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D7" w:rsidRDefault="00C147D7" w:rsidP="00340DAE">
      <w:pPr>
        <w:spacing w:line="240" w:lineRule="auto"/>
        <w:ind w:firstLine="708"/>
        <w:jc w:val="center"/>
        <w:rPr>
          <w:rFonts w:ascii="Times New Roman" w:hAnsi="Times New Roman" w:cs="Times New Roman"/>
          <w:b/>
          <w:sz w:val="28"/>
          <w:szCs w:val="28"/>
          <w:lang w:val="en-US"/>
        </w:rPr>
      </w:pPr>
    </w:p>
    <w:p w:rsidR="00C147D7" w:rsidRPr="00C147D7" w:rsidRDefault="00C147D7" w:rsidP="00340DAE">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Резолюция Правления Общероссийского межотраслевого объединения работодателей </w:t>
      </w:r>
      <w:r w:rsidRPr="00C147D7">
        <w:rPr>
          <w:rFonts w:ascii="Times New Roman" w:hAnsi="Times New Roman" w:cs="Times New Roman"/>
          <w:b/>
          <w:sz w:val="28"/>
          <w:szCs w:val="28"/>
        </w:rPr>
        <w:t>«Российский Союз строителей»</w:t>
      </w:r>
    </w:p>
    <w:p w:rsidR="00C147D7" w:rsidRPr="00C147D7" w:rsidRDefault="00C147D7" w:rsidP="00C147D7">
      <w:pPr>
        <w:spacing w:line="240" w:lineRule="auto"/>
        <w:ind w:firstLine="708"/>
        <w:rPr>
          <w:rFonts w:ascii="Times New Roman" w:hAnsi="Times New Roman" w:cs="Times New Roman"/>
          <w:sz w:val="24"/>
          <w:szCs w:val="24"/>
        </w:rPr>
      </w:pPr>
      <w:r>
        <w:rPr>
          <w:rFonts w:ascii="Times New Roman" w:hAnsi="Times New Roman" w:cs="Times New Roman"/>
          <w:sz w:val="24"/>
          <w:szCs w:val="24"/>
        </w:rPr>
        <w:t>13.07.17.                                                                                                      г.Москва</w:t>
      </w:r>
    </w:p>
    <w:p w:rsidR="00BB2936" w:rsidRDefault="00BB2936" w:rsidP="00BB2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Правление Российского Союза строителей отмечает, что в настоящее время строительная отрасль п</w:t>
      </w:r>
      <w:r w:rsidRPr="00340DAE">
        <w:rPr>
          <w:rFonts w:ascii="Times New Roman" w:hAnsi="Times New Roman" w:cs="Times New Roman"/>
          <w:sz w:val="28"/>
          <w:szCs w:val="28"/>
        </w:rPr>
        <w:t>ребыва</w:t>
      </w:r>
      <w:r>
        <w:rPr>
          <w:rFonts w:ascii="Times New Roman" w:hAnsi="Times New Roman" w:cs="Times New Roman"/>
          <w:sz w:val="28"/>
          <w:szCs w:val="28"/>
        </w:rPr>
        <w:t>е</w:t>
      </w:r>
      <w:r w:rsidRPr="00340DAE">
        <w:rPr>
          <w:rFonts w:ascii="Times New Roman" w:hAnsi="Times New Roman" w:cs="Times New Roman"/>
          <w:sz w:val="28"/>
          <w:szCs w:val="28"/>
        </w:rPr>
        <w:t xml:space="preserve">т в состоянии вялотекущей рецессии. </w:t>
      </w:r>
      <w:r>
        <w:rPr>
          <w:rFonts w:ascii="Times New Roman" w:hAnsi="Times New Roman" w:cs="Times New Roman"/>
          <w:sz w:val="28"/>
          <w:szCs w:val="28"/>
        </w:rPr>
        <w:t>П</w:t>
      </w:r>
      <w:r w:rsidRPr="00340DAE">
        <w:rPr>
          <w:rFonts w:ascii="Times New Roman" w:hAnsi="Times New Roman" w:cs="Times New Roman"/>
          <w:sz w:val="28"/>
          <w:szCs w:val="28"/>
        </w:rPr>
        <w:t xml:space="preserve">о </w:t>
      </w:r>
      <w:r>
        <w:rPr>
          <w:rFonts w:ascii="Times New Roman" w:hAnsi="Times New Roman" w:cs="Times New Roman"/>
          <w:sz w:val="28"/>
          <w:szCs w:val="28"/>
        </w:rPr>
        <w:t>данным Федеральной службы государственной статистики (</w:t>
      </w:r>
      <w:r w:rsidRPr="00340DAE">
        <w:rPr>
          <w:rFonts w:ascii="Times New Roman" w:hAnsi="Times New Roman" w:cs="Times New Roman"/>
          <w:sz w:val="28"/>
          <w:szCs w:val="28"/>
        </w:rPr>
        <w:t>Росст</w:t>
      </w:r>
      <w:r>
        <w:rPr>
          <w:rFonts w:ascii="Times New Roman" w:hAnsi="Times New Roman" w:cs="Times New Roman"/>
          <w:sz w:val="28"/>
          <w:szCs w:val="28"/>
        </w:rPr>
        <w:t>ат), д</w:t>
      </w:r>
      <w:r w:rsidRPr="00340DAE">
        <w:rPr>
          <w:rFonts w:ascii="Times New Roman" w:hAnsi="Times New Roman" w:cs="Times New Roman"/>
          <w:sz w:val="28"/>
          <w:szCs w:val="28"/>
        </w:rPr>
        <w:t>оходность отрасли в прошлом году составила 5,2% при официальной инфляции 5,4%.</w:t>
      </w:r>
    </w:p>
    <w:p w:rsidR="00F84384" w:rsidRDefault="00F84384" w:rsidP="00F84384">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Общее снижение объема </w:t>
      </w:r>
      <w:r>
        <w:rPr>
          <w:rFonts w:ascii="Times New Roman" w:hAnsi="Times New Roman" w:cs="Times New Roman"/>
          <w:sz w:val="28"/>
          <w:szCs w:val="28"/>
        </w:rPr>
        <w:t>строительно-монтажных работ</w:t>
      </w:r>
      <w:r w:rsidRPr="00340DAE">
        <w:rPr>
          <w:rFonts w:ascii="Times New Roman" w:hAnsi="Times New Roman" w:cs="Times New Roman"/>
          <w:sz w:val="28"/>
          <w:szCs w:val="28"/>
        </w:rPr>
        <w:t xml:space="preserve"> в 2016 году по сравнению с 2015 годом составило 4,3% .</w:t>
      </w:r>
      <w:r>
        <w:rPr>
          <w:rFonts w:ascii="Times New Roman" w:hAnsi="Times New Roman" w:cs="Times New Roman"/>
          <w:sz w:val="28"/>
          <w:szCs w:val="28"/>
        </w:rPr>
        <w:t xml:space="preserve"> </w:t>
      </w:r>
      <w:r w:rsidRPr="00340DAE">
        <w:rPr>
          <w:rFonts w:ascii="Times New Roman" w:hAnsi="Times New Roman" w:cs="Times New Roman"/>
          <w:sz w:val="28"/>
          <w:szCs w:val="28"/>
        </w:rPr>
        <w:t>На фоне снижения объемов работ ухудшается состояние компаний строительной отрасли.</w:t>
      </w:r>
      <w:r>
        <w:rPr>
          <w:rFonts w:ascii="Times New Roman" w:hAnsi="Times New Roman" w:cs="Times New Roman"/>
          <w:sz w:val="28"/>
          <w:szCs w:val="28"/>
        </w:rPr>
        <w:t xml:space="preserve"> </w:t>
      </w:r>
      <w:r w:rsidRPr="00340DAE">
        <w:rPr>
          <w:rFonts w:ascii="Times New Roman" w:hAnsi="Times New Roman" w:cs="Times New Roman"/>
          <w:sz w:val="28"/>
          <w:szCs w:val="28"/>
        </w:rPr>
        <w:t>Количество банкротств в 2016г. составило 3183 организаций, что на 470 больше, чем в 2015г.</w:t>
      </w:r>
      <w:r>
        <w:rPr>
          <w:rFonts w:ascii="Times New Roman" w:hAnsi="Times New Roman" w:cs="Times New Roman"/>
          <w:sz w:val="28"/>
          <w:szCs w:val="28"/>
        </w:rPr>
        <w:t xml:space="preserve"> </w:t>
      </w:r>
      <w:r w:rsidRPr="00340DAE">
        <w:rPr>
          <w:rFonts w:ascii="Times New Roman" w:hAnsi="Times New Roman" w:cs="Times New Roman"/>
          <w:sz w:val="28"/>
          <w:szCs w:val="28"/>
        </w:rPr>
        <w:t>Государственные закупки в сфере  строительства по 44-ФЗ и 223-ФЗ снизились в 2016 г. по сравнению с 2015г. на 700млрд. рублей.</w:t>
      </w:r>
      <w:r w:rsidRPr="00BB2936">
        <w:rPr>
          <w:rFonts w:ascii="Times New Roman" w:hAnsi="Times New Roman" w:cs="Times New Roman"/>
          <w:sz w:val="28"/>
          <w:szCs w:val="28"/>
        </w:rPr>
        <w:t xml:space="preserve"> </w:t>
      </w:r>
      <w:r w:rsidRPr="00340DAE">
        <w:rPr>
          <w:rFonts w:ascii="Times New Roman" w:hAnsi="Times New Roman" w:cs="Times New Roman"/>
          <w:sz w:val="28"/>
          <w:szCs w:val="28"/>
        </w:rPr>
        <w:t xml:space="preserve">В </w:t>
      </w:r>
      <w:r w:rsidRPr="00340DAE">
        <w:rPr>
          <w:rFonts w:ascii="Times New Roman" w:hAnsi="Times New Roman" w:cs="Times New Roman"/>
          <w:sz w:val="28"/>
          <w:szCs w:val="28"/>
          <w:lang w:val="en-US"/>
        </w:rPr>
        <w:t>I</w:t>
      </w:r>
      <w:r w:rsidRPr="00340DAE">
        <w:rPr>
          <w:rFonts w:ascii="Times New Roman" w:hAnsi="Times New Roman" w:cs="Times New Roman"/>
          <w:sz w:val="28"/>
          <w:szCs w:val="28"/>
        </w:rPr>
        <w:t>-м квартале 2017г. средний уровень загрузки производственных мощностей в отрасли составил 61% .</w:t>
      </w:r>
      <w:r>
        <w:rPr>
          <w:rFonts w:ascii="Times New Roman" w:hAnsi="Times New Roman" w:cs="Times New Roman"/>
          <w:sz w:val="28"/>
          <w:szCs w:val="28"/>
        </w:rPr>
        <w:t xml:space="preserve"> </w:t>
      </w:r>
      <w:r w:rsidRPr="00340DAE">
        <w:rPr>
          <w:rFonts w:ascii="Times New Roman" w:hAnsi="Times New Roman" w:cs="Times New Roman"/>
          <w:sz w:val="28"/>
          <w:szCs w:val="28"/>
        </w:rPr>
        <w:t>Темпы роста стоимости работ отстают от темпов роста стоимости строительных материалов.</w:t>
      </w:r>
      <w:r>
        <w:rPr>
          <w:rFonts w:ascii="Times New Roman" w:hAnsi="Times New Roman" w:cs="Times New Roman"/>
          <w:sz w:val="28"/>
          <w:szCs w:val="28"/>
        </w:rPr>
        <w:t xml:space="preserve"> </w:t>
      </w:r>
    </w:p>
    <w:p w:rsidR="00F84384" w:rsidRPr="00340DAE" w:rsidRDefault="00F84384" w:rsidP="00F84384">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У большинства строительных организаций наблюдается ухудшение финансового состояния и спад физических объемов выполняемых  работ. Как минимум 20% организаций находятся в </w:t>
      </w:r>
      <w:proofErr w:type="spellStart"/>
      <w:r w:rsidRPr="00340DAE">
        <w:rPr>
          <w:rFonts w:ascii="Times New Roman" w:hAnsi="Times New Roman" w:cs="Times New Roman"/>
          <w:sz w:val="28"/>
          <w:szCs w:val="28"/>
        </w:rPr>
        <w:t>предбанкротном</w:t>
      </w:r>
      <w:proofErr w:type="spellEnd"/>
      <w:r w:rsidRPr="00340DAE">
        <w:rPr>
          <w:rFonts w:ascii="Times New Roman" w:hAnsi="Times New Roman" w:cs="Times New Roman"/>
          <w:sz w:val="28"/>
          <w:szCs w:val="28"/>
        </w:rPr>
        <w:t xml:space="preserve"> состоянии, функционируя с отрицательной добавленной стоимостью.</w:t>
      </w:r>
      <w:r>
        <w:rPr>
          <w:rFonts w:ascii="Times New Roman" w:hAnsi="Times New Roman" w:cs="Times New Roman"/>
          <w:sz w:val="28"/>
          <w:szCs w:val="28"/>
        </w:rPr>
        <w:t xml:space="preserve"> </w:t>
      </w:r>
      <w:r w:rsidRPr="00340DAE">
        <w:rPr>
          <w:rFonts w:ascii="Times New Roman" w:hAnsi="Times New Roman" w:cs="Times New Roman"/>
          <w:sz w:val="28"/>
          <w:szCs w:val="28"/>
        </w:rPr>
        <w:t>Сохраняется тенденция к сокращению численности занятых в строительстве.</w:t>
      </w:r>
    </w:p>
    <w:p w:rsidR="00340DAE" w:rsidRPr="00340DAE" w:rsidRDefault="00F84384" w:rsidP="00BB2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40DAE" w:rsidRPr="00340DAE">
        <w:rPr>
          <w:rFonts w:ascii="Times New Roman" w:hAnsi="Times New Roman" w:cs="Times New Roman"/>
          <w:sz w:val="28"/>
          <w:szCs w:val="28"/>
        </w:rPr>
        <w:t>частниками строительного рынка на конец 2016 года являлись около 146 тыс. компаний.  Из них 94% - это компании малого бизнеса. Только 6% строительных компаний представляют крупный и средний бизнес.</w:t>
      </w:r>
    </w:p>
    <w:p w:rsidR="00340DAE" w:rsidRPr="00340DAE" w:rsidRDefault="00F84384" w:rsidP="00BB2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состояние дел в отрасли негативное влияние оказывают т</w:t>
      </w:r>
      <w:r w:rsidR="00340DAE" w:rsidRPr="00340DAE">
        <w:rPr>
          <w:rFonts w:ascii="Times New Roman" w:hAnsi="Times New Roman" w:cs="Times New Roman"/>
          <w:sz w:val="28"/>
          <w:szCs w:val="28"/>
        </w:rPr>
        <w:t>акие факторы, как:</w:t>
      </w:r>
    </w:p>
    <w:p w:rsidR="00AB0455" w:rsidRPr="00340DAE" w:rsidRDefault="00AB0455" w:rsidP="00AB0455">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1. Общая сложная макроэкономическая ситуация в стране, в том числе снижение спроса на объекты недвижимости, особенно на жилье.</w:t>
      </w:r>
    </w:p>
    <w:p w:rsidR="00AB0455" w:rsidRPr="00340DAE" w:rsidRDefault="00AB0455" w:rsidP="00AB0455">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2. Явное нежелание органов государственной власти, особенно на региональном уровне, поддерживать компании малого и среднего бизнеса. Предпочтение отдается крупным и сверхкрупным компаниям, которые превратились в монопольные структуры. </w:t>
      </w:r>
    </w:p>
    <w:p w:rsidR="00AB0455" w:rsidRDefault="00AB0455" w:rsidP="00AB0455">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3. Слабая господдержка малого строительного предпринимательства.</w:t>
      </w:r>
    </w:p>
    <w:p w:rsidR="00AB0455" w:rsidRPr="00340DAE" w:rsidRDefault="00AB0455" w:rsidP="00AB0455">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4. Острый дефицит фронта работ как в строительстве, так и в промышленности строительных материалов. Крупные </w:t>
      </w:r>
      <w:proofErr w:type="spellStart"/>
      <w:r w:rsidRPr="00340DAE">
        <w:rPr>
          <w:rFonts w:ascii="Times New Roman" w:hAnsi="Times New Roman" w:cs="Times New Roman"/>
          <w:sz w:val="28"/>
          <w:szCs w:val="28"/>
        </w:rPr>
        <w:t>инвестиционно-строительные</w:t>
      </w:r>
      <w:proofErr w:type="spellEnd"/>
      <w:r w:rsidRPr="00340DAE">
        <w:rPr>
          <w:rFonts w:ascii="Times New Roman" w:hAnsi="Times New Roman" w:cs="Times New Roman"/>
          <w:sz w:val="28"/>
          <w:szCs w:val="28"/>
        </w:rPr>
        <w:t xml:space="preserve"> компании осуществляют все функции </w:t>
      </w:r>
      <w:proofErr w:type="spellStart"/>
      <w:r w:rsidRPr="00340DAE">
        <w:rPr>
          <w:rFonts w:ascii="Times New Roman" w:hAnsi="Times New Roman" w:cs="Times New Roman"/>
          <w:sz w:val="28"/>
          <w:szCs w:val="28"/>
        </w:rPr>
        <w:t>девелопмента</w:t>
      </w:r>
      <w:proofErr w:type="spellEnd"/>
      <w:r w:rsidRPr="00340DAE">
        <w:rPr>
          <w:rFonts w:ascii="Times New Roman" w:hAnsi="Times New Roman" w:cs="Times New Roman"/>
          <w:sz w:val="28"/>
          <w:szCs w:val="28"/>
        </w:rPr>
        <w:t xml:space="preserve"> - от покупки земли и привлечения дольщиков до эксплуатации объектов недвижимости. Это вертикально интегрированные структуры, имеющие свои подразделения по выполнению специальных работ или сложившуюся годами базу привлекаемых контрагентов. Другим компаниям попасть в эту базу практически невозможно.</w:t>
      </w:r>
    </w:p>
    <w:p w:rsidR="00AB0455" w:rsidRDefault="00AB0455" w:rsidP="00AB0455">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lastRenderedPageBreak/>
        <w:t xml:space="preserve">5. Отрасль буквально захлестнула система неплатежей за выполненные работы, в том числе на сданных объектах. С одной стороны, это результат сжатия денежной массы в стране, но главное, это сознательная политика ряда заказчиков и застройщиков, которые под разными предлогами не платят за выполненные работы, даже не подписывая акты по форме КС-2. Арбитражные суды оказываются неэффективными, в том числе в силу предварительной юридической подготовки неплательщиков. Образуются цепочки неплатежей, в результате которых происходят массовые банкротства компаний. </w:t>
      </w:r>
    </w:p>
    <w:p w:rsidR="00AB0455" w:rsidRPr="00340DAE" w:rsidRDefault="00AB0455" w:rsidP="00AB0455">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6. Острый недостаток оборотных средств. Банковское кредитование и банковские гарантии практически недоступны для малого и среднего строительного бизнеса. Это делает невозможным участие таких компаний в </w:t>
      </w:r>
      <w:proofErr w:type="spellStart"/>
      <w:r w:rsidRPr="00340DAE">
        <w:rPr>
          <w:rFonts w:ascii="Times New Roman" w:hAnsi="Times New Roman" w:cs="Times New Roman"/>
          <w:sz w:val="28"/>
          <w:szCs w:val="28"/>
        </w:rPr>
        <w:t>госконтрактах</w:t>
      </w:r>
      <w:proofErr w:type="spellEnd"/>
      <w:r w:rsidRPr="00340DAE">
        <w:rPr>
          <w:rFonts w:ascii="Times New Roman" w:hAnsi="Times New Roman" w:cs="Times New Roman"/>
          <w:sz w:val="28"/>
          <w:szCs w:val="28"/>
        </w:rPr>
        <w:t xml:space="preserve"> и капитальном ремонте жилых домов.</w:t>
      </w:r>
    </w:p>
    <w:p w:rsidR="00AB0455" w:rsidRPr="00340DAE" w:rsidRDefault="00AB0455" w:rsidP="00AB0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40DAE">
        <w:rPr>
          <w:rFonts w:ascii="Times New Roman" w:hAnsi="Times New Roman" w:cs="Times New Roman"/>
          <w:sz w:val="28"/>
          <w:szCs w:val="28"/>
        </w:rPr>
        <w:t xml:space="preserve">. </w:t>
      </w:r>
      <w:proofErr w:type="spellStart"/>
      <w:r>
        <w:rPr>
          <w:rFonts w:ascii="Times New Roman" w:hAnsi="Times New Roman" w:cs="Times New Roman"/>
          <w:sz w:val="28"/>
          <w:szCs w:val="28"/>
        </w:rPr>
        <w:t>Неадаптированность</w:t>
      </w:r>
      <w:proofErr w:type="spellEnd"/>
      <w:r>
        <w:rPr>
          <w:rFonts w:ascii="Times New Roman" w:hAnsi="Times New Roman" w:cs="Times New Roman"/>
          <w:sz w:val="28"/>
          <w:szCs w:val="28"/>
        </w:rPr>
        <w:t xml:space="preserve"> </w:t>
      </w:r>
      <w:r w:rsidRPr="00340DAE">
        <w:rPr>
          <w:rFonts w:ascii="Times New Roman" w:hAnsi="Times New Roman" w:cs="Times New Roman"/>
          <w:sz w:val="28"/>
          <w:szCs w:val="28"/>
        </w:rPr>
        <w:t>Федеральн</w:t>
      </w:r>
      <w:r>
        <w:rPr>
          <w:rFonts w:ascii="Times New Roman" w:hAnsi="Times New Roman" w:cs="Times New Roman"/>
          <w:sz w:val="28"/>
          <w:szCs w:val="28"/>
        </w:rPr>
        <w:t>ого</w:t>
      </w:r>
      <w:r w:rsidRPr="00340DAE">
        <w:rPr>
          <w:rFonts w:ascii="Times New Roman" w:hAnsi="Times New Roman" w:cs="Times New Roman"/>
          <w:sz w:val="28"/>
          <w:szCs w:val="28"/>
        </w:rPr>
        <w:t xml:space="preserve"> закон</w:t>
      </w:r>
      <w:r>
        <w:rPr>
          <w:rFonts w:ascii="Times New Roman" w:hAnsi="Times New Roman" w:cs="Times New Roman"/>
          <w:sz w:val="28"/>
          <w:szCs w:val="28"/>
        </w:rPr>
        <w:t>а</w:t>
      </w:r>
      <w:r w:rsidRPr="00340DAE">
        <w:rPr>
          <w:rFonts w:ascii="Times New Roman" w:hAnsi="Times New Roman" w:cs="Times New Roman"/>
          <w:sz w:val="28"/>
          <w:szCs w:val="28"/>
        </w:rPr>
        <w:t xml:space="preserve"> 44-ФЗ</w:t>
      </w:r>
      <w:r>
        <w:rPr>
          <w:rFonts w:ascii="Times New Roman" w:hAnsi="Times New Roman" w:cs="Times New Roman"/>
          <w:sz w:val="28"/>
          <w:szCs w:val="28"/>
        </w:rPr>
        <w:t xml:space="preserve"> к особенностям деятельности строительной отрасли</w:t>
      </w:r>
      <w:r w:rsidRPr="00340DAE">
        <w:rPr>
          <w:rFonts w:ascii="Times New Roman" w:hAnsi="Times New Roman" w:cs="Times New Roman"/>
          <w:sz w:val="28"/>
          <w:szCs w:val="28"/>
        </w:rPr>
        <w:t xml:space="preserve"> является основным тормозом в развитии </w:t>
      </w:r>
      <w:proofErr w:type="spellStart"/>
      <w:r w:rsidRPr="00340DAE">
        <w:rPr>
          <w:rFonts w:ascii="Times New Roman" w:hAnsi="Times New Roman" w:cs="Times New Roman"/>
          <w:sz w:val="28"/>
          <w:szCs w:val="28"/>
        </w:rPr>
        <w:t>инвестиционно-строительного</w:t>
      </w:r>
      <w:proofErr w:type="spellEnd"/>
      <w:r w:rsidRPr="00340DAE">
        <w:rPr>
          <w:rFonts w:ascii="Times New Roman" w:hAnsi="Times New Roman" w:cs="Times New Roman"/>
          <w:sz w:val="28"/>
          <w:szCs w:val="28"/>
        </w:rPr>
        <w:t xml:space="preserve"> комплекса страны.</w:t>
      </w:r>
    </w:p>
    <w:p w:rsidR="00F84384" w:rsidRPr="00340DAE" w:rsidRDefault="00F84384" w:rsidP="00F84384">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Замена единого социального налога (ЕСН) обязательными  страховыми взносами значительно увеличила налоговую нагрузку на предприятия малого бизнеса. Если ранее (до 2011 года) налогоплательщики, применяющие упрощенную систему налогообложения (УСН), перечисляли только взносы на обязательное пенсионное страхование (14%), то сейчас действуют единые ставки страховых взносов в размере 30% от фонда оплаты труда.</w:t>
      </w:r>
    </w:p>
    <w:p w:rsidR="00F84384" w:rsidRPr="00340DAE" w:rsidRDefault="00F84384" w:rsidP="00F84384">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ab/>
        <w:t>Кроме того, с 01 января 2015 года организации, применяющие упрощенную систему налогообложения  (УСН), признаны плательщиками налога на имущество, налоговая база по которому определяется исходя из кадастровой стоимости (например, объекты недвижимости).</w:t>
      </w:r>
    </w:p>
    <w:p w:rsidR="00853047" w:rsidRPr="00340DAE" w:rsidRDefault="00853047" w:rsidP="00853047">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Невозможно, решить проблемы малого бизнеса в строительстве только административными методами (Постановление 1352, создание АО «Федеральная корпорация по развитию малого и среднего предпринимательства» и. т.д.). Без проведения адресной налоговой реформы все усилия Государства по поддержке малого и среднего бизнеса обречены на провал.</w:t>
      </w:r>
    </w:p>
    <w:p w:rsidR="00853047" w:rsidRPr="00340DAE" w:rsidRDefault="00853047" w:rsidP="00853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пока нельзя признать </w:t>
      </w:r>
      <w:r w:rsidR="00E83FDF">
        <w:rPr>
          <w:rFonts w:ascii="Times New Roman" w:hAnsi="Times New Roman" w:cs="Times New Roman"/>
          <w:sz w:val="28"/>
          <w:szCs w:val="28"/>
        </w:rPr>
        <w:t xml:space="preserve">положительным и влияние на отрасль </w:t>
      </w:r>
      <w:r w:rsidRPr="00340DAE">
        <w:rPr>
          <w:rFonts w:ascii="Times New Roman" w:hAnsi="Times New Roman" w:cs="Times New Roman"/>
          <w:sz w:val="28"/>
          <w:szCs w:val="28"/>
        </w:rPr>
        <w:t>нововведени</w:t>
      </w:r>
      <w:r w:rsidR="00E83FDF">
        <w:rPr>
          <w:rFonts w:ascii="Times New Roman" w:hAnsi="Times New Roman" w:cs="Times New Roman"/>
          <w:sz w:val="28"/>
          <w:szCs w:val="28"/>
        </w:rPr>
        <w:t>й</w:t>
      </w:r>
      <w:r w:rsidRPr="00340DAE">
        <w:rPr>
          <w:rFonts w:ascii="Times New Roman" w:hAnsi="Times New Roman" w:cs="Times New Roman"/>
          <w:sz w:val="28"/>
          <w:szCs w:val="28"/>
        </w:rPr>
        <w:t>, кардинально поменявши</w:t>
      </w:r>
      <w:r w:rsidR="00E83FDF">
        <w:rPr>
          <w:rFonts w:ascii="Times New Roman" w:hAnsi="Times New Roman" w:cs="Times New Roman"/>
          <w:sz w:val="28"/>
          <w:szCs w:val="28"/>
        </w:rPr>
        <w:t>х</w:t>
      </w:r>
      <w:r w:rsidRPr="00340DAE">
        <w:rPr>
          <w:rFonts w:ascii="Times New Roman" w:hAnsi="Times New Roman" w:cs="Times New Roman"/>
          <w:sz w:val="28"/>
          <w:szCs w:val="28"/>
        </w:rPr>
        <w:t xml:space="preserve"> систему саморегулирования в строительстве.</w:t>
      </w:r>
      <w:r w:rsidR="00E83FDF">
        <w:rPr>
          <w:rFonts w:ascii="Times New Roman" w:hAnsi="Times New Roman" w:cs="Times New Roman"/>
          <w:sz w:val="28"/>
          <w:szCs w:val="28"/>
        </w:rPr>
        <w:t xml:space="preserve"> </w:t>
      </w:r>
      <w:r w:rsidRPr="00340DAE">
        <w:rPr>
          <w:rFonts w:ascii="Times New Roman" w:hAnsi="Times New Roman" w:cs="Times New Roman"/>
          <w:sz w:val="28"/>
          <w:szCs w:val="28"/>
        </w:rPr>
        <w:t>Регионализация, система национального реестра специалистов, создание нового вида финансовой ответственности такого, как компенсационный фонд договорных обязательств осложняет деятельность менеджмента строительных компаний, отвлекает их от осуществления непосредственно производственной деятельности.</w:t>
      </w:r>
    </w:p>
    <w:p w:rsidR="00853047" w:rsidRPr="00340DAE" w:rsidRDefault="00853047" w:rsidP="00853047">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Регионализация дала возможность диктовать условия малым и средним предпринимателям не только по членству в </w:t>
      </w:r>
      <w:proofErr w:type="spellStart"/>
      <w:r w:rsidR="00E83FDF">
        <w:rPr>
          <w:rFonts w:ascii="Times New Roman" w:hAnsi="Times New Roman" w:cs="Times New Roman"/>
          <w:sz w:val="28"/>
          <w:szCs w:val="28"/>
        </w:rPr>
        <w:t>с</w:t>
      </w:r>
      <w:r w:rsidRPr="00340DAE">
        <w:rPr>
          <w:rFonts w:ascii="Times New Roman" w:hAnsi="Times New Roman" w:cs="Times New Roman"/>
          <w:sz w:val="28"/>
          <w:szCs w:val="28"/>
        </w:rPr>
        <w:t>аморегулируемой</w:t>
      </w:r>
      <w:proofErr w:type="spellEnd"/>
      <w:r w:rsidRPr="00340DAE">
        <w:rPr>
          <w:rFonts w:ascii="Times New Roman" w:hAnsi="Times New Roman" w:cs="Times New Roman"/>
          <w:sz w:val="28"/>
          <w:szCs w:val="28"/>
        </w:rPr>
        <w:t xml:space="preserve"> организации, которая порой одна в регионе, но и по дальнейшему участию в тендерах в этом субъекте.</w:t>
      </w:r>
      <w:r w:rsidR="00E83FDF">
        <w:rPr>
          <w:rFonts w:ascii="Times New Roman" w:hAnsi="Times New Roman" w:cs="Times New Roman"/>
          <w:sz w:val="28"/>
          <w:szCs w:val="28"/>
        </w:rPr>
        <w:t xml:space="preserve"> </w:t>
      </w:r>
      <w:r w:rsidRPr="00340DAE">
        <w:rPr>
          <w:rFonts w:ascii="Times New Roman" w:hAnsi="Times New Roman" w:cs="Times New Roman"/>
          <w:sz w:val="28"/>
          <w:szCs w:val="28"/>
        </w:rPr>
        <w:t>Возникает много вопросов</w:t>
      </w:r>
      <w:r w:rsidR="00E83FDF">
        <w:rPr>
          <w:rFonts w:ascii="Times New Roman" w:hAnsi="Times New Roman" w:cs="Times New Roman"/>
          <w:sz w:val="28"/>
          <w:szCs w:val="28"/>
        </w:rPr>
        <w:t xml:space="preserve"> и </w:t>
      </w:r>
      <w:r w:rsidRPr="00340DAE">
        <w:rPr>
          <w:rFonts w:ascii="Times New Roman" w:hAnsi="Times New Roman" w:cs="Times New Roman"/>
          <w:sz w:val="28"/>
          <w:szCs w:val="28"/>
        </w:rPr>
        <w:t xml:space="preserve">по поводу введения национального реестра специалистов. </w:t>
      </w:r>
      <w:r w:rsidR="00E83FDF">
        <w:rPr>
          <w:rFonts w:ascii="Times New Roman" w:hAnsi="Times New Roman" w:cs="Times New Roman"/>
          <w:sz w:val="28"/>
          <w:szCs w:val="28"/>
        </w:rPr>
        <w:t xml:space="preserve">Так, установленные критерии </w:t>
      </w:r>
      <w:r w:rsidR="00E83FDF">
        <w:rPr>
          <w:rFonts w:ascii="Times New Roman" w:hAnsi="Times New Roman" w:cs="Times New Roman"/>
          <w:sz w:val="28"/>
          <w:szCs w:val="28"/>
        </w:rPr>
        <w:lastRenderedPageBreak/>
        <w:t xml:space="preserve">ущемляют права молодых специалистов, </w:t>
      </w:r>
      <w:r w:rsidRPr="00340DAE">
        <w:rPr>
          <w:rFonts w:ascii="Times New Roman" w:hAnsi="Times New Roman" w:cs="Times New Roman"/>
          <w:sz w:val="28"/>
          <w:szCs w:val="28"/>
        </w:rPr>
        <w:t>регламентиру</w:t>
      </w:r>
      <w:r w:rsidR="00E83FDF">
        <w:rPr>
          <w:rFonts w:ascii="Times New Roman" w:hAnsi="Times New Roman" w:cs="Times New Roman"/>
          <w:sz w:val="28"/>
          <w:szCs w:val="28"/>
        </w:rPr>
        <w:t>ют</w:t>
      </w:r>
      <w:r w:rsidRPr="00340DAE">
        <w:rPr>
          <w:rFonts w:ascii="Times New Roman" w:hAnsi="Times New Roman" w:cs="Times New Roman"/>
          <w:sz w:val="28"/>
          <w:szCs w:val="28"/>
        </w:rPr>
        <w:t xml:space="preserve"> минимальное</w:t>
      </w:r>
      <w:r w:rsidR="00085737">
        <w:rPr>
          <w:rFonts w:ascii="Times New Roman" w:hAnsi="Times New Roman" w:cs="Times New Roman"/>
          <w:sz w:val="28"/>
          <w:szCs w:val="28"/>
        </w:rPr>
        <w:t>, а не оптимальное</w:t>
      </w:r>
      <w:r w:rsidRPr="00340DAE">
        <w:rPr>
          <w:rFonts w:ascii="Times New Roman" w:hAnsi="Times New Roman" w:cs="Times New Roman"/>
          <w:sz w:val="28"/>
          <w:szCs w:val="28"/>
        </w:rPr>
        <w:t xml:space="preserve"> количество специалистов на организацию</w:t>
      </w:r>
      <w:r w:rsidR="00085737">
        <w:rPr>
          <w:rFonts w:ascii="Times New Roman" w:hAnsi="Times New Roman" w:cs="Times New Roman"/>
          <w:sz w:val="28"/>
          <w:szCs w:val="28"/>
        </w:rPr>
        <w:t>.</w:t>
      </w:r>
    </w:p>
    <w:p w:rsidR="00853047" w:rsidRPr="00340DAE" w:rsidRDefault="00853047" w:rsidP="00853047">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В настоящее время ведется активное обсуждение проекта изменений в 214-ФЗ и создание Государственного компенсационного Фонда защиты прав участников долевого строительства.</w:t>
      </w:r>
      <w:r w:rsidR="00085737">
        <w:rPr>
          <w:rFonts w:ascii="Times New Roman" w:hAnsi="Times New Roman" w:cs="Times New Roman"/>
          <w:sz w:val="28"/>
          <w:szCs w:val="28"/>
        </w:rPr>
        <w:t xml:space="preserve"> </w:t>
      </w:r>
      <w:r w:rsidRPr="00340DAE">
        <w:rPr>
          <w:rFonts w:ascii="Times New Roman" w:hAnsi="Times New Roman" w:cs="Times New Roman"/>
          <w:sz w:val="28"/>
          <w:szCs w:val="28"/>
        </w:rPr>
        <w:t>Все строительное сообщество вовлечено в обсуждение размера отчислений в Фонд от цены Договора долевого участия (ДДУ).</w:t>
      </w:r>
      <w:r w:rsidR="00085737">
        <w:rPr>
          <w:rFonts w:ascii="Times New Roman" w:hAnsi="Times New Roman" w:cs="Times New Roman"/>
          <w:sz w:val="28"/>
          <w:szCs w:val="28"/>
        </w:rPr>
        <w:t xml:space="preserve"> </w:t>
      </w:r>
      <w:r w:rsidRPr="00340DAE">
        <w:rPr>
          <w:rFonts w:ascii="Times New Roman" w:hAnsi="Times New Roman" w:cs="Times New Roman"/>
          <w:sz w:val="28"/>
          <w:szCs w:val="28"/>
        </w:rPr>
        <w:t>Минстрой выступил с предложением на переходный период определить выплаты в размере 1,2% от цены ДДУ. При ожидаемом количестве ДДУ 170 тыс. Фонд планирует собрать до июня 2018г. 4,5млрд. рублей. Это стоимость 100 тыс. кв. м  жилья.</w:t>
      </w:r>
    </w:p>
    <w:p w:rsidR="00853047" w:rsidRPr="00340DAE" w:rsidRDefault="00853047" w:rsidP="00853047">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Можно с уверенность сказать, что неопределенность размера обязательных отчислений застройщиков существенно затруднит планирование и реализацию проектов:</w:t>
      </w:r>
    </w:p>
    <w:p w:rsidR="00853047" w:rsidRPr="00340DAE" w:rsidRDefault="00853047" w:rsidP="00853047">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издержки Застройщиков, связанные с уплатой повышенных взносов в Фонд, в конечном счете, будут перенесены на участников долевого строительства;</w:t>
      </w:r>
    </w:p>
    <w:p w:rsidR="00853047" w:rsidRPr="00340DAE" w:rsidRDefault="00853047" w:rsidP="00853047">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администрирование Фонда потребует существенных затрат;</w:t>
      </w:r>
    </w:p>
    <w:p w:rsidR="00853047" w:rsidRPr="00340DAE" w:rsidRDefault="00853047" w:rsidP="00853047">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очередность выбора «спасаемых» организаций – это путь к коррупции.</w:t>
      </w:r>
    </w:p>
    <w:p w:rsidR="00085737" w:rsidRPr="00340DAE" w:rsidRDefault="00085737" w:rsidP="00085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большинства членов Российского Союза строителей возникают обоснованные сомнения в </w:t>
      </w:r>
      <w:r w:rsidR="00853047" w:rsidRPr="00340DAE">
        <w:rPr>
          <w:rFonts w:ascii="Times New Roman" w:hAnsi="Times New Roman" w:cs="Times New Roman"/>
          <w:sz w:val="28"/>
          <w:szCs w:val="28"/>
        </w:rPr>
        <w:t>необходимост</w:t>
      </w:r>
      <w:r>
        <w:rPr>
          <w:rFonts w:ascii="Times New Roman" w:hAnsi="Times New Roman" w:cs="Times New Roman"/>
          <w:sz w:val="28"/>
          <w:szCs w:val="28"/>
        </w:rPr>
        <w:t>и</w:t>
      </w:r>
      <w:r w:rsidR="00853047" w:rsidRPr="00340DAE">
        <w:rPr>
          <w:rFonts w:ascii="Times New Roman" w:hAnsi="Times New Roman" w:cs="Times New Roman"/>
          <w:sz w:val="28"/>
          <w:szCs w:val="28"/>
        </w:rPr>
        <w:t xml:space="preserve"> создания этого института</w:t>
      </w:r>
      <w:r>
        <w:rPr>
          <w:rFonts w:ascii="Times New Roman" w:hAnsi="Times New Roman" w:cs="Times New Roman"/>
          <w:sz w:val="28"/>
          <w:szCs w:val="28"/>
        </w:rPr>
        <w:t xml:space="preserve">, так как уже существующий </w:t>
      </w:r>
      <w:r w:rsidRPr="00340DAE">
        <w:rPr>
          <w:rFonts w:ascii="Times New Roman" w:hAnsi="Times New Roman" w:cs="Times New Roman"/>
          <w:sz w:val="28"/>
          <w:szCs w:val="28"/>
        </w:rPr>
        <w:t xml:space="preserve">214-ФЗ </w:t>
      </w:r>
      <w:r>
        <w:rPr>
          <w:rFonts w:ascii="Times New Roman" w:hAnsi="Times New Roman" w:cs="Times New Roman"/>
          <w:sz w:val="28"/>
          <w:szCs w:val="28"/>
        </w:rPr>
        <w:t xml:space="preserve">и так </w:t>
      </w:r>
      <w:r w:rsidRPr="00340DAE">
        <w:rPr>
          <w:rFonts w:ascii="Times New Roman" w:hAnsi="Times New Roman" w:cs="Times New Roman"/>
          <w:sz w:val="28"/>
          <w:szCs w:val="28"/>
        </w:rPr>
        <w:t xml:space="preserve">существенно регулирует и ограничивает деятельность </w:t>
      </w:r>
      <w:r>
        <w:rPr>
          <w:rFonts w:ascii="Times New Roman" w:hAnsi="Times New Roman" w:cs="Times New Roman"/>
          <w:sz w:val="28"/>
          <w:szCs w:val="28"/>
        </w:rPr>
        <w:t>з</w:t>
      </w:r>
      <w:r w:rsidRPr="00340DAE">
        <w:rPr>
          <w:rFonts w:ascii="Times New Roman" w:hAnsi="Times New Roman" w:cs="Times New Roman"/>
          <w:sz w:val="28"/>
          <w:szCs w:val="28"/>
        </w:rPr>
        <w:t>астройщиков.</w:t>
      </w:r>
    </w:p>
    <w:p w:rsidR="00853047" w:rsidRDefault="00085737" w:rsidP="00853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Очевидный путь защиты государством интересов граждан при приобретении жилья</w:t>
      </w:r>
      <w:r w:rsidR="00AB0455">
        <w:rPr>
          <w:rFonts w:ascii="Times New Roman" w:hAnsi="Times New Roman" w:cs="Times New Roman"/>
          <w:sz w:val="28"/>
          <w:szCs w:val="28"/>
        </w:rPr>
        <w:t xml:space="preserve"> без участия института страхования - это прямой запрет</w:t>
      </w:r>
      <w:r>
        <w:rPr>
          <w:rFonts w:ascii="Times New Roman" w:hAnsi="Times New Roman" w:cs="Times New Roman"/>
          <w:sz w:val="28"/>
          <w:szCs w:val="28"/>
        </w:rPr>
        <w:t xml:space="preserve"> </w:t>
      </w:r>
      <w:r w:rsidR="00AB0455">
        <w:rPr>
          <w:rFonts w:ascii="Times New Roman" w:hAnsi="Times New Roman" w:cs="Times New Roman"/>
          <w:sz w:val="28"/>
          <w:szCs w:val="28"/>
        </w:rPr>
        <w:t>застройщикам заключать ДДУ и вменение им в обязанность</w:t>
      </w:r>
      <w:r w:rsidR="00853047" w:rsidRPr="00340DAE">
        <w:rPr>
          <w:rFonts w:ascii="Times New Roman" w:hAnsi="Times New Roman" w:cs="Times New Roman"/>
          <w:sz w:val="28"/>
          <w:szCs w:val="28"/>
        </w:rPr>
        <w:t xml:space="preserve"> продавать готовые, надлежащим образом оформленные квартиры.</w:t>
      </w:r>
    </w:p>
    <w:p w:rsidR="002A6878" w:rsidRPr="00340DAE" w:rsidRDefault="002A6878" w:rsidP="00853047">
      <w:pPr>
        <w:spacing w:after="0" w:line="240" w:lineRule="auto"/>
        <w:ind w:firstLine="709"/>
        <w:jc w:val="both"/>
        <w:rPr>
          <w:rFonts w:ascii="Times New Roman" w:hAnsi="Times New Roman" w:cs="Times New Roman"/>
          <w:sz w:val="28"/>
          <w:szCs w:val="28"/>
        </w:rPr>
      </w:pPr>
    </w:p>
    <w:p w:rsidR="00340DAE" w:rsidRPr="00340DAE" w:rsidRDefault="00AB0455" w:rsidP="00BB2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Правление Российского Союза строителей </w:t>
      </w:r>
      <w:r w:rsidRPr="002A6878">
        <w:rPr>
          <w:rFonts w:ascii="Times New Roman" w:hAnsi="Times New Roman" w:cs="Times New Roman"/>
          <w:b/>
          <w:sz w:val="28"/>
          <w:szCs w:val="28"/>
        </w:rPr>
        <w:t>полагает необходимым</w:t>
      </w:r>
      <w:r w:rsidR="002A6878">
        <w:rPr>
          <w:rFonts w:ascii="Times New Roman" w:hAnsi="Times New Roman" w:cs="Times New Roman"/>
          <w:sz w:val="28"/>
          <w:szCs w:val="28"/>
        </w:rPr>
        <w:t xml:space="preserve"> для исправления сложившейся</w:t>
      </w:r>
      <w:r>
        <w:rPr>
          <w:rFonts w:ascii="Times New Roman" w:hAnsi="Times New Roman" w:cs="Times New Roman"/>
          <w:sz w:val="28"/>
          <w:szCs w:val="28"/>
        </w:rPr>
        <w:t xml:space="preserve"> </w:t>
      </w:r>
      <w:r w:rsidR="00340DAE" w:rsidRPr="00340DAE">
        <w:rPr>
          <w:rFonts w:ascii="Times New Roman" w:hAnsi="Times New Roman" w:cs="Times New Roman"/>
          <w:sz w:val="28"/>
          <w:szCs w:val="28"/>
        </w:rPr>
        <w:t>ситуации</w:t>
      </w:r>
      <w:r w:rsidR="002A6878">
        <w:rPr>
          <w:rFonts w:ascii="Times New Roman" w:hAnsi="Times New Roman" w:cs="Times New Roman"/>
          <w:sz w:val="28"/>
          <w:szCs w:val="28"/>
        </w:rPr>
        <w:t xml:space="preserve"> </w:t>
      </w:r>
      <w:r w:rsidR="002A6878" w:rsidRPr="002A6878">
        <w:rPr>
          <w:rFonts w:ascii="Times New Roman" w:hAnsi="Times New Roman" w:cs="Times New Roman"/>
          <w:b/>
          <w:sz w:val="28"/>
          <w:szCs w:val="28"/>
        </w:rPr>
        <w:t>предпринять следующие шаги</w:t>
      </w:r>
      <w:r w:rsidR="00340DAE" w:rsidRPr="00340DAE">
        <w:rPr>
          <w:rFonts w:ascii="Times New Roman" w:hAnsi="Times New Roman" w:cs="Times New Roman"/>
          <w:sz w:val="28"/>
          <w:szCs w:val="28"/>
        </w:rPr>
        <w:t>:</w:t>
      </w:r>
    </w:p>
    <w:p w:rsidR="00340DAE" w:rsidRPr="00340DAE" w:rsidRDefault="002A6878" w:rsidP="00BB2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Разработать</w:t>
      </w:r>
      <w:r w:rsidR="00340DAE" w:rsidRPr="00340DAE">
        <w:rPr>
          <w:rFonts w:ascii="Times New Roman" w:hAnsi="Times New Roman" w:cs="Times New Roman"/>
          <w:sz w:val="28"/>
          <w:szCs w:val="28"/>
        </w:rPr>
        <w:t xml:space="preserve"> комплекс законодательных мер по поддержке малого и среднего строительного бизнеса:</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 </w:t>
      </w:r>
      <w:r w:rsidRPr="00BA0659">
        <w:rPr>
          <w:rFonts w:ascii="Times New Roman" w:hAnsi="Times New Roman" w:cs="Times New Roman"/>
          <w:sz w:val="28"/>
          <w:szCs w:val="28"/>
          <w:u w:val="single"/>
        </w:rPr>
        <w:t>На федеральном уровне</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1) внести существенные поправки в федеральный закон 44-ФЗ:</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выделение строительства в особую группу закупок с учетом специфики отрасли;</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установ</w:t>
      </w:r>
      <w:r w:rsidR="002A6878">
        <w:rPr>
          <w:rFonts w:ascii="Times New Roman" w:hAnsi="Times New Roman" w:cs="Times New Roman"/>
          <w:sz w:val="28"/>
          <w:szCs w:val="28"/>
        </w:rPr>
        <w:t>ление</w:t>
      </w:r>
      <w:r w:rsidRPr="00340DAE">
        <w:rPr>
          <w:rFonts w:ascii="Times New Roman" w:hAnsi="Times New Roman" w:cs="Times New Roman"/>
          <w:sz w:val="28"/>
          <w:szCs w:val="28"/>
        </w:rPr>
        <w:t xml:space="preserve"> минимального размера снижения цены контрактов в строительстве до 10-13% от первоначальной цены во избежание демпинга (резерв на непредвиденные затраты и минимальная прибыль);</w:t>
      </w:r>
    </w:p>
    <w:p w:rsidR="00F84384"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 запрет дочерним структурам крупных компаний участвовать в торгах на объекты до </w:t>
      </w:r>
      <w:r w:rsidR="00F84384">
        <w:rPr>
          <w:rFonts w:ascii="Times New Roman" w:hAnsi="Times New Roman" w:cs="Times New Roman"/>
          <w:sz w:val="28"/>
          <w:szCs w:val="28"/>
        </w:rPr>
        <w:t>5</w:t>
      </w:r>
      <w:r w:rsidRPr="00340DAE">
        <w:rPr>
          <w:rFonts w:ascii="Times New Roman" w:hAnsi="Times New Roman" w:cs="Times New Roman"/>
          <w:sz w:val="28"/>
          <w:szCs w:val="28"/>
        </w:rPr>
        <w:t>0 млн</w:t>
      </w:r>
      <w:r w:rsidR="002A6878">
        <w:rPr>
          <w:rFonts w:ascii="Times New Roman" w:hAnsi="Times New Roman" w:cs="Times New Roman"/>
          <w:sz w:val="28"/>
          <w:szCs w:val="28"/>
        </w:rPr>
        <w:t>.</w:t>
      </w:r>
      <w:r w:rsidRPr="00340DAE">
        <w:rPr>
          <w:rFonts w:ascii="Times New Roman" w:hAnsi="Times New Roman" w:cs="Times New Roman"/>
          <w:sz w:val="28"/>
          <w:szCs w:val="28"/>
        </w:rPr>
        <w:t xml:space="preserve"> руб. </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2) внести изменения в Градостроительный и Жилищный кодексы в части разрешения предоставления целевым образом земельных участков для </w:t>
      </w:r>
      <w:r w:rsidRPr="00340DAE">
        <w:rPr>
          <w:rFonts w:ascii="Times New Roman" w:hAnsi="Times New Roman" w:cs="Times New Roman"/>
          <w:sz w:val="28"/>
          <w:szCs w:val="28"/>
        </w:rPr>
        <w:lastRenderedPageBreak/>
        <w:t xml:space="preserve">строительства жилья </w:t>
      </w:r>
      <w:proofErr w:type="spellStart"/>
      <w:r w:rsidRPr="00340DAE">
        <w:rPr>
          <w:rFonts w:ascii="Times New Roman" w:hAnsi="Times New Roman" w:cs="Times New Roman"/>
          <w:sz w:val="28"/>
          <w:szCs w:val="28"/>
        </w:rPr>
        <w:t>эконом-класса</w:t>
      </w:r>
      <w:proofErr w:type="spellEnd"/>
      <w:r w:rsidRPr="00340DAE">
        <w:rPr>
          <w:rFonts w:ascii="Times New Roman" w:hAnsi="Times New Roman" w:cs="Times New Roman"/>
          <w:sz w:val="28"/>
          <w:szCs w:val="28"/>
        </w:rPr>
        <w:t xml:space="preserve"> для государственных (социальных) нужд.</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3) предусмотреть в Градостроительном кодексе санкции за необоснованный отказ заказчиков от оплаты выполненных строительно-монтажных работ вне зависимости от форм собственности участников рынка.</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4) ввести единообразие ценообразования на всей территории России и его обязательное применение в договорах с любым заказчиком.</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5) ввести льготное кредитование для выполнения контрактов при отложенных платежах по объектам с длительным срокам строительства, а также снижение процентной ставки по банковским гарантиям по таким объектам (по госзаказу).</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6) принять федеральный закон с программой государственной поддержки и развития малого и среднего строительного предпринимательства.</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7) </w:t>
      </w:r>
      <w:r w:rsidR="002A6878">
        <w:rPr>
          <w:rFonts w:ascii="Times New Roman" w:hAnsi="Times New Roman" w:cs="Times New Roman"/>
          <w:sz w:val="28"/>
          <w:szCs w:val="28"/>
        </w:rPr>
        <w:t>у</w:t>
      </w:r>
      <w:r w:rsidRPr="00340DAE">
        <w:rPr>
          <w:rFonts w:ascii="Times New Roman" w:hAnsi="Times New Roman" w:cs="Times New Roman"/>
          <w:sz w:val="28"/>
          <w:szCs w:val="28"/>
        </w:rPr>
        <w:t xml:space="preserve">силить меры антимонопольного регулирования в отношении монопольных </w:t>
      </w:r>
      <w:proofErr w:type="spellStart"/>
      <w:r w:rsidRPr="00340DAE">
        <w:rPr>
          <w:rFonts w:ascii="Times New Roman" w:hAnsi="Times New Roman" w:cs="Times New Roman"/>
          <w:sz w:val="28"/>
          <w:szCs w:val="28"/>
        </w:rPr>
        <w:t>инвестиционно-строительных</w:t>
      </w:r>
      <w:proofErr w:type="spellEnd"/>
      <w:r w:rsidRPr="00340DAE">
        <w:rPr>
          <w:rFonts w:ascii="Times New Roman" w:hAnsi="Times New Roman" w:cs="Times New Roman"/>
          <w:sz w:val="28"/>
          <w:szCs w:val="28"/>
        </w:rPr>
        <w:t xml:space="preserve"> компаний и естественных монополистов, включая контроль уровня их рентабельности.</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 xml:space="preserve">8) </w:t>
      </w:r>
      <w:r w:rsidR="002A6878">
        <w:rPr>
          <w:rFonts w:ascii="Times New Roman" w:hAnsi="Times New Roman" w:cs="Times New Roman"/>
          <w:sz w:val="28"/>
          <w:szCs w:val="28"/>
        </w:rPr>
        <w:t>в</w:t>
      </w:r>
      <w:r w:rsidRPr="00340DAE">
        <w:rPr>
          <w:rFonts w:ascii="Times New Roman" w:hAnsi="Times New Roman" w:cs="Times New Roman"/>
          <w:sz w:val="28"/>
          <w:szCs w:val="28"/>
        </w:rPr>
        <w:t>нести изменения в статью 711 Гражданского кодекса, регламентирующую порядок оплаты работы по договорам строительного подряда, и предусмотреть обязанность заказчиков по договорам строительного подряда производить оплату выполненных подрядчиками и принятых заказчиком строительно-монтажных работ в течение семи рабочих дней с момента предъявления подрядчиком соответствующего требования.</w:t>
      </w:r>
    </w:p>
    <w:p w:rsidR="00340DAE" w:rsidRPr="00340DAE" w:rsidRDefault="00BA0659" w:rsidP="00BB2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0DAE" w:rsidRPr="00BA0659">
        <w:rPr>
          <w:rFonts w:ascii="Times New Roman" w:hAnsi="Times New Roman" w:cs="Times New Roman"/>
          <w:sz w:val="28"/>
          <w:szCs w:val="28"/>
          <w:u w:val="single"/>
        </w:rPr>
        <w:t>На региональных уровнях</w:t>
      </w:r>
      <w:r w:rsidR="00340DAE" w:rsidRPr="00340DAE">
        <w:rPr>
          <w:rFonts w:ascii="Times New Roman" w:hAnsi="Times New Roman" w:cs="Times New Roman"/>
          <w:sz w:val="28"/>
          <w:szCs w:val="28"/>
        </w:rPr>
        <w:t>:</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1) Принять программы поддержки и развития малого и среднего предпринимательства с установлением четких индикаторов их доли в общем объеме работ и установить контроль их выполнения.</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2) Включить строительство в число приоритетных отраслей в программах развития конкуренции.</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3) Выставлять на аукционы на аренду земельные участки малыми лотами с условиями участия в них только субъектов среднего предпринимательства.</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4) Включать строительство и промышленность стройматериалов в программы государственной поддержки с учетом большой денежной емкости этих отраслей.</w:t>
      </w:r>
    </w:p>
    <w:p w:rsidR="00340DAE" w:rsidRPr="00340DAE" w:rsidRDefault="00340DAE" w:rsidP="00BB2936">
      <w:pPr>
        <w:spacing w:after="0" w:line="240" w:lineRule="auto"/>
        <w:ind w:firstLine="709"/>
        <w:jc w:val="both"/>
        <w:rPr>
          <w:rFonts w:ascii="Times New Roman" w:hAnsi="Times New Roman" w:cs="Times New Roman"/>
          <w:sz w:val="28"/>
          <w:szCs w:val="28"/>
        </w:rPr>
      </w:pPr>
      <w:r w:rsidRPr="00340DAE">
        <w:rPr>
          <w:rFonts w:ascii="Times New Roman" w:hAnsi="Times New Roman" w:cs="Times New Roman"/>
          <w:sz w:val="28"/>
          <w:szCs w:val="28"/>
        </w:rPr>
        <w:t>5) Усилить контроль региональных антимонопольных органов за соблюдением федерального законодательства в части ограничения монополистов в сфере строительства и промышленности стройматериалов, в том числе контроль за ценовыми сговорами и уровнем рентабельности у монополистов.</w:t>
      </w:r>
    </w:p>
    <w:p w:rsidR="00340DAE" w:rsidRPr="00340DAE" w:rsidRDefault="00340DAE" w:rsidP="00BB2936">
      <w:pPr>
        <w:spacing w:after="0" w:line="240" w:lineRule="auto"/>
        <w:ind w:firstLine="709"/>
        <w:jc w:val="both"/>
        <w:rPr>
          <w:rFonts w:ascii="Times New Roman" w:hAnsi="Times New Roman" w:cs="Times New Roman"/>
          <w:sz w:val="28"/>
          <w:szCs w:val="28"/>
        </w:rPr>
      </w:pPr>
    </w:p>
    <w:p w:rsidR="00340DAE" w:rsidRPr="00340DAE" w:rsidRDefault="00340DAE" w:rsidP="00BB2936">
      <w:pPr>
        <w:spacing w:after="0" w:line="240" w:lineRule="auto"/>
        <w:ind w:firstLine="709"/>
        <w:jc w:val="both"/>
        <w:rPr>
          <w:rFonts w:ascii="Times New Roman" w:hAnsi="Times New Roman" w:cs="Times New Roman"/>
          <w:sz w:val="28"/>
          <w:szCs w:val="28"/>
        </w:rPr>
      </w:pPr>
    </w:p>
    <w:sectPr w:rsidR="00340DAE" w:rsidRPr="00340DAE" w:rsidSect="00BB293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36" w:rsidRDefault="00BB2936" w:rsidP="00BB2936">
      <w:pPr>
        <w:spacing w:after="0" w:line="240" w:lineRule="auto"/>
      </w:pPr>
      <w:r>
        <w:separator/>
      </w:r>
    </w:p>
  </w:endnote>
  <w:endnote w:type="continuationSeparator" w:id="0">
    <w:p w:rsidR="00BB2936" w:rsidRDefault="00BB2936" w:rsidP="00BB2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36" w:rsidRDefault="00BB2936" w:rsidP="00BB2936">
      <w:pPr>
        <w:spacing w:after="0" w:line="240" w:lineRule="auto"/>
      </w:pPr>
      <w:r>
        <w:separator/>
      </w:r>
    </w:p>
  </w:footnote>
  <w:footnote w:type="continuationSeparator" w:id="0">
    <w:p w:rsidR="00BB2936" w:rsidRDefault="00BB2936" w:rsidP="00BB2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9422"/>
      <w:docPartObj>
        <w:docPartGallery w:val="Page Numbers (Top of Page)"/>
        <w:docPartUnique/>
      </w:docPartObj>
    </w:sdtPr>
    <w:sdtContent>
      <w:p w:rsidR="00BB2936" w:rsidRDefault="00BB2936">
        <w:pPr>
          <w:pStyle w:val="a3"/>
          <w:jc w:val="center"/>
        </w:pPr>
        <w:fldSimple w:instr=" PAGE   \* MERGEFORMAT ">
          <w:r w:rsidR="00BA0659">
            <w:rPr>
              <w:noProof/>
            </w:rPr>
            <w:t>4</w:t>
          </w:r>
        </w:fldSimple>
      </w:p>
    </w:sdtContent>
  </w:sdt>
  <w:p w:rsidR="00BB2936" w:rsidRDefault="00BB29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40DAE"/>
    <w:rsid w:val="0001232E"/>
    <w:rsid w:val="00085737"/>
    <w:rsid w:val="002A6878"/>
    <w:rsid w:val="00340DAE"/>
    <w:rsid w:val="003E57E7"/>
    <w:rsid w:val="00490114"/>
    <w:rsid w:val="006B7E40"/>
    <w:rsid w:val="00853047"/>
    <w:rsid w:val="00AB0455"/>
    <w:rsid w:val="00BA0659"/>
    <w:rsid w:val="00BB2936"/>
    <w:rsid w:val="00C147D7"/>
    <w:rsid w:val="00E83FDF"/>
    <w:rsid w:val="00F84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9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2936"/>
  </w:style>
  <w:style w:type="paragraph" w:styleId="a5">
    <w:name w:val="footer"/>
    <w:basedOn w:val="a"/>
    <w:link w:val="a6"/>
    <w:uiPriority w:val="99"/>
    <w:semiHidden/>
    <w:unhideWhenUsed/>
    <w:rsid w:val="00BB293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B29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81974-A4A4-4C48-8E7B-2726DB1F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Андрей</cp:lastModifiedBy>
  <cp:revision>5</cp:revision>
  <dcterms:created xsi:type="dcterms:W3CDTF">2017-08-07T17:12:00Z</dcterms:created>
  <dcterms:modified xsi:type="dcterms:W3CDTF">2017-08-08T09:38:00Z</dcterms:modified>
</cp:coreProperties>
</file>