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2C8319B7"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49769632"/>
      <w:bookmarkStart w:id="1" w:name="_Hlk68260422"/>
      <w:bookmarkEnd w:id="0"/>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5CA39822" w:rsidR="000722AB" w:rsidRPr="00283D0F" w:rsidRDefault="0063225E" w:rsidP="007E6D42">
      <w:pPr>
        <w:spacing w:after="0" w:line="240" w:lineRule="auto"/>
        <w:jc w:val="center"/>
        <w:rPr>
          <w:rFonts w:ascii="Times New Roman" w:hAnsi="Times New Roman" w:cs="Times New Roman"/>
          <w:sz w:val="28"/>
          <w:szCs w:val="28"/>
        </w:rPr>
      </w:pPr>
      <w:r w:rsidRPr="00283D0F">
        <w:rPr>
          <w:rFonts w:ascii="Times New Roman" w:hAnsi="Times New Roman" w:cs="Times New Roman"/>
          <w:sz w:val="28"/>
          <w:szCs w:val="28"/>
        </w:rPr>
        <w:t>о ситуации в строительн</w:t>
      </w:r>
      <w:r w:rsidR="008D05D8" w:rsidRPr="00283D0F">
        <w:rPr>
          <w:rFonts w:ascii="Times New Roman" w:hAnsi="Times New Roman" w:cs="Times New Roman"/>
          <w:sz w:val="28"/>
          <w:szCs w:val="28"/>
        </w:rPr>
        <w:t>ой отрасли</w:t>
      </w:r>
      <w:r w:rsidR="000E29AA" w:rsidRPr="00283D0F">
        <w:rPr>
          <w:rFonts w:ascii="Times New Roman" w:hAnsi="Times New Roman" w:cs="Times New Roman"/>
          <w:sz w:val="28"/>
          <w:szCs w:val="28"/>
        </w:rPr>
        <w:t xml:space="preserve"> </w:t>
      </w:r>
      <w:r w:rsidR="00AB3494" w:rsidRPr="00283D0F">
        <w:rPr>
          <w:rFonts w:ascii="Times New Roman" w:hAnsi="Times New Roman" w:cs="Times New Roman"/>
          <w:sz w:val="28"/>
          <w:szCs w:val="28"/>
        </w:rPr>
        <w:t>30</w:t>
      </w:r>
      <w:r w:rsidR="008E6C56" w:rsidRPr="00283D0F">
        <w:rPr>
          <w:rFonts w:ascii="Times New Roman" w:hAnsi="Times New Roman" w:cs="Times New Roman"/>
          <w:sz w:val="28"/>
          <w:szCs w:val="28"/>
        </w:rPr>
        <w:t>.0</w:t>
      </w:r>
      <w:r w:rsidR="00F505AD" w:rsidRPr="00283D0F">
        <w:rPr>
          <w:rFonts w:ascii="Times New Roman" w:hAnsi="Times New Roman" w:cs="Times New Roman"/>
          <w:sz w:val="28"/>
          <w:szCs w:val="28"/>
        </w:rPr>
        <w:t>4</w:t>
      </w:r>
      <w:r w:rsidR="00A8015B" w:rsidRPr="00283D0F">
        <w:rPr>
          <w:rFonts w:ascii="Times New Roman" w:hAnsi="Times New Roman" w:cs="Times New Roman"/>
          <w:sz w:val="28"/>
          <w:szCs w:val="28"/>
        </w:rPr>
        <w:t>-</w:t>
      </w:r>
      <w:r w:rsidR="00AB3494" w:rsidRPr="00283D0F">
        <w:rPr>
          <w:rFonts w:ascii="Times New Roman" w:hAnsi="Times New Roman" w:cs="Times New Roman"/>
          <w:sz w:val="28"/>
          <w:szCs w:val="28"/>
        </w:rPr>
        <w:t>14</w:t>
      </w:r>
      <w:r w:rsidR="00E9594B" w:rsidRPr="00283D0F">
        <w:rPr>
          <w:rFonts w:ascii="Times New Roman" w:hAnsi="Times New Roman" w:cs="Times New Roman"/>
          <w:sz w:val="28"/>
          <w:szCs w:val="28"/>
        </w:rPr>
        <w:t>.0</w:t>
      </w:r>
      <w:r w:rsidR="00AB3494" w:rsidRPr="00283D0F">
        <w:rPr>
          <w:rFonts w:ascii="Times New Roman" w:hAnsi="Times New Roman" w:cs="Times New Roman"/>
          <w:sz w:val="28"/>
          <w:szCs w:val="28"/>
        </w:rPr>
        <w:t>5</w:t>
      </w:r>
      <w:r w:rsidR="000722AB" w:rsidRPr="00283D0F">
        <w:rPr>
          <w:rFonts w:ascii="Times New Roman" w:hAnsi="Times New Roman" w:cs="Times New Roman"/>
          <w:sz w:val="28"/>
          <w:szCs w:val="28"/>
        </w:rPr>
        <w:t>.202</w:t>
      </w:r>
      <w:r w:rsidR="005D2ED4" w:rsidRPr="00283D0F">
        <w:rPr>
          <w:rFonts w:ascii="Times New Roman" w:hAnsi="Times New Roman" w:cs="Times New Roman"/>
          <w:sz w:val="28"/>
          <w:szCs w:val="28"/>
        </w:rPr>
        <w:t>1</w:t>
      </w:r>
    </w:p>
    <w:p w14:paraId="175A429E" w14:textId="5D44B9F0" w:rsidR="009C6AE3" w:rsidRPr="00283D0F"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Content>
        <w:p w14:paraId="749D232F" w14:textId="77777777" w:rsidR="002D5DE5" w:rsidRPr="00283D0F" w:rsidRDefault="002D5DE5" w:rsidP="00E95BFB">
          <w:pPr>
            <w:spacing w:after="0" w:line="240" w:lineRule="auto"/>
            <w:jc w:val="center"/>
            <w:rPr>
              <w:rFonts w:ascii="Times New Roman" w:hAnsi="Times New Roman" w:cs="Times New Roman"/>
              <w:sz w:val="28"/>
              <w:szCs w:val="28"/>
            </w:rPr>
          </w:pPr>
          <w:r w:rsidRPr="00283D0F">
            <w:rPr>
              <w:rFonts w:ascii="Times New Roman" w:hAnsi="Times New Roman" w:cs="Times New Roman"/>
              <w:sz w:val="28"/>
              <w:szCs w:val="28"/>
            </w:rPr>
            <w:t>ОГЛАВЛЕНИЕ</w:t>
          </w:r>
        </w:p>
        <w:p w14:paraId="3A0115F0" w14:textId="4154B7D3" w:rsidR="00283D0F" w:rsidRPr="00283D0F" w:rsidRDefault="002D5DE5">
          <w:pPr>
            <w:pStyle w:val="14"/>
            <w:rPr>
              <w:rFonts w:ascii="Times New Roman" w:eastAsiaTheme="minorEastAsia" w:hAnsi="Times New Roman" w:cs="Times New Roman"/>
              <w:noProof/>
              <w:sz w:val="28"/>
              <w:szCs w:val="28"/>
              <w:lang w:eastAsia="ru-RU"/>
            </w:rPr>
          </w:pPr>
          <w:r w:rsidRPr="00283D0F">
            <w:rPr>
              <w:rFonts w:ascii="Times New Roman" w:hAnsi="Times New Roman" w:cs="Times New Roman"/>
              <w:sz w:val="28"/>
              <w:szCs w:val="28"/>
            </w:rPr>
            <w:fldChar w:fldCharType="begin"/>
          </w:r>
          <w:r w:rsidRPr="00283D0F">
            <w:rPr>
              <w:rFonts w:ascii="Times New Roman" w:hAnsi="Times New Roman" w:cs="Times New Roman"/>
              <w:sz w:val="28"/>
              <w:szCs w:val="28"/>
            </w:rPr>
            <w:instrText xml:space="preserve"> TOC \o "1-3" \h \z \u </w:instrText>
          </w:r>
          <w:r w:rsidRPr="00283D0F">
            <w:rPr>
              <w:rFonts w:ascii="Times New Roman" w:hAnsi="Times New Roman" w:cs="Times New Roman"/>
              <w:sz w:val="28"/>
              <w:szCs w:val="28"/>
            </w:rPr>
            <w:fldChar w:fldCharType="separate"/>
          </w:r>
          <w:hyperlink w:anchor="_Toc71894534" w:history="1">
            <w:r w:rsidR="00283D0F" w:rsidRPr="00283D0F">
              <w:rPr>
                <w:rStyle w:val="a5"/>
                <w:rFonts w:ascii="Times New Roman" w:hAnsi="Times New Roman" w:cs="Times New Roman"/>
                <w:noProof/>
                <w:sz w:val="28"/>
                <w:szCs w:val="28"/>
              </w:rPr>
              <w:t>1.</w:t>
            </w:r>
            <w:r w:rsidR="00283D0F" w:rsidRPr="00283D0F">
              <w:rPr>
                <w:rFonts w:ascii="Times New Roman" w:eastAsiaTheme="minorEastAsia" w:hAnsi="Times New Roman" w:cs="Times New Roman"/>
                <w:noProof/>
                <w:sz w:val="28"/>
                <w:szCs w:val="28"/>
                <w:lang w:eastAsia="ru-RU"/>
              </w:rPr>
              <w:tab/>
            </w:r>
            <w:r w:rsidR="00283D0F" w:rsidRPr="00283D0F">
              <w:rPr>
                <w:rStyle w:val="a5"/>
                <w:rFonts w:ascii="Times New Roman" w:hAnsi="Times New Roman" w:cs="Times New Roman"/>
                <w:noProof/>
                <w:sz w:val="28"/>
                <w:szCs w:val="28"/>
              </w:rPr>
              <w:t>ПРЕЗИДЕНТ</w:t>
            </w:r>
            <w:r w:rsidR="00283D0F" w:rsidRPr="00283D0F">
              <w:rPr>
                <w:rFonts w:ascii="Times New Roman" w:hAnsi="Times New Roman" w:cs="Times New Roman"/>
                <w:noProof/>
                <w:webHidden/>
                <w:sz w:val="28"/>
                <w:szCs w:val="28"/>
              </w:rPr>
              <w:tab/>
            </w:r>
            <w:r w:rsidR="00283D0F" w:rsidRPr="00283D0F">
              <w:rPr>
                <w:rFonts w:ascii="Times New Roman" w:hAnsi="Times New Roman" w:cs="Times New Roman"/>
                <w:noProof/>
                <w:webHidden/>
                <w:sz w:val="28"/>
                <w:szCs w:val="28"/>
              </w:rPr>
              <w:fldChar w:fldCharType="begin"/>
            </w:r>
            <w:r w:rsidR="00283D0F" w:rsidRPr="00283D0F">
              <w:rPr>
                <w:rFonts w:ascii="Times New Roman" w:hAnsi="Times New Roman" w:cs="Times New Roman"/>
                <w:noProof/>
                <w:webHidden/>
                <w:sz w:val="28"/>
                <w:szCs w:val="28"/>
              </w:rPr>
              <w:instrText xml:space="preserve"> PAGEREF _Toc71894534 \h </w:instrText>
            </w:r>
            <w:r w:rsidR="00283D0F" w:rsidRPr="00283D0F">
              <w:rPr>
                <w:rFonts w:ascii="Times New Roman" w:hAnsi="Times New Roman" w:cs="Times New Roman"/>
                <w:noProof/>
                <w:webHidden/>
                <w:sz w:val="28"/>
                <w:szCs w:val="28"/>
              </w:rPr>
            </w:r>
            <w:r w:rsidR="00283D0F"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5</w:t>
            </w:r>
            <w:r w:rsidR="00283D0F" w:rsidRPr="00283D0F">
              <w:rPr>
                <w:rFonts w:ascii="Times New Roman" w:hAnsi="Times New Roman" w:cs="Times New Roman"/>
                <w:noProof/>
                <w:webHidden/>
                <w:sz w:val="28"/>
                <w:szCs w:val="28"/>
              </w:rPr>
              <w:fldChar w:fldCharType="end"/>
            </w:r>
          </w:hyperlink>
        </w:p>
        <w:p w14:paraId="56B374DF" w14:textId="711278D6" w:rsidR="00283D0F" w:rsidRPr="00283D0F" w:rsidRDefault="00283D0F">
          <w:pPr>
            <w:pStyle w:val="14"/>
            <w:rPr>
              <w:rFonts w:ascii="Times New Roman" w:eastAsiaTheme="minorEastAsia" w:hAnsi="Times New Roman" w:cs="Times New Roman"/>
              <w:noProof/>
              <w:sz w:val="28"/>
              <w:szCs w:val="28"/>
              <w:lang w:eastAsia="ru-RU"/>
            </w:rPr>
          </w:pPr>
          <w:hyperlink w:anchor="_Toc71894535" w:history="1">
            <w:r w:rsidRPr="00283D0F">
              <w:rPr>
                <w:rStyle w:val="a5"/>
                <w:rFonts w:ascii="Times New Roman" w:hAnsi="Times New Roman" w:cs="Times New Roman"/>
                <w:noProof/>
                <w:sz w:val="28"/>
                <w:szCs w:val="28"/>
              </w:rPr>
              <w:t>1.1.</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04.05.2021 АНСБ. Путин поручил разработать «дорожную карту» по BIM и дать денег ДОМ.РФ</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_Toc71894535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5</w:t>
            </w:r>
            <w:r w:rsidRPr="00283D0F">
              <w:rPr>
                <w:rFonts w:ascii="Times New Roman" w:hAnsi="Times New Roman" w:cs="Times New Roman"/>
                <w:noProof/>
                <w:webHidden/>
                <w:sz w:val="28"/>
                <w:szCs w:val="28"/>
              </w:rPr>
              <w:fldChar w:fldCharType="end"/>
            </w:r>
          </w:hyperlink>
        </w:p>
        <w:p w14:paraId="3D97834D" w14:textId="18C4CD90" w:rsidR="00283D0F" w:rsidRPr="00283D0F" w:rsidRDefault="00283D0F">
          <w:pPr>
            <w:pStyle w:val="14"/>
            <w:rPr>
              <w:rFonts w:ascii="Times New Roman" w:eastAsiaTheme="minorEastAsia" w:hAnsi="Times New Roman" w:cs="Times New Roman"/>
              <w:noProof/>
              <w:sz w:val="28"/>
              <w:szCs w:val="28"/>
              <w:lang w:eastAsia="ru-RU"/>
            </w:rPr>
          </w:pPr>
          <w:hyperlink w:anchor="_Toc71894536" w:history="1">
            <w:r w:rsidRPr="00283D0F">
              <w:rPr>
                <w:rStyle w:val="a5"/>
                <w:rFonts w:ascii="Times New Roman" w:hAnsi="Times New Roman" w:cs="Times New Roman"/>
                <w:noProof/>
                <w:sz w:val="28"/>
                <w:szCs w:val="28"/>
              </w:rPr>
              <w:t>1.2.</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12.05.2021 РИА Новости. Путин призвал омского губернатора активнее использовать типовые проекты</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_Toc71894536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6</w:t>
            </w:r>
            <w:r w:rsidRPr="00283D0F">
              <w:rPr>
                <w:rFonts w:ascii="Times New Roman" w:hAnsi="Times New Roman" w:cs="Times New Roman"/>
                <w:noProof/>
                <w:webHidden/>
                <w:sz w:val="28"/>
                <w:szCs w:val="28"/>
              </w:rPr>
              <w:fldChar w:fldCharType="end"/>
            </w:r>
          </w:hyperlink>
        </w:p>
        <w:p w14:paraId="7894F736" w14:textId="414E314B" w:rsidR="00283D0F" w:rsidRPr="00283D0F" w:rsidRDefault="00283D0F">
          <w:pPr>
            <w:pStyle w:val="14"/>
            <w:rPr>
              <w:rFonts w:ascii="Times New Roman" w:eastAsiaTheme="minorEastAsia" w:hAnsi="Times New Roman" w:cs="Times New Roman"/>
              <w:noProof/>
              <w:sz w:val="28"/>
              <w:szCs w:val="28"/>
              <w:lang w:eastAsia="ru-RU"/>
            </w:rPr>
          </w:pPr>
          <w:hyperlink w:anchor="_Toc71894537" w:history="1">
            <w:r w:rsidRPr="00283D0F">
              <w:rPr>
                <w:rStyle w:val="a5"/>
                <w:rFonts w:ascii="Times New Roman" w:hAnsi="Times New Roman" w:cs="Times New Roman"/>
                <w:noProof/>
                <w:sz w:val="28"/>
                <w:szCs w:val="28"/>
              </w:rPr>
              <w:t>1.3.</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14.05.2021 За-Строй.РФ. Миллиарды на благо селян</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_Toc71894537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7</w:t>
            </w:r>
            <w:r w:rsidRPr="00283D0F">
              <w:rPr>
                <w:rFonts w:ascii="Times New Roman" w:hAnsi="Times New Roman" w:cs="Times New Roman"/>
                <w:noProof/>
                <w:webHidden/>
                <w:sz w:val="28"/>
                <w:szCs w:val="28"/>
              </w:rPr>
              <w:fldChar w:fldCharType="end"/>
            </w:r>
          </w:hyperlink>
        </w:p>
        <w:p w14:paraId="05DCD572" w14:textId="139E4AC2" w:rsidR="00283D0F" w:rsidRPr="00283D0F" w:rsidRDefault="00283D0F">
          <w:pPr>
            <w:pStyle w:val="14"/>
            <w:rPr>
              <w:rFonts w:ascii="Times New Roman" w:eastAsiaTheme="minorEastAsia" w:hAnsi="Times New Roman" w:cs="Times New Roman"/>
              <w:noProof/>
              <w:sz w:val="28"/>
              <w:szCs w:val="28"/>
              <w:lang w:eastAsia="ru-RU"/>
            </w:rPr>
          </w:pPr>
          <w:hyperlink w:anchor="_Toc71894538" w:history="1">
            <w:r w:rsidRPr="00283D0F">
              <w:rPr>
                <w:rStyle w:val="a5"/>
                <w:rFonts w:ascii="Times New Roman" w:hAnsi="Times New Roman" w:cs="Times New Roman"/>
                <w:noProof/>
                <w:sz w:val="28"/>
                <w:szCs w:val="28"/>
              </w:rPr>
              <w:t>2.</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НОРМОТВОРЧЕСТВО, СОВФЕД, ДУМА</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_Toc71894538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8</w:t>
            </w:r>
            <w:r w:rsidRPr="00283D0F">
              <w:rPr>
                <w:rFonts w:ascii="Times New Roman" w:hAnsi="Times New Roman" w:cs="Times New Roman"/>
                <w:noProof/>
                <w:webHidden/>
                <w:sz w:val="28"/>
                <w:szCs w:val="28"/>
              </w:rPr>
              <w:fldChar w:fldCharType="end"/>
            </w:r>
          </w:hyperlink>
        </w:p>
        <w:p w14:paraId="03F52F97" w14:textId="258918B2" w:rsidR="00283D0F" w:rsidRPr="00283D0F" w:rsidRDefault="00283D0F">
          <w:pPr>
            <w:pStyle w:val="14"/>
            <w:rPr>
              <w:rFonts w:ascii="Times New Roman" w:eastAsiaTheme="minorEastAsia" w:hAnsi="Times New Roman" w:cs="Times New Roman"/>
              <w:noProof/>
              <w:sz w:val="28"/>
              <w:szCs w:val="28"/>
              <w:lang w:eastAsia="ru-RU"/>
            </w:rPr>
          </w:pPr>
          <w:hyperlink w:anchor="_Toc71894539" w:history="1">
            <w:r w:rsidRPr="00283D0F">
              <w:rPr>
                <w:rStyle w:val="a5"/>
                <w:rFonts w:ascii="Times New Roman" w:hAnsi="Times New Roman" w:cs="Times New Roman"/>
                <w:noProof/>
                <w:sz w:val="28"/>
                <w:szCs w:val="28"/>
              </w:rPr>
              <w:t>2.1.</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04.05.2021 ЕРЗ. Какие законы подписал Президент в последний день апреля</w:t>
            </w:r>
            <w:r>
              <w:rPr>
                <w:rStyle w:val="a5"/>
                <w:rFonts w:ascii="Times New Roman" w:hAnsi="Times New Roman" w:cs="Times New Roman"/>
                <w:noProof/>
                <w:sz w:val="28"/>
                <w:szCs w:val="28"/>
              </w:rPr>
              <w:t>.</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_Toc71894539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8</w:t>
            </w:r>
            <w:r w:rsidRPr="00283D0F">
              <w:rPr>
                <w:rFonts w:ascii="Times New Roman" w:hAnsi="Times New Roman" w:cs="Times New Roman"/>
                <w:noProof/>
                <w:webHidden/>
                <w:sz w:val="28"/>
                <w:szCs w:val="28"/>
              </w:rPr>
              <w:fldChar w:fldCharType="end"/>
            </w:r>
          </w:hyperlink>
        </w:p>
        <w:p w14:paraId="702F57AB" w14:textId="6A859185" w:rsidR="00283D0F" w:rsidRPr="00283D0F" w:rsidRDefault="00283D0F">
          <w:pPr>
            <w:pStyle w:val="14"/>
            <w:rPr>
              <w:rFonts w:ascii="Times New Roman" w:eastAsiaTheme="minorEastAsia" w:hAnsi="Times New Roman" w:cs="Times New Roman"/>
              <w:noProof/>
              <w:sz w:val="28"/>
              <w:szCs w:val="28"/>
              <w:lang w:eastAsia="ru-RU"/>
            </w:rPr>
          </w:pPr>
          <w:hyperlink w:anchor="_Toc71894540" w:history="1">
            <w:r w:rsidRPr="00283D0F">
              <w:rPr>
                <w:rStyle w:val="a5"/>
                <w:rFonts w:ascii="Times New Roman" w:hAnsi="Times New Roman" w:cs="Times New Roman"/>
                <w:noProof/>
                <w:sz w:val="28"/>
                <w:szCs w:val="28"/>
              </w:rPr>
              <w:t>2.2.</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05.05.2021 АНСБ. Изменен «Добровольный перечень» ТР «О безопасности зданий и сооружений»</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_Toc71894540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9</w:t>
            </w:r>
            <w:r w:rsidRPr="00283D0F">
              <w:rPr>
                <w:rFonts w:ascii="Times New Roman" w:hAnsi="Times New Roman" w:cs="Times New Roman"/>
                <w:noProof/>
                <w:webHidden/>
                <w:sz w:val="28"/>
                <w:szCs w:val="28"/>
              </w:rPr>
              <w:fldChar w:fldCharType="end"/>
            </w:r>
          </w:hyperlink>
        </w:p>
        <w:p w14:paraId="63433494" w14:textId="45ADA221" w:rsidR="00283D0F" w:rsidRPr="00283D0F" w:rsidRDefault="00283D0F">
          <w:pPr>
            <w:pStyle w:val="14"/>
            <w:rPr>
              <w:rFonts w:ascii="Times New Roman" w:eastAsiaTheme="minorEastAsia" w:hAnsi="Times New Roman" w:cs="Times New Roman"/>
              <w:noProof/>
              <w:sz w:val="28"/>
              <w:szCs w:val="28"/>
              <w:lang w:eastAsia="ru-RU"/>
            </w:rPr>
          </w:pPr>
          <w:hyperlink w:anchor="_Toc71894541" w:history="1">
            <w:r w:rsidRPr="00283D0F">
              <w:rPr>
                <w:rStyle w:val="a5"/>
                <w:rFonts w:ascii="Times New Roman" w:hAnsi="Times New Roman" w:cs="Times New Roman"/>
                <w:noProof/>
                <w:sz w:val="28"/>
                <w:szCs w:val="28"/>
              </w:rPr>
              <w:t>2.3.</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04.05.2021 ЕРЗ. Утверждена методика расчета показателей для нацпроекта «Жилье и городская среда»</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_Toc71894541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11</w:t>
            </w:r>
            <w:r w:rsidRPr="00283D0F">
              <w:rPr>
                <w:rFonts w:ascii="Times New Roman" w:hAnsi="Times New Roman" w:cs="Times New Roman"/>
                <w:noProof/>
                <w:webHidden/>
                <w:sz w:val="28"/>
                <w:szCs w:val="28"/>
              </w:rPr>
              <w:fldChar w:fldCharType="end"/>
            </w:r>
          </w:hyperlink>
        </w:p>
        <w:p w14:paraId="2444FC8A" w14:textId="580CCF30" w:rsidR="00283D0F" w:rsidRPr="00283D0F" w:rsidRDefault="00283D0F">
          <w:pPr>
            <w:pStyle w:val="14"/>
            <w:rPr>
              <w:rFonts w:ascii="Times New Roman" w:eastAsiaTheme="minorEastAsia" w:hAnsi="Times New Roman" w:cs="Times New Roman"/>
              <w:noProof/>
              <w:sz w:val="28"/>
              <w:szCs w:val="28"/>
              <w:lang w:eastAsia="ru-RU"/>
            </w:rPr>
          </w:pPr>
          <w:hyperlink w:anchor="_Toc71894542" w:history="1">
            <w:r w:rsidRPr="00283D0F">
              <w:rPr>
                <w:rStyle w:val="a5"/>
                <w:rFonts w:ascii="Times New Roman" w:hAnsi="Times New Roman" w:cs="Times New Roman"/>
                <w:noProof/>
                <w:sz w:val="28"/>
                <w:szCs w:val="28"/>
              </w:rPr>
              <w:t>2.4.</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06.05.2021 ЕРЗ. В Градостроительном кодексе появятся муниципальные округа</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_Toc71894542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12</w:t>
            </w:r>
            <w:r w:rsidRPr="00283D0F">
              <w:rPr>
                <w:rFonts w:ascii="Times New Roman" w:hAnsi="Times New Roman" w:cs="Times New Roman"/>
                <w:noProof/>
                <w:webHidden/>
                <w:sz w:val="28"/>
                <w:szCs w:val="28"/>
              </w:rPr>
              <w:fldChar w:fldCharType="end"/>
            </w:r>
          </w:hyperlink>
        </w:p>
        <w:p w14:paraId="05990DC2" w14:textId="7424ECFA" w:rsidR="00283D0F" w:rsidRPr="00283D0F" w:rsidRDefault="00283D0F">
          <w:pPr>
            <w:pStyle w:val="14"/>
            <w:rPr>
              <w:rFonts w:ascii="Times New Roman" w:eastAsiaTheme="minorEastAsia" w:hAnsi="Times New Roman" w:cs="Times New Roman"/>
              <w:noProof/>
              <w:sz w:val="28"/>
              <w:szCs w:val="28"/>
              <w:lang w:eastAsia="ru-RU"/>
            </w:rPr>
          </w:pPr>
          <w:hyperlink w:anchor="_Toc71894543" w:history="1">
            <w:r w:rsidRPr="00283D0F">
              <w:rPr>
                <w:rStyle w:val="a5"/>
                <w:rFonts w:ascii="Times New Roman" w:hAnsi="Times New Roman" w:cs="Times New Roman"/>
                <w:noProof/>
                <w:sz w:val="28"/>
                <w:szCs w:val="28"/>
              </w:rPr>
              <w:t>2.5.</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06.05.2021 ЕРЗ. В «добровольный перечень» добавили правила пожарной безопасности</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_Toc71894543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12</w:t>
            </w:r>
            <w:r w:rsidRPr="00283D0F">
              <w:rPr>
                <w:rFonts w:ascii="Times New Roman" w:hAnsi="Times New Roman" w:cs="Times New Roman"/>
                <w:noProof/>
                <w:webHidden/>
                <w:sz w:val="28"/>
                <w:szCs w:val="28"/>
              </w:rPr>
              <w:fldChar w:fldCharType="end"/>
            </w:r>
          </w:hyperlink>
        </w:p>
        <w:p w14:paraId="5BB173DD" w14:textId="010CC184" w:rsidR="00283D0F" w:rsidRPr="00283D0F" w:rsidRDefault="00283D0F">
          <w:pPr>
            <w:pStyle w:val="14"/>
            <w:rPr>
              <w:rFonts w:ascii="Times New Roman" w:eastAsiaTheme="minorEastAsia" w:hAnsi="Times New Roman" w:cs="Times New Roman"/>
              <w:noProof/>
              <w:sz w:val="28"/>
              <w:szCs w:val="28"/>
              <w:lang w:eastAsia="ru-RU"/>
            </w:rPr>
          </w:pPr>
          <w:hyperlink w:anchor="_Toc71894544" w:history="1">
            <w:r w:rsidRPr="00283D0F">
              <w:rPr>
                <w:rStyle w:val="a5"/>
                <w:rFonts w:ascii="Times New Roman" w:hAnsi="Times New Roman" w:cs="Times New Roman"/>
                <w:noProof/>
                <w:sz w:val="28"/>
                <w:szCs w:val="28"/>
              </w:rPr>
              <w:t>2.6.</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06.05.2021 ЕРЗ. Подключить объекты капстроительства к сетям газораспределения можно будет через портал Госуслуг</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_Toc71894544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13</w:t>
            </w:r>
            <w:r w:rsidRPr="00283D0F">
              <w:rPr>
                <w:rFonts w:ascii="Times New Roman" w:hAnsi="Times New Roman" w:cs="Times New Roman"/>
                <w:noProof/>
                <w:webHidden/>
                <w:sz w:val="28"/>
                <w:szCs w:val="28"/>
              </w:rPr>
              <w:fldChar w:fldCharType="end"/>
            </w:r>
          </w:hyperlink>
        </w:p>
        <w:p w14:paraId="41B6BB74" w14:textId="0681108F" w:rsidR="00283D0F" w:rsidRPr="00283D0F" w:rsidRDefault="00283D0F">
          <w:pPr>
            <w:pStyle w:val="14"/>
            <w:rPr>
              <w:rFonts w:ascii="Times New Roman" w:eastAsiaTheme="minorEastAsia" w:hAnsi="Times New Roman" w:cs="Times New Roman"/>
              <w:noProof/>
              <w:sz w:val="28"/>
              <w:szCs w:val="28"/>
              <w:lang w:eastAsia="ru-RU"/>
            </w:rPr>
          </w:pPr>
          <w:hyperlink w:anchor="_Toc71894545" w:history="1">
            <w:r w:rsidRPr="00283D0F">
              <w:rPr>
                <w:rStyle w:val="a5"/>
                <w:rFonts w:ascii="Times New Roman" w:hAnsi="Times New Roman" w:cs="Times New Roman"/>
                <w:noProof/>
                <w:sz w:val="28"/>
                <w:szCs w:val="28"/>
              </w:rPr>
              <w:t>2.7.</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11.05.2021 ЕРЗ. Как изменится порядок проверки достоверности сметной стоимости</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_Toc71894545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16</w:t>
            </w:r>
            <w:r w:rsidRPr="00283D0F">
              <w:rPr>
                <w:rFonts w:ascii="Times New Roman" w:hAnsi="Times New Roman" w:cs="Times New Roman"/>
                <w:noProof/>
                <w:webHidden/>
                <w:sz w:val="28"/>
                <w:szCs w:val="28"/>
              </w:rPr>
              <w:fldChar w:fldCharType="end"/>
            </w:r>
          </w:hyperlink>
        </w:p>
        <w:p w14:paraId="1A4226A3" w14:textId="5A470303" w:rsidR="00283D0F" w:rsidRPr="00283D0F" w:rsidRDefault="00283D0F">
          <w:pPr>
            <w:pStyle w:val="14"/>
            <w:rPr>
              <w:rFonts w:ascii="Times New Roman" w:eastAsiaTheme="minorEastAsia" w:hAnsi="Times New Roman" w:cs="Times New Roman"/>
              <w:noProof/>
              <w:sz w:val="28"/>
              <w:szCs w:val="28"/>
              <w:lang w:eastAsia="ru-RU"/>
            </w:rPr>
          </w:pPr>
          <w:hyperlink w:anchor="_Toc71894546" w:history="1">
            <w:r w:rsidRPr="00283D0F">
              <w:rPr>
                <w:rStyle w:val="a5"/>
                <w:rFonts w:ascii="Times New Roman" w:hAnsi="Times New Roman" w:cs="Times New Roman"/>
                <w:noProof/>
                <w:sz w:val="28"/>
                <w:szCs w:val="28"/>
              </w:rPr>
              <w:t>2.8.</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11.05.2021 АНСБ. Национальный кровельный союз представил новый ГОСТ на полимерные мембраны</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_Toc71894546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16</w:t>
            </w:r>
            <w:r w:rsidRPr="00283D0F">
              <w:rPr>
                <w:rFonts w:ascii="Times New Roman" w:hAnsi="Times New Roman" w:cs="Times New Roman"/>
                <w:noProof/>
                <w:webHidden/>
                <w:sz w:val="28"/>
                <w:szCs w:val="28"/>
              </w:rPr>
              <w:fldChar w:fldCharType="end"/>
            </w:r>
          </w:hyperlink>
        </w:p>
        <w:p w14:paraId="76D0F85A" w14:textId="759E639C" w:rsidR="00283D0F" w:rsidRPr="00283D0F" w:rsidRDefault="00283D0F">
          <w:pPr>
            <w:pStyle w:val="14"/>
            <w:rPr>
              <w:rFonts w:ascii="Times New Roman" w:eastAsiaTheme="minorEastAsia" w:hAnsi="Times New Roman" w:cs="Times New Roman"/>
              <w:noProof/>
              <w:sz w:val="28"/>
              <w:szCs w:val="28"/>
              <w:lang w:eastAsia="ru-RU"/>
            </w:rPr>
          </w:pPr>
          <w:hyperlink w:anchor="_Toc71894547" w:history="1">
            <w:r w:rsidRPr="00283D0F">
              <w:rPr>
                <w:rStyle w:val="a5"/>
                <w:rFonts w:ascii="Times New Roman" w:hAnsi="Times New Roman" w:cs="Times New Roman"/>
                <w:noProof/>
                <w:sz w:val="28"/>
                <w:szCs w:val="28"/>
              </w:rPr>
              <w:t>2.9.</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11.05.2021 АНСБ. Минтруд России обновил Алгоритм ввоза иностранной рабочей силы – проще он не стал</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_Toc71894547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17</w:t>
            </w:r>
            <w:r w:rsidRPr="00283D0F">
              <w:rPr>
                <w:rFonts w:ascii="Times New Roman" w:hAnsi="Times New Roman" w:cs="Times New Roman"/>
                <w:noProof/>
                <w:webHidden/>
                <w:sz w:val="28"/>
                <w:szCs w:val="28"/>
              </w:rPr>
              <w:fldChar w:fldCharType="end"/>
            </w:r>
          </w:hyperlink>
        </w:p>
        <w:p w14:paraId="49D49D4A" w14:textId="03AD7767" w:rsidR="00283D0F" w:rsidRPr="00283D0F" w:rsidRDefault="00283D0F">
          <w:pPr>
            <w:pStyle w:val="14"/>
            <w:rPr>
              <w:rFonts w:ascii="Times New Roman" w:eastAsiaTheme="minorEastAsia" w:hAnsi="Times New Roman" w:cs="Times New Roman"/>
              <w:noProof/>
              <w:sz w:val="28"/>
              <w:szCs w:val="28"/>
              <w:lang w:eastAsia="ru-RU"/>
            </w:rPr>
          </w:pPr>
          <w:hyperlink w:anchor="_Toc71894548" w:history="1">
            <w:r w:rsidRPr="00283D0F">
              <w:rPr>
                <w:rStyle w:val="a5"/>
                <w:rFonts w:ascii="Times New Roman" w:hAnsi="Times New Roman" w:cs="Times New Roman"/>
                <w:noProof/>
                <w:sz w:val="28"/>
                <w:szCs w:val="28"/>
              </w:rPr>
              <w:t>2.10.</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13.05.2021 РИА Новости. Проект о стройке домов фермеров на сельхозземлях готов ко II чтению в ГД</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_Toc71894548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18</w:t>
            </w:r>
            <w:r w:rsidRPr="00283D0F">
              <w:rPr>
                <w:rFonts w:ascii="Times New Roman" w:hAnsi="Times New Roman" w:cs="Times New Roman"/>
                <w:noProof/>
                <w:webHidden/>
                <w:sz w:val="28"/>
                <w:szCs w:val="28"/>
              </w:rPr>
              <w:fldChar w:fldCharType="end"/>
            </w:r>
          </w:hyperlink>
        </w:p>
        <w:p w14:paraId="7CA2FED0" w14:textId="5C1CA769" w:rsidR="00283D0F" w:rsidRPr="00283D0F" w:rsidRDefault="00283D0F">
          <w:pPr>
            <w:pStyle w:val="14"/>
            <w:rPr>
              <w:rFonts w:ascii="Times New Roman" w:eastAsiaTheme="minorEastAsia" w:hAnsi="Times New Roman" w:cs="Times New Roman"/>
              <w:noProof/>
              <w:sz w:val="28"/>
              <w:szCs w:val="28"/>
              <w:lang w:eastAsia="ru-RU"/>
            </w:rPr>
          </w:pPr>
          <w:hyperlink w:anchor="_Toc71894549" w:history="1">
            <w:r w:rsidRPr="00283D0F">
              <w:rPr>
                <w:rStyle w:val="a5"/>
                <w:rFonts w:ascii="Times New Roman" w:hAnsi="Times New Roman" w:cs="Times New Roman"/>
                <w:noProof/>
                <w:sz w:val="28"/>
                <w:szCs w:val="28"/>
              </w:rPr>
              <w:t>2.11.</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13.05.2021 РИА Новости. СФ и правительство готовят проект о поддержке молодых ученых</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_Toc71894549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19</w:t>
            </w:r>
            <w:r w:rsidRPr="00283D0F">
              <w:rPr>
                <w:rFonts w:ascii="Times New Roman" w:hAnsi="Times New Roman" w:cs="Times New Roman"/>
                <w:noProof/>
                <w:webHidden/>
                <w:sz w:val="28"/>
                <w:szCs w:val="28"/>
              </w:rPr>
              <w:fldChar w:fldCharType="end"/>
            </w:r>
          </w:hyperlink>
        </w:p>
        <w:p w14:paraId="14167716" w14:textId="44BC3DE2" w:rsidR="00283D0F" w:rsidRPr="00283D0F" w:rsidRDefault="00283D0F">
          <w:pPr>
            <w:pStyle w:val="14"/>
            <w:rPr>
              <w:rFonts w:ascii="Times New Roman" w:eastAsiaTheme="minorEastAsia" w:hAnsi="Times New Roman" w:cs="Times New Roman"/>
              <w:noProof/>
              <w:sz w:val="28"/>
              <w:szCs w:val="28"/>
              <w:lang w:eastAsia="ru-RU"/>
            </w:rPr>
          </w:pPr>
          <w:hyperlink w:anchor="_Toc71894550" w:history="1">
            <w:r w:rsidRPr="00283D0F">
              <w:rPr>
                <w:rStyle w:val="a5"/>
                <w:rFonts w:ascii="Times New Roman" w:hAnsi="Times New Roman" w:cs="Times New Roman"/>
                <w:noProof/>
                <w:sz w:val="28"/>
                <w:szCs w:val="28"/>
              </w:rPr>
              <w:t>2.12.</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12.05.2021 Строительная газета. Депутаты одобрили в третьем чтении законопроект об аварийном жилье</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_Toc71894550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19</w:t>
            </w:r>
            <w:r w:rsidRPr="00283D0F">
              <w:rPr>
                <w:rFonts w:ascii="Times New Roman" w:hAnsi="Times New Roman" w:cs="Times New Roman"/>
                <w:noProof/>
                <w:webHidden/>
                <w:sz w:val="28"/>
                <w:szCs w:val="28"/>
              </w:rPr>
              <w:fldChar w:fldCharType="end"/>
            </w:r>
          </w:hyperlink>
        </w:p>
        <w:p w14:paraId="3CE354D8" w14:textId="5F3962EF" w:rsidR="00283D0F" w:rsidRPr="00283D0F" w:rsidRDefault="00283D0F">
          <w:pPr>
            <w:pStyle w:val="14"/>
            <w:rPr>
              <w:rFonts w:ascii="Times New Roman" w:eastAsiaTheme="minorEastAsia" w:hAnsi="Times New Roman" w:cs="Times New Roman"/>
              <w:noProof/>
              <w:sz w:val="28"/>
              <w:szCs w:val="28"/>
              <w:lang w:eastAsia="ru-RU"/>
            </w:rPr>
          </w:pPr>
          <w:hyperlink w:anchor="_Toc71894551" w:history="1">
            <w:r w:rsidRPr="00283D0F">
              <w:rPr>
                <w:rStyle w:val="a5"/>
                <w:rFonts w:ascii="Times New Roman" w:hAnsi="Times New Roman" w:cs="Times New Roman"/>
                <w:noProof/>
                <w:sz w:val="28"/>
                <w:szCs w:val="28"/>
              </w:rPr>
              <w:t>2.13.</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12.05.2021 АНСБ. Госдума приняла в I чтении проект об институте типового проектирования</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_Toc71894551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20</w:t>
            </w:r>
            <w:r w:rsidRPr="00283D0F">
              <w:rPr>
                <w:rFonts w:ascii="Times New Roman" w:hAnsi="Times New Roman" w:cs="Times New Roman"/>
                <w:noProof/>
                <w:webHidden/>
                <w:sz w:val="28"/>
                <w:szCs w:val="28"/>
              </w:rPr>
              <w:fldChar w:fldCharType="end"/>
            </w:r>
          </w:hyperlink>
        </w:p>
        <w:p w14:paraId="783AB1BD" w14:textId="78F8AB91" w:rsidR="00283D0F" w:rsidRPr="00283D0F" w:rsidRDefault="00283D0F">
          <w:pPr>
            <w:pStyle w:val="14"/>
            <w:rPr>
              <w:rFonts w:ascii="Times New Roman" w:eastAsiaTheme="minorEastAsia" w:hAnsi="Times New Roman" w:cs="Times New Roman"/>
              <w:noProof/>
              <w:sz w:val="28"/>
              <w:szCs w:val="28"/>
              <w:lang w:eastAsia="ru-RU"/>
            </w:rPr>
          </w:pPr>
          <w:hyperlink w:anchor="_Toc71894552" w:history="1">
            <w:r w:rsidRPr="00283D0F">
              <w:rPr>
                <w:rStyle w:val="a5"/>
                <w:rFonts w:ascii="Times New Roman" w:hAnsi="Times New Roman" w:cs="Times New Roman"/>
                <w:noProof/>
                <w:sz w:val="28"/>
                <w:szCs w:val="28"/>
              </w:rPr>
              <w:t>2.14.</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13.05.2021 АНСБ. ГД в I чтении расширила возможности Фонда дольщиков</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_Toc71894552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21</w:t>
            </w:r>
            <w:r w:rsidRPr="00283D0F">
              <w:rPr>
                <w:rFonts w:ascii="Times New Roman" w:hAnsi="Times New Roman" w:cs="Times New Roman"/>
                <w:noProof/>
                <w:webHidden/>
                <w:sz w:val="28"/>
                <w:szCs w:val="28"/>
              </w:rPr>
              <w:fldChar w:fldCharType="end"/>
            </w:r>
          </w:hyperlink>
        </w:p>
        <w:p w14:paraId="7EC1A69A" w14:textId="44640461" w:rsidR="00283D0F" w:rsidRPr="00283D0F" w:rsidRDefault="00283D0F">
          <w:pPr>
            <w:pStyle w:val="14"/>
            <w:rPr>
              <w:rFonts w:ascii="Times New Roman" w:eastAsiaTheme="minorEastAsia" w:hAnsi="Times New Roman" w:cs="Times New Roman"/>
              <w:noProof/>
              <w:sz w:val="28"/>
              <w:szCs w:val="28"/>
              <w:lang w:eastAsia="ru-RU"/>
            </w:rPr>
          </w:pPr>
          <w:hyperlink w:anchor="_Toc71894553" w:history="1">
            <w:r w:rsidRPr="00283D0F">
              <w:rPr>
                <w:rStyle w:val="a5"/>
                <w:rFonts w:ascii="Times New Roman" w:hAnsi="Times New Roman" w:cs="Times New Roman"/>
                <w:noProof/>
                <w:sz w:val="28"/>
                <w:szCs w:val="28"/>
              </w:rPr>
              <w:t>2.15.</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13.05.2021 АНСБ. Хуснуллин предложил ввести понятие «многофункциональный дом» для решения вопроса с апартаментами</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_Toc71894553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22</w:t>
            </w:r>
            <w:r w:rsidRPr="00283D0F">
              <w:rPr>
                <w:rFonts w:ascii="Times New Roman" w:hAnsi="Times New Roman" w:cs="Times New Roman"/>
                <w:noProof/>
                <w:webHidden/>
                <w:sz w:val="28"/>
                <w:szCs w:val="28"/>
              </w:rPr>
              <w:fldChar w:fldCharType="end"/>
            </w:r>
          </w:hyperlink>
        </w:p>
        <w:p w14:paraId="66216764" w14:textId="0B43DF87" w:rsidR="00283D0F" w:rsidRPr="00283D0F" w:rsidRDefault="00283D0F">
          <w:pPr>
            <w:pStyle w:val="14"/>
            <w:rPr>
              <w:rFonts w:ascii="Times New Roman" w:eastAsiaTheme="minorEastAsia" w:hAnsi="Times New Roman" w:cs="Times New Roman"/>
              <w:noProof/>
              <w:sz w:val="28"/>
              <w:szCs w:val="28"/>
              <w:lang w:eastAsia="ru-RU"/>
            </w:rPr>
          </w:pPr>
          <w:hyperlink w:anchor="_Toc71894554" w:history="1">
            <w:r w:rsidRPr="00283D0F">
              <w:rPr>
                <w:rStyle w:val="a5"/>
                <w:rFonts w:ascii="Times New Roman" w:hAnsi="Times New Roman" w:cs="Times New Roman"/>
                <w:noProof/>
                <w:sz w:val="28"/>
                <w:szCs w:val="28"/>
              </w:rPr>
              <w:t>2.16.</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12.05.2021 ЕРЗ. Отраслевая наука-2021: от BIM-технологий до деревянного домостроения</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_Toc71894554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23</w:t>
            </w:r>
            <w:r w:rsidRPr="00283D0F">
              <w:rPr>
                <w:rFonts w:ascii="Times New Roman" w:hAnsi="Times New Roman" w:cs="Times New Roman"/>
                <w:noProof/>
                <w:webHidden/>
                <w:sz w:val="28"/>
                <w:szCs w:val="28"/>
              </w:rPr>
              <w:fldChar w:fldCharType="end"/>
            </w:r>
          </w:hyperlink>
        </w:p>
        <w:p w14:paraId="2A885480" w14:textId="2C7B2275" w:rsidR="00283D0F" w:rsidRPr="00283D0F" w:rsidRDefault="00283D0F">
          <w:pPr>
            <w:pStyle w:val="14"/>
            <w:rPr>
              <w:rFonts w:ascii="Times New Roman" w:eastAsiaTheme="minorEastAsia" w:hAnsi="Times New Roman" w:cs="Times New Roman"/>
              <w:noProof/>
              <w:sz w:val="28"/>
              <w:szCs w:val="28"/>
              <w:lang w:eastAsia="ru-RU"/>
            </w:rPr>
          </w:pPr>
          <w:hyperlink w:anchor="_Toc71894555" w:history="1">
            <w:r w:rsidRPr="00283D0F">
              <w:rPr>
                <w:rStyle w:val="a5"/>
                <w:rFonts w:ascii="Times New Roman" w:hAnsi="Times New Roman" w:cs="Times New Roman"/>
                <w:noProof/>
                <w:sz w:val="28"/>
                <w:szCs w:val="28"/>
              </w:rPr>
              <w:t>2.17.</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12.05.2021 ЕРЗ. Минстрой России сообщил индексы сметной стоимости во II квартале 2021 года</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_Toc71894555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25</w:t>
            </w:r>
            <w:r w:rsidRPr="00283D0F">
              <w:rPr>
                <w:rFonts w:ascii="Times New Roman" w:hAnsi="Times New Roman" w:cs="Times New Roman"/>
                <w:noProof/>
                <w:webHidden/>
                <w:sz w:val="28"/>
                <w:szCs w:val="28"/>
              </w:rPr>
              <w:fldChar w:fldCharType="end"/>
            </w:r>
          </w:hyperlink>
        </w:p>
        <w:p w14:paraId="4B1E7EED" w14:textId="296ED98A" w:rsidR="00283D0F" w:rsidRPr="00283D0F" w:rsidRDefault="00283D0F">
          <w:pPr>
            <w:pStyle w:val="14"/>
            <w:rPr>
              <w:rFonts w:ascii="Times New Roman" w:eastAsiaTheme="minorEastAsia" w:hAnsi="Times New Roman" w:cs="Times New Roman"/>
              <w:noProof/>
              <w:sz w:val="28"/>
              <w:szCs w:val="28"/>
              <w:lang w:eastAsia="ru-RU"/>
            </w:rPr>
          </w:pPr>
          <w:hyperlink w:anchor="_Toc71894556" w:history="1">
            <w:r w:rsidRPr="00283D0F">
              <w:rPr>
                <w:rStyle w:val="a5"/>
                <w:rFonts w:ascii="Times New Roman" w:hAnsi="Times New Roman" w:cs="Times New Roman"/>
                <w:noProof/>
                <w:sz w:val="28"/>
                <w:szCs w:val="28"/>
              </w:rPr>
              <w:t>2.18.</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13.05.2021 За-Строй.РФ. Фонд дольщиков получит больше возможностей</w:t>
            </w:r>
            <w:r>
              <w:rPr>
                <w:rStyle w:val="a5"/>
                <w:rFonts w:ascii="Times New Roman" w:hAnsi="Times New Roman" w:cs="Times New Roman"/>
                <w:noProof/>
                <w:sz w:val="28"/>
                <w:szCs w:val="28"/>
              </w:rPr>
              <w:t>…</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_Toc71894556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26</w:t>
            </w:r>
            <w:r w:rsidRPr="00283D0F">
              <w:rPr>
                <w:rFonts w:ascii="Times New Roman" w:hAnsi="Times New Roman" w:cs="Times New Roman"/>
                <w:noProof/>
                <w:webHidden/>
                <w:sz w:val="28"/>
                <w:szCs w:val="28"/>
              </w:rPr>
              <w:fldChar w:fldCharType="end"/>
            </w:r>
          </w:hyperlink>
        </w:p>
        <w:p w14:paraId="6BF82E6D" w14:textId="34E9D6AA" w:rsidR="00283D0F" w:rsidRPr="00283D0F" w:rsidRDefault="00283D0F">
          <w:pPr>
            <w:pStyle w:val="14"/>
            <w:rPr>
              <w:rFonts w:ascii="Times New Roman" w:eastAsiaTheme="minorEastAsia" w:hAnsi="Times New Roman" w:cs="Times New Roman"/>
              <w:noProof/>
              <w:sz w:val="28"/>
              <w:szCs w:val="28"/>
              <w:lang w:eastAsia="ru-RU"/>
            </w:rPr>
          </w:pPr>
          <w:hyperlink w:anchor="_Toc71894557" w:history="1">
            <w:r w:rsidRPr="00283D0F">
              <w:rPr>
                <w:rStyle w:val="a5"/>
                <w:rFonts w:ascii="Times New Roman" w:hAnsi="Times New Roman" w:cs="Times New Roman"/>
                <w:noProof/>
                <w:sz w:val="28"/>
                <w:szCs w:val="28"/>
              </w:rPr>
              <w:t>2.19.</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13.05.2021 АНСБ. НОПРИЗ утвердил техзадание на разработку профстандарта для сметчиков</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_Toc71894557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27</w:t>
            </w:r>
            <w:r w:rsidRPr="00283D0F">
              <w:rPr>
                <w:rFonts w:ascii="Times New Roman" w:hAnsi="Times New Roman" w:cs="Times New Roman"/>
                <w:noProof/>
                <w:webHidden/>
                <w:sz w:val="28"/>
                <w:szCs w:val="28"/>
              </w:rPr>
              <w:fldChar w:fldCharType="end"/>
            </w:r>
          </w:hyperlink>
        </w:p>
        <w:p w14:paraId="2B19EDC1" w14:textId="016BE716" w:rsidR="00283D0F" w:rsidRPr="00283D0F" w:rsidRDefault="00283D0F">
          <w:pPr>
            <w:pStyle w:val="14"/>
            <w:rPr>
              <w:rFonts w:ascii="Times New Roman" w:eastAsiaTheme="minorEastAsia" w:hAnsi="Times New Roman" w:cs="Times New Roman"/>
              <w:noProof/>
              <w:sz w:val="28"/>
              <w:szCs w:val="28"/>
              <w:lang w:eastAsia="ru-RU"/>
            </w:rPr>
          </w:pPr>
          <w:hyperlink w:anchor="_Toc71894558" w:history="1">
            <w:r w:rsidRPr="00283D0F">
              <w:rPr>
                <w:rStyle w:val="a5"/>
                <w:rFonts w:ascii="Times New Roman" w:hAnsi="Times New Roman" w:cs="Times New Roman"/>
                <w:noProof/>
                <w:sz w:val="28"/>
                <w:szCs w:val="28"/>
              </w:rPr>
              <w:t>2.20.</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13.05.2021 АНСБ. В апреле 2021 года началось публичное обсуждение проектов 20 строительных ГОСТов</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_Toc71894558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28</w:t>
            </w:r>
            <w:r w:rsidRPr="00283D0F">
              <w:rPr>
                <w:rFonts w:ascii="Times New Roman" w:hAnsi="Times New Roman" w:cs="Times New Roman"/>
                <w:noProof/>
                <w:webHidden/>
                <w:sz w:val="28"/>
                <w:szCs w:val="28"/>
              </w:rPr>
              <w:fldChar w:fldCharType="end"/>
            </w:r>
          </w:hyperlink>
        </w:p>
        <w:p w14:paraId="1CC2DD28" w14:textId="6E45A3B3" w:rsidR="00283D0F" w:rsidRPr="00283D0F" w:rsidRDefault="00283D0F">
          <w:pPr>
            <w:pStyle w:val="14"/>
            <w:rPr>
              <w:rFonts w:ascii="Times New Roman" w:eastAsiaTheme="minorEastAsia" w:hAnsi="Times New Roman" w:cs="Times New Roman"/>
              <w:noProof/>
              <w:sz w:val="28"/>
              <w:szCs w:val="28"/>
              <w:lang w:eastAsia="ru-RU"/>
            </w:rPr>
          </w:pPr>
          <w:hyperlink w:anchor="_Toc71894559" w:history="1">
            <w:r w:rsidRPr="00283D0F">
              <w:rPr>
                <w:rStyle w:val="a5"/>
                <w:rFonts w:ascii="Times New Roman" w:hAnsi="Times New Roman" w:cs="Times New Roman"/>
                <w:noProof/>
                <w:sz w:val="28"/>
                <w:szCs w:val="28"/>
              </w:rPr>
              <w:t>2.21.</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13.05.2021 ЕРЗ. Экономически эффективную проектную документацию повторного использования заменят типовой</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_Toc71894559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29</w:t>
            </w:r>
            <w:r w:rsidRPr="00283D0F">
              <w:rPr>
                <w:rFonts w:ascii="Times New Roman" w:hAnsi="Times New Roman" w:cs="Times New Roman"/>
                <w:noProof/>
                <w:webHidden/>
                <w:sz w:val="28"/>
                <w:szCs w:val="28"/>
              </w:rPr>
              <w:fldChar w:fldCharType="end"/>
            </w:r>
          </w:hyperlink>
        </w:p>
        <w:p w14:paraId="7AAB0B6A" w14:textId="78A34C2A" w:rsidR="00283D0F" w:rsidRPr="00283D0F" w:rsidRDefault="00283D0F">
          <w:pPr>
            <w:pStyle w:val="14"/>
            <w:rPr>
              <w:rFonts w:ascii="Times New Roman" w:eastAsiaTheme="minorEastAsia" w:hAnsi="Times New Roman" w:cs="Times New Roman"/>
              <w:noProof/>
              <w:sz w:val="28"/>
              <w:szCs w:val="28"/>
              <w:lang w:eastAsia="ru-RU"/>
            </w:rPr>
          </w:pPr>
          <w:hyperlink w:anchor="_Toc71894560" w:history="1">
            <w:r w:rsidRPr="00283D0F">
              <w:rPr>
                <w:rStyle w:val="a5"/>
                <w:rFonts w:ascii="Times New Roman" w:hAnsi="Times New Roman" w:cs="Times New Roman"/>
                <w:noProof/>
                <w:sz w:val="28"/>
                <w:szCs w:val="28"/>
              </w:rPr>
              <w:t>3.</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ПРАВИТЕЛЬСТВО</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_Toc71894560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30</w:t>
            </w:r>
            <w:r w:rsidRPr="00283D0F">
              <w:rPr>
                <w:rFonts w:ascii="Times New Roman" w:hAnsi="Times New Roman" w:cs="Times New Roman"/>
                <w:noProof/>
                <w:webHidden/>
                <w:sz w:val="28"/>
                <w:szCs w:val="28"/>
              </w:rPr>
              <w:fldChar w:fldCharType="end"/>
            </w:r>
          </w:hyperlink>
        </w:p>
        <w:p w14:paraId="0EE1D114" w14:textId="491F9C61" w:rsidR="00283D0F" w:rsidRPr="00283D0F" w:rsidRDefault="00283D0F">
          <w:pPr>
            <w:pStyle w:val="14"/>
            <w:rPr>
              <w:rFonts w:ascii="Times New Roman" w:eastAsiaTheme="minorEastAsia" w:hAnsi="Times New Roman" w:cs="Times New Roman"/>
              <w:noProof/>
              <w:sz w:val="28"/>
              <w:szCs w:val="28"/>
              <w:lang w:eastAsia="ru-RU"/>
            </w:rPr>
          </w:pPr>
          <w:hyperlink w:anchor="_Toc71894561" w:history="1">
            <w:r w:rsidRPr="00283D0F">
              <w:rPr>
                <w:rStyle w:val="a5"/>
                <w:rFonts w:ascii="Times New Roman" w:hAnsi="Times New Roman" w:cs="Times New Roman"/>
                <w:noProof/>
                <w:sz w:val="28"/>
                <w:szCs w:val="28"/>
              </w:rPr>
              <w:t>3.1.</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06.05.2021 АНСБ. Хуснуллин заявил, что законопроект об апартаментах нуждается в доработке</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_Toc71894561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30</w:t>
            </w:r>
            <w:r w:rsidRPr="00283D0F">
              <w:rPr>
                <w:rFonts w:ascii="Times New Roman" w:hAnsi="Times New Roman" w:cs="Times New Roman"/>
                <w:noProof/>
                <w:webHidden/>
                <w:sz w:val="28"/>
                <w:szCs w:val="28"/>
              </w:rPr>
              <w:fldChar w:fldCharType="end"/>
            </w:r>
          </w:hyperlink>
        </w:p>
        <w:p w14:paraId="081EB194" w14:textId="2ACBCBC1" w:rsidR="00283D0F" w:rsidRPr="00283D0F" w:rsidRDefault="00283D0F">
          <w:pPr>
            <w:pStyle w:val="14"/>
            <w:rPr>
              <w:rFonts w:ascii="Times New Roman" w:eastAsiaTheme="minorEastAsia" w:hAnsi="Times New Roman" w:cs="Times New Roman"/>
              <w:noProof/>
              <w:sz w:val="28"/>
              <w:szCs w:val="28"/>
              <w:lang w:eastAsia="ru-RU"/>
            </w:rPr>
          </w:pPr>
          <w:hyperlink w:anchor="_Toc71894562" w:history="1">
            <w:r w:rsidRPr="00283D0F">
              <w:rPr>
                <w:rStyle w:val="a5"/>
                <w:rFonts w:ascii="Times New Roman" w:hAnsi="Times New Roman" w:cs="Times New Roman"/>
                <w:noProof/>
                <w:sz w:val="28"/>
                <w:szCs w:val="28"/>
              </w:rPr>
              <w:t>3.2.</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08.05.2021 Известия. Правительство России дополнило список крупных проектов с госучастием</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_Toc71894562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31</w:t>
            </w:r>
            <w:r w:rsidRPr="00283D0F">
              <w:rPr>
                <w:rFonts w:ascii="Times New Roman" w:hAnsi="Times New Roman" w:cs="Times New Roman"/>
                <w:noProof/>
                <w:webHidden/>
                <w:sz w:val="28"/>
                <w:szCs w:val="28"/>
              </w:rPr>
              <w:fldChar w:fldCharType="end"/>
            </w:r>
          </w:hyperlink>
        </w:p>
        <w:p w14:paraId="1C8F2EEB" w14:textId="2FEABCE9" w:rsidR="00283D0F" w:rsidRPr="00283D0F" w:rsidRDefault="00283D0F">
          <w:pPr>
            <w:pStyle w:val="14"/>
            <w:rPr>
              <w:rFonts w:ascii="Times New Roman" w:eastAsiaTheme="minorEastAsia" w:hAnsi="Times New Roman" w:cs="Times New Roman"/>
              <w:noProof/>
              <w:sz w:val="28"/>
              <w:szCs w:val="28"/>
              <w:lang w:eastAsia="ru-RU"/>
            </w:rPr>
          </w:pPr>
          <w:hyperlink w:anchor="_Toc71894563" w:history="1">
            <w:r w:rsidRPr="00283D0F">
              <w:rPr>
                <w:rStyle w:val="a5"/>
                <w:rFonts w:ascii="Times New Roman" w:hAnsi="Times New Roman" w:cs="Times New Roman"/>
                <w:noProof/>
                <w:sz w:val="28"/>
                <w:szCs w:val="28"/>
              </w:rPr>
              <w:t>3.3.</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30.04.2021 За-Строй.РФ. Ключевые задачи для развития стройотрасли</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_Toc71894563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32</w:t>
            </w:r>
            <w:r w:rsidRPr="00283D0F">
              <w:rPr>
                <w:rFonts w:ascii="Times New Roman" w:hAnsi="Times New Roman" w:cs="Times New Roman"/>
                <w:noProof/>
                <w:webHidden/>
                <w:sz w:val="28"/>
                <w:szCs w:val="28"/>
              </w:rPr>
              <w:fldChar w:fldCharType="end"/>
            </w:r>
          </w:hyperlink>
        </w:p>
        <w:p w14:paraId="3C07B108" w14:textId="3F9A7A06" w:rsidR="00283D0F" w:rsidRPr="00283D0F" w:rsidRDefault="00283D0F">
          <w:pPr>
            <w:pStyle w:val="14"/>
            <w:rPr>
              <w:rFonts w:ascii="Times New Roman" w:eastAsiaTheme="minorEastAsia" w:hAnsi="Times New Roman" w:cs="Times New Roman"/>
              <w:noProof/>
              <w:sz w:val="28"/>
              <w:szCs w:val="28"/>
              <w:lang w:eastAsia="ru-RU"/>
            </w:rPr>
          </w:pPr>
          <w:hyperlink w:anchor="_Toc71894564" w:history="1">
            <w:r w:rsidRPr="00283D0F">
              <w:rPr>
                <w:rStyle w:val="a5"/>
                <w:rFonts w:ascii="Times New Roman" w:hAnsi="Times New Roman" w:cs="Times New Roman"/>
                <w:noProof/>
                <w:sz w:val="28"/>
                <w:szCs w:val="28"/>
              </w:rPr>
              <w:t>3.4.</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04.05.2021 ЕРЗ. Марат Хуснуллин: Инфраструктурные кредиты для регионов в первую очередь будут направлены на жилищные проекты</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_Toc71894564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33</w:t>
            </w:r>
            <w:r w:rsidRPr="00283D0F">
              <w:rPr>
                <w:rFonts w:ascii="Times New Roman" w:hAnsi="Times New Roman" w:cs="Times New Roman"/>
                <w:noProof/>
                <w:webHidden/>
                <w:sz w:val="28"/>
                <w:szCs w:val="28"/>
              </w:rPr>
              <w:fldChar w:fldCharType="end"/>
            </w:r>
          </w:hyperlink>
        </w:p>
        <w:p w14:paraId="0E1F5A93" w14:textId="7DB6E6AA" w:rsidR="00283D0F" w:rsidRPr="00283D0F" w:rsidRDefault="00283D0F">
          <w:pPr>
            <w:pStyle w:val="14"/>
            <w:rPr>
              <w:rFonts w:ascii="Times New Roman" w:eastAsiaTheme="minorEastAsia" w:hAnsi="Times New Roman" w:cs="Times New Roman"/>
              <w:noProof/>
              <w:sz w:val="28"/>
              <w:szCs w:val="28"/>
              <w:lang w:eastAsia="ru-RU"/>
            </w:rPr>
          </w:pPr>
          <w:hyperlink w:anchor="_Toc71894565" w:history="1">
            <w:r w:rsidRPr="00283D0F">
              <w:rPr>
                <w:rStyle w:val="a5"/>
                <w:rFonts w:ascii="Times New Roman" w:hAnsi="Times New Roman" w:cs="Times New Roman"/>
                <w:noProof/>
                <w:sz w:val="28"/>
                <w:szCs w:val="28"/>
              </w:rPr>
              <w:t>3.5.</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12.05.2021 РИА Новости. Кабмин выделит еще 100 млрд рублей на строительство и ремонт автодорог</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_Toc71894565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34</w:t>
            </w:r>
            <w:r w:rsidRPr="00283D0F">
              <w:rPr>
                <w:rFonts w:ascii="Times New Roman" w:hAnsi="Times New Roman" w:cs="Times New Roman"/>
                <w:noProof/>
                <w:webHidden/>
                <w:sz w:val="28"/>
                <w:szCs w:val="28"/>
              </w:rPr>
              <w:fldChar w:fldCharType="end"/>
            </w:r>
          </w:hyperlink>
        </w:p>
        <w:p w14:paraId="63E264A2" w14:textId="02C6EE7F" w:rsidR="00283D0F" w:rsidRPr="00283D0F" w:rsidRDefault="00283D0F">
          <w:pPr>
            <w:pStyle w:val="14"/>
            <w:rPr>
              <w:rFonts w:ascii="Times New Roman" w:eastAsiaTheme="minorEastAsia" w:hAnsi="Times New Roman" w:cs="Times New Roman"/>
              <w:noProof/>
              <w:sz w:val="28"/>
              <w:szCs w:val="28"/>
              <w:lang w:eastAsia="ru-RU"/>
            </w:rPr>
          </w:pPr>
          <w:hyperlink w:anchor="_Toc71894566" w:history="1">
            <w:r w:rsidRPr="00283D0F">
              <w:rPr>
                <w:rStyle w:val="a5"/>
                <w:rFonts w:ascii="Times New Roman" w:hAnsi="Times New Roman" w:cs="Times New Roman"/>
                <w:noProof/>
                <w:sz w:val="28"/>
                <w:szCs w:val="28"/>
              </w:rPr>
              <w:t>3.6.</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12.05.2021 Строительная Газета. План расселения из аварийного жилья выполнен более чем на 200%</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_Toc71894566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34</w:t>
            </w:r>
            <w:r w:rsidRPr="00283D0F">
              <w:rPr>
                <w:rFonts w:ascii="Times New Roman" w:hAnsi="Times New Roman" w:cs="Times New Roman"/>
                <w:noProof/>
                <w:webHidden/>
                <w:sz w:val="28"/>
                <w:szCs w:val="28"/>
              </w:rPr>
              <w:fldChar w:fldCharType="end"/>
            </w:r>
          </w:hyperlink>
        </w:p>
        <w:p w14:paraId="7F3B93A2" w14:textId="4A961739" w:rsidR="00283D0F" w:rsidRPr="00283D0F" w:rsidRDefault="00283D0F">
          <w:pPr>
            <w:pStyle w:val="14"/>
            <w:rPr>
              <w:rFonts w:ascii="Times New Roman" w:eastAsiaTheme="minorEastAsia" w:hAnsi="Times New Roman" w:cs="Times New Roman"/>
              <w:noProof/>
              <w:sz w:val="28"/>
              <w:szCs w:val="28"/>
              <w:lang w:eastAsia="ru-RU"/>
            </w:rPr>
          </w:pPr>
          <w:hyperlink w:anchor="_Toc71894567" w:history="1">
            <w:r w:rsidRPr="00283D0F">
              <w:rPr>
                <w:rStyle w:val="a5"/>
                <w:rFonts w:ascii="Times New Roman" w:hAnsi="Times New Roman" w:cs="Times New Roman"/>
                <w:noProof/>
                <w:sz w:val="28"/>
                <w:szCs w:val="28"/>
              </w:rPr>
              <w:t>3.7.</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12.05.2021 Строительная газета. Правительство прорабатывает вопрос о продлении льготной ипотеки</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_Toc71894567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35</w:t>
            </w:r>
            <w:r w:rsidRPr="00283D0F">
              <w:rPr>
                <w:rFonts w:ascii="Times New Roman" w:hAnsi="Times New Roman" w:cs="Times New Roman"/>
                <w:noProof/>
                <w:webHidden/>
                <w:sz w:val="28"/>
                <w:szCs w:val="28"/>
              </w:rPr>
              <w:fldChar w:fldCharType="end"/>
            </w:r>
          </w:hyperlink>
        </w:p>
        <w:p w14:paraId="2B9BA690" w14:textId="29C56AAD" w:rsidR="00283D0F" w:rsidRPr="00283D0F" w:rsidRDefault="00283D0F">
          <w:pPr>
            <w:pStyle w:val="14"/>
            <w:rPr>
              <w:rFonts w:ascii="Times New Roman" w:eastAsiaTheme="minorEastAsia" w:hAnsi="Times New Roman" w:cs="Times New Roman"/>
              <w:noProof/>
              <w:sz w:val="28"/>
              <w:szCs w:val="28"/>
              <w:lang w:eastAsia="ru-RU"/>
            </w:rPr>
          </w:pPr>
          <w:hyperlink w:anchor="_Toc71894568" w:history="1">
            <w:r w:rsidRPr="00283D0F">
              <w:rPr>
                <w:rStyle w:val="a5"/>
                <w:rFonts w:ascii="Times New Roman" w:hAnsi="Times New Roman" w:cs="Times New Roman"/>
                <w:noProof/>
                <w:sz w:val="28"/>
                <w:szCs w:val="28"/>
              </w:rPr>
              <w:t>3.8.</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12.05.2021 Строительная газета. Правительство намерено решить вопрос с легализацией апартаментов</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_Toc71894568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36</w:t>
            </w:r>
            <w:r w:rsidRPr="00283D0F">
              <w:rPr>
                <w:rFonts w:ascii="Times New Roman" w:hAnsi="Times New Roman" w:cs="Times New Roman"/>
                <w:noProof/>
                <w:webHidden/>
                <w:sz w:val="28"/>
                <w:szCs w:val="28"/>
              </w:rPr>
              <w:fldChar w:fldCharType="end"/>
            </w:r>
          </w:hyperlink>
        </w:p>
        <w:p w14:paraId="0D51ADC5" w14:textId="574B82FE" w:rsidR="00283D0F" w:rsidRPr="00283D0F" w:rsidRDefault="00283D0F">
          <w:pPr>
            <w:pStyle w:val="14"/>
            <w:rPr>
              <w:rFonts w:ascii="Times New Roman" w:eastAsiaTheme="minorEastAsia" w:hAnsi="Times New Roman" w:cs="Times New Roman"/>
              <w:noProof/>
              <w:sz w:val="28"/>
              <w:szCs w:val="28"/>
              <w:lang w:eastAsia="ru-RU"/>
            </w:rPr>
          </w:pPr>
          <w:hyperlink w:anchor="_Toc71894569" w:history="1">
            <w:r w:rsidRPr="00283D0F">
              <w:rPr>
                <w:rStyle w:val="a5"/>
                <w:rFonts w:ascii="Times New Roman" w:hAnsi="Times New Roman" w:cs="Times New Roman"/>
                <w:noProof/>
                <w:sz w:val="28"/>
                <w:szCs w:val="28"/>
              </w:rPr>
              <w:t>3.9.</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12.05.2021 Строительная газета.  Количество процедур в строительной отрасли будет сокращено на треть</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_Toc71894569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36</w:t>
            </w:r>
            <w:r w:rsidRPr="00283D0F">
              <w:rPr>
                <w:rFonts w:ascii="Times New Roman" w:hAnsi="Times New Roman" w:cs="Times New Roman"/>
                <w:noProof/>
                <w:webHidden/>
                <w:sz w:val="28"/>
                <w:szCs w:val="28"/>
              </w:rPr>
              <w:fldChar w:fldCharType="end"/>
            </w:r>
          </w:hyperlink>
        </w:p>
        <w:p w14:paraId="11840EAC" w14:textId="54A5E627" w:rsidR="00283D0F" w:rsidRPr="00283D0F" w:rsidRDefault="00283D0F">
          <w:pPr>
            <w:pStyle w:val="14"/>
            <w:rPr>
              <w:rFonts w:ascii="Times New Roman" w:eastAsiaTheme="minorEastAsia" w:hAnsi="Times New Roman" w:cs="Times New Roman"/>
              <w:noProof/>
              <w:sz w:val="28"/>
              <w:szCs w:val="28"/>
              <w:lang w:eastAsia="ru-RU"/>
            </w:rPr>
          </w:pPr>
          <w:hyperlink w:anchor="_Toc71894570" w:history="1">
            <w:r w:rsidRPr="00283D0F">
              <w:rPr>
                <w:rStyle w:val="a5"/>
                <w:rFonts w:ascii="Times New Roman" w:hAnsi="Times New Roman" w:cs="Times New Roman"/>
                <w:noProof/>
                <w:sz w:val="28"/>
                <w:szCs w:val="28"/>
              </w:rPr>
              <w:t>3.10.</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14.05.2021 АНСБ. Правительство ускоряет расселение аварийного жилья</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_Toc71894570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37</w:t>
            </w:r>
            <w:r w:rsidRPr="00283D0F">
              <w:rPr>
                <w:rFonts w:ascii="Times New Roman" w:hAnsi="Times New Roman" w:cs="Times New Roman"/>
                <w:noProof/>
                <w:webHidden/>
                <w:sz w:val="28"/>
                <w:szCs w:val="28"/>
              </w:rPr>
              <w:fldChar w:fldCharType="end"/>
            </w:r>
          </w:hyperlink>
        </w:p>
        <w:p w14:paraId="1233A77E" w14:textId="425EDDE2" w:rsidR="00283D0F" w:rsidRPr="00283D0F" w:rsidRDefault="00283D0F">
          <w:pPr>
            <w:pStyle w:val="14"/>
            <w:rPr>
              <w:rFonts w:ascii="Times New Roman" w:eastAsiaTheme="minorEastAsia" w:hAnsi="Times New Roman" w:cs="Times New Roman"/>
              <w:noProof/>
              <w:sz w:val="28"/>
              <w:szCs w:val="28"/>
              <w:lang w:eastAsia="ru-RU"/>
            </w:rPr>
          </w:pPr>
          <w:hyperlink w:anchor="_Toc71894571" w:history="1">
            <w:r w:rsidRPr="00283D0F">
              <w:rPr>
                <w:rStyle w:val="a5"/>
                <w:rFonts w:ascii="Times New Roman" w:hAnsi="Times New Roman" w:cs="Times New Roman"/>
                <w:noProof/>
                <w:sz w:val="28"/>
                <w:szCs w:val="28"/>
              </w:rPr>
              <w:t>4.</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МИНСТРОЙ, МИНИСТЕРСТВА И ВЕДОМСТВА</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_Toc71894571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37</w:t>
            </w:r>
            <w:r w:rsidRPr="00283D0F">
              <w:rPr>
                <w:rFonts w:ascii="Times New Roman" w:hAnsi="Times New Roman" w:cs="Times New Roman"/>
                <w:noProof/>
                <w:webHidden/>
                <w:sz w:val="28"/>
                <w:szCs w:val="28"/>
              </w:rPr>
              <w:fldChar w:fldCharType="end"/>
            </w:r>
          </w:hyperlink>
        </w:p>
        <w:p w14:paraId="62AD396E" w14:textId="70740C30" w:rsidR="00283D0F" w:rsidRPr="00283D0F" w:rsidRDefault="00283D0F">
          <w:pPr>
            <w:pStyle w:val="14"/>
            <w:rPr>
              <w:rFonts w:ascii="Times New Roman" w:eastAsiaTheme="minorEastAsia" w:hAnsi="Times New Roman" w:cs="Times New Roman"/>
              <w:noProof/>
              <w:sz w:val="28"/>
              <w:szCs w:val="28"/>
              <w:lang w:eastAsia="ru-RU"/>
            </w:rPr>
          </w:pPr>
          <w:hyperlink w:anchor="_Toc71894572" w:history="1">
            <w:r w:rsidRPr="00283D0F">
              <w:rPr>
                <w:rStyle w:val="a5"/>
                <w:rFonts w:ascii="Times New Roman" w:hAnsi="Times New Roman" w:cs="Times New Roman"/>
                <w:noProof/>
                <w:sz w:val="28"/>
                <w:szCs w:val="28"/>
              </w:rPr>
              <w:t>4.1.</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30.04.2021 АНСБ. Минстрой разрешил использовать шпалы из композитных материалов</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_Toc71894572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37</w:t>
            </w:r>
            <w:r w:rsidRPr="00283D0F">
              <w:rPr>
                <w:rFonts w:ascii="Times New Roman" w:hAnsi="Times New Roman" w:cs="Times New Roman"/>
                <w:noProof/>
                <w:webHidden/>
                <w:sz w:val="28"/>
                <w:szCs w:val="28"/>
              </w:rPr>
              <w:fldChar w:fldCharType="end"/>
            </w:r>
          </w:hyperlink>
        </w:p>
        <w:p w14:paraId="2A8114B1" w14:textId="5D055AF6" w:rsidR="00283D0F" w:rsidRPr="00283D0F" w:rsidRDefault="00283D0F">
          <w:pPr>
            <w:pStyle w:val="14"/>
            <w:rPr>
              <w:rFonts w:ascii="Times New Roman" w:eastAsiaTheme="minorEastAsia" w:hAnsi="Times New Roman" w:cs="Times New Roman"/>
              <w:noProof/>
              <w:sz w:val="28"/>
              <w:szCs w:val="28"/>
              <w:lang w:eastAsia="ru-RU"/>
            </w:rPr>
          </w:pPr>
          <w:hyperlink w:anchor="_Toc71894573" w:history="1">
            <w:r w:rsidRPr="00283D0F">
              <w:rPr>
                <w:rStyle w:val="a5"/>
                <w:rFonts w:ascii="Times New Roman" w:hAnsi="Times New Roman" w:cs="Times New Roman"/>
                <w:noProof/>
                <w:sz w:val="28"/>
                <w:szCs w:val="28"/>
              </w:rPr>
              <w:t>4.2.</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01.05.2021 Минстрой НОВОСТИ. ГИС ЖКХ переведена в ведение Минстроя</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_Toc71894573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38</w:t>
            </w:r>
            <w:r w:rsidRPr="00283D0F">
              <w:rPr>
                <w:rFonts w:ascii="Times New Roman" w:hAnsi="Times New Roman" w:cs="Times New Roman"/>
                <w:noProof/>
                <w:webHidden/>
                <w:sz w:val="28"/>
                <w:szCs w:val="28"/>
              </w:rPr>
              <w:fldChar w:fldCharType="end"/>
            </w:r>
          </w:hyperlink>
        </w:p>
        <w:p w14:paraId="35039B13" w14:textId="021EAEF8" w:rsidR="00283D0F" w:rsidRPr="00283D0F" w:rsidRDefault="00283D0F">
          <w:pPr>
            <w:pStyle w:val="14"/>
            <w:rPr>
              <w:rFonts w:ascii="Times New Roman" w:eastAsiaTheme="minorEastAsia" w:hAnsi="Times New Roman" w:cs="Times New Roman"/>
              <w:noProof/>
              <w:sz w:val="28"/>
              <w:szCs w:val="28"/>
              <w:lang w:eastAsia="ru-RU"/>
            </w:rPr>
          </w:pPr>
          <w:hyperlink w:anchor="_Toc71894574" w:history="1">
            <w:r w:rsidRPr="00283D0F">
              <w:rPr>
                <w:rStyle w:val="a5"/>
                <w:rFonts w:ascii="Times New Roman" w:hAnsi="Times New Roman" w:cs="Times New Roman"/>
                <w:noProof/>
                <w:sz w:val="28"/>
                <w:szCs w:val="28"/>
              </w:rPr>
              <w:t>4.3.</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05.05.2021 Строительная газета. Росреестр увеличил объемы перечислений в федеральный бюджет</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_Toc71894574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39</w:t>
            </w:r>
            <w:r w:rsidRPr="00283D0F">
              <w:rPr>
                <w:rFonts w:ascii="Times New Roman" w:hAnsi="Times New Roman" w:cs="Times New Roman"/>
                <w:noProof/>
                <w:webHidden/>
                <w:sz w:val="28"/>
                <w:szCs w:val="28"/>
              </w:rPr>
              <w:fldChar w:fldCharType="end"/>
            </w:r>
          </w:hyperlink>
        </w:p>
        <w:p w14:paraId="6660FA65" w14:textId="071328C6" w:rsidR="00283D0F" w:rsidRPr="00283D0F" w:rsidRDefault="00283D0F">
          <w:pPr>
            <w:pStyle w:val="14"/>
            <w:rPr>
              <w:rFonts w:ascii="Times New Roman" w:eastAsiaTheme="minorEastAsia" w:hAnsi="Times New Roman" w:cs="Times New Roman"/>
              <w:noProof/>
              <w:sz w:val="28"/>
              <w:szCs w:val="28"/>
              <w:lang w:eastAsia="ru-RU"/>
            </w:rPr>
          </w:pPr>
          <w:hyperlink w:anchor="_Toc71894575" w:history="1">
            <w:r w:rsidRPr="00283D0F">
              <w:rPr>
                <w:rStyle w:val="a5"/>
                <w:rFonts w:ascii="Times New Roman" w:hAnsi="Times New Roman" w:cs="Times New Roman"/>
                <w:noProof/>
                <w:sz w:val="28"/>
                <w:szCs w:val="28"/>
              </w:rPr>
              <w:t>4.4.</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05.05.2021 ЕРЗ. ФАС начала проверки застройщиков из-за роста цен на жилье</w:t>
            </w:r>
            <w:r>
              <w:rPr>
                <w:rStyle w:val="a5"/>
                <w:rFonts w:ascii="Times New Roman" w:hAnsi="Times New Roman" w:cs="Times New Roman"/>
                <w:noProof/>
                <w:sz w:val="28"/>
                <w:szCs w:val="28"/>
              </w:rPr>
              <w:t>..</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_Toc71894575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39</w:t>
            </w:r>
            <w:r w:rsidRPr="00283D0F">
              <w:rPr>
                <w:rFonts w:ascii="Times New Roman" w:hAnsi="Times New Roman" w:cs="Times New Roman"/>
                <w:noProof/>
                <w:webHidden/>
                <w:sz w:val="28"/>
                <w:szCs w:val="28"/>
              </w:rPr>
              <w:fldChar w:fldCharType="end"/>
            </w:r>
          </w:hyperlink>
        </w:p>
        <w:p w14:paraId="3172F45F" w14:textId="5124304F" w:rsidR="00283D0F" w:rsidRPr="00283D0F" w:rsidRDefault="00283D0F">
          <w:pPr>
            <w:pStyle w:val="14"/>
            <w:rPr>
              <w:rFonts w:ascii="Times New Roman" w:eastAsiaTheme="minorEastAsia" w:hAnsi="Times New Roman" w:cs="Times New Roman"/>
              <w:noProof/>
              <w:sz w:val="28"/>
              <w:szCs w:val="28"/>
              <w:lang w:eastAsia="ru-RU"/>
            </w:rPr>
          </w:pPr>
          <w:hyperlink w:anchor="_Toc71894576" w:history="1">
            <w:r w:rsidRPr="00283D0F">
              <w:rPr>
                <w:rStyle w:val="a5"/>
                <w:rFonts w:ascii="Times New Roman" w:hAnsi="Times New Roman" w:cs="Times New Roman"/>
                <w:noProof/>
                <w:sz w:val="28"/>
                <w:szCs w:val="28"/>
              </w:rPr>
              <w:t>4.5.</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11.05.2021 ЕРЗ. Как Сделка.РФ и Росреестр расширили сервис регистрации</w:t>
            </w:r>
            <w:r>
              <w:rPr>
                <w:rStyle w:val="a5"/>
                <w:rFonts w:ascii="Times New Roman" w:hAnsi="Times New Roman" w:cs="Times New Roman"/>
                <w:noProof/>
                <w:sz w:val="28"/>
                <w:szCs w:val="28"/>
              </w:rPr>
              <w:t>.</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_Toc71894576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41</w:t>
            </w:r>
            <w:r w:rsidRPr="00283D0F">
              <w:rPr>
                <w:rFonts w:ascii="Times New Roman" w:hAnsi="Times New Roman" w:cs="Times New Roman"/>
                <w:noProof/>
                <w:webHidden/>
                <w:sz w:val="28"/>
                <w:szCs w:val="28"/>
              </w:rPr>
              <w:fldChar w:fldCharType="end"/>
            </w:r>
          </w:hyperlink>
        </w:p>
        <w:p w14:paraId="2215A7C5" w14:textId="5DB0B629" w:rsidR="00283D0F" w:rsidRPr="00283D0F" w:rsidRDefault="00283D0F">
          <w:pPr>
            <w:pStyle w:val="14"/>
            <w:rPr>
              <w:rFonts w:ascii="Times New Roman" w:eastAsiaTheme="minorEastAsia" w:hAnsi="Times New Roman" w:cs="Times New Roman"/>
              <w:noProof/>
              <w:sz w:val="28"/>
              <w:szCs w:val="28"/>
              <w:lang w:eastAsia="ru-RU"/>
            </w:rPr>
          </w:pPr>
          <w:hyperlink w:anchor="_Toc71894577" w:history="1">
            <w:r w:rsidRPr="00283D0F">
              <w:rPr>
                <w:rStyle w:val="a5"/>
                <w:rFonts w:ascii="Times New Roman" w:hAnsi="Times New Roman" w:cs="Times New Roman"/>
                <w:noProof/>
                <w:sz w:val="28"/>
                <w:szCs w:val="28"/>
              </w:rPr>
              <w:t>4.6.</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13.05.2021 Строительная газета. За время действия уведомительного порядка строительства ИЖС в Росреестр подано более 200 тыс. заявлений</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_Toc71894577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42</w:t>
            </w:r>
            <w:r w:rsidRPr="00283D0F">
              <w:rPr>
                <w:rFonts w:ascii="Times New Roman" w:hAnsi="Times New Roman" w:cs="Times New Roman"/>
                <w:noProof/>
                <w:webHidden/>
                <w:sz w:val="28"/>
                <w:szCs w:val="28"/>
              </w:rPr>
              <w:fldChar w:fldCharType="end"/>
            </w:r>
          </w:hyperlink>
        </w:p>
        <w:p w14:paraId="33D20071" w14:textId="152A8F97" w:rsidR="00283D0F" w:rsidRPr="00283D0F" w:rsidRDefault="00283D0F">
          <w:pPr>
            <w:pStyle w:val="14"/>
            <w:rPr>
              <w:rFonts w:ascii="Times New Roman" w:eastAsiaTheme="minorEastAsia" w:hAnsi="Times New Roman" w:cs="Times New Roman"/>
              <w:noProof/>
              <w:sz w:val="28"/>
              <w:szCs w:val="28"/>
              <w:lang w:eastAsia="ru-RU"/>
            </w:rPr>
          </w:pPr>
          <w:hyperlink w:anchor="_Toc71894578" w:history="1">
            <w:r w:rsidRPr="00283D0F">
              <w:rPr>
                <w:rStyle w:val="a5"/>
                <w:rFonts w:ascii="Times New Roman" w:hAnsi="Times New Roman" w:cs="Times New Roman"/>
                <w:noProof/>
                <w:sz w:val="28"/>
                <w:szCs w:val="28"/>
              </w:rPr>
              <w:t>4.7.</w:t>
            </w:r>
            <w:r w:rsidRPr="00283D0F">
              <w:rPr>
                <w:rFonts w:ascii="Times New Roman" w:eastAsiaTheme="minorEastAsia" w:hAnsi="Times New Roman" w:cs="Times New Roman"/>
                <w:noProof/>
                <w:sz w:val="28"/>
                <w:szCs w:val="28"/>
                <w:lang w:eastAsia="ru-RU"/>
              </w:rPr>
              <w:tab/>
            </w:r>
            <w:r w:rsidRPr="00283D0F">
              <w:rPr>
                <w:rStyle w:val="a5"/>
                <w:rFonts w:ascii="Times New Roman" w:eastAsiaTheme="majorEastAsia" w:hAnsi="Times New Roman" w:cs="Times New Roman"/>
                <w:noProof/>
                <w:sz w:val="28"/>
                <w:szCs w:val="28"/>
              </w:rPr>
              <w:t>13.05.2021</w:t>
            </w:r>
            <w:r w:rsidRPr="00283D0F">
              <w:rPr>
                <w:rStyle w:val="a5"/>
                <w:rFonts w:ascii="Times New Roman" w:hAnsi="Times New Roman" w:cs="Times New Roman"/>
                <w:noProof/>
                <w:sz w:val="28"/>
                <w:szCs w:val="28"/>
              </w:rPr>
              <w:t xml:space="preserve"> </w:t>
            </w:r>
            <w:r w:rsidRPr="00283D0F">
              <w:rPr>
                <w:rStyle w:val="a5"/>
                <w:rFonts w:ascii="Times New Roman" w:eastAsiaTheme="majorEastAsia" w:hAnsi="Times New Roman" w:cs="Times New Roman"/>
                <w:noProof/>
                <w:sz w:val="28"/>
                <w:szCs w:val="28"/>
              </w:rPr>
              <w:t>РИА Новости</w:t>
            </w:r>
            <w:r w:rsidRPr="00283D0F">
              <w:rPr>
                <w:rStyle w:val="a5"/>
                <w:rFonts w:ascii="Times New Roman" w:hAnsi="Times New Roman" w:cs="Times New Roman"/>
                <w:noProof/>
                <w:sz w:val="28"/>
                <w:szCs w:val="28"/>
              </w:rPr>
              <w:t>.</w:t>
            </w:r>
            <w:r w:rsidRPr="00283D0F">
              <w:rPr>
                <w:rStyle w:val="a5"/>
                <w:rFonts w:ascii="Times New Roman" w:eastAsiaTheme="majorEastAsia" w:hAnsi="Times New Roman" w:cs="Times New Roman"/>
                <w:noProof/>
                <w:sz w:val="28"/>
                <w:szCs w:val="28"/>
              </w:rPr>
              <w:t xml:space="preserve"> </w:t>
            </w:r>
            <w:r w:rsidRPr="00283D0F">
              <w:rPr>
                <w:rStyle w:val="a5"/>
                <w:rFonts w:ascii="Times New Roman" w:hAnsi="Times New Roman" w:cs="Times New Roman"/>
                <w:noProof/>
                <w:sz w:val="28"/>
                <w:szCs w:val="28"/>
              </w:rPr>
              <w:t>Минстрой: в России растут темпы выдачи разрешений на строительство</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_Toc71894578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43</w:t>
            </w:r>
            <w:r w:rsidRPr="00283D0F">
              <w:rPr>
                <w:rFonts w:ascii="Times New Roman" w:hAnsi="Times New Roman" w:cs="Times New Roman"/>
                <w:noProof/>
                <w:webHidden/>
                <w:sz w:val="28"/>
                <w:szCs w:val="28"/>
              </w:rPr>
              <w:fldChar w:fldCharType="end"/>
            </w:r>
          </w:hyperlink>
        </w:p>
        <w:p w14:paraId="1A67BAA8" w14:textId="70D194A2" w:rsidR="00283D0F" w:rsidRPr="00283D0F" w:rsidRDefault="00283D0F">
          <w:pPr>
            <w:pStyle w:val="14"/>
            <w:rPr>
              <w:rFonts w:ascii="Times New Roman" w:eastAsiaTheme="minorEastAsia" w:hAnsi="Times New Roman" w:cs="Times New Roman"/>
              <w:noProof/>
              <w:sz w:val="28"/>
              <w:szCs w:val="28"/>
              <w:lang w:eastAsia="ru-RU"/>
            </w:rPr>
          </w:pPr>
          <w:hyperlink w:anchor="_Toc71894579" w:history="1">
            <w:r w:rsidRPr="00283D0F">
              <w:rPr>
                <w:rStyle w:val="a5"/>
                <w:rFonts w:ascii="Times New Roman" w:hAnsi="Times New Roman" w:cs="Times New Roman"/>
                <w:noProof/>
                <w:sz w:val="28"/>
                <w:szCs w:val="28"/>
              </w:rPr>
              <w:t>4.8.</w:t>
            </w:r>
            <w:r w:rsidRPr="00283D0F">
              <w:rPr>
                <w:rFonts w:ascii="Times New Roman" w:eastAsiaTheme="minorEastAsia" w:hAnsi="Times New Roman" w:cs="Times New Roman"/>
                <w:noProof/>
                <w:sz w:val="28"/>
                <w:szCs w:val="28"/>
                <w:lang w:eastAsia="ru-RU"/>
              </w:rPr>
              <w:tab/>
            </w:r>
            <w:r w:rsidRPr="00283D0F">
              <w:rPr>
                <w:rStyle w:val="a5"/>
                <w:rFonts w:ascii="Times New Roman" w:eastAsiaTheme="majorEastAsia" w:hAnsi="Times New Roman" w:cs="Times New Roman"/>
                <w:noProof/>
                <w:sz w:val="28"/>
                <w:szCs w:val="28"/>
              </w:rPr>
              <w:t>13.05.2021</w:t>
            </w:r>
            <w:r w:rsidRPr="00283D0F">
              <w:rPr>
                <w:rStyle w:val="a5"/>
                <w:rFonts w:ascii="Times New Roman" w:hAnsi="Times New Roman" w:cs="Times New Roman"/>
                <w:noProof/>
                <w:sz w:val="28"/>
                <w:szCs w:val="28"/>
              </w:rPr>
              <w:t xml:space="preserve"> РИА</w:t>
            </w:r>
            <w:r w:rsidRPr="00283D0F">
              <w:rPr>
                <w:rStyle w:val="a5"/>
                <w:rFonts w:ascii="Times New Roman" w:eastAsiaTheme="majorEastAsia" w:hAnsi="Times New Roman" w:cs="Times New Roman"/>
                <w:noProof/>
                <w:sz w:val="28"/>
                <w:szCs w:val="28"/>
              </w:rPr>
              <w:t xml:space="preserve"> Новости</w:t>
            </w:r>
            <w:r w:rsidRPr="00283D0F">
              <w:rPr>
                <w:rStyle w:val="a5"/>
                <w:rFonts w:ascii="Times New Roman" w:hAnsi="Times New Roman" w:cs="Times New Roman"/>
                <w:noProof/>
                <w:sz w:val="28"/>
                <w:szCs w:val="28"/>
              </w:rPr>
              <w:t>. Трутнев рассказал о новом механизме выделения земли на Дальнем Востоке</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_Toc71894579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43</w:t>
            </w:r>
            <w:r w:rsidRPr="00283D0F">
              <w:rPr>
                <w:rFonts w:ascii="Times New Roman" w:hAnsi="Times New Roman" w:cs="Times New Roman"/>
                <w:noProof/>
                <w:webHidden/>
                <w:sz w:val="28"/>
                <w:szCs w:val="28"/>
              </w:rPr>
              <w:fldChar w:fldCharType="end"/>
            </w:r>
          </w:hyperlink>
        </w:p>
        <w:p w14:paraId="18707D13" w14:textId="3A6AF00A" w:rsidR="00283D0F" w:rsidRPr="00283D0F" w:rsidRDefault="00283D0F">
          <w:pPr>
            <w:pStyle w:val="14"/>
            <w:rPr>
              <w:rFonts w:ascii="Times New Roman" w:eastAsiaTheme="minorEastAsia" w:hAnsi="Times New Roman" w:cs="Times New Roman"/>
              <w:noProof/>
              <w:sz w:val="28"/>
              <w:szCs w:val="28"/>
              <w:lang w:eastAsia="ru-RU"/>
            </w:rPr>
          </w:pPr>
          <w:hyperlink w:anchor="_Toc71894580" w:history="1">
            <w:r w:rsidRPr="00283D0F">
              <w:rPr>
                <w:rStyle w:val="a5"/>
                <w:rFonts w:ascii="Times New Roman" w:hAnsi="Times New Roman" w:cs="Times New Roman"/>
                <w:noProof/>
                <w:sz w:val="28"/>
                <w:szCs w:val="28"/>
              </w:rPr>
              <w:t>4.9.</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14.05.2021 ЕРЗ. Ирек Файзуллин: Благодаря оперативным мерам господдержки в сложное время отрасль не только сохранила, но и увеличила темпы</w:t>
            </w:r>
            <w:r>
              <w:rPr>
                <w:rStyle w:val="a5"/>
                <w:rFonts w:ascii="Times New Roman" w:hAnsi="Times New Roman" w:cs="Times New Roman"/>
                <w:noProof/>
                <w:sz w:val="28"/>
                <w:szCs w:val="28"/>
              </w:rPr>
              <w:t>..</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_Toc71894580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44</w:t>
            </w:r>
            <w:r w:rsidRPr="00283D0F">
              <w:rPr>
                <w:rFonts w:ascii="Times New Roman" w:hAnsi="Times New Roman" w:cs="Times New Roman"/>
                <w:noProof/>
                <w:webHidden/>
                <w:sz w:val="28"/>
                <w:szCs w:val="28"/>
              </w:rPr>
              <w:fldChar w:fldCharType="end"/>
            </w:r>
          </w:hyperlink>
        </w:p>
        <w:p w14:paraId="2E7B04AA" w14:textId="7391C307" w:rsidR="00283D0F" w:rsidRPr="00283D0F" w:rsidRDefault="00283D0F">
          <w:pPr>
            <w:pStyle w:val="14"/>
            <w:rPr>
              <w:rFonts w:ascii="Times New Roman" w:eastAsiaTheme="minorEastAsia" w:hAnsi="Times New Roman" w:cs="Times New Roman"/>
              <w:noProof/>
              <w:sz w:val="28"/>
              <w:szCs w:val="28"/>
              <w:lang w:eastAsia="ru-RU"/>
            </w:rPr>
          </w:pPr>
          <w:hyperlink w:anchor="_Toc71894581" w:history="1">
            <w:r w:rsidRPr="00283D0F">
              <w:rPr>
                <w:rStyle w:val="a5"/>
                <w:rFonts w:ascii="Times New Roman" w:hAnsi="Times New Roman" w:cs="Times New Roman"/>
                <w:noProof/>
                <w:sz w:val="28"/>
                <w:szCs w:val="28"/>
              </w:rPr>
              <w:t>5.</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ЦБ, БАНКИ, ДОМ.РФ, ИПОТЕКА</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_Toc71894581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45</w:t>
            </w:r>
            <w:r w:rsidRPr="00283D0F">
              <w:rPr>
                <w:rFonts w:ascii="Times New Roman" w:hAnsi="Times New Roman" w:cs="Times New Roman"/>
                <w:noProof/>
                <w:webHidden/>
                <w:sz w:val="28"/>
                <w:szCs w:val="28"/>
              </w:rPr>
              <w:fldChar w:fldCharType="end"/>
            </w:r>
          </w:hyperlink>
        </w:p>
        <w:p w14:paraId="406EC187" w14:textId="5CBCC4D3" w:rsidR="00283D0F" w:rsidRPr="00283D0F" w:rsidRDefault="00283D0F">
          <w:pPr>
            <w:pStyle w:val="14"/>
            <w:rPr>
              <w:rFonts w:ascii="Times New Roman" w:eastAsiaTheme="minorEastAsia" w:hAnsi="Times New Roman" w:cs="Times New Roman"/>
              <w:noProof/>
              <w:sz w:val="28"/>
              <w:szCs w:val="28"/>
              <w:lang w:eastAsia="ru-RU"/>
            </w:rPr>
          </w:pPr>
          <w:hyperlink w:anchor="_Toc71894582" w:history="1">
            <w:r w:rsidRPr="00283D0F">
              <w:rPr>
                <w:rStyle w:val="a5"/>
                <w:rFonts w:ascii="Times New Roman" w:hAnsi="Times New Roman" w:cs="Times New Roman"/>
                <w:noProof/>
                <w:sz w:val="28"/>
                <w:szCs w:val="28"/>
              </w:rPr>
              <w:t>5.1.</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07.05.2021 Строительная газета. Сбербанк с 7 мая поднимает ставку по ипотечным кредитам — на 0,4 процентных пункта. Повышение коснется как недвижимости в новостройках, так и вторичного жилья.</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_Toc71894582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45</w:t>
            </w:r>
            <w:r w:rsidRPr="00283D0F">
              <w:rPr>
                <w:rFonts w:ascii="Times New Roman" w:hAnsi="Times New Roman" w:cs="Times New Roman"/>
                <w:noProof/>
                <w:webHidden/>
                <w:sz w:val="28"/>
                <w:szCs w:val="28"/>
              </w:rPr>
              <w:fldChar w:fldCharType="end"/>
            </w:r>
          </w:hyperlink>
        </w:p>
        <w:p w14:paraId="740334BA" w14:textId="7EBEBB65" w:rsidR="00283D0F" w:rsidRPr="00283D0F" w:rsidRDefault="00283D0F">
          <w:pPr>
            <w:pStyle w:val="14"/>
            <w:rPr>
              <w:rFonts w:ascii="Times New Roman" w:eastAsiaTheme="minorEastAsia" w:hAnsi="Times New Roman" w:cs="Times New Roman"/>
              <w:noProof/>
              <w:sz w:val="28"/>
              <w:szCs w:val="28"/>
              <w:lang w:eastAsia="ru-RU"/>
            </w:rPr>
          </w:pPr>
          <w:hyperlink w:anchor="_Toc71894583" w:history="1">
            <w:r w:rsidRPr="00283D0F">
              <w:rPr>
                <w:rStyle w:val="a5"/>
                <w:rFonts w:ascii="Times New Roman" w:hAnsi="Times New Roman" w:cs="Times New Roman"/>
                <w:noProof/>
                <w:sz w:val="28"/>
                <w:szCs w:val="28"/>
              </w:rPr>
              <w:t>5.2.</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11.03.2021 ЕРЗ. За год объем средств дольщиков на счетах эскроу вырос более чем в пять раз — до 1,6 трлн руб.</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_Toc71894583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46</w:t>
            </w:r>
            <w:r w:rsidRPr="00283D0F">
              <w:rPr>
                <w:rFonts w:ascii="Times New Roman" w:hAnsi="Times New Roman" w:cs="Times New Roman"/>
                <w:noProof/>
                <w:webHidden/>
                <w:sz w:val="28"/>
                <w:szCs w:val="28"/>
              </w:rPr>
              <w:fldChar w:fldCharType="end"/>
            </w:r>
          </w:hyperlink>
        </w:p>
        <w:p w14:paraId="3A0AB7DC" w14:textId="7C34997D" w:rsidR="00283D0F" w:rsidRPr="00283D0F" w:rsidRDefault="00283D0F">
          <w:pPr>
            <w:pStyle w:val="14"/>
            <w:rPr>
              <w:rFonts w:ascii="Times New Roman" w:eastAsiaTheme="minorEastAsia" w:hAnsi="Times New Roman" w:cs="Times New Roman"/>
              <w:noProof/>
              <w:sz w:val="28"/>
              <w:szCs w:val="28"/>
              <w:lang w:eastAsia="ru-RU"/>
            </w:rPr>
          </w:pPr>
          <w:hyperlink w:anchor="_Toc71894584" w:history="1">
            <w:r w:rsidRPr="00283D0F">
              <w:rPr>
                <w:rStyle w:val="a5"/>
                <w:rFonts w:ascii="Times New Roman" w:hAnsi="Times New Roman" w:cs="Times New Roman"/>
                <w:noProof/>
                <w:sz w:val="28"/>
                <w:szCs w:val="28"/>
              </w:rPr>
              <w:t>5.3.</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13.05.2021 Строительная газета. Строителей переведут на ТИМ</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_Toc71894584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46</w:t>
            </w:r>
            <w:r w:rsidRPr="00283D0F">
              <w:rPr>
                <w:rFonts w:ascii="Times New Roman" w:hAnsi="Times New Roman" w:cs="Times New Roman"/>
                <w:noProof/>
                <w:webHidden/>
                <w:sz w:val="28"/>
                <w:szCs w:val="28"/>
              </w:rPr>
              <w:fldChar w:fldCharType="end"/>
            </w:r>
          </w:hyperlink>
        </w:p>
        <w:p w14:paraId="483C492A" w14:textId="29449019" w:rsidR="00283D0F" w:rsidRPr="00283D0F" w:rsidRDefault="00283D0F">
          <w:pPr>
            <w:pStyle w:val="14"/>
            <w:rPr>
              <w:rFonts w:ascii="Times New Roman" w:eastAsiaTheme="minorEastAsia" w:hAnsi="Times New Roman" w:cs="Times New Roman"/>
              <w:noProof/>
              <w:sz w:val="28"/>
              <w:szCs w:val="28"/>
              <w:lang w:eastAsia="ru-RU"/>
            </w:rPr>
          </w:pPr>
          <w:hyperlink w:anchor="_Toc71894585" w:history="1">
            <w:r w:rsidRPr="00283D0F">
              <w:rPr>
                <w:rStyle w:val="a5"/>
                <w:rFonts w:ascii="Times New Roman" w:hAnsi="Times New Roman" w:cs="Times New Roman"/>
                <w:noProof/>
                <w:sz w:val="28"/>
                <w:szCs w:val="28"/>
              </w:rPr>
              <w:t>5.4.</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12.05.2021 Строительная газета. В России резко вырос спрос на загородную ипотеку</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_Toc71894585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47</w:t>
            </w:r>
            <w:r w:rsidRPr="00283D0F">
              <w:rPr>
                <w:rFonts w:ascii="Times New Roman" w:hAnsi="Times New Roman" w:cs="Times New Roman"/>
                <w:noProof/>
                <w:webHidden/>
                <w:sz w:val="28"/>
                <w:szCs w:val="28"/>
              </w:rPr>
              <w:fldChar w:fldCharType="end"/>
            </w:r>
          </w:hyperlink>
        </w:p>
        <w:p w14:paraId="4BCFACB8" w14:textId="5AECA2EA" w:rsidR="00283D0F" w:rsidRPr="00283D0F" w:rsidRDefault="00283D0F">
          <w:pPr>
            <w:pStyle w:val="14"/>
            <w:rPr>
              <w:rFonts w:ascii="Times New Roman" w:eastAsiaTheme="minorEastAsia" w:hAnsi="Times New Roman" w:cs="Times New Roman"/>
              <w:noProof/>
              <w:sz w:val="28"/>
              <w:szCs w:val="28"/>
              <w:lang w:eastAsia="ru-RU"/>
            </w:rPr>
          </w:pPr>
          <w:hyperlink w:anchor="_Toc71894586" w:history="1">
            <w:r w:rsidRPr="00283D0F">
              <w:rPr>
                <w:rStyle w:val="a5"/>
                <w:rFonts w:ascii="Times New Roman" w:hAnsi="Times New Roman" w:cs="Times New Roman"/>
                <w:noProof/>
                <w:sz w:val="28"/>
                <w:szCs w:val="28"/>
              </w:rPr>
              <w:t>5.5.</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14.05.2021 Строительная газета. Российский банк улучшил условия выдачи сельской ипотеки</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_Toc71894586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47</w:t>
            </w:r>
            <w:r w:rsidRPr="00283D0F">
              <w:rPr>
                <w:rFonts w:ascii="Times New Roman" w:hAnsi="Times New Roman" w:cs="Times New Roman"/>
                <w:noProof/>
                <w:webHidden/>
                <w:sz w:val="28"/>
                <w:szCs w:val="28"/>
              </w:rPr>
              <w:fldChar w:fldCharType="end"/>
            </w:r>
          </w:hyperlink>
        </w:p>
        <w:p w14:paraId="7921EE39" w14:textId="10DE462B" w:rsidR="00283D0F" w:rsidRPr="00283D0F" w:rsidRDefault="00283D0F">
          <w:pPr>
            <w:pStyle w:val="14"/>
            <w:rPr>
              <w:rFonts w:ascii="Times New Roman" w:eastAsiaTheme="minorEastAsia" w:hAnsi="Times New Roman" w:cs="Times New Roman"/>
              <w:noProof/>
              <w:sz w:val="28"/>
              <w:szCs w:val="28"/>
              <w:lang w:eastAsia="ru-RU"/>
            </w:rPr>
          </w:pPr>
          <w:hyperlink w:anchor="_Toc71894587" w:history="1">
            <w:r w:rsidRPr="00283D0F">
              <w:rPr>
                <w:rStyle w:val="a5"/>
                <w:rFonts w:ascii="Times New Roman" w:hAnsi="Times New Roman" w:cs="Times New Roman"/>
                <w:noProof/>
                <w:sz w:val="28"/>
                <w:szCs w:val="28"/>
              </w:rPr>
              <w:t>5.6.</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13.05.2021 Строительная газета. Сбербанк запустил «семейную» ипотеку на строительство домов</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_Toc71894587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48</w:t>
            </w:r>
            <w:r w:rsidRPr="00283D0F">
              <w:rPr>
                <w:rFonts w:ascii="Times New Roman" w:hAnsi="Times New Roman" w:cs="Times New Roman"/>
                <w:noProof/>
                <w:webHidden/>
                <w:sz w:val="28"/>
                <w:szCs w:val="28"/>
              </w:rPr>
              <w:fldChar w:fldCharType="end"/>
            </w:r>
          </w:hyperlink>
        </w:p>
        <w:p w14:paraId="25BD09AE" w14:textId="5993A4D1" w:rsidR="00283D0F" w:rsidRPr="00283D0F" w:rsidRDefault="00283D0F">
          <w:pPr>
            <w:pStyle w:val="14"/>
            <w:rPr>
              <w:rFonts w:ascii="Times New Roman" w:eastAsiaTheme="minorEastAsia" w:hAnsi="Times New Roman" w:cs="Times New Roman"/>
              <w:noProof/>
              <w:sz w:val="28"/>
              <w:szCs w:val="28"/>
              <w:lang w:eastAsia="ru-RU"/>
            </w:rPr>
          </w:pPr>
          <w:hyperlink w:anchor="_Toc71894588" w:history="1">
            <w:r w:rsidRPr="00283D0F">
              <w:rPr>
                <w:rStyle w:val="a5"/>
                <w:rFonts w:ascii="Times New Roman" w:hAnsi="Times New Roman" w:cs="Times New Roman"/>
                <w:noProof/>
                <w:sz w:val="28"/>
                <w:szCs w:val="28"/>
              </w:rPr>
              <w:t>5.7.</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14.05.2021 АНСБ. Средняя ставка для застройщиков по проектному финансированию снизилась до 3%</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_Toc71894588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48</w:t>
            </w:r>
            <w:r w:rsidRPr="00283D0F">
              <w:rPr>
                <w:rFonts w:ascii="Times New Roman" w:hAnsi="Times New Roman" w:cs="Times New Roman"/>
                <w:noProof/>
                <w:webHidden/>
                <w:sz w:val="28"/>
                <w:szCs w:val="28"/>
              </w:rPr>
              <w:fldChar w:fldCharType="end"/>
            </w:r>
          </w:hyperlink>
        </w:p>
        <w:p w14:paraId="60290D2F" w14:textId="38A8FE9C" w:rsidR="00283D0F" w:rsidRPr="00283D0F" w:rsidRDefault="00283D0F">
          <w:pPr>
            <w:pStyle w:val="14"/>
            <w:rPr>
              <w:rFonts w:ascii="Times New Roman" w:eastAsiaTheme="minorEastAsia" w:hAnsi="Times New Roman" w:cs="Times New Roman"/>
              <w:noProof/>
              <w:sz w:val="28"/>
              <w:szCs w:val="28"/>
              <w:lang w:eastAsia="ru-RU"/>
            </w:rPr>
          </w:pPr>
          <w:hyperlink w:anchor="_Toc71894589" w:history="1">
            <w:r w:rsidRPr="00283D0F">
              <w:rPr>
                <w:rStyle w:val="a5"/>
                <w:rFonts w:ascii="Times New Roman" w:hAnsi="Times New Roman" w:cs="Times New Roman"/>
                <w:noProof/>
                <w:sz w:val="28"/>
                <w:szCs w:val="28"/>
              </w:rPr>
              <w:t>6.</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САМОРЕГУЛИРОВАНИЕ, НОСТРОЙ, НОПРИЗ</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_Toc71894589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49</w:t>
            </w:r>
            <w:r w:rsidRPr="00283D0F">
              <w:rPr>
                <w:rFonts w:ascii="Times New Roman" w:hAnsi="Times New Roman" w:cs="Times New Roman"/>
                <w:noProof/>
                <w:webHidden/>
                <w:sz w:val="28"/>
                <w:szCs w:val="28"/>
              </w:rPr>
              <w:fldChar w:fldCharType="end"/>
            </w:r>
          </w:hyperlink>
        </w:p>
        <w:p w14:paraId="21EBAE06" w14:textId="198E199A" w:rsidR="00283D0F" w:rsidRPr="00283D0F" w:rsidRDefault="00283D0F">
          <w:pPr>
            <w:pStyle w:val="14"/>
            <w:rPr>
              <w:rFonts w:ascii="Times New Roman" w:eastAsiaTheme="minorEastAsia" w:hAnsi="Times New Roman" w:cs="Times New Roman"/>
              <w:noProof/>
              <w:sz w:val="28"/>
              <w:szCs w:val="28"/>
              <w:lang w:eastAsia="ru-RU"/>
            </w:rPr>
          </w:pPr>
          <w:hyperlink w:anchor="_Toc71894590" w:history="1">
            <w:r w:rsidRPr="00283D0F">
              <w:rPr>
                <w:rStyle w:val="a5"/>
                <w:rFonts w:ascii="Times New Roman" w:hAnsi="Times New Roman" w:cs="Times New Roman"/>
                <w:noProof/>
                <w:sz w:val="28"/>
                <w:szCs w:val="28"/>
              </w:rPr>
              <w:t>6.1.</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30.04.21 Строительная газета. НОСТРОЙ предложил оценивать квалификацию трудовых мигрантов</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_Toc71894590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49</w:t>
            </w:r>
            <w:r w:rsidRPr="00283D0F">
              <w:rPr>
                <w:rFonts w:ascii="Times New Roman" w:hAnsi="Times New Roman" w:cs="Times New Roman"/>
                <w:noProof/>
                <w:webHidden/>
                <w:sz w:val="28"/>
                <w:szCs w:val="28"/>
              </w:rPr>
              <w:fldChar w:fldCharType="end"/>
            </w:r>
          </w:hyperlink>
        </w:p>
        <w:p w14:paraId="697FEFDF" w14:textId="681FBC39" w:rsidR="00283D0F" w:rsidRPr="00283D0F" w:rsidRDefault="00283D0F">
          <w:pPr>
            <w:pStyle w:val="14"/>
            <w:rPr>
              <w:rFonts w:ascii="Times New Roman" w:eastAsiaTheme="minorEastAsia" w:hAnsi="Times New Roman" w:cs="Times New Roman"/>
              <w:noProof/>
              <w:sz w:val="28"/>
              <w:szCs w:val="28"/>
              <w:lang w:eastAsia="ru-RU"/>
            </w:rPr>
          </w:pPr>
          <w:hyperlink w:anchor="_Toc71894591" w:history="1">
            <w:r w:rsidRPr="00283D0F">
              <w:rPr>
                <w:rStyle w:val="a5"/>
                <w:rFonts w:ascii="Times New Roman" w:hAnsi="Times New Roman" w:cs="Times New Roman"/>
                <w:noProof/>
                <w:sz w:val="28"/>
                <w:szCs w:val="28"/>
              </w:rPr>
              <w:t>6.2.</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30.04.2021 За-Строй.РФ. СРОчно! Грядёт новая жизнь для СРО?!</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_Toc71894591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50</w:t>
            </w:r>
            <w:r w:rsidRPr="00283D0F">
              <w:rPr>
                <w:rFonts w:ascii="Times New Roman" w:hAnsi="Times New Roman" w:cs="Times New Roman"/>
                <w:noProof/>
                <w:webHidden/>
                <w:sz w:val="28"/>
                <w:szCs w:val="28"/>
              </w:rPr>
              <w:fldChar w:fldCharType="end"/>
            </w:r>
          </w:hyperlink>
        </w:p>
        <w:p w14:paraId="6C223A17" w14:textId="123933BD" w:rsidR="00283D0F" w:rsidRPr="00283D0F" w:rsidRDefault="00283D0F">
          <w:pPr>
            <w:pStyle w:val="14"/>
            <w:rPr>
              <w:rFonts w:ascii="Times New Roman" w:eastAsiaTheme="minorEastAsia" w:hAnsi="Times New Roman" w:cs="Times New Roman"/>
              <w:noProof/>
              <w:sz w:val="28"/>
              <w:szCs w:val="28"/>
              <w:lang w:eastAsia="ru-RU"/>
            </w:rPr>
          </w:pPr>
          <w:hyperlink w:anchor="_Toc71894592" w:history="1">
            <w:r w:rsidRPr="00283D0F">
              <w:rPr>
                <w:rStyle w:val="a5"/>
                <w:rFonts w:ascii="Times New Roman" w:hAnsi="Times New Roman" w:cs="Times New Roman"/>
                <w:noProof/>
                <w:sz w:val="28"/>
                <w:szCs w:val="28"/>
              </w:rPr>
              <w:t>6.3.</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13.05.2021 НОСТРОЙ Новости. Перечень банков, соответствующих требованиям Правительства России, для размещения средств СРО по состоянию на 1 апреля 2021 года</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_Toc71894592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51</w:t>
            </w:r>
            <w:r w:rsidRPr="00283D0F">
              <w:rPr>
                <w:rFonts w:ascii="Times New Roman" w:hAnsi="Times New Roman" w:cs="Times New Roman"/>
                <w:noProof/>
                <w:webHidden/>
                <w:sz w:val="28"/>
                <w:szCs w:val="28"/>
              </w:rPr>
              <w:fldChar w:fldCharType="end"/>
            </w:r>
          </w:hyperlink>
        </w:p>
        <w:p w14:paraId="781B7CC3" w14:textId="2A5B5C20" w:rsidR="00283D0F" w:rsidRPr="00283D0F" w:rsidRDefault="00283D0F">
          <w:pPr>
            <w:pStyle w:val="14"/>
            <w:rPr>
              <w:rFonts w:ascii="Times New Roman" w:eastAsiaTheme="minorEastAsia" w:hAnsi="Times New Roman" w:cs="Times New Roman"/>
              <w:noProof/>
              <w:sz w:val="28"/>
              <w:szCs w:val="28"/>
              <w:lang w:eastAsia="ru-RU"/>
            </w:rPr>
          </w:pPr>
          <w:hyperlink w:anchor="_Toc71894593" w:history="1">
            <w:r w:rsidRPr="00283D0F">
              <w:rPr>
                <w:rStyle w:val="a5"/>
                <w:rFonts w:ascii="Times New Roman" w:hAnsi="Times New Roman" w:cs="Times New Roman"/>
                <w:noProof/>
                <w:sz w:val="28"/>
                <w:szCs w:val="28"/>
              </w:rPr>
              <w:t>6.4.</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14.05.2021 НОСТРОЙ Новости. Цены бы делать из этих гвоздей</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_Toc71894593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52</w:t>
            </w:r>
            <w:r w:rsidRPr="00283D0F">
              <w:rPr>
                <w:rFonts w:ascii="Times New Roman" w:hAnsi="Times New Roman" w:cs="Times New Roman"/>
                <w:noProof/>
                <w:webHidden/>
                <w:sz w:val="28"/>
                <w:szCs w:val="28"/>
              </w:rPr>
              <w:fldChar w:fldCharType="end"/>
            </w:r>
          </w:hyperlink>
        </w:p>
        <w:p w14:paraId="518E4125" w14:textId="642BFC40" w:rsidR="00283D0F" w:rsidRPr="00283D0F" w:rsidRDefault="00283D0F">
          <w:pPr>
            <w:pStyle w:val="14"/>
            <w:rPr>
              <w:rFonts w:ascii="Times New Roman" w:eastAsiaTheme="minorEastAsia" w:hAnsi="Times New Roman" w:cs="Times New Roman"/>
              <w:noProof/>
              <w:sz w:val="28"/>
              <w:szCs w:val="28"/>
              <w:lang w:eastAsia="ru-RU"/>
            </w:rPr>
          </w:pPr>
          <w:hyperlink w:anchor="_Toc71894594" w:history="1">
            <w:r w:rsidRPr="00283D0F">
              <w:rPr>
                <w:rStyle w:val="a5"/>
                <w:rFonts w:ascii="Times New Roman" w:hAnsi="Times New Roman" w:cs="Times New Roman"/>
                <w:noProof/>
                <w:sz w:val="28"/>
                <w:szCs w:val="28"/>
              </w:rPr>
              <w:t>6.5.</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13.05.2021 НОСТРОЙ Новости. НОСТРОЙ и РСС обсудят совершенствование системы ценообразования в строительстве</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_Toc71894594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54</w:t>
            </w:r>
            <w:r w:rsidRPr="00283D0F">
              <w:rPr>
                <w:rFonts w:ascii="Times New Roman" w:hAnsi="Times New Roman" w:cs="Times New Roman"/>
                <w:noProof/>
                <w:webHidden/>
                <w:sz w:val="28"/>
                <w:szCs w:val="28"/>
              </w:rPr>
              <w:fldChar w:fldCharType="end"/>
            </w:r>
          </w:hyperlink>
        </w:p>
        <w:p w14:paraId="59660F77" w14:textId="6D77CBA9" w:rsidR="00283D0F" w:rsidRPr="00283D0F" w:rsidRDefault="00283D0F">
          <w:pPr>
            <w:pStyle w:val="14"/>
            <w:rPr>
              <w:rFonts w:ascii="Times New Roman" w:eastAsiaTheme="minorEastAsia" w:hAnsi="Times New Roman" w:cs="Times New Roman"/>
              <w:noProof/>
              <w:sz w:val="28"/>
              <w:szCs w:val="28"/>
              <w:lang w:eastAsia="ru-RU"/>
            </w:rPr>
          </w:pPr>
          <w:hyperlink w:anchor="_Toc71894595" w:history="1">
            <w:r w:rsidRPr="00283D0F">
              <w:rPr>
                <w:rStyle w:val="a5"/>
                <w:rFonts w:ascii="Times New Roman" w:hAnsi="Times New Roman" w:cs="Times New Roman"/>
                <w:noProof/>
                <w:sz w:val="28"/>
                <w:szCs w:val="28"/>
              </w:rPr>
              <w:t>7.</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РАЗНОЕ</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_Toc71894595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55</w:t>
            </w:r>
            <w:r w:rsidRPr="00283D0F">
              <w:rPr>
                <w:rFonts w:ascii="Times New Roman" w:hAnsi="Times New Roman" w:cs="Times New Roman"/>
                <w:noProof/>
                <w:webHidden/>
                <w:sz w:val="28"/>
                <w:szCs w:val="28"/>
              </w:rPr>
              <w:fldChar w:fldCharType="end"/>
            </w:r>
          </w:hyperlink>
        </w:p>
        <w:p w14:paraId="3B6C3F11" w14:textId="7D21F96F" w:rsidR="00283D0F" w:rsidRPr="00283D0F" w:rsidRDefault="00283D0F">
          <w:pPr>
            <w:pStyle w:val="14"/>
            <w:rPr>
              <w:rFonts w:ascii="Times New Roman" w:eastAsiaTheme="minorEastAsia" w:hAnsi="Times New Roman" w:cs="Times New Roman"/>
              <w:noProof/>
              <w:sz w:val="28"/>
              <w:szCs w:val="28"/>
              <w:lang w:eastAsia="ru-RU"/>
            </w:rPr>
          </w:pPr>
          <w:hyperlink w:anchor="_Toc71894596" w:history="1">
            <w:r w:rsidRPr="00283D0F">
              <w:rPr>
                <w:rStyle w:val="a5"/>
                <w:rFonts w:ascii="Times New Roman" w:hAnsi="Times New Roman" w:cs="Times New Roman"/>
                <w:noProof/>
                <w:sz w:val="28"/>
                <w:szCs w:val="28"/>
              </w:rPr>
              <w:t>7.1.</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07.05.2021 АНСБ. Пандемия фальсификата на строительном рынке</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_Toc71894596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55</w:t>
            </w:r>
            <w:r w:rsidRPr="00283D0F">
              <w:rPr>
                <w:rFonts w:ascii="Times New Roman" w:hAnsi="Times New Roman" w:cs="Times New Roman"/>
                <w:noProof/>
                <w:webHidden/>
                <w:sz w:val="28"/>
                <w:szCs w:val="28"/>
              </w:rPr>
              <w:fldChar w:fldCharType="end"/>
            </w:r>
          </w:hyperlink>
        </w:p>
        <w:p w14:paraId="42BC4C29" w14:textId="7732FF32" w:rsidR="00283D0F" w:rsidRPr="00283D0F" w:rsidRDefault="00283D0F">
          <w:pPr>
            <w:pStyle w:val="14"/>
            <w:rPr>
              <w:rFonts w:ascii="Times New Roman" w:eastAsiaTheme="minorEastAsia" w:hAnsi="Times New Roman" w:cs="Times New Roman"/>
              <w:noProof/>
              <w:sz w:val="28"/>
              <w:szCs w:val="28"/>
              <w:lang w:eastAsia="ru-RU"/>
            </w:rPr>
          </w:pPr>
          <w:hyperlink w:anchor="_Toc71894597" w:history="1">
            <w:r w:rsidRPr="00283D0F">
              <w:rPr>
                <w:rStyle w:val="a5"/>
                <w:rFonts w:ascii="Times New Roman" w:hAnsi="Times New Roman" w:cs="Times New Roman"/>
                <w:noProof/>
                <w:sz w:val="28"/>
                <w:szCs w:val="28"/>
              </w:rPr>
              <w:t>7.2.</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02.05.2021 АНСБ. Дефицит кадров на стройках Москвы заместили местными рабочими</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_Toc71894597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56</w:t>
            </w:r>
            <w:r w:rsidRPr="00283D0F">
              <w:rPr>
                <w:rFonts w:ascii="Times New Roman" w:hAnsi="Times New Roman" w:cs="Times New Roman"/>
                <w:noProof/>
                <w:webHidden/>
                <w:sz w:val="28"/>
                <w:szCs w:val="28"/>
              </w:rPr>
              <w:fldChar w:fldCharType="end"/>
            </w:r>
          </w:hyperlink>
        </w:p>
        <w:p w14:paraId="4CC2AAB1" w14:textId="7B70FAC0" w:rsidR="00283D0F" w:rsidRPr="00283D0F" w:rsidRDefault="00283D0F">
          <w:pPr>
            <w:pStyle w:val="14"/>
            <w:rPr>
              <w:rFonts w:ascii="Times New Roman" w:eastAsiaTheme="minorEastAsia" w:hAnsi="Times New Roman" w:cs="Times New Roman"/>
              <w:noProof/>
              <w:sz w:val="28"/>
              <w:szCs w:val="28"/>
              <w:lang w:eastAsia="ru-RU"/>
            </w:rPr>
          </w:pPr>
          <w:hyperlink w:anchor="_Toc71894598" w:history="1">
            <w:r w:rsidRPr="00283D0F">
              <w:rPr>
                <w:rStyle w:val="a5"/>
                <w:rFonts w:ascii="Times New Roman" w:hAnsi="Times New Roman" w:cs="Times New Roman"/>
                <w:noProof/>
                <w:sz w:val="28"/>
                <w:szCs w:val="28"/>
              </w:rPr>
              <w:t>7.3.</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02.05.2021 АНСБ. Единый госзаказчик в строительстве опубликовал карту с переданными ему объектами</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_Toc71894598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57</w:t>
            </w:r>
            <w:r w:rsidRPr="00283D0F">
              <w:rPr>
                <w:rFonts w:ascii="Times New Roman" w:hAnsi="Times New Roman" w:cs="Times New Roman"/>
                <w:noProof/>
                <w:webHidden/>
                <w:sz w:val="28"/>
                <w:szCs w:val="28"/>
              </w:rPr>
              <w:fldChar w:fldCharType="end"/>
            </w:r>
          </w:hyperlink>
        </w:p>
        <w:p w14:paraId="631B346C" w14:textId="061EC62F" w:rsidR="00283D0F" w:rsidRPr="00283D0F" w:rsidRDefault="00283D0F">
          <w:pPr>
            <w:pStyle w:val="14"/>
            <w:rPr>
              <w:rFonts w:ascii="Times New Roman" w:eastAsiaTheme="minorEastAsia" w:hAnsi="Times New Roman" w:cs="Times New Roman"/>
              <w:noProof/>
              <w:sz w:val="28"/>
              <w:szCs w:val="28"/>
              <w:lang w:eastAsia="ru-RU"/>
            </w:rPr>
          </w:pPr>
          <w:hyperlink w:anchor="_Toc71894599" w:history="1">
            <w:r w:rsidRPr="00283D0F">
              <w:rPr>
                <w:rStyle w:val="a5"/>
                <w:rFonts w:ascii="Times New Roman" w:hAnsi="Times New Roman" w:cs="Times New Roman"/>
                <w:noProof/>
                <w:sz w:val="28"/>
                <w:szCs w:val="28"/>
              </w:rPr>
              <w:t>7.4.</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07.05.2021 АНСБ. Крупнейший в мире производитель стройматериалов сменит название</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_Toc71894599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57</w:t>
            </w:r>
            <w:r w:rsidRPr="00283D0F">
              <w:rPr>
                <w:rFonts w:ascii="Times New Roman" w:hAnsi="Times New Roman" w:cs="Times New Roman"/>
                <w:noProof/>
                <w:webHidden/>
                <w:sz w:val="28"/>
                <w:szCs w:val="28"/>
              </w:rPr>
              <w:fldChar w:fldCharType="end"/>
            </w:r>
          </w:hyperlink>
        </w:p>
        <w:p w14:paraId="25B6F132" w14:textId="2293EF78" w:rsidR="00283D0F" w:rsidRPr="00283D0F" w:rsidRDefault="00283D0F">
          <w:pPr>
            <w:pStyle w:val="14"/>
            <w:rPr>
              <w:rFonts w:ascii="Times New Roman" w:eastAsiaTheme="minorEastAsia" w:hAnsi="Times New Roman" w:cs="Times New Roman"/>
              <w:noProof/>
              <w:sz w:val="28"/>
              <w:szCs w:val="28"/>
              <w:lang w:eastAsia="ru-RU"/>
            </w:rPr>
          </w:pPr>
          <w:hyperlink w:anchor="_Toc71894600" w:history="1">
            <w:r w:rsidRPr="00283D0F">
              <w:rPr>
                <w:rStyle w:val="a5"/>
                <w:rFonts w:ascii="Times New Roman" w:hAnsi="Times New Roman" w:cs="Times New Roman"/>
                <w:noProof/>
                <w:sz w:val="28"/>
                <w:szCs w:val="28"/>
              </w:rPr>
              <w:t>7.5.</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10.05.2021 Известия. Ввоз и ныне там: дольщики просят власть вернуть строителей-мигрантов</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_Toc71894600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58</w:t>
            </w:r>
            <w:r w:rsidRPr="00283D0F">
              <w:rPr>
                <w:rFonts w:ascii="Times New Roman" w:hAnsi="Times New Roman" w:cs="Times New Roman"/>
                <w:noProof/>
                <w:webHidden/>
                <w:sz w:val="28"/>
                <w:szCs w:val="28"/>
              </w:rPr>
              <w:fldChar w:fldCharType="end"/>
            </w:r>
          </w:hyperlink>
        </w:p>
        <w:p w14:paraId="764FDC75" w14:textId="36DEE3A1" w:rsidR="00283D0F" w:rsidRPr="00283D0F" w:rsidRDefault="00283D0F">
          <w:pPr>
            <w:pStyle w:val="14"/>
            <w:rPr>
              <w:rFonts w:ascii="Times New Roman" w:eastAsiaTheme="minorEastAsia" w:hAnsi="Times New Roman" w:cs="Times New Roman"/>
              <w:noProof/>
              <w:sz w:val="28"/>
              <w:szCs w:val="28"/>
              <w:lang w:eastAsia="ru-RU"/>
            </w:rPr>
          </w:pPr>
          <w:hyperlink w:anchor="_Toc71894601" w:history="1">
            <w:r w:rsidRPr="00283D0F">
              <w:rPr>
                <w:rStyle w:val="a5"/>
                <w:rFonts w:ascii="Times New Roman" w:hAnsi="Times New Roman" w:cs="Times New Roman"/>
                <w:noProof/>
                <w:sz w:val="28"/>
                <w:szCs w:val="28"/>
              </w:rPr>
              <w:t>7.6.</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11.05.2021 РИА Новости. Опубликован топ российских застройщиков по текущему строительству жилья</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_Toc71894601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61</w:t>
            </w:r>
            <w:r w:rsidRPr="00283D0F">
              <w:rPr>
                <w:rFonts w:ascii="Times New Roman" w:hAnsi="Times New Roman" w:cs="Times New Roman"/>
                <w:noProof/>
                <w:webHidden/>
                <w:sz w:val="28"/>
                <w:szCs w:val="28"/>
              </w:rPr>
              <w:fldChar w:fldCharType="end"/>
            </w:r>
          </w:hyperlink>
        </w:p>
        <w:p w14:paraId="70C977C7" w14:textId="705BC1CD" w:rsidR="00283D0F" w:rsidRPr="00283D0F" w:rsidRDefault="00283D0F">
          <w:pPr>
            <w:pStyle w:val="14"/>
            <w:rPr>
              <w:rFonts w:ascii="Times New Roman" w:eastAsiaTheme="minorEastAsia" w:hAnsi="Times New Roman" w:cs="Times New Roman"/>
              <w:noProof/>
              <w:sz w:val="28"/>
              <w:szCs w:val="28"/>
              <w:lang w:eastAsia="ru-RU"/>
            </w:rPr>
          </w:pPr>
          <w:hyperlink w:anchor="_Toc71894602" w:history="1">
            <w:r w:rsidRPr="00283D0F">
              <w:rPr>
                <w:rStyle w:val="a5"/>
                <w:rFonts w:ascii="Times New Roman" w:hAnsi="Times New Roman" w:cs="Times New Roman"/>
                <w:noProof/>
                <w:sz w:val="28"/>
                <w:szCs w:val="28"/>
              </w:rPr>
              <w:t>7.7.</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12.05.2021 Строительная газета. «Умный костюм» будет следить за строителем</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_Toc71894602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61</w:t>
            </w:r>
            <w:r w:rsidRPr="00283D0F">
              <w:rPr>
                <w:rFonts w:ascii="Times New Roman" w:hAnsi="Times New Roman" w:cs="Times New Roman"/>
                <w:noProof/>
                <w:webHidden/>
                <w:sz w:val="28"/>
                <w:szCs w:val="28"/>
              </w:rPr>
              <w:fldChar w:fldCharType="end"/>
            </w:r>
          </w:hyperlink>
        </w:p>
        <w:p w14:paraId="7C04F01F" w14:textId="6C27FC49" w:rsidR="00283D0F" w:rsidRPr="00283D0F" w:rsidRDefault="00283D0F">
          <w:pPr>
            <w:pStyle w:val="14"/>
            <w:rPr>
              <w:rFonts w:ascii="Times New Roman" w:eastAsiaTheme="minorEastAsia" w:hAnsi="Times New Roman" w:cs="Times New Roman"/>
              <w:noProof/>
              <w:sz w:val="28"/>
              <w:szCs w:val="28"/>
              <w:lang w:eastAsia="ru-RU"/>
            </w:rPr>
          </w:pPr>
          <w:hyperlink w:anchor="_Toc71894603" w:history="1">
            <w:r w:rsidRPr="00283D0F">
              <w:rPr>
                <w:rStyle w:val="a5"/>
                <w:rFonts w:ascii="Times New Roman" w:hAnsi="Times New Roman" w:cs="Times New Roman"/>
                <w:noProof/>
                <w:sz w:val="28"/>
                <w:szCs w:val="28"/>
              </w:rPr>
              <w:t>7.8.</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12.05.2021 ЕРЗ. Эксперты: цены на стройматериалы вырастут на 15%</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_Toc71894603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62</w:t>
            </w:r>
            <w:r w:rsidRPr="00283D0F">
              <w:rPr>
                <w:rFonts w:ascii="Times New Roman" w:hAnsi="Times New Roman" w:cs="Times New Roman"/>
                <w:noProof/>
                <w:webHidden/>
                <w:sz w:val="28"/>
                <w:szCs w:val="28"/>
              </w:rPr>
              <w:fldChar w:fldCharType="end"/>
            </w:r>
          </w:hyperlink>
        </w:p>
        <w:p w14:paraId="647CC594" w14:textId="70E96532" w:rsidR="00283D0F" w:rsidRPr="00283D0F" w:rsidRDefault="00283D0F">
          <w:pPr>
            <w:pStyle w:val="14"/>
            <w:rPr>
              <w:rFonts w:ascii="Times New Roman" w:eastAsiaTheme="minorEastAsia" w:hAnsi="Times New Roman" w:cs="Times New Roman"/>
              <w:noProof/>
              <w:sz w:val="28"/>
              <w:szCs w:val="28"/>
              <w:lang w:eastAsia="ru-RU"/>
            </w:rPr>
          </w:pPr>
          <w:hyperlink w:anchor="_Toc71894604" w:history="1">
            <w:r w:rsidRPr="00283D0F">
              <w:rPr>
                <w:rStyle w:val="a5"/>
                <w:rFonts w:ascii="Times New Roman" w:hAnsi="Times New Roman" w:cs="Times New Roman"/>
                <w:noProof/>
                <w:sz w:val="28"/>
                <w:szCs w:val="28"/>
              </w:rPr>
              <w:t>7.9.</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11.05.2021 За-Строй.РФ. Минус почти сотня долгостроев!</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_Toc71894604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63</w:t>
            </w:r>
            <w:r w:rsidRPr="00283D0F">
              <w:rPr>
                <w:rFonts w:ascii="Times New Roman" w:hAnsi="Times New Roman" w:cs="Times New Roman"/>
                <w:noProof/>
                <w:webHidden/>
                <w:sz w:val="28"/>
                <w:szCs w:val="28"/>
              </w:rPr>
              <w:fldChar w:fldCharType="end"/>
            </w:r>
          </w:hyperlink>
        </w:p>
        <w:p w14:paraId="21B4A366" w14:textId="4C5A2EC2" w:rsidR="00283D0F" w:rsidRPr="00283D0F" w:rsidRDefault="00283D0F">
          <w:pPr>
            <w:pStyle w:val="14"/>
            <w:rPr>
              <w:rFonts w:ascii="Times New Roman" w:eastAsiaTheme="minorEastAsia" w:hAnsi="Times New Roman" w:cs="Times New Roman"/>
              <w:noProof/>
              <w:sz w:val="28"/>
              <w:szCs w:val="28"/>
              <w:lang w:eastAsia="ru-RU"/>
            </w:rPr>
          </w:pPr>
          <w:hyperlink w:anchor="_Toc71894605" w:history="1">
            <w:r w:rsidRPr="00283D0F">
              <w:rPr>
                <w:rStyle w:val="a5"/>
                <w:rFonts w:ascii="Times New Roman" w:hAnsi="Times New Roman" w:cs="Times New Roman"/>
                <w:noProof/>
                <w:sz w:val="28"/>
                <w:szCs w:val="28"/>
              </w:rPr>
              <w:t>7.10.</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11.05.2021 За-Строй.РФ. А на руки – 38 тысяч рубликов</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_Toc71894605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63</w:t>
            </w:r>
            <w:r w:rsidRPr="00283D0F">
              <w:rPr>
                <w:rFonts w:ascii="Times New Roman" w:hAnsi="Times New Roman" w:cs="Times New Roman"/>
                <w:noProof/>
                <w:webHidden/>
                <w:sz w:val="28"/>
                <w:szCs w:val="28"/>
              </w:rPr>
              <w:fldChar w:fldCharType="end"/>
            </w:r>
          </w:hyperlink>
        </w:p>
        <w:p w14:paraId="29ED315C" w14:textId="09E67D33" w:rsidR="00283D0F" w:rsidRPr="00283D0F" w:rsidRDefault="00283D0F">
          <w:pPr>
            <w:pStyle w:val="14"/>
            <w:rPr>
              <w:rFonts w:ascii="Times New Roman" w:eastAsiaTheme="minorEastAsia" w:hAnsi="Times New Roman" w:cs="Times New Roman"/>
              <w:noProof/>
              <w:sz w:val="28"/>
              <w:szCs w:val="28"/>
              <w:lang w:eastAsia="ru-RU"/>
            </w:rPr>
          </w:pPr>
          <w:hyperlink w:anchor="_Toc71894606" w:history="1">
            <w:r w:rsidRPr="00283D0F">
              <w:rPr>
                <w:rStyle w:val="a5"/>
                <w:rFonts w:ascii="Times New Roman" w:hAnsi="Times New Roman" w:cs="Times New Roman"/>
                <w:noProof/>
                <w:sz w:val="28"/>
                <w:szCs w:val="28"/>
              </w:rPr>
              <w:t>7.11.</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13.05.2021 ЕРЗ. Опубликован ТОП застройщиков РФ по текущему строительству на 1 мая 2021 года</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_Toc71894606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64</w:t>
            </w:r>
            <w:r w:rsidRPr="00283D0F">
              <w:rPr>
                <w:rFonts w:ascii="Times New Roman" w:hAnsi="Times New Roman" w:cs="Times New Roman"/>
                <w:noProof/>
                <w:webHidden/>
                <w:sz w:val="28"/>
                <w:szCs w:val="28"/>
              </w:rPr>
              <w:fldChar w:fldCharType="end"/>
            </w:r>
          </w:hyperlink>
        </w:p>
        <w:p w14:paraId="0B8B5DD5" w14:textId="28048915" w:rsidR="00283D0F" w:rsidRPr="00283D0F" w:rsidRDefault="00283D0F">
          <w:pPr>
            <w:pStyle w:val="14"/>
            <w:rPr>
              <w:rFonts w:ascii="Times New Roman" w:eastAsiaTheme="minorEastAsia" w:hAnsi="Times New Roman" w:cs="Times New Roman"/>
              <w:noProof/>
              <w:sz w:val="28"/>
              <w:szCs w:val="28"/>
              <w:lang w:eastAsia="ru-RU"/>
            </w:rPr>
          </w:pPr>
          <w:hyperlink w:anchor="_Toc71894607" w:history="1">
            <w:r w:rsidRPr="00283D0F">
              <w:rPr>
                <w:rStyle w:val="a5"/>
                <w:rFonts w:ascii="Times New Roman" w:hAnsi="Times New Roman" w:cs="Times New Roman"/>
                <w:noProof/>
                <w:sz w:val="28"/>
                <w:szCs w:val="28"/>
              </w:rPr>
              <w:t>8.</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ТЕМАТИЧЕСКИЕ СТАТЬИ, ИНТЕРВЬЮ</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_Toc71894607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65</w:t>
            </w:r>
            <w:r w:rsidRPr="00283D0F">
              <w:rPr>
                <w:rFonts w:ascii="Times New Roman" w:hAnsi="Times New Roman" w:cs="Times New Roman"/>
                <w:noProof/>
                <w:webHidden/>
                <w:sz w:val="28"/>
                <w:szCs w:val="28"/>
              </w:rPr>
              <w:fldChar w:fldCharType="end"/>
            </w:r>
          </w:hyperlink>
        </w:p>
        <w:p w14:paraId="7C9B6BD3" w14:textId="49693931" w:rsidR="00283D0F" w:rsidRPr="00283D0F" w:rsidRDefault="00283D0F">
          <w:pPr>
            <w:pStyle w:val="14"/>
            <w:rPr>
              <w:rFonts w:ascii="Times New Roman" w:eastAsiaTheme="minorEastAsia" w:hAnsi="Times New Roman" w:cs="Times New Roman"/>
              <w:noProof/>
              <w:sz w:val="28"/>
              <w:szCs w:val="28"/>
              <w:lang w:eastAsia="ru-RU"/>
            </w:rPr>
          </w:pPr>
          <w:hyperlink w:anchor="_Toc71894608" w:history="1">
            <w:r w:rsidRPr="00283D0F">
              <w:rPr>
                <w:rStyle w:val="a5"/>
                <w:rFonts w:ascii="Times New Roman" w:hAnsi="Times New Roman" w:cs="Times New Roman"/>
                <w:noProof/>
                <w:sz w:val="28"/>
                <w:szCs w:val="28"/>
              </w:rPr>
              <w:t>8.1.</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02.05.2021 АНСБ. Ура, товарищи! Четвертая Промышленная революция в строительстве неизбежна! Сегодня технологии шагнули вперед, и кто знает, из чего мы будем строить завтра.</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_Toc71894608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65</w:t>
            </w:r>
            <w:r w:rsidRPr="00283D0F">
              <w:rPr>
                <w:rFonts w:ascii="Times New Roman" w:hAnsi="Times New Roman" w:cs="Times New Roman"/>
                <w:noProof/>
                <w:webHidden/>
                <w:sz w:val="28"/>
                <w:szCs w:val="28"/>
              </w:rPr>
              <w:fldChar w:fldCharType="end"/>
            </w:r>
          </w:hyperlink>
        </w:p>
        <w:p w14:paraId="71846760" w14:textId="49A7DC6F" w:rsidR="00283D0F" w:rsidRPr="00283D0F" w:rsidRDefault="00283D0F">
          <w:pPr>
            <w:pStyle w:val="14"/>
            <w:rPr>
              <w:rFonts w:ascii="Times New Roman" w:eastAsiaTheme="minorEastAsia" w:hAnsi="Times New Roman" w:cs="Times New Roman"/>
              <w:noProof/>
              <w:sz w:val="28"/>
              <w:szCs w:val="28"/>
              <w:lang w:eastAsia="ru-RU"/>
            </w:rPr>
          </w:pPr>
          <w:hyperlink w:anchor="_Toc71894609" w:history="1">
            <w:r w:rsidRPr="00283D0F">
              <w:rPr>
                <w:rStyle w:val="a5"/>
                <w:rFonts w:ascii="Times New Roman" w:hAnsi="Times New Roman" w:cs="Times New Roman"/>
                <w:noProof/>
                <w:sz w:val="28"/>
                <w:szCs w:val="28"/>
              </w:rPr>
              <w:t>8.2.</w:t>
            </w:r>
            <w:r w:rsidRPr="00283D0F">
              <w:rPr>
                <w:rFonts w:ascii="Times New Roman" w:eastAsiaTheme="minorEastAsia" w:hAnsi="Times New Roman" w:cs="Times New Roman"/>
                <w:noProof/>
                <w:sz w:val="28"/>
                <w:szCs w:val="28"/>
                <w:lang w:eastAsia="ru-RU"/>
              </w:rPr>
              <w:tab/>
            </w:r>
            <w:r w:rsidRPr="00283D0F">
              <w:rPr>
                <w:rStyle w:val="a5"/>
                <w:rFonts w:ascii="Times New Roman" w:hAnsi="Times New Roman" w:cs="Times New Roman"/>
                <w:noProof/>
                <w:sz w:val="28"/>
                <w:szCs w:val="28"/>
              </w:rPr>
              <w:t>11.05.2021 ИА Строительство. Что сегодня важнее – просто строить дома или строить среду обитания?</w:t>
            </w:r>
            <w:r w:rsidRPr="00283D0F">
              <w:rPr>
                <w:rFonts w:ascii="Times New Roman" w:hAnsi="Times New Roman" w:cs="Times New Roman"/>
                <w:noProof/>
                <w:webHidden/>
                <w:sz w:val="28"/>
                <w:szCs w:val="28"/>
              </w:rPr>
              <w:tab/>
            </w:r>
            <w:r w:rsidRPr="00283D0F">
              <w:rPr>
                <w:rFonts w:ascii="Times New Roman" w:hAnsi="Times New Roman" w:cs="Times New Roman"/>
                <w:noProof/>
                <w:webHidden/>
                <w:sz w:val="28"/>
                <w:szCs w:val="28"/>
              </w:rPr>
              <w:fldChar w:fldCharType="begin"/>
            </w:r>
            <w:r w:rsidRPr="00283D0F">
              <w:rPr>
                <w:rFonts w:ascii="Times New Roman" w:hAnsi="Times New Roman" w:cs="Times New Roman"/>
                <w:noProof/>
                <w:webHidden/>
                <w:sz w:val="28"/>
                <w:szCs w:val="28"/>
              </w:rPr>
              <w:instrText xml:space="preserve"> PAGEREF _Toc71894609 \h </w:instrText>
            </w:r>
            <w:r w:rsidRPr="00283D0F">
              <w:rPr>
                <w:rFonts w:ascii="Times New Roman" w:hAnsi="Times New Roman" w:cs="Times New Roman"/>
                <w:noProof/>
                <w:webHidden/>
                <w:sz w:val="28"/>
                <w:szCs w:val="28"/>
              </w:rPr>
            </w:r>
            <w:r w:rsidRPr="00283D0F">
              <w:rPr>
                <w:rFonts w:ascii="Times New Roman" w:hAnsi="Times New Roman" w:cs="Times New Roman"/>
                <w:noProof/>
                <w:webHidden/>
                <w:sz w:val="28"/>
                <w:szCs w:val="28"/>
              </w:rPr>
              <w:fldChar w:fldCharType="separate"/>
            </w:r>
            <w:r w:rsidR="00167693">
              <w:rPr>
                <w:rFonts w:ascii="Times New Roman" w:hAnsi="Times New Roman" w:cs="Times New Roman"/>
                <w:noProof/>
                <w:webHidden/>
                <w:sz w:val="28"/>
                <w:szCs w:val="28"/>
              </w:rPr>
              <w:t>69</w:t>
            </w:r>
            <w:r w:rsidRPr="00283D0F">
              <w:rPr>
                <w:rFonts w:ascii="Times New Roman" w:hAnsi="Times New Roman" w:cs="Times New Roman"/>
                <w:noProof/>
                <w:webHidden/>
                <w:sz w:val="28"/>
                <w:szCs w:val="28"/>
              </w:rPr>
              <w:fldChar w:fldCharType="end"/>
            </w:r>
          </w:hyperlink>
        </w:p>
        <w:p w14:paraId="6947D83B" w14:textId="7F7EB319" w:rsidR="002D5DE5" w:rsidRPr="00283D0F" w:rsidRDefault="002D5DE5" w:rsidP="004F0D01">
          <w:pPr>
            <w:pStyle w:val="14"/>
            <w:rPr>
              <w:rFonts w:ascii="Times New Roman" w:hAnsi="Times New Roman" w:cs="Times New Roman"/>
              <w:sz w:val="28"/>
              <w:szCs w:val="28"/>
            </w:rPr>
          </w:pPr>
          <w:r w:rsidRPr="00283D0F">
            <w:rPr>
              <w:rFonts w:ascii="Times New Roman" w:hAnsi="Times New Roman" w:cs="Times New Roman"/>
              <w:sz w:val="28"/>
              <w:szCs w:val="28"/>
            </w:rPr>
            <w:fldChar w:fldCharType="end"/>
          </w:r>
        </w:p>
      </w:sdtContent>
    </w:sdt>
    <w:p w14:paraId="78804D58" w14:textId="11B2683E" w:rsidR="009C6010" w:rsidRDefault="009C6010" w:rsidP="007E6D42">
      <w:pPr>
        <w:spacing w:after="0" w:line="240" w:lineRule="auto"/>
        <w:jc w:val="center"/>
        <w:rPr>
          <w:rFonts w:ascii="Times New Roman" w:hAnsi="Times New Roman" w:cs="Times New Roman"/>
          <w:sz w:val="28"/>
          <w:szCs w:val="28"/>
        </w:rPr>
      </w:pPr>
    </w:p>
    <w:p w14:paraId="1270DCD7" w14:textId="2385A3DF" w:rsidR="003A01BE" w:rsidRPr="00325EC1" w:rsidRDefault="003A01BE" w:rsidP="003A01BE">
      <w:pPr>
        <w:pStyle w:val="1"/>
        <w:numPr>
          <w:ilvl w:val="0"/>
          <w:numId w:val="1"/>
        </w:numPr>
        <w:tabs>
          <w:tab w:val="left" w:pos="851"/>
        </w:tabs>
        <w:spacing w:before="0" w:beforeAutospacing="0" w:after="0" w:afterAutospacing="0"/>
        <w:ind w:left="0" w:firstLine="0"/>
        <w:jc w:val="both"/>
        <w:rPr>
          <w:sz w:val="28"/>
          <w:szCs w:val="28"/>
        </w:rPr>
      </w:pPr>
      <w:bookmarkStart w:id="2" w:name="_Toc71894534"/>
      <w:r>
        <w:rPr>
          <w:sz w:val="28"/>
          <w:szCs w:val="28"/>
        </w:rPr>
        <w:t>ПРЕЗИДЕНТ</w:t>
      </w:r>
      <w:bookmarkEnd w:id="2"/>
    </w:p>
    <w:p w14:paraId="0ED4E1C6" w14:textId="77777777" w:rsidR="003A01BE" w:rsidRPr="00325EC1" w:rsidRDefault="003A01BE" w:rsidP="003A01BE">
      <w:pPr>
        <w:pStyle w:val="1"/>
        <w:tabs>
          <w:tab w:val="left" w:pos="851"/>
        </w:tabs>
        <w:spacing w:before="0" w:beforeAutospacing="0" w:after="0" w:afterAutospacing="0"/>
        <w:jc w:val="both"/>
        <w:rPr>
          <w:sz w:val="28"/>
          <w:szCs w:val="28"/>
        </w:rPr>
      </w:pPr>
    </w:p>
    <w:p w14:paraId="51B59AC3" w14:textId="77777777" w:rsidR="00DA0372" w:rsidRPr="004B5599" w:rsidRDefault="00DA0372" w:rsidP="001A75AD">
      <w:pPr>
        <w:pStyle w:val="1"/>
        <w:numPr>
          <w:ilvl w:val="1"/>
          <w:numId w:val="1"/>
        </w:numPr>
        <w:tabs>
          <w:tab w:val="left" w:pos="851"/>
        </w:tabs>
        <w:spacing w:before="0" w:beforeAutospacing="0" w:after="0" w:afterAutospacing="0"/>
        <w:ind w:left="0" w:firstLine="0"/>
        <w:jc w:val="both"/>
        <w:rPr>
          <w:sz w:val="28"/>
          <w:szCs w:val="28"/>
        </w:rPr>
      </w:pPr>
      <w:bookmarkStart w:id="3" w:name="_Toc71894535"/>
      <w:r w:rsidRPr="004B5599">
        <w:rPr>
          <w:sz w:val="28"/>
          <w:szCs w:val="28"/>
        </w:rPr>
        <w:t>04.05.2021 АНСБ.</w:t>
      </w:r>
      <w:r>
        <w:rPr>
          <w:sz w:val="28"/>
          <w:szCs w:val="28"/>
        </w:rPr>
        <w:t xml:space="preserve"> </w:t>
      </w:r>
      <w:r w:rsidRPr="004B5599">
        <w:rPr>
          <w:sz w:val="28"/>
          <w:szCs w:val="28"/>
        </w:rPr>
        <w:t>Путин поручил разработать «дорожную карту» по BIM и дать денег ДОМ.РФ</w:t>
      </w:r>
      <w:bookmarkEnd w:id="3"/>
    </w:p>
    <w:p w14:paraId="3EFF1936" w14:textId="77777777" w:rsidR="00DA0372" w:rsidRPr="004B5599" w:rsidRDefault="00DA0372" w:rsidP="00DA0372">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Владимир Путин утвердил перечень поручений по реализации Послания Президента Российской Федерации Федеральному Собранию Российской Федерации от 21 апреля 2021 года.</w:t>
      </w:r>
    </w:p>
    <w:p w14:paraId="5B76F572" w14:textId="77777777" w:rsidR="00DA0372" w:rsidRPr="004B5599" w:rsidRDefault="00DA0372" w:rsidP="00DA0372">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b/>
          <w:bCs/>
          <w:sz w:val="28"/>
          <w:szCs w:val="28"/>
        </w:rPr>
        <w:t>Правительству Российской Федерации:</w:t>
      </w:r>
    </w:p>
    <w:p w14:paraId="7DB30587" w14:textId="77777777" w:rsidR="00DA0372" w:rsidRPr="004B5599" w:rsidRDefault="00DA0372" w:rsidP="00DA0372">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а) представить предложения по дополнительной поддержке субъектов малого и среднего предпринимательства, в том числе за счет мер налогового стимулирования, повышения доступности кредитных ресурсов, а также увеличения доли закупки крупными государственными компаниями товаров (услуг), производимых (оказываемых) этими субъектами.</w:t>
      </w:r>
    </w:p>
    <w:p w14:paraId="57E81A8E" w14:textId="77777777" w:rsidR="00DA0372" w:rsidRPr="004B5599" w:rsidRDefault="00DA0372" w:rsidP="00DA0372">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b/>
          <w:bCs/>
          <w:sz w:val="28"/>
          <w:szCs w:val="28"/>
        </w:rPr>
        <w:t>Срок – 21 мая 2021 г.;</w:t>
      </w:r>
    </w:p>
    <w:p w14:paraId="7E4FA601" w14:textId="77777777" w:rsidR="00DA0372" w:rsidRPr="004B5599" w:rsidRDefault="00DA0372" w:rsidP="00DA0372">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б) обеспечить направление средств Фонда национального благосостояния на финансирование на возвратной основе проектов по развитию транспортной инфраструктуры, обратив особое внимание на необходимость:</w:t>
      </w:r>
    </w:p>
    <w:p w14:paraId="50A06E32" w14:textId="77777777" w:rsidR="00DA0372" w:rsidRPr="004B5599" w:rsidRDefault="00DA0372" w:rsidP="00DA0372">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увеличения темпов строительства скоростной автомобильной дороги Москва – Нижний Новгород – Казань, ее продления до </w:t>
      </w:r>
      <w:proofErr w:type="spellStart"/>
      <w:r w:rsidRPr="004B5599">
        <w:rPr>
          <w:rFonts w:ascii="Times New Roman" w:hAnsi="Times New Roman" w:cs="Times New Roman"/>
          <w:sz w:val="28"/>
          <w:szCs w:val="28"/>
        </w:rPr>
        <w:t>г.Екатеринбурга</w:t>
      </w:r>
      <w:proofErr w:type="spellEnd"/>
      <w:r w:rsidRPr="004B5599">
        <w:rPr>
          <w:rFonts w:ascii="Times New Roman" w:hAnsi="Times New Roman" w:cs="Times New Roman"/>
          <w:sz w:val="28"/>
          <w:szCs w:val="28"/>
        </w:rPr>
        <w:t xml:space="preserve"> и завершения строительства в 2024 году;</w:t>
      </w:r>
    </w:p>
    <w:p w14:paraId="35B05B7E" w14:textId="77777777" w:rsidR="00DA0372" w:rsidRPr="004B5599" w:rsidRDefault="00DA0372" w:rsidP="00DA0372">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реализации проектов по развитию транспортной инфраструктуры с учетом осуществления мероприятий, обеспечивающих комплексное развитие территорий субъектов Российской Федерации, в которых реализуются такие проекты, а также территорий прилегающих к ним субъектов Российской Федерации.</w:t>
      </w:r>
    </w:p>
    <w:p w14:paraId="49B2B6C2" w14:textId="77777777" w:rsidR="00DA0372" w:rsidRPr="004B5599" w:rsidRDefault="00DA0372" w:rsidP="00DA0372">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b/>
          <w:bCs/>
          <w:sz w:val="28"/>
          <w:szCs w:val="28"/>
        </w:rPr>
        <w:t>Доклад – до 1 августа 2021 г., далее – один раз в год;</w:t>
      </w:r>
    </w:p>
    <w:p w14:paraId="6819FCFA" w14:textId="77777777" w:rsidR="00DA0372" w:rsidRPr="004B5599" w:rsidRDefault="00DA0372" w:rsidP="00DA0372">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в) обеспечить разработку и реализацию плана мероприятий («дорожной карты») по использованию технологий информационного моделирования при проектировании и строительстве объектов капитального строительства, а также по стимулированию применения энергоэффективных и экологичных материалов, в том числе с учетом необходимости их производства в Российской Федерации.</w:t>
      </w:r>
    </w:p>
    <w:p w14:paraId="480AEE1E" w14:textId="77777777" w:rsidR="00DA0372" w:rsidRPr="004B5599" w:rsidRDefault="00DA0372" w:rsidP="00DA0372">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b/>
          <w:bCs/>
          <w:sz w:val="28"/>
          <w:szCs w:val="28"/>
        </w:rPr>
        <w:t>Доклад – до 1 июля 2021 г., далее – один раз в полгода;</w:t>
      </w:r>
    </w:p>
    <w:p w14:paraId="665DD2EE" w14:textId="77777777" w:rsidR="00DA0372" w:rsidRPr="004B5599" w:rsidRDefault="00DA0372" w:rsidP="00DA0372">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г) обеспечить при участии акционерного общества «ДОМ.РФ» внедрение механизма долгового финансирования (в том числе облигаций специальных </w:t>
      </w:r>
      <w:r w:rsidRPr="004B5599">
        <w:rPr>
          <w:rFonts w:ascii="Times New Roman" w:hAnsi="Times New Roman" w:cs="Times New Roman"/>
          <w:sz w:val="28"/>
          <w:szCs w:val="28"/>
        </w:rPr>
        <w:lastRenderedPageBreak/>
        <w:t>обществ проектного финансирования) для предоставления целевых займов по ставке не более 4 процентов годовых на реализацию проектов строительства жилья, включая финансирование пилотных проектов по строительству жилых кварталов в Кемеровской области – Кузбассе, Сахалинской, Тульской и Тюменской областях;</w:t>
      </w:r>
    </w:p>
    <w:p w14:paraId="3871F317" w14:textId="77777777" w:rsidR="00DA0372" w:rsidRPr="004B5599" w:rsidRDefault="00DA0372" w:rsidP="00DA0372">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д) завершить внедрение специального механизма поддержки индивидуального жилищного строительства и обеспечить его широкое применение;</w:t>
      </w:r>
    </w:p>
    <w:p w14:paraId="06879226" w14:textId="77777777" w:rsidR="00DA0372" w:rsidRPr="004B5599" w:rsidRDefault="00DA0372" w:rsidP="00DA0372">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е) представить предложения о мерах налогового стимулирования организаций к увеличению объема финансирования инвестиционных проектов, осуществляемых на территории Российской Федерации, за счет доли собственной прибыли.</w:t>
      </w:r>
    </w:p>
    <w:p w14:paraId="19FE78A6" w14:textId="77777777" w:rsidR="00DA0372" w:rsidRPr="004B5599" w:rsidRDefault="00DA0372" w:rsidP="00DA0372">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b/>
          <w:bCs/>
          <w:sz w:val="28"/>
          <w:szCs w:val="28"/>
        </w:rPr>
        <w:t>Срок – 1 сентября 2021 г.;</w:t>
      </w:r>
    </w:p>
    <w:p w14:paraId="52673EA9" w14:textId="77777777" w:rsidR="00DA0372" w:rsidRPr="004B5599" w:rsidRDefault="00DA0372" w:rsidP="00DA0372">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b/>
          <w:bCs/>
          <w:sz w:val="28"/>
          <w:szCs w:val="28"/>
        </w:rPr>
        <w:t xml:space="preserve">Ответственный: </w:t>
      </w:r>
      <w:proofErr w:type="spellStart"/>
      <w:r w:rsidRPr="004B5599">
        <w:rPr>
          <w:rFonts w:ascii="Times New Roman" w:hAnsi="Times New Roman" w:cs="Times New Roman"/>
          <w:b/>
          <w:bCs/>
          <w:sz w:val="28"/>
          <w:szCs w:val="28"/>
        </w:rPr>
        <w:t>Мишустин</w:t>
      </w:r>
      <w:proofErr w:type="spellEnd"/>
      <w:r w:rsidRPr="004B5599">
        <w:rPr>
          <w:rFonts w:ascii="Times New Roman" w:hAnsi="Times New Roman" w:cs="Times New Roman"/>
          <w:b/>
          <w:bCs/>
          <w:sz w:val="28"/>
          <w:szCs w:val="28"/>
        </w:rPr>
        <w:t xml:space="preserve"> М.В.</w:t>
      </w:r>
    </w:p>
    <w:p w14:paraId="53B0D15A" w14:textId="77777777" w:rsidR="00DA0372" w:rsidRDefault="00DA0372" w:rsidP="00DA0372">
      <w:pPr>
        <w:tabs>
          <w:tab w:val="left" w:pos="851"/>
        </w:tabs>
        <w:spacing w:after="0"/>
        <w:ind w:firstLine="851"/>
        <w:jc w:val="both"/>
        <w:rPr>
          <w:rFonts w:ascii="Times New Roman" w:hAnsi="Times New Roman" w:cs="Times New Roman"/>
          <w:sz w:val="28"/>
          <w:szCs w:val="28"/>
        </w:rPr>
      </w:pPr>
    </w:p>
    <w:p w14:paraId="415C499B" w14:textId="77777777" w:rsidR="00DA0372" w:rsidRPr="0003302C" w:rsidRDefault="00DA0372" w:rsidP="001A75AD">
      <w:pPr>
        <w:pStyle w:val="1"/>
        <w:numPr>
          <w:ilvl w:val="1"/>
          <w:numId w:val="1"/>
        </w:numPr>
        <w:tabs>
          <w:tab w:val="left" w:pos="851"/>
        </w:tabs>
        <w:spacing w:before="0" w:beforeAutospacing="0" w:after="0" w:afterAutospacing="0"/>
        <w:ind w:left="0" w:firstLine="0"/>
        <w:jc w:val="both"/>
        <w:rPr>
          <w:sz w:val="28"/>
          <w:szCs w:val="28"/>
        </w:rPr>
      </w:pPr>
      <w:bookmarkStart w:id="4" w:name="_Toc71894536"/>
      <w:r w:rsidRPr="0003302C">
        <w:rPr>
          <w:sz w:val="28"/>
          <w:szCs w:val="28"/>
        </w:rPr>
        <w:t>12.05.2021</w:t>
      </w:r>
      <w:r>
        <w:rPr>
          <w:sz w:val="28"/>
          <w:szCs w:val="28"/>
        </w:rPr>
        <w:t xml:space="preserve"> </w:t>
      </w:r>
      <w:r w:rsidRPr="0003302C">
        <w:rPr>
          <w:sz w:val="28"/>
          <w:szCs w:val="28"/>
        </w:rPr>
        <w:t>РИА Новости. Путин призвал омского губернатора активнее использовать типовые проекты</w:t>
      </w:r>
      <w:bookmarkEnd w:id="4"/>
    </w:p>
    <w:p w14:paraId="0C8085F8" w14:textId="77777777" w:rsidR="00DA0372" w:rsidRPr="0003302C" w:rsidRDefault="00DA0372" w:rsidP="00DA0372">
      <w:pPr>
        <w:tabs>
          <w:tab w:val="left" w:pos="851"/>
        </w:tabs>
        <w:spacing w:after="0"/>
        <w:ind w:firstLine="851"/>
        <w:jc w:val="both"/>
        <w:rPr>
          <w:rFonts w:ascii="Times New Roman" w:hAnsi="Times New Roman" w:cs="Times New Roman"/>
          <w:sz w:val="28"/>
          <w:szCs w:val="28"/>
        </w:rPr>
      </w:pPr>
      <w:r w:rsidRPr="0003302C">
        <w:rPr>
          <w:rFonts w:ascii="Times New Roman" w:hAnsi="Times New Roman" w:cs="Times New Roman"/>
          <w:sz w:val="28"/>
          <w:szCs w:val="28"/>
        </w:rPr>
        <w:t>Президент</w:t>
      </w:r>
      <w:r>
        <w:rPr>
          <w:rFonts w:ascii="Times New Roman" w:hAnsi="Times New Roman" w:cs="Times New Roman"/>
          <w:sz w:val="28"/>
          <w:szCs w:val="28"/>
        </w:rPr>
        <w:t xml:space="preserve"> </w:t>
      </w:r>
      <w:hyperlink r:id="rId8" w:tgtFrame="_blank" w:history="1">
        <w:r w:rsidRPr="0003302C">
          <w:rPr>
            <w:rFonts w:ascii="Times New Roman" w:hAnsi="Times New Roman" w:cs="Times New Roman"/>
            <w:sz w:val="28"/>
            <w:szCs w:val="28"/>
          </w:rPr>
          <w:t>РФ</w:t>
        </w:r>
      </w:hyperlink>
      <w:r>
        <w:rPr>
          <w:rFonts w:ascii="Times New Roman" w:hAnsi="Times New Roman" w:cs="Times New Roman"/>
          <w:sz w:val="28"/>
          <w:szCs w:val="28"/>
        </w:rPr>
        <w:t xml:space="preserve"> </w:t>
      </w:r>
      <w:hyperlink r:id="rId9" w:tgtFrame="_blank" w:history="1">
        <w:r w:rsidRPr="0003302C">
          <w:rPr>
            <w:rFonts w:ascii="Times New Roman" w:hAnsi="Times New Roman" w:cs="Times New Roman"/>
            <w:sz w:val="28"/>
            <w:szCs w:val="28"/>
          </w:rPr>
          <w:t>Владимир Путин</w:t>
        </w:r>
      </w:hyperlink>
      <w:r>
        <w:rPr>
          <w:rFonts w:ascii="Times New Roman" w:hAnsi="Times New Roman" w:cs="Times New Roman"/>
          <w:sz w:val="28"/>
          <w:szCs w:val="28"/>
        </w:rPr>
        <w:t xml:space="preserve"> </w:t>
      </w:r>
      <w:r w:rsidRPr="0003302C">
        <w:rPr>
          <w:rFonts w:ascii="Times New Roman" w:hAnsi="Times New Roman" w:cs="Times New Roman"/>
          <w:sz w:val="28"/>
          <w:szCs w:val="28"/>
        </w:rPr>
        <w:t>попросил омского губернатора</w:t>
      </w:r>
      <w:r>
        <w:rPr>
          <w:rFonts w:ascii="Times New Roman" w:hAnsi="Times New Roman" w:cs="Times New Roman"/>
          <w:sz w:val="28"/>
          <w:szCs w:val="28"/>
        </w:rPr>
        <w:t xml:space="preserve"> </w:t>
      </w:r>
      <w:hyperlink r:id="rId10" w:tgtFrame="_blank" w:history="1">
        <w:r w:rsidRPr="0003302C">
          <w:rPr>
            <w:rFonts w:ascii="Times New Roman" w:hAnsi="Times New Roman" w:cs="Times New Roman"/>
            <w:sz w:val="28"/>
            <w:szCs w:val="28"/>
          </w:rPr>
          <w:t>Александра</w:t>
        </w:r>
        <w:r>
          <w:rPr>
            <w:rFonts w:ascii="Times New Roman" w:hAnsi="Times New Roman" w:cs="Times New Roman"/>
            <w:sz w:val="28"/>
            <w:szCs w:val="28"/>
          </w:rPr>
          <w:t xml:space="preserve"> </w:t>
        </w:r>
        <w:r w:rsidRPr="0003302C">
          <w:rPr>
            <w:rFonts w:ascii="Times New Roman" w:hAnsi="Times New Roman" w:cs="Times New Roman"/>
            <w:sz w:val="28"/>
            <w:szCs w:val="28"/>
          </w:rPr>
          <w:t>Буркова</w:t>
        </w:r>
      </w:hyperlink>
      <w:r w:rsidRPr="0003302C">
        <w:rPr>
          <w:rFonts w:ascii="Times New Roman" w:hAnsi="Times New Roman" w:cs="Times New Roman"/>
          <w:sz w:val="28"/>
          <w:szCs w:val="28"/>
        </w:rPr>
        <w:t> не поддаваться на привязку типовых проектов социальных объектов к условиям местности, из-за чего может расти стоимость их строительства.</w:t>
      </w:r>
    </w:p>
    <w:p w14:paraId="39A03996" w14:textId="77777777" w:rsidR="00DA0372" w:rsidRPr="0003302C" w:rsidRDefault="00DA0372" w:rsidP="00DA0372">
      <w:pPr>
        <w:tabs>
          <w:tab w:val="left" w:pos="851"/>
        </w:tabs>
        <w:spacing w:after="0"/>
        <w:ind w:firstLine="851"/>
        <w:jc w:val="both"/>
        <w:rPr>
          <w:rFonts w:ascii="Times New Roman" w:hAnsi="Times New Roman" w:cs="Times New Roman"/>
          <w:sz w:val="28"/>
          <w:szCs w:val="28"/>
        </w:rPr>
      </w:pPr>
      <w:r w:rsidRPr="0003302C">
        <w:rPr>
          <w:rFonts w:ascii="Times New Roman" w:hAnsi="Times New Roman" w:cs="Times New Roman"/>
          <w:sz w:val="28"/>
          <w:szCs w:val="28"/>
        </w:rPr>
        <w:t>Путин в среду провел рабочую встречу с Бурковым, стенограмма опубликована на сайте Кремля. Президент спросил губернатора, закрывает ли регион потребности по детским садам.</w:t>
      </w:r>
    </w:p>
    <w:p w14:paraId="52CDF5B3" w14:textId="77777777" w:rsidR="00DA0372" w:rsidRPr="0003302C" w:rsidRDefault="00DA0372" w:rsidP="00DA0372">
      <w:pPr>
        <w:tabs>
          <w:tab w:val="left" w:pos="851"/>
        </w:tabs>
        <w:spacing w:after="0"/>
        <w:ind w:firstLine="851"/>
        <w:jc w:val="both"/>
        <w:rPr>
          <w:rFonts w:ascii="Times New Roman" w:hAnsi="Times New Roman" w:cs="Times New Roman"/>
          <w:sz w:val="28"/>
          <w:szCs w:val="28"/>
        </w:rPr>
      </w:pPr>
      <w:r w:rsidRPr="0003302C">
        <w:rPr>
          <w:rFonts w:ascii="Times New Roman" w:hAnsi="Times New Roman" w:cs="Times New Roman"/>
          <w:sz w:val="28"/>
          <w:szCs w:val="28"/>
        </w:rPr>
        <w:t>"Нет. Сегодня есть потребность (в местах в дошкольных учреждениях для детей в возрасте) от ноля до трех лет. А от трех до семи лет практически закрываем, но есть сложность, что сегодня приходится ездить в другие районы города </w:t>
      </w:r>
      <w:hyperlink r:id="rId11" w:tgtFrame="_blank" w:history="1">
        <w:r w:rsidRPr="0003302C">
          <w:rPr>
            <w:rFonts w:ascii="Times New Roman" w:hAnsi="Times New Roman" w:cs="Times New Roman"/>
            <w:sz w:val="28"/>
            <w:szCs w:val="28"/>
          </w:rPr>
          <w:t>Омска</w:t>
        </w:r>
      </w:hyperlink>
      <w:r w:rsidRPr="0003302C">
        <w:rPr>
          <w:rFonts w:ascii="Times New Roman" w:hAnsi="Times New Roman" w:cs="Times New Roman"/>
          <w:sz w:val="28"/>
          <w:szCs w:val="28"/>
        </w:rPr>
        <w:t>. То есть, в сельской местности полегче, а в городе Омске эта проблема стоит", - рассказал Бурков.</w:t>
      </w:r>
    </w:p>
    <w:p w14:paraId="4257B56F" w14:textId="77777777" w:rsidR="00DA0372" w:rsidRPr="0003302C" w:rsidRDefault="00DA0372" w:rsidP="00DA0372">
      <w:pPr>
        <w:tabs>
          <w:tab w:val="left" w:pos="851"/>
        </w:tabs>
        <w:spacing w:after="0"/>
        <w:ind w:firstLine="851"/>
        <w:jc w:val="both"/>
        <w:rPr>
          <w:rFonts w:ascii="Times New Roman" w:hAnsi="Times New Roman" w:cs="Times New Roman"/>
          <w:sz w:val="28"/>
          <w:szCs w:val="28"/>
        </w:rPr>
      </w:pPr>
      <w:r w:rsidRPr="0003302C">
        <w:rPr>
          <w:rFonts w:ascii="Times New Roman" w:hAnsi="Times New Roman" w:cs="Times New Roman"/>
          <w:sz w:val="28"/>
          <w:szCs w:val="28"/>
        </w:rPr>
        <w:t xml:space="preserve">Он добавил, что за прошлые годы, когда строилось минимальное количество </w:t>
      </w:r>
      <w:proofErr w:type="spellStart"/>
      <w:r w:rsidRPr="0003302C">
        <w:rPr>
          <w:rFonts w:ascii="Times New Roman" w:hAnsi="Times New Roman" w:cs="Times New Roman"/>
          <w:sz w:val="28"/>
          <w:szCs w:val="28"/>
        </w:rPr>
        <w:t>соцобъектов</w:t>
      </w:r>
      <w:proofErr w:type="spellEnd"/>
      <w:r w:rsidRPr="0003302C">
        <w:rPr>
          <w:rFonts w:ascii="Times New Roman" w:hAnsi="Times New Roman" w:cs="Times New Roman"/>
          <w:sz w:val="28"/>
          <w:szCs w:val="28"/>
        </w:rPr>
        <w:t>, регион потерял компетенции по проектированию и строительству.</w:t>
      </w:r>
    </w:p>
    <w:p w14:paraId="39D84242" w14:textId="77777777" w:rsidR="00DA0372" w:rsidRPr="0003302C" w:rsidRDefault="00DA0372" w:rsidP="00DA0372">
      <w:pPr>
        <w:tabs>
          <w:tab w:val="left" w:pos="851"/>
        </w:tabs>
        <w:spacing w:after="0"/>
        <w:ind w:firstLine="851"/>
        <w:jc w:val="both"/>
        <w:rPr>
          <w:rFonts w:ascii="Times New Roman" w:hAnsi="Times New Roman" w:cs="Times New Roman"/>
          <w:sz w:val="28"/>
          <w:szCs w:val="28"/>
        </w:rPr>
      </w:pPr>
      <w:r w:rsidRPr="0003302C">
        <w:rPr>
          <w:rFonts w:ascii="Times New Roman" w:hAnsi="Times New Roman" w:cs="Times New Roman"/>
          <w:sz w:val="28"/>
          <w:szCs w:val="28"/>
        </w:rPr>
        <w:t>"Есть же такие объекты, которые можно просто тиражировать", - отметил президент.</w:t>
      </w:r>
    </w:p>
    <w:p w14:paraId="3872BD23" w14:textId="004E8214" w:rsidR="00DA0372" w:rsidRPr="0003302C" w:rsidRDefault="00DA0372" w:rsidP="00DA0372">
      <w:pPr>
        <w:tabs>
          <w:tab w:val="left" w:pos="851"/>
        </w:tabs>
        <w:spacing w:after="0"/>
        <w:ind w:firstLine="851"/>
        <w:jc w:val="both"/>
        <w:rPr>
          <w:rFonts w:ascii="Times New Roman" w:hAnsi="Times New Roman" w:cs="Times New Roman"/>
          <w:sz w:val="28"/>
          <w:szCs w:val="28"/>
        </w:rPr>
      </w:pPr>
      <w:r w:rsidRPr="0003302C">
        <w:rPr>
          <w:rFonts w:ascii="Times New Roman" w:hAnsi="Times New Roman" w:cs="Times New Roman"/>
          <w:sz w:val="28"/>
          <w:szCs w:val="28"/>
        </w:rPr>
        <w:t>Бурков ответил, что регион берет типовые проекты, но необходима привязка к условия</w:t>
      </w:r>
      <w:r w:rsidR="00C34F98">
        <w:rPr>
          <w:rFonts w:ascii="Times New Roman" w:hAnsi="Times New Roman" w:cs="Times New Roman"/>
          <w:sz w:val="28"/>
          <w:szCs w:val="28"/>
        </w:rPr>
        <w:t>м</w:t>
      </w:r>
      <w:r w:rsidRPr="0003302C">
        <w:rPr>
          <w:rFonts w:ascii="Times New Roman" w:hAnsi="Times New Roman" w:cs="Times New Roman"/>
          <w:sz w:val="28"/>
          <w:szCs w:val="28"/>
        </w:rPr>
        <w:t xml:space="preserve"> местности, из-за чего начинаются проблемы - в прошлом году были сорваны сроки, денежные средства не освоены в полном объеме.</w:t>
      </w:r>
    </w:p>
    <w:p w14:paraId="24CEB56B" w14:textId="77777777" w:rsidR="00DA0372" w:rsidRPr="0003302C" w:rsidRDefault="00DA0372" w:rsidP="00DA0372">
      <w:pPr>
        <w:tabs>
          <w:tab w:val="left" w:pos="851"/>
        </w:tabs>
        <w:spacing w:after="0"/>
        <w:ind w:firstLine="851"/>
        <w:jc w:val="both"/>
        <w:rPr>
          <w:rFonts w:ascii="Times New Roman" w:hAnsi="Times New Roman" w:cs="Times New Roman"/>
          <w:sz w:val="28"/>
          <w:szCs w:val="28"/>
        </w:rPr>
      </w:pPr>
      <w:r w:rsidRPr="0003302C">
        <w:rPr>
          <w:rFonts w:ascii="Times New Roman" w:hAnsi="Times New Roman" w:cs="Times New Roman"/>
          <w:sz w:val="28"/>
          <w:szCs w:val="28"/>
        </w:rPr>
        <w:t xml:space="preserve">"Не поддавайтесь на эту привязку. Привязка – не значит смена типового проекта", - ответил президент. "Сейчас </w:t>
      </w:r>
      <w:proofErr w:type="spellStart"/>
      <w:r w:rsidRPr="0003302C">
        <w:rPr>
          <w:rFonts w:ascii="Times New Roman" w:hAnsi="Times New Roman" w:cs="Times New Roman"/>
          <w:sz w:val="28"/>
          <w:szCs w:val="28"/>
        </w:rPr>
        <w:t>напроектируем</w:t>
      </w:r>
      <w:proofErr w:type="spellEnd"/>
      <w:r w:rsidRPr="0003302C">
        <w:rPr>
          <w:rFonts w:ascii="Times New Roman" w:hAnsi="Times New Roman" w:cs="Times New Roman"/>
          <w:sz w:val="28"/>
          <w:szCs w:val="28"/>
        </w:rPr>
        <w:t>, и цена полезет", - добавил он.</w:t>
      </w:r>
    </w:p>
    <w:p w14:paraId="29128B36" w14:textId="3A7B93D3" w:rsidR="00DA0372" w:rsidRDefault="00DA0372" w:rsidP="00DA0372">
      <w:pPr>
        <w:tabs>
          <w:tab w:val="left" w:pos="851"/>
        </w:tabs>
        <w:spacing w:after="0"/>
        <w:ind w:firstLine="851"/>
        <w:jc w:val="both"/>
        <w:rPr>
          <w:rFonts w:ascii="Times New Roman" w:hAnsi="Times New Roman" w:cs="Times New Roman"/>
          <w:sz w:val="28"/>
          <w:szCs w:val="28"/>
        </w:rPr>
      </w:pPr>
      <w:r w:rsidRPr="0003302C">
        <w:rPr>
          <w:rFonts w:ascii="Times New Roman" w:hAnsi="Times New Roman" w:cs="Times New Roman"/>
          <w:sz w:val="28"/>
          <w:szCs w:val="28"/>
        </w:rPr>
        <w:t>"Мы стараемся брать из реестра </w:t>
      </w:r>
      <w:hyperlink r:id="rId12" w:tgtFrame="_blank" w:history="1">
        <w:r w:rsidRPr="0003302C">
          <w:rPr>
            <w:rFonts w:ascii="Times New Roman" w:hAnsi="Times New Roman" w:cs="Times New Roman"/>
            <w:sz w:val="28"/>
            <w:szCs w:val="28"/>
          </w:rPr>
          <w:t>Минстроя</w:t>
        </w:r>
      </w:hyperlink>
      <w:r w:rsidRPr="0003302C">
        <w:rPr>
          <w:rFonts w:ascii="Times New Roman" w:hAnsi="Times New Roman" w:cs="Times New Roman"/>
          <w:sz w:val="28"/>
          <w:szCs w:val="28"/>
        </w:rPr>
        <w:t> уже типовые проекты и делаем. У нас практически уже все готово, в этом году мы эффективно работаем", - ответил губернатор.</w:t>
      </w:r>
    </w:p>
    <w:p w14:paraId="31E2DB5F" w14:textId="67069D8E" w:rsidR="000D640C" w:rsidRDefault="000D640C" w:rsidP="00DA0372">
      <w:pPr>
        <w:tabs>
          <w:tab w:val="left" w:pos="851"/>
        </w:tabs>
        <w:spacing w:after="0"/>
        <w:ind w:firstLine="851"/>
        <w:jc w:val="both"/>
        <w:rPr>
          <w:rFonts w:ascii="Times New Roman" w:hAnsi="Times New Roman" w:cs="Times New Roman"/>
          <w:sz w:val="28"/>
          <w:szCs w:val="28"/>
        </w:rPr>
      </w:pPr>
    </w:p>
    <w:p w14:paraId="61E5815D" w14:textId="72432AC5" w:rsidR="000D640C" w:rsidRPr="000D640C" w:rsidRDefault="000D640C" w:rsidP="000D640C">
      <w:pPr>
        <w:pStyle w:val="1"/>
        <w:numPr>
          <w:ilvl w:val="1"/>
          <w:numId w:val="1"/>
        </w:numPr>
        <w:tabs>
          <w:tab w:val="left" w:pos="851"/>
        </w:tabs>
        <w:spacing w:before="0" w:beforeAutospacing="0" w:after="0" w:afterAutospacing="0"/>
        <w:ind w:left="0" w:firstLine="0"/>
        <w:jc w:val="both"/>
        <w:rPr>
          <w:b w:val="0"/>
          <w:bCs w:val="0"/>
          <w:sz w:val="28"/>
          <w:szCs w:val="28"/>
        </w:rPr>
      </w:pPr>
      <w:bookmarkStart w:id="5" w:name="_Toc71894537"/>
      <w:r>
        <w:rPr>
          <w:sz w:val="28"/>
          <w:szCs w:val="28"/>
        </w:rPr>
        <w:lastRenderedPageBreak/>
        <w:t>14.05.2021 За-</w:t>
      </w:r>
      <w:proofErr w:type="spellStart"/>
      <w:r>
        <w:rPr>
          <w:sz w:val="28"/>
          <w:szCs w:val="28"/>
        </w:rPr>
        <w:t>Строй.РФ</w:t>
      </w:r>
      <w:proofErr w:type="spellEnd"/>
      <w:r>
        <w:rPr>
          <w:sz w:val="28"/>
          <w:szCs w:val="28"/>
        </w:rPr>
        <w:t xml:space="preserve">. </w:t>
      </w:r>
      <w:r w:rsidRPr="000D640C">
        <w:rPr>
          <w:sz w:val="28"/>
          <w:szCs w:val="28"/>
        </w:rPr>
        <w:t>Миллиарды на благо селян</w:t>
      </w:r>
      <w:bookmarkEnd w:id="5"/>
    </w:p>
    <w:p w14:paraId="17D5C525" w14:textId="77777777" w:rsidR="000D640C" w:rsidRPr="000D640C" w:rsidRDefault="000D640C" w:rsidP="000D640C">
      <w:pPr>
        <w:tabs>
          <w:tab w:val="left" w:pos="851"/>
        </w:tabs>
        <w:spacing w:after="0"/>
        <w:ind w:firstLine="851"/>
        <w:jc w:val="both"/>
        <w:rPr>
          <w:rFonts w:ascii="Times New Roman" w:hAnsi="Times New Roman" w:cs="Times New Roman"/>
          <w:sz w:val="28"/>
          <w:szCs w:val="28"/>
        </w:rPr>
      </w:pPr>
      <w:r w:rsidRPr="000D640C">
        <w:rPr>
          <w:rFonts w:ascii="Times New Roman" w:hAnsi="Times New Roman" w:cs="Times New Roman"/>
          <w:sz w:val="28"/>
          <w:szCs w:val="28"/>
        </w:rPr>
        <w:t>Президент России поддержал предложение о выделении ещё 6-ти миллиардов рублей на госпрограмму комплексного развития сельских территорий</w:t>
      </w:r>
    </w:p>
    <w:p w14:paraId="1153597B" w14:textId="77777777" w:rsidR="000D640C" w:rsidRPr="000D640C" w:rsidRDefault="000D640C" w:rsidP="000D640C">
      <w:pPr>
        <w:tabs>
          <w:tab w:val="left" w:pos="851"/>
        </w:tabs>
        <w:spacing w:after="0"/>
        <w:ind w:firstLine="851"/>
        <w:jc w:val="both"/>
        <w:rPr>
          <w:rFonts w:ascii="Times New Roman" w:hAnsi="Times New Roman" w:cs="Times New Roman"/>
          <w:sz w:val="28"/>
          <w:szCs w:val="28"/>
        </w:rPr>
      </w:pPr>
      <w:r w:rsidRPr="000D640C">
        <w:rPr>
          <w:rFonts w:ascii="Times New Roman" w:hAnsi="Times New Roman" w:cs="Times New Roman"/>
          <w:sz w:val="28"/>
          <w:szCs w:val="28"/>
        </w:rPr>
        <w:t xml:space="preserve">Заместитель председателя Правительства РФ Виктория </w:t>
      </w:r>
      <w:proofErr w:type="spellStart"/>
      <w:r w:rsidRPr="000D640C">
        <w:rPr>
          <w:rFonts w:ascii="Times New Roman" w:hAnsi="Times New Roman" w:cs="Times New Roman"/>
          <w:sz w:val="28"/>
          <w:szCs w:val="28"/>
        </w:rPr>
        <w:t>Абрамченко</w:t>
      </w:r>
      <w:proofErr w:type="spellEnd"/>
      <w:r w:rsidRPr="000D640C">
        <w:rPr>
          <w:rFonts w:ascii="Times New Roman" w:hAnsi="Times New Roman" w:cs="Times New Roman"/>
          <w:sz w:val="28"/>
          <w:szCs w:val="28"/>
        </w:rPr>
        <w:t> в ходе вчерашнего совещания у Президента России Владимира Путина попросила выделить в этом году дополнительные 6 миллиардов рублей на государственную программу комплексного развития сельских территорий, включая 2 миллиарда рублей на сельскую ипотеку. Владимир Владимирович это предложение поддержал.</w:t>
      </w:r>
    </w:p>
    <w:p w14:paraId="459C7596" w14:textId="77777777" w:rsidR="000D640C" w:rsidRPr="000D640C" w:rsidRDefault="000D640C" w:rsidP="000D640C">
      <w:pPr>
        <w:tabs>
          <w:tab w:val="left" w:pos="851"/>
        </w:tabs>
        <w:spacing w:after="0"/>
        <w:ind w:firstLine="851"/>
        <w:jc w:val="both"/>
        <w:rPr>
          <w:rFonts w:ascii="Times New Roman" w:hAnsi="Times New Roman" w:cs="Times New Roman"/>
          <w:sz w:val="28"/>
          <w:szCs w:val="28"/>
        </w:rPr>
      </w:pPr>
      <w:r w:rsidRPr="000D640C">
        <w:rPr>
          <w:rFonts w:ascii="Times New Roman" w:hAnsi="Times New Roman" w:cs="Times New Roman"/>
          <w:sz w:val="28"/>
          <w:szCs w:val="28"/>
        </w:rPr>
        <w:t>Виктория Валерьевна, в частности, сказала: «Я хочу доложить вам, что вчера в рамках отчёта Правительства в Государственной Думе депутаты практически всех фракций отмечали большую востребованность мероприятий госпрограммы по комплексному развитию сельских территорий. Мы просим Вас поддержать выделение в текущем году дополнительно шести миллиардов на реализацию мероприятий данной программы, в том числе – двух миллиардов рублей на программу по сельской ипотеке».</w:t>
      </w:r>
    </w:p>
    <w:p w14:paraId="1E57D449" w14:textId="77777777" w:rsidR="000D640C" w:rsidRPr="000D640C" w:rsidRDefault="000D640C" w:rsidP="000D640C">
      <w:pPr>
        <w:tabs>
          <w:tab w:val="left" w:pos="851"/>
        </w:tabs>
        <w:spacing w:after="0"/>
        <w:ind w:firstLine="851"/>
        <w:jc w:val="both"/>
        <w:rPr>
          <w:rFonts w:ascii="Times New Roman" w:hAnsi="Times New Roman" w:cs="Times New Roman"/>
          <w:sz w:val="28"/>
          <w:szCs w:val="28"/>
        </w:rPr>
      </w:pPr>
      <w:r w:rsidRPr="000D640C">
        <w:rPr>
          <w:rFonts w:ascii="Times New Roman" w:hAnsi="Times New Roman" w:cs="Times New Roman"/>
          <w:sz w:val="28"/>
          <w:szCs w:val="28"/>
        </w:rPr>
        <w:t xml:space="preserve">«Я надеюсь, что </w:t>
      </w:r>
      <w:proofErr w:type="gramStart"/>
      <w:r w:rsidRPr="000D640C">
        <w:rPr>
          <w:rFonts w:ascii="Times New Roman" w:hAnsi="Times New Roman" w:cs="Times New Roman"/>
          <w:sz w:val="28"/>
          <w:szCs w:val="28"/>
        </w:rPr>
        <w:t>межведомственное согласование</w:t>
      </w:r>
      <w:proofErr w:type="gramEnd"/>
      <w:r w:rsidRPr="000D640C">
        <w:rPr>
          <w:rFonts w:ascii="Times New Roman" w:hAnsi="Times New Roman" w:cs="Times New Roman"/>
          <w:sz w:val="28"/>
          <w:szCs w:val="28"/>
        </w:rPr>
        <w:t xml:space="preserve"> соответствующее будет проведено. И, конечно, эта программа востребована. Вы уже сказали, 45 тысяч семей смогли улучшить свои жилищные условия. Если такое выделение средств позволит улучшить жилищные условия ещё 35-ти тысячам человек, то, конечно, это достаточно хороший эффект. Разумеется, это будет поддержано», – ответил господин Путин.</w:t>
      </w:r>
    </w:p>
    <w:p w14:paraId="2A77B15D" w14:textId="77777777" w:rsidR="000D640C" w:rsidRPr="000D640C" w:rsidRDefault="000D640C" w:rsidP="000D640C">
      <w:pPr>
        <w:tabs>
          <w:tab w:val="left" w:pos="851"/>
        </w:tabs>
        <w:spacing w:after="0"/>
        <w:ind w:firstLine="851"/>
        <w:jc w:val="both"/>
        <w:rPr>
          <w:rFonts w:ascii="Times New Roman" w:hAnsi="Times New Roman" w:cs="Times New Roman"/>
          <w:sz w:val="28"/>
          <w:szCs w:val="28"/>
        </w:rPr>
      </w:pPr>
      <w:r w:rsidRPr="000D640C">
        <w:rPr>
          <w:rFonts w:ascii="Times New Roman" w:hAnsi="Times New Roman" w:cs="Times New Roman"/>
          <w:sz w:val="28"/>
          <w:szCs w:val="28"/>
        </w:rPr>
        <w:t>По словам вице-премьера, за 2020 год в рамках реализации программы сельской ипотеки уполномоченные банки (их было отобрано девять) получили более 238-ми тысяч заявок на сумму, превышающую 445 миллиардов рублей. Банки одобрили кредиты на сумму свыше 87-ми миллиардов рублей, и это позволило улучшить жилищные условия более 45-ти тысяч семей.</w:t>
      </w:r>
    </w:p>
    <w:p w14:paraId="4CDC0324" w14:textId="77777777" w:rsidR="000D640C" w:rsidRPr="000D640C" w:rsidRDefault="000D640C" w:rsidP="000D640C">
      <w:pPr>
        <w:tabs>
          <w:tab w:val="left" w:pos="851"/>
        </w:tabs>
        <w:spacing w:after="0"/>
        <w:ind w:firstLine="851"/>
        <w:jc w:val="both"/>
        <w:rPr>
          <w:rFonts w:ascii="Times New Roman" w:hAnsi="Times New Roman" w:cs="Times New Roman"/>
          <w:sz w:val="28"/>
          <w:szCs w:val="28"/>
        </w:rPr>
      </w:pPr>
      <w:r w:rsidRPr="000D640C">
        <w:rPr>
          <w:rFonts w:ascii="Times New Roman" w:hAnsi="Times New Roman" w:cs="Times New Roman"/>
          <w:sz w:val="28"/>
          <w:szCs w:val="28"/>
        </w:rPr>
        <w:t xml:space="preserve">В свою очередь, увеличение финансирования в текущем году, продолжила госпожа </w:t>
      </w:r>
      <w:proofErr w:type="spellStart"/>
      <w:r w:rsidRPr="000D640C">
        <w:rPr>
          <w:rFonts w:ascii="Times New Roman" w:hAnsi="Times New Roman" w:cs="Times New Roman"/>
          <w:sz w:val="28"/>
          <w:szCs w:val="28"/>
        </w:rPr>
        <w:t>Абрамченко</w:t>
      </w:r>
      <w:proofErr w:type="spellEnd"/>
      <w:r w:rsidRPr="000D640C">
        <w:rPr>
          <w:rFonts w:ascii="Times New Roman" w:hAnsi="Times New Roman" w:cs="Times New Roman"/>
          <w:sz w:val="28"/>
          <w:szCs w:val="28"/>
        </w:rPr>
        <w:t>, позволит профинансировать для 35 тысяч семей приобретение 2 миллионов квадратных метров жилья, строительство 198-ми объектов инфраструктуры в 27-ми регионах, а также профинансировать 555 проектов по благоустройству населённых пунктов в 76-ти регионах.</w:t>
      </w:r>
    </w:p>
    <w:p w14:paraId="03D74CD2" w14:textId="217DF4E9" w:rsidR="000D640C" w:rsidRDefault="000D640C" w:rsidP="00DA0372">
      <w:pPr>
        <w:tabs>
          <w:tab w:val="left" w:pos="851"/>
        </w:tabs>
        <w:spacing w:after="0"/>
        <w:ind w:firstLine="851"/>
        <w:jc w:val="both"/>
        <w:rPr>
          <w:rFonts w:ascii="Times New Roman" w:hAnsi="Times New Roman" w:cs="Times New Roman"/>
          <w:sz w:val="28"/>
          <w:szCs w:val="28"/>
        </w:rPr>
      </w:pPr>
      <w:r w:rsidRPr="000D640C">
        <w:rPr>
          <w:rFonts w:ascii="Times New Roman" w:hAnsi="Times New Roman" w:cs="Times New Roman"/>
          <w:sz w:val="28"/>
          <w:szCs w:val="28"/>
        </w:rPr>
        <w:t>В 2021 году финансирование госпрограммы по комплексному развитию сельских территорий в России из федерального бюджета предполагается в размере 30,943 миллиарда рублей. На субсидии российским банкам для возмещения недополученных доходов по выданным ипотечным кредитам на строительство или приобретение жилья в сельских территориях будет направлено 4,107 миллиарда рублей.</w:t>
      </w:r>
    </w:p>
    <w:p w14:paraId="78295779" w14:textId="650DAC13" w:rsidR="00283D0F" w:rsidRDefault="00283D0F" w:rsidP="00DA0372">
      <w:pPr>
        <w:tabs>
          <w:tab w:val="left" w:pos="851"/>
        </w:tabs>
        <w:spacing w:after="0"/>
        <w:ind w:firstLine="851"/>
        <w:jc w:val="both"/>
        <w:rPr>
          <w:rFonts w:ascii="Times New Roman" w:hAnsi="Times New Roman" w:cs="Times New Roman"/>
          <w:sz w:val="28"/>
          <w:szCs w:val="28"/>
        </w:rPr>
      </w:pPr>
    </w:p>
    <w:p w14:paraId="588F3D20" w14:textId="0A28E7DE" w:rsidR="00283D0F" w:rsidRDefault="00283D0F" w:rsidP="00DA0372">
      <w:pPr>
        <w:tabs>
          <w:tab w:val="left" w:pos="851"/>
        </w:tabs>
        <w:spacing w:after="0"/>
        <w:ind w:firstLine="851"/>
        <w:jc w:val="both"/>
        <w:rPr>
          <w:rFonts w:ascii="Times New Roman" w:hAnsi="Times New Roman" w:cs="Times New Roman"/>
          <w:sz w:val="28"/>
          <w:szCs w:val="28"/>
        </w:rPr>
      </w:pPr>
    </w:p>
    <w:p w14:paraId="5E53F10F" w14:textId="77777777" w:rsidR="00283D0F" w:rsidRPr="0003302C" w:rsidRDefault="00283D0F" w:rsidP="00DA0372">
      <w:pPr>
        <w:tabs>
          <w:tab w:val="left" w:pos="851"/>
        </w:tabs>
        <w:spacing w:after="0"/>
        <w:ind w:firstLine="851"/>
        <w:jc w:val="both"/>
        <w:rPr>
          <w:rFonts w:ascii="Times New Roman" w:hAnsi="Times New Roman" w:cs="Times New Roman"/>
          <w:sz w:val="28"/>
          <w:szCs w:val="28"/>
        </w:rPr>
      </w:pPr>
    </w:p>
    <w:p w14:paraId="05A291D0" w14:textId="77777777" w:rsidR="00AB3494" w:rsidRPr="00F05DDD" w:rsidRDefault="00AB3494"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DDA81FC" w14:textId="350C2810"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6" w:name="_Toc58238928"/>
      <w:bookmarkStart w:id="7" w:name="_Toc71894538"/>
      <w:r w:rsidRPr="003A01BE">
        <w:rPr>
          <w:sz w:val="28"/>
          <w:szCs w:val="28"/>
        </w:rPr>
        <w:lastRenderedPageBreak/>
        <w:t>НОРМОТВОРЧЕСТВО, СОВФЕД</w:t>
      </w:r>
      <w:r w:rsidR="00F83735" w:rsidRPr="003A01BE">
        <w:rPr>
          <w:sz w:val="28"/>
          <w:szCs w:val="28"/>
        </w:rPr>
        <w:t>, ДУМА</w:t>
      </w:r>
      <w:bookmarkEnd w:id="6"/>
      <w:bookmarkEnd w:id="7"/>
    </w:p>
    <w:p w14:paraId="2E69CB06" w14:textId="77777777" w:rsidR="003A01BE" w:rsidRPr="003A01BE" w:rsidRDefault="003A01BE" w:rsidP="003A01BE">
      <w:pPr>
        <w:pStyle w:val="1"/>
        <w:tabs>
          <w:tab w:val="left" w:pos="851"/>
        </w:tabs>
        <w:spacing w:before="0" w:beforeAutospacing="0" w:after="0" w:afterAutospacing="0"/>
        <w:jc w:val="both"/>
        <w:rPr>
          <w:sz w:val="28"/>
          <w:szCs w:val="28"/>
        </w:rPr>
      </w:pPr>
    </w:p>
    <w:p w14:paraId="6753A643" w14:textId="77777777" w:rsidR="001A75AD" w:rsidRPr="002277D0" w:rsidRDefault="001A75AD" w:rsidP="001A75AD">
      <w:pPr>
        <w:pStyle w:val="1"/>
        <w:numPr>
          <w:ilvl w:val="1"/>
          <w:numId w:val="1"/>
        </w:numPr>
        <w:tabs>
          <w:tab w:val="left" w:pos="851"/>
        </w:tabs>
        <w:spacing w:before="0" w:beforeAutospacing="0" w:after="0" w:afterAutospacing="0"/>
        <w:ind w:left="0" w:firstLine="0"/>
        <w:jc w:val="both"/>
        <w:rPr>
          <w:sz w:val="28"/>
          <w:szCs w:val="28"/>
        </w:rPr>
      </w:pPr>
      <w:bookmarkStart w:id="8" w:name="_Hlk40868420"/>
      <w:bookmarkStart w:id="9" w:name="_Toc71894539"/>
      <w:r>
        <w:rPr>
          <w:sz w:val="28"/>
          <w:szCs w:val="28"/>
        </w:rPr>
        <w:t xml:space="preserve">04.05.2021 ЕРЗ. </w:t>
      </w:r>
      <w:r w:rsidRPr="002277D0">
        <w:rPr>
          <w:sz w:val="28"/>
          <w:szCs w:val="28"/>
        </w:rPr>
        <w:t>Какие законы подписал Президент в последний день апреля</w:t>
      </w:r>
      <w:bookmarkEnd w:id="9"/>
    </w:p>
    <w:p w14:paraId="0F1E4E5B" w14:textId="77777777" w:rsidR="001A75AD" w:rsidRPr="002277D0" w:rsidRDefault="001A75AD" w:rsidP="001A75AD">
      <w:pPr>
        <w:tabs>
          <w:tab w:val="left" w:pos="851"/>
        </w:tabs>
        <w:spacing w:after="0"/>
        <w:ind w:firstLine="851"/>
        <w:jc w:val="both"/>
        <w:rPr>
          <w:rFonts w:ascii="Times New Roman" w:hAnsi="Times New Roman" w:cs="Times New Roman"/>
          <w:sz w:val="28"/>
          <w:szCs w:val="28"/>
        </w:rPr>
      </w:pPr>
      <w:r w:rsidRPr="002277D0">
        <w:rPr>
          <w:rFonts w:ascii="Times New Roman" w:hAnsi="Times New Roman" w:cs="Times New Roman"/>
          <w:bCs/>
          <w:sz w:val="28"/>
          <w:szCs w:val="28"/>
        </w:rPr>
        <w:t>На портале правовой информации опубликованы подписанные Президентом федеральные законы, регулирующие правоотношения, затрагивающие строительную сферу.</w:t>
      </w:r>
    </w:p>
    <w:p w14:paraId="18B0AFC2" w14:textId="77777777" w:rsidR="001A75AD" w:rsidRPr="002277D0"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u w:val="single"/>
        </w:rPr>
        <w:t>Первый документ</w:t>
      </w:r>
      <w:r w:rsidRPr="002277D0">
        <w:rPr>
          <w:rFonts w:ascii="Times New Roman" w:hAnsi="Times New Roman" w:cs="Times New Roman"/>
          <w:sz w:val="28"/>
          <w:szCs w:val="28"/>
        </w:rPr>
        <w:t xml:space="preserve"> — </w:t>
      </w:r>
      <w:hyperlink r:id="rId13" w:history="1">
        <w:r w:rsidRPr="002277D0">
          <w:rPr>
            <w:rFonts w:ascii="Times New Roman" w:hAnsi="Times New Roman" w:cs="Times New Roman"/>
            <w:sz w:val="28"/>
            <w:szCs w:val="28"/>
          </w:rPr>
          <w:t>118-ФЗ</w:t>
        </w:r>
      </w:hyperlink>
      <w:r w:rsidRPr="002277D0">
        <w:rPr>
          <w:rFonts w:ascii="Times New Roman" w:hAnsi="Times New Roman" w:cs="Times New Roman"/>
          <w:sz w:val="28"/>
          <w:szCs w:val="28"/>
        </w:rPr>
        <w:t> от 30.04.2021 «О внесении изменений в отдельные законодательные акты Российской Федерации» — вносит изменения в </w:t>
      </w:r>
      <w:hyperlink r:id="rId14" w:anchor="/document/12112327/paragraph/139147/doclist/15594/showentries/0/highlight/%E2%84%96102-%D0%A4%D0%97%20%D0%9E%D0%B1%20%D0%B8%D0%BF%D0%BE%D1%82%D0%B5%D0%BA%D0%B5%20%20%D0%B7%D0%B0%D0%BB%D0%BE%D0%B3%D0%B5%20%D0%BD%D0%B5%D0%B4%D0%B2%D0%B8%D0%B6%D0%B8%D0%BC%D0" w:history="1">
        <w:r w:rsidRPr="002277D0">
          <w:rPr>
            <w:rFonts w:ascii="Times New Roman" w:hAnsi="Times New Roman" w:cs="Times New Roman"/>
            <w:sz w:val="28"/>
            <w:szCs w:val="28"/>
          </w:rPr>
          <w:t>102-ФЗ</w:t>
        </w:r>
      </w:hyperlink>
      <w:r w:rsidRPr="002277D0">
        <w:rPr>
          <w:rFonts w:ascii="Times New Roman" w:hAnsi="Times New Roman" w:cs="Times New Roman"/>
          <w:sz w:val="28"/>
          <w:szCs w:val="28"/>
        </w:rPr>
        <w:t> от 16.07.1998 «Об ипотеке (залоге недвижимости)», а также в </w:t>
      </w:r>
      <w:hyperlink r:id="rId15" w:anchor="/document/72285782/paragraph/1/doclist/15624/showentries/0/highlight/%D0%BE%D1%82%2003.07.2019%20%E2%84%96157-%D0%A4%D0%97%20%D0%9E%20%D0%BC%D0%B5%D1%80%D0%B0%D1%85%20%D0%B3%D0%BE%D1%81%D1%83%D0%B4%D0%B0%D1%80%D1%81%D1%82%D0%B2%D0%B5%D0%BD%D0%BD%D0%BE%D0%" w:history="1">
        <w:r w:rsidRPr="002277D0">
          <w:rPr>
            <w:rFonts w:ascii="Times New Roman" w:hAnsi="Times New Roman" w:cs="Times New Roman"/>
            <w:sz w:val="28"/>
            <w:szCs w:val="28"/>
          </w:rPr>
          <w:t>157-ФЗ</w:t>
        </w:r>
      </w:hyperlink>
      <w:r w:rsidRPr="002277D0">
        <w:rPr>
          <w:rFonts w:ascii="Times New Roman" w:hAnsi="Times New Roman" w:cs="Times New Roman"/>
          <w:sz w:val="28"/>
          <w:szCs w:val="28"/>
        </w:rPr>
        <w:t> от 03.07.2019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ФЗ «Об актах гражданского состояния».</w:t>
      </w:r>
    </w:p>
    <w:p w14:paraId="4D536FE1" w14:textId="77777777" w:rsidR="001A75AD" w:rsidRPr="002277D0" w:rsidRDefault="001A75AD" w:rsidP="001A75AD">
      <w:pPr>
        <w:tabs>
          <w:tab w:val="left" w:pos="851"/>
        </w:tabs>
        <w:spacing w:after="0"/>
        <w:ind w:firstLine="851"/>
        <w:jc w:val="both"/>
        <w:rPr>
          <w:rFonts w:ascii="Times New Roman" w:hAnsi="Times New Roman" w:cs="Times New Roman"/>
          <w:sz w:val="28"/>
          <w:szCs w:val="28"/>
        </w:rPr>
      </w:pPr>
      <w:r w:rsidRPr="002277D0">
        <w:rPr>
          <w:rFonts w:ascii="Times New Roman" w:hAnsi="Times New Roman" w:cs="Times New Roman"/>
          <w:sz w:val="28"/>
          <w:szCs w:val="28"/>
        </w:rPr>
        <w:t>Согласно ст.1 157-ФЗ, мера поддержки в виде полного или частичного погашения обязательств по ипотечному жилищному кредиту (займу) в сумме не более 450 тыс. руб. предоставляется матери или отцу, у кого с 01.01.2019 по 31.12.2022 родился третий ребенок или последующие дети, и которые являются заемщиками по ипотечному жилищному кредиту (займу).</w:t>
      </w:r>
    </w:p>
    <w:p w14:paraId="14F7F2BE" w14:textId="77777777" w:rsidR="001A75AD" w:rsidRPr="002277D0" w:rsidRDefault="001A75AD" w:rsidP="001A75AD">
      <w:pPr>
        <w:tabs>
          <w:tab w:val="left" w:pos="851"/>
        </w:tabs>
        <w:spacing w:after="0"/>
        <w:ind w:firstLine="851"/>
        <w:jc w:val="both"/>
        <w:rPr>
          <w:rFonts w:ascii="Times New Roman" w:hAnsi="Times New Roman" w:cs="Times New Roman"/>
          <w:sz w:val="28"/>
          <w:szCs w:val="28"/>
        </w:rPr>
      </w:pPr>
      <w:r w:rsidRPr="002277D0">
        <w:rPr>
          <w:rFonts w:ascii="Times New Roman" w:hAnsi="Times New Roman" w:cs="Times New Roman"/>
          <w:sz w:val="28"/>
          <w:szCs w:val="28"/>
        </w:rPr>
        <w:t>118-ФЗ расширяет перечень целей предоставления кредитных договоров (договоров займа), в отношении которых реализуются меры государственной </w:t>
      </w:r>
      <w:hyperlink r:id="rId16" w:history="1">
        <w:r w:rsidRPr="002277D0">
          <w:rPr>
            <w:rFonts w:ascii="Times New Roman" w:hAnsi="Times New Roman" w:cs="Times New Roman"/>
            <w:sz w:val="28"/>
            <w:szCs w:val="28"/>
          </w:rPr>
          <w:t>поддержки</w:t>
        </w:r>
      </w:hyperlink>
      <w:r w:rsidRPr="002277D0">
        <w:rPr>
          <w:rFonts w:ascii="Times New Roman" w:hAnsi="Times New Roman" w:cs="Times New Roman"/>
          <w:sz w:val="28"/>
          <w:szCs w:val="28"/>
        </w:rPr>
        <w:t> семей, имеющих детей, для погашения обязательств по кредитам.</w:t>
      </w:r>
    </w:p>
    <w:p w14:paraId="07281B00" w14:textId="77777777" w:rsidR="001A75AD" w:rsidRPr="002277D0" w:rsidRDefault="001A75AD" w:rsidP="001A75AD">
      <w:pPr>
        <w:tabs>
          <w:tab w:val="left" w:pos="851"/>
        </w:tabs>
        <w:spacing w:after="0"/>
        <w:ind w:firstLine="851"/>
        <w:jc w:val="both"/>
        <w:rPr>
          <w:rFonts w:ascii="Times New Roman" w:hAnsi="Times New Roman" w:cs="Times New Roman"/>
          <w:sz w:val="28"/>
          <w:szCs w:val="28"/>
        </w:rPr>
      </w:pPr>
      <w:r w:rsidRPr="002277D0">
        <w:rPr>
          <w:rFonts w:ascii="Times New Roman" w:hAnsi="Times New Roman" w:cs="Times New Roman"/>
          <w:sz w:val="28"/>
          <w:szCs w:val="28"/>
        </w:rPr>
        <w:t>В частности, предусматривается, что полное или частичное погашение обязательств по кредиту (займу) также может осуществляться в случае приобретения по договору купли-продажи на территории РФ земельного участка (ЗУ), предоставленного для ведения личного подсобного хозяйства или ведения садоводства. Погашение обязательств по кредиту (займу) может осуществляться в случае:</w:t>
      </w:r>
    </w:p>
    <w:p w14:paraId="28A0766A" w14:textId="77777777" w:rsidR="001A75AD" w:rsidRPr="00886A1D" w:rsidRDefault="001A75AD" w:rsidP="001A75AD">
      <w:pPr>
        <w:pStyle w:val="a3"/>
        <w:numPr>
          <w:ilvl w:val="0"/>
          <w:numId w:val="31"/>
        </w:numPr>
        <w:tabs>
          <w:tab w:val="left" w:pos="851"/>
        </w:tabs>
        <w:spacing w:after="0" w:line="276" w:lineRule="auto"/>
        <w:ind w:left="0" w:firstLine="851"/>
        <w:jc w:val="both"/>
        <w:rPr>
          <w:rFonts w:ascii="Times New Roman" w:hAnsi="Times New Roman" w:cs="Times New Roman"/>
          <w:sz w:val="28"/>
          <w:szCs w:val="28"/>
        </w:rPr>
      </w:pPr>
      <w:r w:rsidRPr="00886A1D">
        <w:rPr>
          <w:rFonts w:ascii="Times New Roman" w:hAnsi="Times New Roman" w:cs="Times New Roman"/>
          <w:sz w:val="28"/>
          <w:szCs w:val="28"/>
        </w:rPr>
        <w:t>строительства на территории РФ объекта индивидуального жилищного строительства (ИЖС);</w:t>
      </w:r>
    </w:p>
    <w:p w14:paraId="2EEB88D1" w14:textId="77777777" w:rsidR="001A75AD" w:rsidRPr="00886A1D" w:rsidRDefault="001A75AD" w:rsidP="001A75AD">
      <w:pPr>
        <w:pStyle w:val="a3"/>
        <w:numPr>
          <w:ilvl w:val="0"/>
          <w:numId w:val="31"/>
        </w:numPr>
        <w:tabs>
          <w:tab w:val="left" w:pos="851"/>
        </w:tabs>
        <w:spacing w:after="0" w:line="276" w:lineRule="auto"/>
        <w:ind w:left="0" w:firstLine="851"/>
        <w:jc w:val="both"/>
        <w:rPr>
          <w:rFonts w:ascii="Times New Roman" w:hAnsi="Times New Roman" w:cs="Times New Roman"/>
          <w:sz w:val="28"/>
          <w:szCs w:val="28"/>
        </w:rPr>
      </w:pPr>
      <w:r w:rsidRPr="00886A1D">
        <w:rPr>
          <w:rFonts w:ascii="Times New Roman" w:hAnsi="Times New Roman" w:cs="Times New Roman"/>
          <w:sz w:val="28"/>
          <w:szCs w:val="28"/>
        </w:rPr>
        <w:t>приобретения по договору купли-продажи у юридического или физического лица незавершенного объекта ИЖС;</w:t>
      </w:r>
    </w:p>
    <w:p w14:paraId="1CEC7845" w14:textId="77777777" w:rsidR="001A75AD" w:rsidRPr="00886A1D" w:rsidRDefault="001A75AD" w:rsidP="001A75AD">
      <w:pPr>
        <w:pStyle w:val="a3"/>
        <w:numPr>
          <w:ilvl w:val="0"/>
          <w:numId w:val="31"/>
        </w:numPr>
        <w:tabs>
          <w:tab w:val="left" w:pos="851"/>
        </w:tabs>
        <w:spacing w:after="0" w:line="276" w:lineRule="auto"/>
        <w:ind w:left="0" w:firstLine="851"/>
        <w:jc w:val="both"/>
        <w:rPr>
          <w:rFonts w:ascii="Times New Roman" w:hAnsi="Times New Roman" w:cs="Times New Roman"/>
          <w:sz w:val="28"/>
          <w:szCs w:val="28"/>
        </w:rPr>
      </w:pPr>
      <w:r w:rsidRPr="00886A1D">
        <w:rPr>
          <w:rFonts w:ascii="Times New Roman" w:hAnsi="Times New Roman" w:cs="Times New Roman"/>
          <w:sz w:val="28"/>
          <w:szCs w:val="28"/>
        </w:rPr>
        <w:t>приобретения жилого помещения по договору участия в долевом строительстве;</w:t>
      </w:r>
    </w:p>
    <w:p w14:paraId="36CEA757" w14:textId="77777777" w:rsidR="001A75AD" w:rsidRPr="00886A1D" w:rsidRDefault="001A75AD" w:rsidP="001A75AD">
      <w:pPr>
        <w:pStyle w:val="a3"/>
        <w:numPr>
          <w:ilvl w:val="0"/>
          <w:numId w:val="31"/>
        </w:numPr>
        <w:tabs>
          <w:tab w:val="left" w:pos="851"/>
        </w:tabs>
        <w:spacing w:after="0" w:line="276" w:lineRule="auto"/>
        <w:ind w:left="0" w:firstLine="851"/>
        <w:jc w:val="both"/>
        <w:rPr>
          <w:rFonts w:ascii="Times New Roman" w:hAnsi="Times New Roman" w:cs="Times New Roman"/>
          <w:sz w:val="28"/>
          <w:szCs w:val="28"/>
        </w:rPr>
      </w:pPr>
      <w:r w:rsidRPr="00886A1D">
        <w:rPr>
          <w:rFonts w:ascii="Times New Roman" w:hAnsi="Times New Roman" w:cs="Times New Roman"/>
          <w:sz w:val="28"/>
          <w:szCs w:val="28"/>
        </w:rPr>
        <w:t>оплаты (внесению) паевого взноса члена жилищно-строительного кооператива;</w:t>
      </w:r>
    </w:p>
    <w:p w14:paraId="30F677E4" w14:textId="77777777" w:rsidR="001A75AD" w:rsidRPr="00886A1D" w:rsidRDefault="001A75AD" w:rsidP="001A75AD">
      <w:pPr>
        <w:pStyle w:val="a3"/>
        <w:numPr>
          <w:ilvl w:val="0"/>
          <w:numId w:val="31"/>
        </w:numPr>
        <w:tabs>
          <w:tab w:val="left" w:pos="851"/>
        </w:tabs>
        <w:spacing w:after="0" w:line="276" w:lineRule="auto"/>
        <w:ind w:left="0" w:firstLine="851"/>
        <w:jc w:val="both"/>
        <w:rPr>
          <w:rFonts w:ascii="Times New Roman" w:hAnsi="Times New Roman" w:cs="Times New Roman"/>
          <w:sz w:val="28"/>
          <w:szCs w:val="28"/>
        </w:rPr>
      </w:pPr>
      <w:r w:rsidRPr="00886A1D">
        <w:rPr>
          <w:rFonts w:ascii="Times New Roman" w:hAnsi="Times New Roman" w:cs="Times New Roman"/>
          <w:sz w:val="28"/>
          <w:szCs w:val="28"/>
        </w:rPr>
        <w:t>приобретения или строительства объектов недвижимости, включая оплату неотделимых улучшений и (или) оплату ремонта этих объектов.</w:t>
      </w:r>
    </w:p>
    <w:p w14:paraId="7A624402" w14:textId="77777777" w:rsidR="001A75AD" w:rsidRPr="002277D0" w:rsidRDefault="001A75AD" w:rsidP="001A75AD">
      <w:pPr>
        <w:tabs>
          <w:tab w:val="left" w:pos="851"/>
        </w:tabs>
        <w:spacing w:after="0"/>
        <w:ind w:firstLine="851"/>
        <w:jc w:val="both"/>
        <w:rPr>
          <w:rFonts w:ascii="Times New Roman" w:hAnsi="Times New Roman" w:cs="Times New Roman"/>
          <w:sz w:val="28"/>
          <w:szCs w:val="28"/>
        </w:rPr>
      </w:pPr>
      <w:r w:rsidRPr="002277D0">
        <w:rPr>
          <w:rFonts w:ascii="Times New Roman" w:hAnsi="Times New Roman" w:cs="Times New Roman"/>
          <w:sz w:val="28"/>
          <w:szCs w:val="28"/>
        </w:rPr>
        <w:t xml:space="preserve">Если целью ипотечного жилищного кредита (займа) является приобретение ЗУ для ведения личного подсобного хозяйства или садоводства, гражданин вправе </w:t>
      </w:r>
      <w:r w:rsidRPr="002277D0">
        <w:rPr>
          <w:rFonts w:ascii="Times New Roman" w:hAnsi="Times New Roman" w:cs="Times New Roman"/>
          <w:sz w:val="28"/>
          <w:szCs w:val="28"/>
        </w:rPr>
        <w:lastRenderedPageBreak/>
        <w:t>обратиться за предоставлением мер господдержки после государственной регистрации права собственности на объект ИЖС, возведенный на этом участке.</w:t>
      </w:r>
    </w:p>
    <w:p w14:paraId="26D80D4B" w14:textId="77777777" w:rsidR="001A75AD" w:rsidRPr="002277D0"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u w:val="single"/>
        </w:rPr>
        <w:t>Второй федеральный закон</w:t>
      </w:r>
      <w:r w:rsidRPr="002277D0">
        <w:rPr>
          <w:rFonts w:ascii="Times New Roman" w:hAnsi="Times New Roman" w:cs="Times New Roman"/>
          <w:sz w:val="28"/>
          <w:szCs w:val="28"/>
        </w:rPr>
        <w:t xml:space="preserve"> — </w:t>
      </w:r>
      <w:hyperlink r:id="rId17" w:history="1">
        <w:r w:rsidRPr="002277D0">
          <w:rPr>
            <w:rFonts w:ascii="Times New Roman" w:hAnsi="Times New Roman" w:cs="Times New Roman"/>
            <w:sz w:val="28"/>
            <w:szCs w:val="28"/>
          </w:rPr>
          <w:t>121-ФЗ</w:t>
        </w:r>
      </w:hyperlink>
      <w:r w:rsidRPr="002277D0">
        <w:rPr>
          <w:rFonts w:ascii="Times New Roman" w:hAnsi="Times New Roman" w:cs="Times New Roman"/>
          <w:sz w:val="28"/>
          <w:szCs w:val="28"/>
        </w:rPr>
        <w:t> от 30.04.2021 «О внесении изменения в статью 7 Федерального закона "О государственной информационной системе жилищно-коммунального хозяйства». Портал ЕРЗ.РФ ранее </w:t>
      </w:r>
      <w:hyperlink r:id="rId18" w:history="1">
        <w:r w:rsidRPr="002277D0">
          <w:rPr>
            <w:rFonts w:ascii="Times New Roman" w:hAnsi="Times New Roman" w:cs="Times New Roman"/>
            <w:sz w:val="28"/>
            <w:szCs w:val="28"/>
          </w:rPr>
          <w:t>информировал</w:t>
        </w:r>
      </w:hyperlink>
      <w:r w:rsidRPr="002277D0">
        <w:rPr>
          <w:rFonts w:ascii="Times New Roman" w:hAnsi="Times New Roman" w:cs="Times New Roman"/>
          <w:sz w:val="28"/>
          <w:szCs w:val="28"/>
        </w:rPr>
        <w:t> об этом документе.</w:t>
      </w:r>
    </w:p>
    <w:p w14:paraId="4982C6CB" w14:textId="280F1675" w:rsidR="001A75AD" w:rsidRPr="002277D0" w:rsidRDefault="001A75AD" w:rsidP="001A75AD">
      <w:pPr>
        <w:tabs>
          <w:tab w:val="left" w:pos="851"/>
        </w:tabs>
        <w:spacing w:after="0"/>
        <w:ind w:firstLine="851"/>
        <w:jc w:val="both"/>
        <w:rPr>
          <w:rFonts w:ascii="Times New Roman" w:hAnsi="Times New Roman" w:cs="Times New Roman"/>
          <w:sz w:val="28"/>
          <w:szCs w:val="28"/>
        </w:rPr>
      </w:pPr>
      <w:r w:rsidRPr="002277D0">
        <w:rPr>
          <w:rFonts w:ascii="Times New Roman" w:hAnsi="Times New Roman" w:cs="Times New Roman"/>
          <w:sz w:val="28"/>
          <w:szCs w:val="28"/>
        </w:rPr>
        <w:t>Согласно ч. 3 ст.7 </w:t>
      </w:r>
      <w:hyperlink r:id="rId19" w:history="1">
        <w:r w:rsidRPr="002277D0">
          <w:rPr>
            <w:rFonts w:ascii="Times New Roman" w:hAnsi="Times New Roman" w:cs="Times New Roman"/>
            <w:sz w:val="28"/>
            <w:szCs w:val="28"/>
          </w:rPr>
          <w:t>209-ФЗ</w:t>
        </w:r>
      </w:hyperlink>
      <w:r w:rsidRPr="002277D0">
        <w:rPr>
          <w:rFonts w:ascii="Times New Roman" w:hAnsi="Times New Roman" w:cs="Times New Roman"/>
          <w:sz w:val="28"/>
          <w:szCs w:val="28"/>
        </w:rPr>
        <w:t>от 21.07.2014 «О государственной информационной системе жилищно-коммунального хозяйства», нормативные правовые акты, регламентирующие работу</w:t>
      </w:r>
      <w:r w:rsidR="00283D0F">
        <w:rPr>
          <w:rFonts w:ascii="Times New Roman" w:hAnsi="Times New Roman" w:cs="Times New Roman"/>
          <w:sz w:val="28"/>
          <w:szCs w:val="28"/>
        </w:rPr>
        <w:t xml:space="preserve"> </w:t>
      </w:r>
      <w:hyperlink r:id="rId20" w:anchor="!/main" w:history="1">
        <w:r w:rsidRPr="002277D0">
          <w:rPr>
            <w:rFonts w:ascii="Times New Roman" w:hAnsi="Times New Roman" w:cs="Times New Roman"/>
            <w:sz w:val="28"/>
            <w:szCs w:val="28"/>
          </w:rPr>
          <w:t>ГИС ЖКХ</w:t>
        </w:r>
      </w:hyperlink>
      <w:r w:rsidRPr="002277D0">
        <w:rPr>
          <w:rFonts w:ascii="Times New Roman" w:hAnsi="Times New Roman" w:cs="Times New Roman"/>
          <w:sz w:val="28"/>
          <w:szCs w:val="28"/>
        </w:rPr>
        <w:t>, утверждаются</w:t>
      </w:r>
      <w:r w:rsidR="00283D0F">
        <w:rPr>
          <w:rFonts w:ascii="Times New Roman" w:hAnsi="Times New Roman" w:cs="Times New Roman"/>
          <w:sz w:val="28"/>
          <w:szCs w:val="28"/>
        </w:rPr>
        <w:t xml:space="preserve"> </w:t>
      </w:r>
      <w:hyperlink r:id="rId21" w:history="1">
        <w:proofErr w:type="spellStart"/>
        <w:r w:rsidRPr="002277D0">
          <w:rPr>
            <w:rFonts w:ascii="Times New Roman" w:hAnsi="Times New Roman" w:cs="Times New Roman"/>
            <w:sz w:val="28"/>
            <w:szCs w:val="28"/>
          </w:rPr>
          <w:t>Минцифры</w:t>
        </w:r>
        <w:proofErr w:type="spellEnd"/>
      </w:hyperlink>
      <w:r w:rsidRPr="002277D0">
        <w:rPr>
          <w:rFonts w:ascii="Times New Roman" w:hAnsi="Times New Roman" w:cs="Times New Roman"/>
          <w:sz w:val="28"/>
          <w:szCs w:val="28"/>
        </w:rPr>
        <w:t> России совместно с Минстроем России.</w:t>
      </w:r>
    </w:p>
    <w:p w14:paraId="39113DB4" w14:textId="77777777" w:rsidR="001A75AD" w:rsidRPr="002277D0" w:rsidRDefault="001A75AD" w:rsidP="001A75AD">
      <w:pPr>
        <w:tabs>
          <w:tab w:val="left" w:pos="851"/>
        </w:tabs>
        <w:spacing w:after="0"/>
        <w:ind w:firstLine="851"/>
        <w:jc w:val="both"/>
        <w:rPr>
          <w:rFonts w:ascii="Times New Roman" w:hAnsi="Times New Roman" w:cs="Times New Roman"/>
          <w:sz w:val="28"/>
          <w:szCs w:val="28"/>
        </w:rPr>
      </w:pPr>
      <w:r w:rsidRPr="002277D0">
        <w:rPr>
          <w:rFonts w:ascii="Times New Roman" w:hAnsi="Times New Roman" w:cs="Times New Roman"/>
          <w:sz w:val="28"/>
          <w:szCs w:val="28"/>
        </w:rPr>
        <w:t>При этом в соответствии с </w:t>
      </w:r>
      <w:hyperlink r:id="rId22" w:history="1">
        <w:r w:rsidRPr="002277D0">
          <w:rPr>
            <w:rFonts w:ascii="Times New Roman" w:hAnsi="Times New Roman" w:cs="Times New Roman"/>
            <w:sz w:val="28"/>
            <w:szCs w:val="28"/>
          </w:rPr>
          <w:t>523-ФЗ</w:t>
        </w:r>
      </w:hyperlink>
      <w:r w:rsidRPr="002277D0">
        <w:rPr>
          <w:rFonts w:ascii="Times New Roman" w:hAnsi="Times New Roman" w:cs="Times New Roman"/>
          <w:sz w:val="28"/>
          <w:szCs w:val="28"/>
        </w:rPr>
        <w:t> от 27.12.2019 «О внесении изменений в </w:t>
      </w:r>
      <w:hyperlink r:id="rId23" w:anchor="/document/70700450/paragraph/85/doclist/15937/showentries/0/highlight/%D0%A4%D0%B5%D0%B4%D0%B5%D1%80%D0%B0%D0%BB%D1%8C%D0%BD%D0%BE%D0%B3%D0%BE%20%D0%B7%D0%B0%D0%BA%D0%BE%D0%BD%D0%B0%20%D0%9E%20%D0%93%D0%98%D0%A1%20%D0%96%D0%9A%D0%A5:5" w:history="1">
        <w:r w:rsidRPr="002277D0">
          <w:rPr>
            <w:rFonts w:ascii="Times New Roman" w:hAnsi="Times New Roman" w:cs="Times New Roman"/>
            <w:sz w:val="28"/>
            <w:szCs w:val="28"/>
          </w:rPr>
          <w:t>ст. 7</w:t>
        </w:r>
      </w:hyperlink>
      <w:r w:rsidRPr="002277D0">
        <w:rPr>
          <w:rFonts w:ascii="Times New Roman" w:hAnsi="Times New Roman" w:cs="Times New Roman"/>
          <w:sz w:val="28"/>
          <w:szCs w:val="28"/>
        </w:rPr>
        <w:t> и </w:t>
      </w:r>
      <w:hyperlink r:id="rId24" w:anchor="/document/70700450/paragraph/135/doclist/15937/showentries/0/highlight/%D0%A4%D0%B5%D0%B4%D0%B5%D1%80%D0%B0%D0%BB%D1%8C%D0%BD%D0%BE%D0%B3%D0%BE%20%D0%B7%D0%B0%D0%BA%D0%BE%D0%BD%D0%B0%20%D0%9E%20%D0%93%D0%98%D0%A1%20%D0%96%D0%9A%D0%A5:5" w:history="1">
        <w:r w:rsidRPr="002277D0">
          <w:rPr>
            <w:rFonts w:ascii="Times New Roman" w:hAnsi="Times New Roman" w:cs="Times New Roman"/>
            <w:sz w:val="28"/>
            <w:szCs w:val="28"/>
          </w:rPr>
          <w:t>9</w:t>
        </w:r>
      </w:hyperlink>
      <w:r w:rsidRPr="002277D0">
        <w:rPr>
          <w:rFonts w:ascii="Times New Roman" w:hAnsi="Times New Roman" w:cs="Times New Roman"/>
          <w:sz w:val="28"/>
          <w:szCs w:val="28"/>
        </w:rPr>
        <w:t> Федерального закона "О ГИС ЖКХ"» правомочия обладателя, а также функции государственного заказчика были переданы Минстрою России.</w:t>
      </w:r>
    </w:p>
    <w:p w14:paraId="6578E1B4" w14:textId="77777777" w:rsidR="001A75AD" w:rsidRPr="002277D0" w:rsidRDefault="001A75AD" w:rsidP="001A75AD">
      <w:pPr>
        <w:tabs>
          <w:tab w:val="left" w:pos="851"/>
        </w:tabs>
        <w:spacing w:after="0"/>
        <w:ind w:firstLine="851"/>
        <w:jc w:val="both"/>
        <w:rPr>
          <w:rFonts w:ascii="Times New Roman" w:hAnsi="Times New Roman" w:cs="Times New Roman"/>
          <w:sz w:val="28"/>
          <w:szCs w:val="28"/>
        </w:rPr>
      </w:pPr>
      <w:r w:rsidRPr="002277D0">
        <w:rPr>
          <w:rFonts w:ascii="Times New Roman" w:hAnsi="Times New Roman" w:cs="Times New Roman"/>
          <w:sz w:val="28"/>
          <w:szCs w:val="28"/>
        </w:rPr>
        <w:t>Законом устанавливается, что Минстрой России, который является государственным заказчиком системы, ответственным за координацию работ по ее созданию, эксплуатации и модернизации, будет единолично исполнять функции по утверждению нормативных правовых актов, регламентирующих требования к системе и порядок ее работы.</w:t>
      </w:r>
    </w:p>
    <w:p w14:paraId="6977A2E2" w14:textId="77777777" w:rsidR="001A75AD" w:rsidRPr="002277D0"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u w:val="single"/>
        </w:rPr>
        <w:t>Третий федеральный закон</w:t>
      </w:r>
      <w:r w:rsidRPr="002277D0">
        <w:rPr>
          <w:rFonts w:ascii="Times New Roman" w:hAnsi="Times New Roman" w:cs="Times New Roman"/>
          <w:sz w:val="28"/>
          <w:szCs w:val="28"/>
        </w:rPr>
        <w:t>, подписанный Президентом России в последний день апреля, это </w:t>
      </w:r>
      <w:hyperlink r:id="rId25" w:history="1">
        <w:r w:rsidRPr="002277D0">
          <w:rPr>
            <w:rFonts w:ascii="Times New Roman" w:hAnsi="Times New Roman" w:cs="Times New Roman"/>
            <w:sz w:val="28"/>
            <w:szCs w:val="28"/>
          </w:rPr>
          <w:t>120-ФЗ</w:t>
        </w:r>
      </w:hyperlink>
      <w:r w:rsidRPr="002277D0">
        <w:rPr>
          <w:rFonts w:ascii="Times New Roman" w:hAnsi="Times New Roman" w:cs="Times New Roman"/>
          <w:sz w:val="28"/>
          <w:szCs w:val="28"/>
        </w:rPr>
        <w:t> от 30.04.2021 «О внесении изменений в Федеральный закон "О государственной регистрации недвижимости" и отдельные законодательные акты Российской Федерации».</w:t>
      </w:r>
    </w:p>
    <w:p w14:paraId="2DB0B8E8" w14:textId="77777777" w:rsidR="001A75AD" w:rsidRPr="002277D0" w:rsidRDefault="001A75AD" w:rsidP="001A75AD">
      <w:pPr>
        <w:tabs>
          <w:tab w:val="left" w:pos="851"/>
        </w:tabs>
        <w:spacing w:after="0"/>
        <w:ind w:firstLine="851"/>
        <w:jc w:val="both"/>
        <w:rPr>
          <w:rFonts w:ascii="Times New Roman" w:hAnsi="Times New Roman" w:cs="Times New Roman"/>
          <w:sz w:val="28"/>
          <w:szCs w:val="28"/>
        </w:rPr>
      </w:pPr>
      <w:r w:rsidRPr="002277D0">
        <w:rPr>
          <w:rFonts w:ascii="Times New Roman" w:hAnsi="Times New Roman" w:cs="Times New Roman"/>
          <w:sz w:val="28"/>
          <w:szCs w:val="28"/>
        </w:rPr>
        <w:t>Документом предусматривается, что в </w:t>
      </w:r>
      <w:hyperlink r:id="rId26" w:history="1">
        <w:r w:rsidRPr="002277D0">
          <w:rPr>
            <w:rFonts w:ascii="Times New Roman" w:hAnsi="Times New Roman" w:cs="Times New Roman"/>
            <w:sz w:val="28"/>
            <w:szCs w:val="28"/>
          </w:rPr>
          <w:t>ЕГРН</w:t>
        </w:r>
      </w:hyperlink>
      <w:r w:rsidRPr="002277D0">
        <w:rPr>
          <w:rFonts w:ascii="Times New Roman" w:hAnsi="Times New Roman" w:cs="Times New Roman"/>
          <w:sz w:val="28"/>
          <w:szCs w:val="28"/>
        </w:rPr>
        <w:t> вносятся сведения о решении об </w:t>
      </w:r>
      <w:hyperlink r:id="rId27" w:history="1">
        <w:r w:rsidRPr="002277D0">
          <w:rPr>
            <w:rFonts w:ascii="Times New Roman" w:hAnsi="Times New Roman" w:cs="Times New Roman"/>
            <w:sz w:val="28"/>
            <w:szCs w:val="28"/>
          </w:rPr>
          <w:t>изъятии</w:t>
        </w:r>
      </w:hyperlink>
      <w:r w:rsidRPr="002277D0">
        <w:rPr>
          <w:rFonts w:ascii="Times New Roman" w:hAnsi="Times New Roman" w:cs="Times New Roman"/>
          <w:sz w:val="28"/>
          <w:szCs w:val="28"/>
        </w:rPr>
        <w:t> ЗУ и расположенного на нем объекта недвижимости для государственных или муниципальных нужд, а также описание местоположения границ земель, резервируемых для таких нужд.</w:t>
      </w:r>
    </w:p>
    <w:p w14:paraId="6FB258F8" w14:textId="77777777" w:rsidR="001A75AD" w:rsidRPr="002277D0" w:rsidRDefault="001A75AD" w:rsidP="001A75AD">
      <w:pPr>
        <w:tabs>
          <w:tab w:val="left" w:pos="851"/>
        </w:tabs>
        <w:spacing w:after="0"/>
        <w:ind w:firstLine="851"/>
        <w:jc w:val="both"/>
        <w:rPr>
          <w:rFonts w:ascii="Times New Roman" w:hAnsi="Times New Roman" w:cs="Times New Roman"/>
          <w:sz w:val="28"/>
          <w:szCs w:val="28"/>
        </w:rPr>
      </w:pPr>
      <w:r w:rsidRPr="002277D0">
        <w:rPr>
          <w:rFonts w:ascii="Times New Roman" w:hAnsi="Times New Roman" w:cs="Times New Roman"/>
          <w:sz w:val="28"/>
          <w:szCs w:val="28"/>
        </w:rPr>
        <w:t>Наряду с этим расширяется перечень лиц, по заявлениям которых осуществляются государственный кадастровый учет и государственная регистрация прав, уточняются основания для возврата без рассмотрения таких заявлений и прилагаемых к ним документов.</w:t>
      </w:r>
    </w:p>
    <w:p w14:paraId="280C273E" w14:textId="77777777" w:rsidR="001A75AD" w:rsidRPr="002277D0" w:rsidRDefault="001A75AD" w:rsidP="001A75AD">
      <w:pPr>
        <w:tabs>
          <w:tab w:val="left" w:pos="851"/>
        </w:tabs>
        <w:spacing w:after="0"/>
        <w:ind w:firstLine="851"/>
        <w:jc w:val="both"/>
        <w:rPr>
          <w:rFonts w:ascii="Times New Roman" w:hAnsi="Times New Roman" w:cs="Times New Roman"/>
          <w:sz w:val="28"/>
          <w:szCs w:val="28"/>
        </w:rPr>
      </w:pPr>
      <w:r w:rsidRPr="002277D0">
        <w:rPr>
          <w:rFonts w:ascii="Times New Roman" w:hAnsi="Times New Roman" w:cs="Times New Roman"/>
          <w:sz w:val="28"/>
          <w:szCs w:val="28"/>
        </w:rPr>
        <w:t>120-ФЗ конкретизирует случаи осуществления государственного кадастрового учета и госрегистрации прав одновременно и по отдельности, а также уточняет правила исправления содержащихся в ЕГРН ошибок и предоставления содержащихся в нем сведений.</w:t>
      </w:r>
    </w:p>
    <w:p w14:paraId="754A46D1"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3D8BC333" w14:textId="77777777" w:rsidR="001A75AD" w:rsidRPr="004B5599" w:rsidRDefault="001A75AD" w:rsidP="001A75AD">
      <w:pPr>
        <w:pStyle w:val="1"/>
        <w:numPr>
          <w:ilvl w:val="1"/>
          <w:numId w:val="1"/>
        </w:numPr>
        <w:tabs>
          <w:tab w:val="left" w:pos="851"/>
        </w:tabs>
        <w:spacing w:before="0" w:beforeAutospacing="0" w:after="0" w:afterAutospacing="0"/>
        <w:ind w:left="0" w:firstLine="0"/>
        <w:jc w:val="both"/>
        <w:rPr>
          <w:sz w:val="28"/>
          <w:szCs w:val="28"/>
        </w:rPr>
      </w:pPr>
      <w:bookmarkStart w:id="10" w:name="_Toc71894540"/>
      <w:r w:rsidRPr="004B5599">
        <w:rPr>
          <w:sz w:val="28"/>
          <w:szCs w:val="28"/>
        </w:rPr>
        <w:t>05.05.2021 АНСБ. Изменен «Добровольный перечень» ТР «О безопасности зданий и сооружений»</w:t>
      </w:r>
      <w:bookmarkEnd w:id="10"/>
    </w:p>
    <w:p w14:paraId="35CC5E5C"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Росстандарт внес изменения в приказ Федерального агентства по техническому регулированию и метрологии от 2 апреля 2020 г. № 687 «Об утверждении перечня документов в области стандартизации, в результате применения которых на добровольной основе обеспечивается соблюдение </w:t>
      </w:r>
      <w:r w:rsidRPr="004B5599">
        <w:rPr>
          <w:rFonts w:ascii="Times New Roman" w:hAnsi="Times New Roman" w:cs="Times New Roman"/>
          <w:sz w:val="28"/>
          <w:szCs w:val="28"/>
        </w:rPr>
        <w:lastRenderedPageBreak/>
        <w:t>требований Федерального закона от 30 декабря 2009 года № 384-ФЗ «Технический регламент о безопасности зданий и сооружений».</w:t>
      </w:r>
    </w:p>
    <w:p w14:paraId="7C4CB94C"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Приказом Росстандарта от 20 апреля 2021 г. № 567 утверждена новая редакция Перечня.</w:t>
      </w:r>
    </w:p>
    <w:p w14:paraId="266D9C8F"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В обновленный документ впервые включен раздел «Своды правил по пожарной безопасности», что позволяет гармонизировать требования доказательных баз Технического регламента о безопасности зданий и сооружений и Технического регламента о требованиях пожарной безопасности.</w:t>
      </w:r>
    </w:p>
    <w:p w14:paraId="561BEED8"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«В Перечень включены все новые и актуализированные национальные стандарты и своды правил, утвержденные с апреля 2020 года по настоящее время. Благодаря такому решению сокращается необходимость в разработке специальных технических условий при проектировании, что существенно снижает стоимость и уменьшает сроки строительства. В Перечень также включены своды правил, которые вступили в силу досрочно согласно распоряжению Правительства Российской Федерации», - напомнил директор ФАУ «ФЦС» </w:t>
      </w:r>
      <w:r w:rsidRPr="004B5599">
        <w:rPr>
          <w:rFonts w:ascii="Times New Roman" w:hAnsi="Times New Roman" w:cs="Times New Roman"/>
          <w:b/>
          <w:bCs/>
          <w:sz w:val="28"/>
          <w:szCs w:val="28"/>
        </w:rPr>
        <w:t>Сергей Музыченко.</w:t>
      </w:r>
    </w:p>
    <w:p w14:paraId="08A6A698"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Применение документов, включенных в Перечень, является достаточным условием соблюдения требований соответствующих технических регламентов.</w:t>
      </w:r>
    </w:p>
    <w:p w14:paraId="7C51CBB0"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«Добровольность применения стандартов и сводов правил, включенных в Перечень, не означает, что они могут не соблюдаться, а предоставляет возможность использования вместо них других документов, не противоречащих требованиям Федерального закона от 30 декабря 2009 года № 384-ФЗ «Технический регламент о безопасности зданий и сооружений». Но при этом лицо, осуществляющее оценку соответствия, вправе потребовать доказательства, что использование других документов не повлечет за собой противоречий требованиям Федерального закона № 384-ФЗ», - отметил замглавы Минстроя России </w:t>
      </w:r>
      <w:r w:rsidRPr="004B5599">
        <w:rPr>
          <w:rFonts w:ascii="Times New Roman" w:hAnsi="Times New Roman" w:cs="Times New Roman"/>
          <w:b/>
          <w:bCs/>
          <w:sz w:val="28"/>
          <w:szCs w:val="28"/>
        </w:rPr>
        <w:t>Дмитрий Волков.</w:t>
      </w:r>
    </w:p>
    <w:p w14:paraId="69002129"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Неприменение стандартов или сводов правил, включенных в Перечень, не может оцениваться как несоблюдение требований технических регламентов. В этом случае согласно части 6 статьи 15 Федерального закона от 30 декабря 2009 г. № 384-ФЗ «Технический регламент о безопасности зданий и сооружений» соответствие проектных значений и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одним или несколькими способами, указанными в документе.</w:t>
      </w:r>
    </w:p>
    <w:p w14:paraId="45051668"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Для обеспечения соответствия объектов требованиям пожарной безопасности должны применяться документы в области стандартизации, включенные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w:t>
      </w:r>
    </w:p>
    <w:p w14:paraId="6F397EED"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lastRenderedPageBreak/>
        <w:t>В обновленный Перечень вошел и новый национальный стандарт - ГОСТ Р 59411-2021 на нормы проектирования промысловых трубопроводов из стеклопластиковых труб, который начнет действовать с 1 июня 2021 года.</w:t>
      </w:r>
    </w:p>
    <w:p w14:paraId="0BC74090"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Данный стандарт разработан в рамках реализации Программы по применению неметаллических труб (полимерных, стеклопластиковых, полимерно-армированных) в нефтегазовой отрасли и его включение в Перечень ускорит внедрение новых технологий и материалов и обеспечит возможность проектировать промысловые трубопроводы с применением стеклопластиковых труб без разработки специальных технических условий.</w:t>
      </w:r>
    </w:p>
    <w:p w14:paraId="76048E87" w14:textId="77777777" w:rsidR="001A75AD"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Все обновленные документы размещены на сайте ФАУ «ФЦС» в разделе «Реестр документов в области инженерных изысканий, проектирования, строительства и сноса».</w:t>
      </w:r>
    </w:p>
    <w:p w14:paraId="27DCD66B"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5E1A86A2" w14:textId="77777777" w:rsidR="001A75AD" w:rsidRPr="00886A1D" w:rsidRDefault="001A75AD" w:rsidP="001A75AD">
      <w:pPr>
        <w:pStyle w:val="1"/>
        <w:numPr>
          <w:ilvl w:val="1"/>
          <w:numId w:val="1"/>
        </w:numPr>
        <w:tabs>
          <w:tab w:val="left" w:pos="851"/>
        </w:tabs>
        <w:spacing w:before="0" w:beforeAutospacing="0" w:after="0" w:afterAutospacing="0"/>
        <w:ind w:left="0" w:firstLine="0"/>
        <w:jc w:val="both"/>
        <w:rPr>
          <w:sz w:val="28"/>
          <w:szCs w:val="28"/>
        </w:rPr>
      </w:pPr>
      <w:bookmarkStart w:id="11" w:name="_Toc71894541"/>
      <w:r>
        <w:rPr>
          <w:sz w:val="28"/>
          <w:szCs w:val="28"/>
        </w:rPr>
        <w:t xml:space="preserve">04.05.2021 ЕРЗ. </w:t>
      </w:r>
      <w:r w:rsidRPr="00886A1D">
        <w:rPr>
          <w:sz w:val="28"/>
          <w:szCs w:val="28"/>
        </w:rPr>
        <w:t>Утверждена методика расчета показателей для нацпроекта «Жилье и городская среда»</w:t>
      </w:r>
      <w:bookmarkEnd w:id="11"/>
    </w:p>
    <w:p w14:paraId="3AABE4CC"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bCs/>
          <w:sz w:val="28"/>
          <w:szCs w:val="28"/>
        </w:rPr>
        <w:t>Минстрой России опубликовал приказ от 14.04.2021 </w:t>
      </w:r>
      <w:hyperlink r:id="rId28" w:history="1">
        <w:r w:rsidRPr="00886A1D">
          <w:rPr>
            <w:rFonts w:ascii="Times New Roman" w:hAnsi="Times New Roman" w:cs="Times New Roman"/>
            <w:bCs/>
            <w:sz w:val="28"/>
            <w:szCs w:val="28"/>
          </w:rPr>
          <w:t>№226/</w:t>
        </w:r>
        <w:proofErr w:type="spellStart"/>
        <w:r w:rsidRPr="00886A1D">
          <w:rPr>
            <w:rFonts w:ascii="Times New Roman" w:hAnsi="Times New Roman" w:cs="Times New Roman"/>
            <w:bCs/>
            <w:sz w:val="28"/>
            <w:szCs w:val="28"/>
          </w:rPr>
          <w:t>пр</w:t>
        </w:r>
        <w:proofErr w:type="spellEnd"/>
      </w:hyperlink>
      <w:r w:rsidRPr="00886A1D">
        <w:rPr>
          <w:rFonts w:ascii="Times New Roman" w:hAnsi="Times New Roman" w:cs="Times New Roman"/>
          <w:bCs/>
          <w:sz w:val="28"/>
          <w:szCs w:val="28"/>
        </w:rPr>
        <w:t> «О внесении изменений в приказ министерства строительства и жилищно-коммунального хозяйства РФ от 18.04.2019 </w:t>
      </w:r>
      <w:hyperlink r:id="rId29" w:history="1">
        <w:r w:rsidRPr="00886A1D">
          <w:rPr>
            <w:rFonts w:ascii="Times New Roman" w:hAnsi="Times New Roman" w:cs="Times New Roman"/>
            <w:bCs/>
            <w:sz w:val="28"/>
            <w:szCs w:val="28"/>
          </w:rPr>
          <w:t>№228/</w:t>
        </w:r>
        <w:proofErr w:type="spellStart"/>
        <w:r w:rsidRPr="00886A1D">
          <w:rPr>
            <w:rFonts w:ascii="Times New Roman" w:hAnsi="Times New Roman" w:cs="Times New Roman"/>
            <w:bCs/>
            <w:sz w:val="28"/>
            <w:szCs w:val="28"/>
          </w:rPr>
          <w:t>пр</w:t>
        </w:r>
        <w:proofErr w:type="spellEnd"/>
      </w:hyperlink>
      <w:r w:rsidRPr="00886A1D">
        <w:rPr>
          <w:rFonts w:ascii="Times New Roman" w:hAnsi="Times New Roman" w:cs="Times New Roman"/>
          <w:bCs/>
          <w:sz w:val="28"/>
          <w:szCs w:val="28"/>
        </w:rPr>
        <w:t>».</w:t>
      </w:r>
    </w:p>
    <w:p w14:paraId="6F7527D2"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t>Приказом утверждена методика расчета показателя «Доля городов с благоприятной средой от общего количества городов (индекс качества городской среды — выше 50%)».</w:t>
      </w:r>
    </w:p>
    <w:p w14:paraId="7C858897"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t>Данный показатель был установлен протоколом заседания проектного комитета по национальному проекту «Жилье и городская среда» от 21.12.2018 №3 (с учетом внесенных в него изменений), </w:t>
      </w:r>
      <w:hyperlink r:id="rId30" w:history="1">
        <w:r w:rsidRPr="00886A1D">
          <w:rPr>
            <w:rFonts w:ascii="Times New Roman" w:hAnsi="Times New Roman" w:cs="Times New Roman"/>
            <w:sz w:val="28"/>
            <w:szCs w:val="28"/>
          </w:rPr>
          <w:t>национального проекта</w:t>
        </w:r>
      </w:hyperlink>
      <w:r w:rsidRPr="00886A1D">
        <w:rPr>
          <w:rFonts w:ascii="Times New Roman" w:hAnsi="Times New Roman" w:cs="Times New Roman"/>
          <w:sz w:val="28"/>
          <w:szCs w:val="28"/>
        </w:rPr>
        <w:t> «Жилье и городская среда».</w:t>
      </w:r>
    </w:p>
    <w:p w14:paraId="29D5F8E0"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t>Согласно </w:t>
      </w:r>
      <w:hyperlink r:id="rId31" w:history="1">
        <w:r w:rsidRPr="00886A1D">
          <w:rPr>
            <w:rFonts w:ascii="Times New Roman" w:hAnsi="Times New Roman" w:cs="Times New Roman"/>
            <w:sz w:val="28"/>
            <w:szCs w:val="28"/>
          </w:rPr>
          <w:t>информации</w:t>
        </w:r>
      </w:hyperlink>
      <w:r w:rsidRPr="00886A1D">
        <w:rPr>
          <w:rFonts w:ascii="Times New Roman" w:hAnsi="Times New Roman" w:cs="Times New Roman"/>
          <w:sz w:val="28"/>
          <w:szCs w:val="28"/>
        </w:rPr>
        <w:t> Минстроя, в 2020 году Индекс был подсчитан для 1 116 российских городов. При этом комфортная городская среда была зафиксирована в каждом третьем городе — доля таких городов составила 33,6%. К 2024 году, согласно федеральному проекту, их станет в два раза больше: как ранее </w:t>
      </w:r>
      <w:hyperlink r:id="rId32" w:history="1">
        <w:r w:rsidRPr="00886A1D">
          <w:rPr>
            <w:rFonts w:ascii="Times New Roman" w:hAnsi="Times New Roman" w:cs="Times New Roman"/>
            <w:sz w:val="28"/>
            <w:szCs w:val="28"/>
          </w:rPr>
          <w:t>сообщал</w:t>
        </w:r>
      </w:hyperlink>
      <w:r w:rsidRPr="00886A1D">
        <w:rPr>
          <w:rFonts w:ascii="Times New Roman" w:hAnsi="Times New Roman" w:cs="Times New Roman"/>
          <w:sz w:val="28"/>
          <w:szCs w:val="28"/>
        </w:rPr>
        <w:t> портал ЕРЗ.РФ, плановым показателем является 60% городов с благоприятной городской средой от общего числа.</w:t>
      </w:r>
    </w:p>
    <w:p w14:paraId="10B97222"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t>Формирование официальной статистической информации по показателю осуществляется на федеральном уровне с годовой периодичностью в целом по РФ, субъектам РФ. Срок предоставления официальной статистической информации — 1 апреля года, следующего за отчетным.</w:t>
      </w:r>
    </w:p>
    <w:p w14:paraId="355C4424"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t>Субъектом официального статистического учета, формирующим официальную статистическую информацию по показателю, является Минстрой России.</w:t>
      </w:r>
    </w:p>
    <w:p w14:paraId="2FAEDEFD"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t>Для расчета показателя используются данные листов оценки субъектов Российской Федерации, ежегодно формируемых Минстроем.</w:t>
      </w:r>
    </w:p>
    <w:p w14:paraId="62AD5571"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2EB3BF78" w14:textId="77777777" w:rsidR="001A75AD" w:rsidRPr="00F636E9" w:rsidRDefault="001A75AD" w:rsidP="001A75AD">
      <w:pPr>
        <w:pStyle w:val="1"/>
        <w:numPr>
          <w:ilvl w:val="1"/>
          <w:numId w:val="1"/>
        </w:numPr>
        <w:tabs>
          <w:tab w:val="left" w:pos="851"/>
        </w:tabs>
        <w:spacing w:before="0" w:beforeAutospacing="0" w:after="0" w:afterAutospacing="0"/>
        <w:ind w:left="0" w:firstLine="0"/>
        <w:jc w:val="both"/>
        <w:rPr>
          <w:sz w:val="28"/>
          <w:szCs w:val="28"/>
        </w:rPr>
      </w:pPr>
      <w:bookmarkStart w:id="12" w:name="_Toc71894542"/>
      <w:r w:rsidRPr="00F636E9">
        <w:rPr>
          <w:sz w:val="28"/>
          <w:szCs w:val="28"/>
        </w:rPr>
        <w:lastRenderedPageBreak/>
        <w:t>06.05.2021 ЕРЗ. В Градостроительном кодексе появятся муниципальные округа</w:t>
      </w:r>
      <w:bookmarkEnd w:id="12"/>
    </w:p>
    <w:p w14:paraId="40C53C41" w14:textId="77777777" w:rsidR="001A75AD" w:rsidRPr="00F636E9" w:rsidRDefault="001A75AD" w:rsidP="001A75AD">
      <w:pPr>
        <w:tabs>
          <w:tab w:val="left" w:pos="851"/>
        </w:tabs>
        <w:spacing w:after="0"/>
        <w:ind w:firstLine="851"/>
        <w:jc w:val="both"/>
        <w:rPr>
          <w:rFonts w:ascii="Times New Roman" w:hAnsi="Times New Roman" w:cs="Times New Roman"/>
          <w:sz w:val="28"/>
          <w:szCs w:val="28"/>
        </w:rPr>
      </w:pPr>
      <w:r w:rsidRPr="00F636E9">
        <w:rPr>
          <w:rFonts w:ascii="Times New Roman" w:hAnsi="Times New Roman" w:cs="Times New Roman"/>
          <w:bCs/>
          <w:sz w:val="28"/>
          <w:szCs w:val="28"/>
        </w:rPr>
        <w:t>В Госдуму внесен </w:t>
      </w:r>
      <w:hyperlink r:id="rId33" w:anchor="bh_histras" w:history="1">
        <w:r w:rsidRPr="00F636E9">
          <w:rPr>
            <w:rFonts w:ascii="Times New Roman" w:hAnsi="Times New Roman" w:cs="Times New Roman"/>
            <w:bCs/>
            <w:sz w:val="28"/>
            <w:szCs w:val="28"/>
          </w:rPr>
          <w:t>проект</w:t>
        </w:r>
      </w:hyperlink>
      <w:r w:rsidRPr="00F636E9">
        <w:rPr>
          <w:rFonts w:ascii="Times New Roman" w:hAnsi="Times New Roman" w:cs="Times New Roman"/>
          <w:bCs/>
          <w:sz w:val="28"/>
          <w:szCs w:val="28"/>
        </w:rPr>
        <w:t> федерального закона «О внесении изменений в Градостроительный кодекс Российской Федерации и отдельные законодательные акты Российской Федерации».</w:t>
      </w:r>
    </w:p>
    <w:p w14:paraId="69A56566" w14:textId="77777777" w:rsidR="001A75AD" w:rsidRPr="00F636E9" w:rsidRDefault="001A75AD" w:rsidP="001A75AD">
      <w:pPr>
        <w:tabs>
          <w:tab w:val="left" w:pos="851"/>
        </w:tabs>
        <w:spacing w:after="0"/>
        <w:ind w:firstLine="851"/>
        <w:jc w:val="both"/>
        <w:rPr>
          <w:rFonts w:ascii="Times New Roman" w:hAnsi="Times New Roman" w:cs="Times New Roman"/>
          <w:sz w:val="28"/>
          <w:szCs w:val="28"/>
        </w:rPr>
      </w:pPr>
      <w:r w:rsidRPr="00F636E9">
        <w:rPr>
          <w:rFonts w:ascii="Times New Roman" w:hAnsi="Times New Roman" w:cs="Times New Roman"/>
          <w:sz w:val="28"/>
          <w:szCs w:val="28"/>
        </w:rPr>
        <w:t>Федеральным законом от 01.04.2019 «О внесении изменений в Федеральный закон “Об общих принципах организации местного самоуправления в Российской Федерации”» (</w:t>
      </w:r>
      <w:hyperlink r:id="rId34" w:history="1">
        <w:r w:rsidRPr="00F636E9">
          <w:rPr>
            <w:rFonts w:ascii="Times New Roman" w:hAnsi="Times New Roman" w:cs="Times New Roman"/>
            <w:sz w:val="28"/>
            <w:szCs w:val="28"/>
          </w:rPr>
          <w:t>87-ФЗ</w:t>
        </w:r>
      </w:hyperlink>
      <w:r w:rsidRPr="00F636E9">
        <w:rPr>
          <w:rFonts w:ascii="Times New Roman" w:hAnsi="Times New Roman" w:cs="Times New Roman"/>
          <w:sz w:val="28"/>
          <w:szCs w:val="28"/>
        </w:rPr>
        <w:t>) введен новый вид муниципального образования — муниципальный округ.</w:t>
      </w:r>
    </w:p>
    <w:p w14:paraId="092FE774" w14:textId="77777777" w:rsidR="001A75AD" w:rsidRPr="00F636E9" w:rsidRDefault="001A75AD" w:rsidP="001A75AD">
      <w:pPr>
        <w:tabs>
          <w:tab w:val="left" w:pos="851"/>
        </w:tabs>
        <w:spacing w:after="0"/>
        <w:ind w:firstLine="851"/>
        <w:jc w:val="both"/>
        <w:rPr>
          <w:rFonts w:ascii="Times New Roman" w:hAnsi="Times New Roman" w:cs="Times New Roman"/>
          <w:sz w:val="28"/>
          <w:szCs w:val="28"/>
        </w:rPr>
      </w:pPr>
      <w:r w:rsidRPr="00F636E9">
        <w:rPr>
          <w:rFonts w:ascii="Times New Roman" w:hAnsi="Times New Roman" w:cs="Times New Roman"/>
          <w:sz w:val="28"/>
          <w:szCs w:val="28"/>
        </w:rPr>
        <w:t>Тем самым обеспечивается вариативность в выборе подходов к местному самоуправлению с учетом особенностей территорий. При этом за муниципальным округом закреплены вопросы местного значения, аналогичные вопросам местного значения городского округа.</w:t>
      </w:r>
    </w:p>
    <w:p w14:paraId="0DCF081D" w14:textId="77777777" w:rsidR="001A75AD" w:rsidRPr="00F636E9" w:rsidRDefault="001A75AD" w:rsidP="001A75AD">
      <w:pPr>
        <w:tabs>
          <w:tab w:val="left" w:pos="851"/>
        </w:tabs>
        <w:spacing w:after="0"/>
        <w:ind w:firstLine="851"/>
        <w:jc w:val="both"/>
        <w:rPr>
          <w:rFonts w:ascii="Times New Roman" w:hAnsi="Times New Roman" w:cs="Times New Roman"/>
          <w:sz w:val="28"/>
          <w:szCs w:val="28"/>
        </w:rPr>
      </w:pPr>
      <w:r w:rsidRPr="00F636E9">
        <w:rPr>
          <w:rFonts w:ascii="Times New Roman" w:hAnsi="Times New Roman" w:cs="Times New Roman"/>
          <w:sz w:val="28"/>
          <w:szCs w:val="28"/>
        </w:rPr>
        <w:t>87-ФЗ до 1 января 2025 года предусматривается переходный период, в течение которого федеральные законы, законы субъектов РФ и уставы муниципальных образований должны быть приведены в соответствие с внесенными изменениями, а городские округа, не соответствующие требованиям, установленным федеральным законом, будут наделены статусом муниципального округа.</w:t>
      </w:r>
    </w:p>
    <w:p w14:paraId="5A76F223" w14:textId="77777777" w:rsidR="001A75AD" w:rsidRPr="00F636E9" w:rsidRDefault="001A75AD" w:rsidP="001A75AD">
      <w:pPr>
        <w:tabs>
          <w:tab w:val="left" w:pos="851"/>
        </w:tabs>
        <w:spacing w:after="0"/>
        <w:ind w:firstLine="851"/>
        <w:jc w:val="both"/>
        <w:rPr>
          <w:rFonts w:ascii="Times New Roman" w:hAnsi="Times New Roman" w:cs="Times New Roman"/>
          <w:sz w:val="28"/>
          <w:szCs w:val="28"/>
        </w:rPr>
      </w:pPr>
      <w:r w:rsidRPr="00F636E9">
        <w:rPr>
          <w:rFonts w:ascii="Times New Roman" w:hAnsi="Times New Roman" w:cs="Times New Roman"/>
          <w:sz w:val="28"/>
          <w:szCs w:val="28"/>
        </w:rPr>
        <w:t>Законопроектом предусмотрено наделение полномочиями органов местного самоуправления муниципальных округов по аналогии с полномочиями органов местного самоуправления городских округов.</w:t>
      </w:r>
    </w:p>
    <w:p w14:paraId="20340BFF" w14:textId="77777777" w:rsidR="001A75AD" w:rsidRPr="00F636E9" w:rsidRDefault="001A75AD" w:rsidP="001A75AD">
      <w:pPr>
        <w:tabs>
          <w:tab w:val="left" w:pos="851"/>
        </w:tabs>
        <w:spacing w:after="0"/>
        <w:ind w:firstLine="851"/>
        <w:jc w:val="both"/>
        <w:rPr>
          <w:rFonts w:ascii="Times New Roman" w:hAnsi="Times New Roman" w:cs="Times New Roman"/>
          <w:sz w:val="28"/>
          <w:szCs w:val="28"/>
        </w:rPr>
      </w:pPr>
      <w:r w:rsidRPr="00F636E9">
        <w:rPr>
          <w:rFonts w:ascii="Times New Roman" w:hAnsi="Times New Roman" w:cs="Times New Roman"/>
          <w:sz w:val="28"/>
          <w:szCs w:val="28"/>
        </w:rPr>
        <w:t>Также законопроектом предусмотрено внесение соответствующих изменений в различные федеральные законы, среди них:</w:t>
      </w:r>
    </w:p>
    <w:p w14:paraId="07BD02F7" w14:textId="77777777" w:rsidR="001A75AD" w:rsidRPr="00F636E9" w:rsidRDefault="00283D0F" w:rsidP="001A75AD">
      <w:pPr>
        <w:pStyle w:val="a3"/>
        <w:numPr>
          <w:ilvl w:val="0"/>
          <w:numId w:val="32"/>
        </w:numPr>
        <w:tabs>
          <w:tab w:val="left" w:pos="851"/>
        </w:tabs>
        <w:spacing w:after="0" w:line="276" w:lineRule="auto"/>
        <w:ind w:left="0" w:firstLine="0"/>
        <w:jc w:val="both"/>
        <w:rPr>
          <w:rFonts w:ascii="Times New Roman" w:hAnsi="Times New Roman" w:cs="Times New Roman"/>
          <w:sz w:val="28"/>
          <w:szCs w:val="28"/>
        </w:rPr>
      </w:pPr>
      <w:hyperlink r:id="rId35" w:history="1">
        <w:r w:rsidR="001A75AD" w:rsidRPr="00F636E9">
          <w:rPr>
            <w:rFonts w:ascii="Times New Roman" w:hAnsi="Times New Roman" w:cs="Times New Roman"/>
            <w:sz w:val="28"/>
            <w:szCs w:val="28"/>
          </w:rPr>
          <w:t>191-ФЗ</w:t>
        </w:r>
      </w:hyperlink>
      <w:r w:rsidR="001A75AD" w:rsidRPr="00F636E9">
        <w:rPr>
          <w:rFonts w:ascii="Times New Roman" w:hAnsi="Times New Roman" w:cs="Times New Roman"/>
          <w:sz w:val="28"/>
          <w:szCs w:val="28"/>
        </w:rPr>
        <w:t> от 29.12.2004 «О введении в действие Градостроительного кодекса Российской Федерации»;</w:t>
      </w:r>
    </w:p>
    <w:p w14:paraId="79278296" w14:textId="77777777" w:rsidR="001A75AD" w:rsidRPr="00F636E9" w:rsidRDefault="00283D0F" w:rsidP="001A75AD">
      <w:pPr>
        <w:pStyle w:val="a3"/>
        <w:numPr>
          <w:ilvl w:val="0"/>
          <w:numId w:val="32"/>
        </w:numPr>
        <w:tabs>
          <w:tab w:val="left" w:pos="851"/>
        </w:tabs>
        <w:spacing w:after="0" w:line="276" w:lineRule="auto"/>
        <w:ind w:left="0" w:firstLine="0"/>
        <w:jc w:val="both"/>
        <w:rPr>
          <w:rFonts w:ascii="Times New Roman" w:hAnsi="Times New Roman" w:cs="Times New Roman"/>
          <w:sz w:val="28"/>
          <w:szCs w:val="28"/>
        </w:rPr>
      </w:pPr>
      <w:hyperlink r:id="rId36" w:history="1">
        <w:r w:rsidR="001A75AD" w:rsidRPr="00F636E9">
          <w:rPr>
            <w:rFonts w:ascii="Times New Roman" w:hAnsi="Times New Roman" w:cs="Times New Roman"/>
            <w:sz w:val="28"/>
            <w:szCs w:val="28"/>
          </w:rPr>
          <w:t>169-ФЗ</w:t>
        </w:r>
      </w:hyperlink>
      <w:r w:rsidR="001A75AD" w:rsidRPr="00F636E9">
        <w:rPr>
          <w:rFonts w:ascii="Times New Roman" w:hAnsi="Times New Roman" w:cs="Times New Roman"/>
          <w:sz w:val="28"/>
          <w:szCs w:val="28"/>
        </w:rPr>
        <w:t> от 11.11.1995 «Об архитектурной деятельности в Российской Федерации»;</w:t>
      </w:r>
    </w:p>
    <w:p w14:paraId="7BC9B1EB" w14:textId="77777777" w:rsidR="001A75AD" w:rsidRPr="00F636E9" w:rsidRDefault="00283D0F" w:rsidP="001A75AD">
      <w:pPr>
        <w:pStyle w:val="a3"/>
        <w:numPr>
          <w:ilvl w:val="0"/>
          <w:numId w:val="32"/>
        </w:numPr>
        <w:tabs>
          <w:tab w:val="left" w:pos="851"/>
        </w:tabs>
        <w:spacing w:after="0" w:line="276" w:lineRule="auto"/>
        <w:ind w:left="0" w:firstLine="0"/>
        <w:jc w:val="both"/>
        <w:rPr>
          <w:rFonts w:ascii="Times New Roman" w:hAnsi="Times New Roman" w:cs="Times New Roman"/>
          <w:sz w:val="28"/>
          <w:szCs w:val="28"/>
        </w:rPr>
      </w:pPr>
      <w:hyperlink r:id="rId37" w:history="1">
        <w:r w:rsidR="001A75AD" w:rsidRPr="00F636E9">
          <w:rPr>
            <w:rFonts w:ascii="Times New Roman" w:hAnsi="Times New Roman" w:cs="Times New Roman"/>
            <w:sz w:val="28"/>
            <w:szCs w:val="28"/>
          </w:rPr>
          <w:t>161-ФЗ</w:t>
        </w:r>
      </w:hyperlink>
      <w:r w:rsidR="001A75AD" w:rsidRPr="00F636E9">
        <w:rPr>
          <w:rFonts w:ascii="Times New Roman" w:hAnsi="Times New Roman" w:cs="Times New Roman"/>
          <w:sz w:val="28"/>
          <w:szCs w:val="28"/>
        </w:rPr>
        <w:t> от 24.06.2008 «О содействии развитию жилищного строительства»;</w:t>
      </w:r>
    </w:p>
    <w:p w14:paraId="03BB8746" w14:textId="77777777" w:rsidR="001A75AD" w:rsidRPr="00F636E9" w:rsidRDefault="00283D0F" w:rsidP="001A75AD">
      <w:pPr>
        <w:pStyle w:val="a3"/>
        <w:numPr>
          <w:ilvl w:val="0"/>
          <w:numId w:val="32"/>
        </w:numPr>
        <w:tabs>
          <w:tab w:val="left" w:pos="851"/>
        </w:tabs>
        <w:spacing w:after="0" w:line="276" w:lineRule="auto"/>
        <w:ind w:left="0" w:firstLine="0"/>
        <w:jc w:val="both"/>
        <w:rPr>
          <w:rFonts w:ascii="Times New Roman" w:hAnsi="Times New Roman" w:cs="Times New Roman"/>
          <w:sz w:val="28"/>
          <w:szCs w:val="28"/>
        </w:rPr>
      </w:pPr>
      <w:hyperlink r:id="rId38" w:history="1">
        <w:r w:rsidR="001A75AD" w:rsidRPr="00F636E9">
          <w:rPr>
            <w:rFonts w:ascii="Times New Roman" w:hAnsi="Times New Roman" w:cs="Times New Roman"/>
            <w:sz w:val="28"/>
            <w:szCs w:val="28"/>
          </w:rPr>
          <w:t>190-ФЗ</w:t>
        </w:r>
      </w:hyperlink>
      <w:r w:rsidR="001A75AD" w:rsidRPr="00F636E9">
        <w:rPr>
          <w:rFonts w:ascii="Times New Roman" w:hAnsi="Times New Roman" w:cs="Times New Roman"/>
          <w:sz w:val="28"/>
          <w:szCs w:val="28"/>
        </w:rPr>
        <w:t> от 27.07.2010 «О теплоснабжении»;</w:t>
      </w:r>
    </w:p>
    <w:p w14:paraId="4C41487E" w14:textId="77777777" w:rsidR="001A75AD" w:rsidRPr="00F636E9" w:rsidRDefault="00283D0F" w:rsidP="001A75AD">
      <w:pPr>
        <w:pStyle w:val="a3"/>
        <w:numPr>
          <w:ilvl w:val="0"/>
          <w:numId w:val="32"/>
        </w:numPr>
        <w:tabs>
          <w:tab w:val="left" w:pos="851"/>
        </w:tabs>
        <w:spacing w:after="0" w:line="276" w:lineRule="auto"/>
        <w:ind w:left="0" w:firstLine="0"/>
        <w:jc w:val="both"/>
        <w:rPr>
          <w:rFonts w:ascii="Times New Roman" w:hAnsi="Times New Roman" w:cs="Times New Roman"/>
          <w:sz w:val="28"/>
          <w:szCs w:val="28"/>
        </w:rPr>
      </w:pPr>
      <w:hyperlink r:id="rId39" w:history="1">
        <w:r w:rsidR="001A75AD" w:rsidRPr="00F636E9">
          <w:rPr>
            <w:rFonts w:ascii="Times New Roman" w:hAnsi="Times New Roman" w:cs="Times New Roman"/>
            <w:sz w:val="28"/>
            <w:szCs w:val="28"/>
          </w:rPr>
          <w:t>416-ФЗ</w:t>
        </w:r>
      </w:hyperlink>
      <w:r w:rsidR="001A75AD" w:rsidRPr="00F636E9">
        <w:rPr>
          <w:rFonts w:ascii="Times New Roman" w:hAnsi="Times New Roman" w:cs="Times New Roman"/>
          <w:sz w:val="28"/>
          <w:szCs w:val="28"/>
        </w:rPr>
        <w:t> от 07.12.2011 «О водоснабжении и водоотведении» и другие.</w:t>
      </w:r>
    </w:p>
    <w:p w14:paraId="7F86EF39"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76945BA9" w14:textId="77777777" w:rsidR="001A75AD" w:rsidRPr="002F446B" w:rsidRDefault="001A75AD" w:rsidP="001A75AD">
      <w:pPr>
        <w:pStyle w:val="1"/>
        <w:numPr>
          <w:ilvl w:val="1"/>
          <w:numId w:val="1"/>
        </w:numPr>
        <w:tabs>
          <w:tab w:val="left" w:pos="851"/>
        </w:tabs>
        <w:spacing w:before="0" w:beforeAutospacing="0" w:after="0" w:afterAutospacing="0"/>
        <w:ind w:left="0" w:firstLine="0"/>
        <w:jc w:val="both"/>
        <w:rPr>
          <w:sz w:val="28"/>
          <w:szCs w:val="28"/>
        </w:rPr>
      </w:pPr>
      <w:bookmarkStart w:id="13" w:name="_Toc71894543"/>
      <w:r>
        <w:rPr>
          <w:sz w:val="28"/>
          <w:szCs w:val="28"/>
        </w:rPr>
        <w:t xml:space="preserve">06.05.2021 ЕРЗ. </w:t>
      </w:r>
      <w:r w:rsidRPr="002F446B">
        <w:rPr>
          <w:sz w:val="28"/>
          <w:szCs w:val="28"/>
        </w:rPr>
        <w:t>В «добровольный перечень» добавили правила пожарной безопасности</w:t>
      </w:r>
      <w:bookmarkEnd w:id="13"/>
    </w:p>
    <w:p w14:paraId="348D4946" w14:textId="77777777" w:rsidR="001A75AD" w:rsidRPr="002F446B" w:rsidRDefault="001A75AD" w:rsidP="001A75AD">
      <w:pPr>
        <w:tabs>
          <w:tab w:val="left" w:pos="851"/>
        </w:tabs>
        <w:spacing w:after="0"/>
        <w:ind w:firstLine="851"/>
        <w:jc w:val="both"/>
        <w:rPr>
          <w:rFonts w:ascii="Times New Roman" w:hAnsi="Times New Roman" w:cs="Times New Roman"/>
          <w:sz w:val="28"/>
          <w:szCs w:val="28"/>
        </w:rPr>
      </w:pPr>
      <w:r w:rsidRPr="002F446B">
        <w:rPr>
          <w:rFonts w:ascii="Times New Roman" w:hAnsi="Times New Roman" w:cs="Times New Roman"/>
          <w:sz w:val="28"/>
          <w:szCs w:val="28"/>
        </w:rPr>
        <w:t>Приказом Росстандарта от 20.04.2021 </w:t>
      </w:r>
      <w:hyperlink r:id="rId40" w:history="1">
        <w:r w:rsidRPr="002F446B">
          <w:rPr>
            <w:rFonts w:ascii="Times New Roman" w:hAnsi="Times New Roman" w:cs="Times New Roman"/>
            <w:sz w:val="28"/>
            <w:szCs w:val="28"/>
          </w:rPr>
          <w:t>№567</w:t>
        </w:r>
      </w:hyperlink>
      <w:r w:rsidRPr="002F446B">
        <w:rPr>
          <w:rFonts w:ascii="Times New Roman" w:hAnsi="Times New Roman" w:cs="Times New Roman"/>
          <w:sz w:val="28"/>
          <w:szCs w:val="28"/>
        </w:rPr>
        <w:t> внесены изменения в перечень стандартов добровольного применения для подтверждения соответствия требованиям Технического </w:t>
      </w:r>
      <w:hyperlink r:id="rId41" w:history="1">
        <w:r w:rsidRPr="002F446B">
          <w:rPr>
            <w:rFonts w:ascii="Times New Roman" w:hAnsi="Times New Roman" w:cs="Times New Roman"/>
            <w:sz w:val="28"/>
            <w:szCs w:val="28"/>
          </w:rPr>
          <w:t>регламента</w:t>
        </w:r>
      </w:hyperlink>
      <w:r w:rsidRPr="002F446B">
        <w:rPr>
          <w:rFonts w:ascii="Times New Roman" w:hAnsi="Times New Roman" w:cs="Times New Roman"/>
          <w:sz w:val="28"/>
          <w:szCs w:val="28"/>
        </w:rPr>
        <w:t> о безопасности зданий и сооружений.</w:t>
      </w:r>
    </w:p>
    <w:p w14:paraId="2B40C50B" w14:textId="77777777" w:rsidR="001A75AD" w:rsidRPr="002F446B" w:rsidRDefault="001A75AD" w:rsidP="001A75AD">
      <w:pPr>
        <w:tabs>
          <w:tab w:val="left" w:pos="851"/>
        </w:tabs>
        <w:spacing w:after="0"/>
        <w:ind w:firstLine="851"/>
        <w:jc w:val="both"/>
        <w:rPr>
          <w:rFonts w:ascii="Times New Roman" w:hAnsi="Times New Roman" w:cs="Times New Roman"/>
          <w:sz w:val="28"/>
          <w:szCs w:val="28"/>
        </w:rPr>
      </w:pPr>
      <w:r w:rsidRPr="002F446B">
        <w:rPr>
          <w:rFonts w:ascii="Times New Roman" w:hAnsi="Times New Roman" w:cs="Times New Roman"/>
          <w:sz w:val="28"/>
          <w:szCs w:val="28"/>
        </w:rPr>
        <w:t>Приказом вносятся изменения в приказ Росстандарта от 02.04.2020 </w:t>
      </w:r>
      <w:hyperlink r:id="rId42" w:history="1">
        <w:r w:rsidRPr="002F446B">
          <w:rPr>
            <w:rFonts w:ascii="Times New Roman" w:hAnsi="Times New Roman" w:cs="Times New Roman"/>
            <w:sz w:val="28"/>
            <w:szCs w:val="28"/>
          </w:rPr>
          <w:t>№687</w:t>
        </w:r>
      </w:hyperlink>
      <w:r w:rsidRPr="002F446B">
        <w:rPr>
          <w:rFonts w:ascii="Times New Roman" w:hAnsi="Times New Roman" w:cs="Times New Roman"/>
          <w:sz w:val="28"/>
          <w:szCs w:val="28"/>
        </w:rPr>
        <w:t>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w:t>
      </w:r>
      <w:hyperlink r:id="rId43" w:history="1">
        <w:r w:rsidRPr="002F446B">
          <w:rPr>
            <w:rFonts w:ascii="Times New Roman" w:hAnsi="Times New Roman" w:cs="Times New Roman"/>
            <w:sz w:val="28"/>
            <w:szCs w:val="28"/>
          </w:rPr>
          <w:t>384-ФЗ</w:t>
        </w:r>
      </w:hyperlink>
      <w:r w:rsidRPr="002F446B">
        <w:rPr>
          <w:rFonts w:ascii="Times New Roman" w:hAnsi="Times New Roman" w:cs="Times New Roman"/>
          <w:sz w:val="28"/>
          <w:szCs w:val="28"/>
        </w:rPr>
        <w:t> от 30.12.2009 «Технический регламент о безопасности зданий и сооружений».</w:t>
      </w:r>
    </w:p>
    <w:p w14:paraId="6ED3FCD4" w14:textId="77777777" w:rsidR="001A75AD" w:rsidRPr="002F446B" w:rsidRDefault="001A75AD" w:rsidP="001A75AD">
      <w:pPr>
        <w:tabs>
          <w:tab w:val="left" w:pos="851"/>
        </w:tabs>
        <w:spacing w:after="0"/>
        <w:ind w:firstLine="851"/>
        <w:jc w:val="both"/>
        <w:rPr>
          <w:rFonts w:ascii="Times New Roman" w:hAnsi="Times New Roman" w:cs="Times New Roman"/>
          <w:sz w:val="28"/>
          <w:szCs w:val="28"/>
        </w:rPr>
      </w:pPr>
      <w:r w:rsidRPr="002F446B">
        <w:rPr>
          <w:rFonts w:ascii="Times New Roman" w:hAnsi="Times New Roman" w:cs="Times New Roman"/>
          <w:sz w:val="28"/>
          <w:szCs w:val="28"/>
        </w:rPr>
        <w:lastRenderedPageBreak/>
        <w:t> Утвержденный перечень включает в себя 667 документа по стандартизации различного уровня, включая:</w:t>
      </w:r>
    </w:p>
    <w:p w14:paraId="559735F1" w14:textId="77777777" w:rsidR="001A75AD" w:rsidRPr="002F446B" w:rsidRDefault="001A75AD" w:rsidP="001A75AD">
      <w:pPr>
        <w:pStyle w:val="a3"/>
        <w:numPr>
          <w:ilvl w:val="0"/>
          <w:numId w:val="32"/>
        </w:numPr>
        <w:tabs>
          <w:tab w:val="left" w:pos="851"/>
        </w:tabs>
        <w:spacing w:after="0" w:line="276" w:lineRule="auto"/>
        <w:ind w:left="0" w:firstLine="0"/>
        <w:jc w:val="both"/>
        <w:rPr>
          <w:rFonts w:ascii="Times New Roman" w:hAnsi="Times New Roman" w:cs="Times New Roman"/>
          <w:sz w:val="28"/>
          <w:szCs w:val="28"/>
        </w:rPr>
      </w:pPr>
      <w:r w:rsidRPr="002F446B">
        <w:rPr>
          <w:rFonts w:ascii="Times New Roman" w:hAnsi="Times New Roman" w:cs="Times New Roman"/>
          <w:sz w:val="28"/>
          <w:szCs w:val="28"/>
        </w:rPr>
        <w:t>межгосударственные стандарты (ГОСТ) — 128 документов;</w:t>
      </w:r>
    </w:p>
    <w:p w14:paraId="24FD522B" w14:textId="77777777" w:rsidR="001A75AD" w:rsidRPr="002F446B" w:rsidRDefault="001A75AD" w:rsidP="001A75AD">
      <w:pPr>
        <w:pStyle w:val="a3"/>
        <w:numPr>
          <w:ilvl w:val="0"/>
          <w:numId w:val="32"/>
        </w:numPr>
        <w:tabs>
          <w:tab w:val="left" w:pos="851"/>
        </w:tabs>
        <w:spacing w:after="0" w:line="276" w:lineRule="auto"/>
        <w:ind w:left="0" w:firstLine="0"/>
        <w:jc w:val="both"/>
        <w:rPr>
          <w:rFonts w:ascii="Times New Roman" w:hAnsi="Times New Roman" w:cs="Times New Roman"/>
          <w:sz w:val="28"/>
          <w:szCs w:val="28"/>
        </w:rPr>
      </w:pPr>
      <w:r w:rsidRPr="002F446B">
        <w:rPr>
          <w:rFonts w:ascii="Times New Roman" w:hAnsi="Times New Roman" w:cs="Times New Roman"/>
          <w:sz w:val="28"/>
          <w:szCs w:val="28"/>
        </w:rPr>
        <w:t>национальные стандарты (ГОСТ Р) — 71 документ;</w:t>
      </w:r>
    </w:p>
    <w:p w14:paraId="2545F984" w14:textId="77777777" w:rsidR="001A75AD" w:rsidRPr="002F446B" w:rsidRDefault="001A75AD" w:rsidP="001A75AD">
      <w:pPr>
        <w:pStyle w:val="a3"/>
        <w:numPr>
          <w:ilvl w:val="0"/>
          <w:numId w:val="32"/>
        </w:numPr>
        <w:tabs>
          <w:tab w:val="left" w:pos="851"/>
        </w:tabs>
        <w:spacing w:after="0" w:line="276" w:lineRule="auto"/>
        <w:ind w:left="0" w:firstLine="0"/>
        <w:jc w:val="both"/>
        <w:rPr>
          <w:rFonts w:ascii="Times New Roman" w:hAnsi="Times New Roman" w:cs="Times New Roman"/>
          <w:sz w:val="28"/>
          <w:szCs w:val="28"/>
        </w:rPr>
      </w:pPr>
      <w:r w:rsidRPr="002F446B">
        <w:rPr>
          <w:rFonts w:ascii="Times New Roman" w:hAnsi="Times New Roman" w:cs="Times New Roman"/>
          <w:sz w:val="28"/>
          <w:szCs w:val="28"/>
        </w:rPr>
        <w:t>своды правил в области безопасности зданий и сооружений (актуализированные редакции СНиП) — 126 документов;</w:t>
      </w:r>
    </w:p>
    <w:p w14:paraId="0881F1C8" w14:textId="77777777" w:rsidR="001A75AD" w:rsidRPr="002F446B" w:rsidRDefault="001A75AD" w:rsidP="001A75AD">
      <w:pPr>
        <w:pStyle w:val="a3"/>
        <w:numPr>
          <w:ilvl w:val="0"/>
          <w:numId w:val="32"/>
        </w:numPr>
        <w:tabs>
          <w:tab w:val="left" w:pos="851"/>
        </w:tabs>
        <w:spacing w:after="0" w:line="276" w:lineRule="auto"/>
        <w:ind w:left="0" w:firstLine="0"/>
        <w:jc w:val="both"/>
        <w:rPr>
          <w:rFonts w:ascii="Times New Roman" w:hAnsi="Times New Roman" w:cs="Times New Roman"/>
          <w:sz w:val="28"/>
          <w:szCs w:val="28"/>
        </w:rPr>
      </w:pPr>
      <w:r w:rsidRPr="002F446B">
        <w:rPr>
          <w:rFonts w:ascii="Times New Roman" w:hAnsi="Times New Roman" w:cs="Times New Roman"/>
          <w:sz w:val="28"/>
          <w:szCs w:val="28"/>
        </w:rPr>
        <w:t>своды правил в области безопасности зданий и сооружений — 303 документа;</w:t>
      </w:r>
    </w:p>
    <w:p w14:paraId="7C253B4D" w14:textId="77777777" w:rsidR="001A75AD" w:rsidRPr="002F446B" w:rsidRDefault="001A75AD" w:rsidP="001A75AD">
      <w:pPr>
        <w:pStyle w:val="a3"/>
        <w:numPr>
          <w:ilvl w:val="0"/>
          <w:numId w:val="32"/>
        </w:numPr>
        <w:tabs>
          <w:tab w:val="left" w:pos="851"/>
        </w:tabs>
        <w:spacing w:after="0" w:line="276" w:lineRule="auto"/>
        <w:ind w:left="0" w:firstLine="0"/>
        <w:jc w:val="both"/>
        <w:rPr>
          <w:rFonts w:ascii="Times New Roman" w:hAnsi="Times New Roman" w:cs="Times New Roman"/>
          <w:sz w:val="28"/>
          <w:szCs w:val="28"/>
        </w:rPr>
      </w:pPr>
      <w:r w:rsidRPr="002F446B">
        <w:rPr>
          <w:rFonts w:ascii="Times New Roman" w:hAnsi="Times New Roman" w:cs="Times New Roman"/>
          <w:sz w:val="28"/>
          <w:szCs w:val="28"/>
        </w:rPr>
        <w:t>своды правил по пожарной безопасности — 31 документ;</w:t>
      </w:r>
    </w:p>
    <w:p w14:paraId="3B60FB46" w14:textId="77777777" w:rsidR="001A75AD" w:rsidRPr="002F446B" w:rsidRDefault="001A75AD" w:rsidP="001A75AD">
      <w:pPr>
        <w:pStyle w:val="a3"/>
        <w:numPr>
          <w:ilvl w:val="0"/>
          <w:numId w:val="32"/>
        </w:numPr>
        <w:tabs>
          <w:tab w:val="left" w:pos="851"/>
        </w:tabs>
        <w:spacing w:after="0" w:line="276" w:lineRule="auto"/>
        <w:ind w:left="0" w:firstLine="0"/>
        <w:jc w:val="both"/>
        <w:rPr>
          <w:rFonts w:ascii="Times New Roman" w:hAnsi="Times New Roman" w:cs="Times New Roman"/>
          <w:sz w:val="28"/>
          <w:szCs w:val="28"/>
        </w:rPr>
      </w:pPr>
      <w:r w:rsidRPr="002F446B">
        <w:rPr>
          <w:rFonts w:ascii="Times New Roman" w:hAnsi="Times New Roman" w:cs="Times New Roman"/>
          <w:sz w:val="28"/>
          <w:szCs w:val="28"/>
        </w:rPr>
        <w:t>своды правил в области безопасности зданий и сооружений (</w:t>
      </w:r>
      <w:proofErr w:type="spellStart"/>
      <w:r w:rsidRPr="002F446B">
        <w:rPr>
          <w:rFonts w:ascii="Times New Roman" w:hAnsi="Times New Roman" w:cs="Times New Roman"/>
          <w:sz w:val="28"/>
          <w:szCs w:val="28"/>
        </w:rPr>
        <w:t>неактуализированные</w:t>
      </w:r>
      <w:proofErr w:type="spellEnd"/>
      <w:r w:rsidRPr="002F446B">
        <w:rPr>
          <w:rFonts w:ascii="Times New Roman" w:hAnsi="Times New Roman" w:cs="Times New Roman"/>
          <w:sz w:val="28"/>
          <w:szCs w:val="28"/>
        </w:rPr>
        <w:t xml:space="preserve"> редакции СНиП) — 5 документов;</w:t>
      </w:r>
    </w:p>
    <w:p w14:paraId="1294817A" w14:textId="77777777" w:rsidR="001A75AD" w:rsidRPr="002F446B" w:rsidRDefault="001A75AD" w:rsidP="001A75AD">
      <w:pPr>
        <w:pStyle w:val="a3"/>
        <w:numPr>
          <w:ilvl w:val="0"/>
          <w:numId w:val="32"/>
        </w:numPr>
        <w:tabs>
          <w:tab w:val="left" w:pos="851"/>
        </w:tabs>
        <w:spacing w:after="0" w:line="276" w:lineRule="auto"/>
        <w:ind w:left="0" w:firstLine="0"/>
        <w:jc w:val="both"/>
        <w:rPr>
          <w:rFonts w:ascii="Times New Roman" w:hAnsi="Times New Roman" w:cs="Times New Roman"/>
          <w:sz w:val="28"/>
          <w:szCs w:val="28"/>
        </w:rPr>
      </w:pPr>
      <w:r w:rsidRPr="002F446B">
        <w:rPr>
          <w:rFonts w:ascii="Times New Roman" w:hAnsi="Times New Roman" w:cs="Times New Roman"/>
          <w:sz w:val="28"/>
          <w:szCs w:val="28"/>
        </w:rPr>
        <w:t>своды правил в области безопасности зданий и сооружений (</w:t>
      </w:r>
      <w:proofErr w:type="spellStart"/>
      <w:r w:rsidRPr="002F446B">
        <w:rPr>
          <w:rFonts w:ascii="Times New Roman" w:hAnsi="Times New Roman" w:cs="Times New Roman"/>
          <w:sz w:val="28"/>
          <w:szCs w:val="28"/>
        </w:rPr>
        <w:t>неактуализированные</w:t>
      </w:r>
      <w:proofErr w:type="spellEnd"/>
      <w:r w:rsidRPr="002F446B">
        <w:rPr>
          <w:rFonts w:ascii="Times New Roman" w:hAnsi="Times New Roman" w:cs="Times New Roman"/>
          <w:sz w:val="28"/>
          <w:szCs w:val="28"/>
        </w:rPr>
        <w:t xml:space="preserve"> редакции сводов правил Госстроя России) — 3 документа.</w:t>
      </w:r>
    </w:p>
    <w:p w14:paraId="6637DF03" w14:textId="77777777" w:rsidR="001A75AD" w:rsidRPr="002F446B" w:rsidRDefault="001A75AD" w:rsidP="001A75AD">
      <w:pPr>
        <w:tabs>
          <w:tab w:val="left" w:pos="851"/>
        </w:tabs>
        <w:spacing w:after="0"/>
        <w:ind w:firstLine="851"/>
        <w:jc w:val="both"/>
        <w:rPr>
          <w:rFonts w:ascii="Times New Roman" w:hAnsi="Times New Roman" w:cs="Times New Roman"/>
          <w:sz w:val="28"/>
          <w:szCs w:val="28"/>
        </w:rPr>
      </w:pPr>
      <w:r w:rsidRPr="002F446B">
        <w:rPr>
          <w:rFonts w:ascii="Times New Roman" w:hAnsi="Times New Roman" w:cs="Times New Roman"/>
          <w:sz w:val="28"/>
          <w:szCs w:val="28"/>
        </w:rPr>
        <w:t>Обновленные документы размещены на </w:t>
      </w:r>
      <w:hyperlink r:id="rId44" w:history="1">
        <w:r w:rsidRPr="002F446B">
          <w:rPr>
            <w:rFonts w:ascii="Times New Roman" w:hAnsi="Times New Roman" w:cs="Times New Roman"/>
            <w:sz w:val="28"/>
            <w:szCs w:val="28"/>
          </w:rPr>
          <w:t>сайте</w:t>
        </w:r>
      </w:hyperlink>
      <w:r w:rsidRPr="002F446B">
        <w:rPr>
          <w:rFonts w:ascii="Times New Roman" w:hAnsi="Times New Roman" w:cs="Times New Roman"/>
          <w:sz w:val="28"/>
          <w:szCs w:val="28"/>
        </w:rPr>
        <w:t> ФАУ «ФЦС».</w:t>
      </w:r>
    </w:p>
    <w:p w14:paraId="0873710D" w14:textId="77777777" w:rsidR="001A75AD" w:rsidRPr="002F446B" w:rsidRDefault="001A75AD" w:rsidP="001A75AD">
      <w:pPr>
        <w:tabs>
          <w:tab w:val="left" w:pos="851"/>
        </w:tabs>
        <w:spacing w:after="0"/>
        <w:ind w:firstLine="851"/>
        <w:jc w:val="both"/>
        <w:rPr>
          <w:rFonts w:ascii="Times New Roman" w:hAnsi="Times New Roman" w:cs="Times New Roman"/>
          <w:sz w:val="28"/>
          <w:szCs w:val="28"/>
        </w:rPr>
      </w:pPr>
      <w:r w:rsidRPr="002F446B">
        <w:rPr>
          <w:rFonts w:ascii="Times New Roman" w:hAnsi="Times New Roman" w:cs="Times New Roman"/>
          <w:sz w:val="28"/>
          <w:szCs w:val="28"/>
        </w:rPr>
        <w:t xml:space="preserve"> «В Перечень включены все новые и актуализированные национальные стандарты, и своды правил, утвержденные с апреля 2020 года по настоящее время, — </w:t>
      </w:r>
      <w:hyperlink r:id="rId45" w:history="1">
        <w:r w:rsidRPr="002F446B">
          <w:rPr>
            <w:rFonts w:ascii="Times New Roman" w:hAnsi="Times New Roman" w:cs="Times New Roman"/>
            <w:sz w:val="28"/>
            <w:szCs w:val="28"/>
          </w:rPr>
          <w:t>проинформировал</w:t>
        </w:r>
      </w:hyperlink>
      <w:r w:rsidRPr="002F446B">
        <w:rPr>
          <w:rFonts w:ascii="Times New Roman" w:hAnsi="Times New Roman" w:cs="Times New Roman"/>
          <w:sz w:val="28"/>
          <w:szCs w:val="28"/>
        </w:rPr>
        <w:t> директор ФАУ «ФЦС» </w:t>
      </w:r>
      <w:r w:rsidRPr="002F446B">
        <w:rPr>
          <w:rFonts w:ascii="Times New Roman" w:hAnsi="Times New Roman" w:cs="Times New Roman"/>
          <w:b/>
          <w:bCs/>
          <w:sz w:val="28"/>
          <w:szCs w:val="28"/>
        </w:rPr>
        <w:t>Сергей Музыченко </w:t>
      </w:r>
      <w:r w:rsidRPr="002F446B">
        <w:rPr>
          <w:rFonts w:ascii="Times New Roman" w:hAnsi="Times New Roman" w:cs="Times New Roman"/>
          <w:sz w:val="28"/>
          <w:szCs w:val="28"/>
        </w:rPr>
        <w:t>(на фото). — Благодаря такому решению сокращается необходимость в разработке специальных технических условий при проектировании, что существенно снижает стоимость и уменьшает сроки строительства».</w:t>
      </w:r>
    </w:p>
    <w:p w14:paraId="4FC4B5F8" w14:textId="77777777" w:rsidR="001A75AD" w:rsidRPr="002F446B" w:rsidRDefault="001A75AD" w:rsidP="001A75AD">
      <w:pPr>
        <w:tabs>
          <w:tab w:val="left" w:pos="851"/>
        </w:tabs>
        <w:spacing w:after="0"/>
        <w:ind w:firstLine="851"/>
        <w:jc w:val="both"/>
        <w:rPr>
          <w:rFonts w:ascii="Times New Roman" w:hAnsi="Times New Roman" w:cs="Times New Roman"/>
          <w:sz w:val="28"/>
          <w:szCs w:val="28"/>
        </w:rPr>
      </w:pPr>
      <w:r w:rsidRPr="002F446B">
        <w:rPr>
          <w:rFonts w:ascii="Times New Roman" w:hAnsi="Times New Roman" w:cs="Times New Roman"/>
          <w:sz w:val="28"/>
          <w:szCs w:val="28"/>
        </w:rPr>
        <w:t>В Перечень также включены своды правил, которые вступили в силу досрочно, уточнил чиновник.</w:t>
      </w:r>
    </w:p>
    <w:p w14:paraId="4885D86A" w14:textId="77777777" w:rsidR="001A75AD" w:rsidRPr="002F446B" w:rsidRDefault="001A75AD" w:rsidP="001A75AD">
      <w:pPr>
        <w:tabs>
          <w:tab w:val="left" w:pos="851"/>
        </w:tabs>
        <w:spacing w:after="0"/>
        <w:ind w:firstLine="851"/>
        <w:jc w:val="both"/>
        <w:rPr>
          <w:rFonts w:ascii="Times New Roman" w:hAnsi="Times New Roman" w:cs="Times New Roman"/>
          <w:sz w:val="28"/>
          <w:szCs w:val="28"/>
        </w:rPr>
      </w:pPr>
      <w:r w:rsidRPr="002F446B">
        <w:rPr>
          <w:rFonts w:ascii="Times New Roman" w:hAnsi="Times New Roman" w:cs="Times New Roman"/>
          <w:sz w:val="28"/>
          <w:szCs w:val="28"/>
        </w:rPr>
        <w:t>Напомним, что применение документов, включенных в перечень, является достаточным условием соблюдения требований соответствующих технических регламентов. Неприменение стандартов или сводов правил, включенных в перечень, не может оцениваться как несоблюдение требований технических регламентов. В то же время добровольность применения стандартов и сводов правил, включенных в перечень, не означает, что они могут не соблюдаться. Добровольность применения предоставляет возможность использования других правил, не противоречащих требованиям Технического </w:t>
      </w:r>
      <w:hyperlink r:id="rId46" w:history="1">
        <w:r w:rsidRPr="002F446B">
          <w:rPr>
            <w:rFonts w:ascii="Times New Roman" w:hAnsi="Times New Roman" w:cs="Times New Roman"/>
            <w:sz w:val="28"/>
            <w:szCs w:val="28"/>
          </w:rPr>
          <w:t>регламента</w:t>
        </w:r>
      </w:hyperlink>
      <w:r w:rsidRPr="002F446B">
        <w:rPr>
          <w:rFonts w:ascii="Times New Roman" w:hAnsi="Times New Roman" w:cs="Times New Roman"/>
          <w:sz w:val="28"/>
          <w:szCs w:val="28"/>
        </w:rPr>
        <w:t> о безопасности зданий и сооружений.</w:t>
      </w:r>
    </w:p>
    <w:p w14:paraId="51CC34DF" w14:textId="77777777" w:rsidR="001A75AD" w:rsidRPr="002F446B" w:rsidRDefault="001A75AD" w:rsidP="001A75AD">
      <w:pPr>
        <w:tabs>
          <w:tab w:val="left" w:pos="851"/>
        </w:tabs>
        <w:spacing w:after="0"/>
        <w:ind w:firstLine="851"/>
        <w:jc w:val="both"/>
        <w:rPr>
          <w:rFonts w:ascii="Times New Roman" w:hAnsi="Times New Roman" w:cs="Times New Roman"/>
          <w:sz w:val="28"/>
          <w:szCs w:val="28"/>
        </w:rPr>
      </w:pPr>
      <w:r w:rsidRPr="002F446B">
        <w:rPr>
          <w:rFonts w:ascii="Times New Roman" w:hAnsi="Times New Roman" w:cs="Times New Roman"/>
          <w:sz w:val="28"/>
          <w:szCs w:val="28"/>
        </w:rPr>
        <w:t>Ранее портал ЕРЗ.РФ </w:t>
      </w:r>
      <w:hyperlink r:id="rId47" w:history="1">
        <w:r w:rsidRPr="002F446B">
          <w:rPr>
            <w:rFonts w:ascii="Times New Roman" w:hAnsi="Times New Roman" w:cs="Times New Roman"/>
            <w:sz w:val="28"/>
            <w:szCs w:val="28"/>
          </w:rPr>
          <w:t>рассказывал</w:t>
        </w:r>
      </w:hyperlink>
      <w:r w:rsidRPr="002F446B">
        <w:rPr>
          <w:rFonts w:ascii="Times New Roman" w:hAnsi="Times New Roman" w:cs="Times New Roman"/>
          <w:sz w:val="28"/>
          <w:szCs w:val="28"/>
        </w:rPr>
        <w:t> о </w:t>
      </w:r>
      <w:hyperlink r:id="rId48" w:anchor="npa=112822" w:history="1">
        <w:r w:rsidRPr="002F446B">
          <w:rPr>
            <w:rFonts w:ascii="Times New Roman" w:hAnsi="Times New Roman" w:cs="Times New Roman"/>
            <w:sz w:val="28"/>
            <w:szCs w:val="28"/>
          </w:rPr>
          <w:t>проекте</w:t>
        </w:r>
      </w:hyperlink>
      <w:r w:rsidRPr="002F446B">
        <w:rPr>
          <w:rFonts w:ascii="Times New Roman" w:hAnsi="Times New Roman" w:cs="Times New Roman"/>
          <w:sz w:val="28"/>
          <w:szCs w:val="28"/>
        </w:rPr>
        <w:t> Постановления Правительства РФ размещённом на федеральном портале проектов нормативных правовых актов, который сокращал требования Технического регламента о безопасности зданий и сооружений.</w:t>
      </w:r>
    </w:p>
    <w:p w14:paraId="22152B1A"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212340FD" w14:textId="77777777" w:rsidR="001A75AD" w:rsidRPr="0021374D" w:rsidRDefault="001A75AD" w:rsidP="001A75AD">
      <w:pPr>
        <w:pStyle w:val="1"/>
        <w:numPr>
          <w:ilvl w:val="1"/>
          <w:numId w:val="1"/>
        </w:numPr>
        <w:tabs>
          <w:tab w:val="left" w:pos="851"/>
        </w:tabs>
        <w:spacing w:before="0" w:beforeAutospacing="0" w:after="0" w:afterAutospacing="0"/>
        <w:ind w:left="0" w:firstLine="0"/>
        <w:jc w:val="both"/>
        <w:rPr>
          <w:sz w:val="28"/>
          <w:szCs w:val="28"/>
        </w:rPr>
      </w:pPr>
      <w:bookmarkStart w:id="14" w:name="_Toc71894544"/>
      <w:r>
        <w:rPr>
          <w:sz w:val="28"/>
          <w:szCs w:val="28"/>
        </w:rPr>
        <w:t xml:space="preserve">06.05.2021 ЕРЗ. </w:t>
      </w:r>
      <w:r w:rsidRPr="0021374D">
        <w:rPr>
          <w:sz w:val="28"/>
          <w:szCs w:val="28"/>
        </w:rPr>
        <w:t xml:space="preserve">Подключить объекты капстроительства к сетям газораспределения можно будет через портал </w:t>
      </w:r>
      <w:r>
        <w:rPr>
          <w:sz w:val="28"/>
          <w:szCs w:val="28"/>
        </w:rPr>
        <w:t>Г</w:t>
      </w:r>
      <w:r w:rsidRPr="0021374D">
        <w:rPr>
          <w:sz w:val="28"/>
          <w:szCs w:val="28"/>
        </w:rPr>
        <w:t>осуслуг</w:t>
      </w:r>
      <w:bookmarkEnd w:id="14"/>
    </w:p>
    <w:p w14:paraId="6080FAC2"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bCs/>
          <w:sz w:val="28"/>
          <w:szCs w:val="28"/>
        </w:rPr>
        <w:t>На своем официальном портале Правительство РФ опубликовало распоряжение от 30.04.2021 </w:t>
      </w:r>
      <w:hyperlink r:id="rId49" w:history="1">
        <w:r w:rsidRPr="0021374D">
          <w:rPr>
            <w:rFonts w:ascii="Times New Roman" w:hAnsi="Times New Roman" w:cs="Times New Roman"/>
            <w:bCs/>
            <w:sz w:val="28"/>
            <w:szCs w:val="28"/>
          </w:rPr>
          <w:t>№1152-р</w:t>
        </w:r>
      </w:hyperlink>
      <w:r w:rsidRPr="0021374D">
        <w:rPr>
          <w:rFonts w:ascii="Times New Roman" w:hAnsi="Times New Roman" w:cs="Times New Roman"/>
          <w:bCs/>
          <w:sz w:val="28"/>
          <w:szCs w:val="28"/>
        </w:rPr>
        <w:t xml:space="preserve">, которым утвердило план мероприятий </w:t>
      </w:r>
      <w:r w:rsidRPr="0021374D">
        <w:rPr>
          <w:rFonts w:ascii="Times New Roman" w:hAnsi="Times New Roman" w:cs="Times New Roman"/>
          <w:bCs/>
          <w:sz w:val="28"/>
          <w:szCs w:val="28"/>
        </w:rPr>
        <w:lastRenderedPageBreak/>
        <w:t>(«дорожную карту») по внедрению социально ориентированной и экономически эффективной системы газификации и газоснабжения субъектов РФ (далее — план).</w:t>
      </w:r>
    </w:p>
    <w:p w14:paraId="4F20BDF1"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Реализация плана предусматривает создание организационной системы управления, позволяющей внедрить социально ориентированную систему газификации и газоснабжения субъектов РФ и обеспечить поэтапное завершение газификации в 2024—2030 годы с учетом технической возможности и целевых региональных топливно-энергетических балансов.</w:t>
      </w:r>
    </w:p>
    <w:p w14:paraId="36239BBF"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В частности, во II квартале 2021 должны быть подготовлены предложения по совершенствованию правил:</w:t>
      </w:r>
    </w:p>
    <w:p w14:paraId="0F1AB605" w14:textId="77777777" w:rsidR="001A75AD" w:rsidRPr="0021374D" w:rsidRDefault="001A75AD" w:rsidP="001A75AD">
      <w:pPr>
        <w:pStyle w:val="a3"/>
        <w:numPr>
          <w:ilvl w:val="0"/>
          <w:numId w:val="33"/>
        </w:numPr>
        <w:tabs>
          <w:tab w:val="left" w:pos="851"/>
        </w:tabs>
        <w:spacing w:after="0" w:line="276" w:lineRule="auto"/>
        <w:ind w:left="0" w:firstLine="0"/>
        <w:jc w:val="both"/>
        <w:rPr>
          <w:rFonts w:ascii="Times New Roman" w:hAnsi="Times New Roman" w:cs="Times New Roman"/>
          <w:sz w:val="28"/>
          <w:szCs w:val="28"/>
        </w:rPr>
      </w:pPr>
      <w:r w:rsidRPr="0021374D">
        <w:rPr>
          <w:rFonts w:ascii="Times New Roman" w:hAnsi="Times New Roman" w:cs="Times New Roman"/>
          <w:sz w:val="28"/>
          <w:szCs w:val="28"/>
        </w:rPr>
        <w:t>подключения объектов капитального строительства к сетям газораспределения;</w:t>
      </w:r>
    </w:p>
    <w:p w14:paraId="0EC5AA2C" w14:textId="77777777" w:rsidR="001A75AD" w:rsidRPr="0021374D" w:rsidRDefault="001A75AD" w:rsidP="001A75AD">
      <w:pPr>
        <w:pStyle w:val="a3"/>
        <w:numPr>
          <w:ilvl w:val="0"/>
          <w:numId w:val="33"/>
        </w:numPr>
        <w:tabs>
          <w:tab w:val="left" w:pos="851"/>
        </w:tabs>
        <w:spacing w:after="0" w:line="276" w:lineRule="auto"/>
        <w:ind w:left="0" w:firstLine="0"/>
        <w:jc w:val="both"/>
        <w:rPr>
          <w:rFonts w:ascii="Times New Roman" w:hAnsi="Times New Roman" w:cs="Times New Roman"/>
          <w:sz w:val="28"/>
          <w:szCs w:val="28"/>
        </w:rPr>
      </w:pPr>
      <w:r w:rsidRPr="0021374D">
        <w:rPr>
          <w:rFonts w:ascii="Times New Roman" w:hAnsi="Times New Roman" w:cs="Times New Roman"/>
          <w:sz w:val="28"/>
          <w:szCs w:val="28"/>
        </w:rPr>
        <w:t>поставки газа в Российской Федерации;</w:t>
      </w:r>
    </w:p>
    <w:p w14:paraId="501E10FB" w14:textId="77777777" w:rsidR="001A75AD" w:rsidRPr="0021374D" w:rsidRDefault="001A75AD" w:rsidP="001A75AD">
      <w:pPr>
        <w:pStyle w:val="a3"/>
        <w:numPr>
          <w:ilvl w:val="0"/>
          <w:numId w:val="33"/>
        </w:numPr>
        <w:tabs>
          <w:tab w:val="left" w:pos="851"/>
        </w:tabs>
        <w:spacing w:after="0" w:line="276" w:lineRule="auto"/>
        <w:ind w:left="0" w:firstLine="0"/>
        <w:jc w:val="both"/>
        <w:rPr>
          <w:rFonts w:ascii="Times New Roman" w:hAnsi="Times New Roman" w:cs="Times New Roman"/>
          <w:sz w:val="28"/>
          <w:szCs w:val="28"/>
        </w:rPr>
      </w:pPr>
      <w:r w:rsidRPr="0021374D">
        <w:rPr>
          <w:rFonts w:ascii="Times New Roman" w:hAnsi="Times New Roman" w:cs="Times New Roman"/>
          <w:sz w:val="28"/>
          <w:szCs w:val="28"/>
        </w:rPr>
        <w:t>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в плане возможности заключения комплексного договора через многофункциональные центры и с использованием портала госуслуг по принципу «единого окна».</w:t>
      </w:r>
    </w:p>
    <w:p w14:paraId="2C7E5376"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Согласно плану, уже в мае 2021 должен быть разработан проект федерального закона о внесении изменений в </w:t>
      </w:r>
      <w:proofErr w:type="spellStart"/>
      <w:r w:rsidRPr="0021374D">
        <w:rPr>
          <w:rFonts w:ascii="Times New Roman" w:hAnsi="Times New Roman" w:cs="Times New Roman"/>
          <w:sz w:val="28"/>
          <w:szCs w:val="28"/>
        </w:rPr>
        <w:fldChar w:fldCharType="begin"/>
      </w:r>
      <w:r w:rsidRPr="0021374D">
        <w:rPr>
          <w:rFonts w:ascii="Times New Roman" w:hAnsi="Times New Roman" w:cs="Times New Roman"/>
          <w:sz w:val="28"/>
          <w:szCs w:val="28"/>
        </w:rPr>
        <w:instrText xml:space="preserve"> HYPERLINK "http://www.consultant.ru/document/cons_doc_LAW_51040/b884020ea7453099ba8bc9ca021b84982cadea7d/" </w:instrText>
      </w:r>
      <w:r w:rsidRPr="0021374D">
        <w:rPr>
          <w:rFonts w:ascii="Times New Roman" w:hAnsi="Times New Roman" w:cs="Times New Roman"/>
          <w:sz w:val="28"/>
          <w:szCs w:val="28"/>
        </w:rPr>
        <w:fldChar w:fldCharType="separate"/>
      </w:r>
      <w:r w:rsidRPr="0021374D">
        <w:rPr>
          <w:rFonts w:ascii="Times New Roman" w:hAnsi="Times New Roman" w:cs="Times New Roman"/>
          <w:sz w:val="28"/>
          <w:szCs w:val="28"/>
        </w:rPr>
        <w:t>ГрК</w:t>
      </w:r>
      <w:proofErr w:type="spellEnd"/>
      <w:r w:rsidRPr="0021374D">
        <w:rPr>
          <w:rFonts w:ascii="Times New Roman" w:hAnsi="Times New Roman" w:cs="Times New Roman"/>
          <w:sz w:val="28"/>
          <w:szCs w:val="28"/>
        </w:rPr>
        <w:t xml:space="preserve"> РФ</w:t>
      </w:r>
      <w:r w:rsidRPr="0021374D">
        <w:rPr>
          <w:rFonts w:ascii="Times New Roman" w:hAnsi="Times New Roman" w:cs="Times New Roman"/>
          <w:sz w:val="28"/>
          <w:szCs w:val="28"/>
        </w:rPr>
        <w:fldChar w:fldCharType="end"/>
      </w:r>
      <w:r w:rsidRPr="0021374D">
        <w:rPr>
          <w:rFonts w:ascii="Times New Roman" w:hAnsi="Times New Roman" w:cs="Times New Roman"/>
          <w:sz w:val="28"/>
          <w:szCs w:val="28"/>
        </w:rPr>
        <w:t>, в целях исключения необходимости получения разрешения на строительство, реконструкцию газопроводов, предназначенных для транспортировки природного газа под давлением до 1,2 Мпа включительно.</w:t>
      </w:r>
    </w:p>
    <w:p w14:paraId="0554AD63"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Портал ЕРЗ.РФ ранее </w:t>
      </w:r>
      <w:hyperlink r:id="rId50" w:history="1">
        <w:r w:rsidRPr="0021374D">
          <w:rPr>
            <w:rFonts w:ascii="Times New Roman" w:hAnsi="Times New Roman" w:cs="Times New Roman"/>
            <w:sz w:val="28"/>
            <w:szCs w:val="28"/>
          </w:rPr>
          <w:t>рассказывал</w:t>
        </w:r>
      </w:hyperlink>
      <w:r w:rsidRPr="0021374D">
        <w:rPr>
          <w:rFonts w:ascii="Times New Roman" w:hAnsi="Times New Roman" w:cs="Times New Roman"/>
          <w:sz w:val="28"/>
          <w:szCs w:val="28"/>
        </w:rPr>
        <w:t> о проекте данного федерального закона </w:t>
      </w:r>
      <w:hyperlink r:id="rId51" w:anchor="bh_histras" w:history="1">
        <w:r w:rsidRPr="0021374D">
          <w:rPr>
            <w:rFonts w:ascii="Times New Roman" w:hAnsi="Times New Roman" w:cs="Times New Roman"/>
            <w:sz w:val="28"/>
            <w:szCs w:val="28"/>
          </w:rPr>
          <w:t>№1100846-7</w:t>
        </w:r>
      </w:hyperlink>
      <w:r w:rsidRPr="0021374D">
        <w:rPr>
          <w:rFonts w:ascii="Times New Roman" w:hAnsi="Times New Roman" w:cs="Times New Roman"/>
          <w:sz w:val="28"/>
          <w:szCs w:val="28"/>
        </w:rPr>
        <w:t>.</w:t>
      </w:r>
    </w:p>
    <w:p w14:paraId="1C8C6870" w14:textId="5EE0E180"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Кроме того</w:t>
      </w:r>
      <w:r w:rsidR="00C34F98">
        <w:rPr>
          <w:rFonts w:ascii="Times New Roman" w:hAnsi="Times New Roman" w:cs="Times New Roman"/>
          <w:sz w:val="28"/>
          <w:szCs w:val="28"/>
        </w:rPr>
        <w:t>,</w:t>
      </w:r>
      <w:r w:rsidRPr="0021374D">
        <w:rPr>
          <w:rFonts w:ascii="Times New Roman" w:hAnsi="Times New Roman" w:cs="Times New Roman"/>
          <w:sz w:val="28"/>
          <w:szCs w:val="28"/>
        </w:rPr>
        <w:t xml:space="preserve"> планом предусмотрено введение института «единого оператора газификации». Это позволит осуществить эффективную реализацию региональных программ газификации и синхронизировать мероприятия по развитию магистральной инфраструктуры, подключению (технологическому присоединению) объектов капитального строительства к газораспределительным сетям; обеспечит строительство сетей газораспределения до границ земельных участков, на которых расположены планируемые к подключению объекты капитального строительства граждан, без привлечения их средств (далее — подключение).</w:t>
      </w:r>
    </w:p>
    <w:p w14:paraId="518F5060"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Также предусмотрено внедрение интеллектуальных систем учета поставляемого газа для потребителей, в результате чего должен произойти переход от ручной передачи показаний абонентами к автоматической передаче показаний приборов учета газа, оптимизация его потребления абонентами, автоматизация электронных платежей за поставленный газ.</w:t>
      </w:r>
    </w:p>
    <w:p w14:paraId="020B5BDB"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 xml:space="preserve">Кроме того, запланировано утверждение исчерпывающего перечня процедур в сфере строительства объектов газоснабжения (включая линейные), </w:t>
      </w:r>
      <w:r w:rsidRPr="0021374D">
        <w:rPr>
          <w:rFonts w:ascii="Times New Roman" w:hAnsi="Times New Roman" w:cs="Times New Roman"/>
          <w:sz w:val="28"/>
          <w:szCs w:val="28"/>
        </w:rPr>
        <w:lastRenderedPageBreak/>
        <w:t>осуществляемых в целях обеспечения подключения объектов капитального строительства к сетям газораспределения.</w:t>
      </w:r>
    </w:p>
    <w:p w14:paraId="08CF8008"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Срок предоставления услуг для каждой из процедур не должен превышать 10 рабочих дней, также должна быть обеспечена возможность организации предоставления услуг в электронной форме с использованием Единого портала государственных услуг.</w:t>
      </w:r>
    </w:p>
    <w:p w14:paraId="1B6F717A"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Помимо этого план предусматривает внесение изменений в Положение о составе разделов проектной документации и требованиях к их содержанию, утвержденное Постановлением Правительства РФ от 16.02.2008 </w:t>
      </w:r>
      <w:hyperlink r:id="rId52" w:history="1">
        <w:r w:rsidRPr="0021374D">
          <w:rPr>
            <w:rFonts w:ascii="Times New Roman" w:hAnsi="Times New Roman" w:cs="Times New Roman"/>
            <w:sz w:val="28"/>
            <w:szCs w:val="28"/>
          </w:rPr>
          <w:t>№87</w:t>
        </w:r>
      </w:hyperlink>
      <w:r w:rsidRPr="0021374D">
        <w:rPr>
          <w:rFonts w:ascii="Times New Roman" w:hAnsi="Times New Roman" w:cs="Times New Roman"/>
          <w:sz w:val="28"/>
          <w:szCs w:val="28"/>
        </w:rPr>
        <w:t> «О составе разделов проектной документации и требованиях к их содержанию».</w:t>
      </w:r>
    </w:p>
    <w:p w14:paraId="1D611321"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Цель — исключение избыточной документации; введение дифференциации количества разделов проектной документации и объема их содержания в зависимости от сложности проекта; а также исключение дублирующих действий при подготовке проектной документации; переход на одностадийное проектирование путем объединения рабочей и проектной документации для исключения необходимости разработки рабочей документации в отношении распределительных газопроводов и газопроводов-вводов, не относящихся к категории технически сложных, уникальных и особо опасных.</w:t>
      </w:r>
    </w:p>
    <w:p w14:paraId="30279DF6"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В целях сокращения до 15 рабочих дней срока утверждения органом исполнительной власти субъекта РФ платы за подключение по индивидуальному проекту запланировано внесение изменений в 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РФ от 30.12.2013 </w:t>
      </w:r>
      <w:hyperlink r:id="rId53" w:anchor="/document/70555592/paragraph/1/doclist/27760/showentries/0/highlight/%D0%BF%D0%BE%D1%81%D1%82%D0%B0%D0%BD%D0%BE%D0%B2%D0%BB%D0%B5%D0%BD%D0%B8%D0%B5%D0%BC%20%D0%9F%D1%80%D0%B0%D0%B2%D0%B8%D1%82%D0%B5%D0%BB%D1%8C%D1%81%D1%82%D0%B2%D0%B0%20%D0%A0%D0%A4%20%D0" w:history="1">
        <w:r w:rsidRPr="0021374D">
          <w:rPr>
            <w:rFonts w:ascii="Times New Roman" w:hAnsi="Times New Roman" w:cs="Times New Roman"/>
            <w:sz w:val="28"/>
            <w:szCs w:val="28"/>
          </w:rPr>
          <w:t>№1314</w:t>
        </w:r>
      </w:hyperlink>
      <w:r w:rsidRPr="0021374D">
        <w:rPr>
          <w:rFonts w:ascii="Times New Roman" w:hAnsi="Times New Roman" w:cs="Times New Roman"/>
          <w:sz w:val="28"/>
          <w:szCs w:val="28"/>
        </w:rPr>
        <w:t>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7AE3B4B4"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Не осталась без внимания и проблема появления бесхозяйных объектов газового хозяйства. Для этого во II квартале 2021 запланировано внести изменения в законодательство в части обязанности газораспределительных организаций оформлять на себя право собственности на вновь построенные объекты газового хозяйства, созданные в рамках подключения (технологического присоединения) объектов капитального строительства к сетям газораспределения и расположенные за границей земельного участка заявителя, на основании заявления заявителя без какой-либо компенсации со стороны заявителя и газораспределительной организации.</w:t>
      </w:r>
    </w:p>
    <w:p w14:paraId="0C9846C8" w14:textId="7741D319" w:rsidR="001A75A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В результате реализации всех вышеуказанных мероприятий, запланированных «дорожной картой», к 2030 году уровень газификации субъектов РФ должен составить 82,9%.</w:t>
      </w:r>
      <w:r w:rsidR="00283D0F">
        <w:rPr>
          <w:rFonts w:ascii="Times New Roman" w:hAnsi="Times New Roman" w:cs="Times New Roman"/>
          <w:sz w:val="28"/>
          <w:szCs w:val="28"/>
        </w:rPr>
        <w:t xml:space="preserve"> </w:t>
      </w:r>
    </w:p>
    <w:p w14:paraId="334C52BB" w14:textId="77777777" w:rsidR="00283D0F" w:rsidRPr="0021374D" w:rsidRDefault="00283D0F" w:rsidP="001A75AD">
      <w:pPr>
        <w:tabs>
          <w:tab w:val="left" w:pos="851"/>
        </w:tabs>
        <w:spacing w:after="0"/>
        <w:ind w:firstLine="851"/>
        <w:jc w:val="both"/>
        <w:rPr>
          <w:rFonts w:ascii="Times New Roman" w:hAnsi="Times New Roman" w:cs="Times New Roman"/>
          <w:sz w:val="28"/>
          <w:szCs w:val="28"/>
        </w:rPr>
      </w:pPr>
    </w:p>
    <w:p w14:paraId="48E01962"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583A9D51" w14:textId="77777777" w:rsidR="001A75AD" w:rsidRPr="0021374D" w:rsidRDefault="001A75AD" w:rsidP="001A75AD">
      <w:pPr>
        <w:pStyle w:val="1"/>
        <w:numPr>
          <w:ilvl w:val="1"/>
          <w:numId w:val="1"/>
        </w:numPr>
        <w:tabs>
          <w:tab w:val="left" w:pos="851"/>
        </w:tabs>
        <w:spacing w:before="0" w:beforeAutospacing="0" w:after="0" w:afterAutospacing="0"/>
        <w:ind w:left="0" w:firstLine="0"/>
        <w:jc w:val="both"/>
        <w:rPr>
          <w:sz w:val="28"/>
          <w:szCs w:val="28"/>
        </w:rPr>
      </w:pPr>
      <w:bookmarkStart w:id="15" w:name="_Toc71894545"/>
      <w:r>
        <w:rPr>
          <w:sz w:val="28"/>
          <w:szCs w:val="28"/>
        </w:rPr>
        <w:lastRenderedPageBreak/>
        <w:t xml:space="preserve">11.05.2021 ЕРЗ. </w:t>
      </w:r>
      <w:r w:rsidRPr="0021374D">
        <w:rPr>
          <w:sz w:val="28"/>
          <w:szCs w:val="28"/>
        </w:rPr>
        <w:t>Как изменится порядок проверки достоверности сметной стоимости</w:t>
      </w:r>
      <w:bookmarkEnd w:id="15"/>
    </w:p>
    <w:p w14:paraId="5BB208A9"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bCs/>
          <w:sz w:val="28"/>
          <w:szCs w:val="28"/>
        </w:rPr>
        <w:t>На портале проектов нормативных правовых актов опубликован </w:t>
      </w:r>
      <w:hyperlink r:id="rId54" w:anchor="npa=115707" w:history="1">
        <w:r w:rsidRPr="0021374D">
          <w:rPr>
            <w:rFonts w:ascii="Times New Roman" w:hAnsi="Times New Roman" w:cs="Times New Roman"/>
            <w:bCs/>
            <w:sz w:val="28"/>
            <w:szCs w:val="28"/>
          </w:rPr>
          <w:t>проект</w:t>
        </w:r>
      </w:hyperlink>
      <w:r w:rsidRPr="0021374D">
        <w:rPr>
          <w:rFonts w:ascii="Times New Roman" w:hAnsi="Times New Roman" w:cs="Times New Roman"/>
          <w:bCs/>
          <w:sz w:val="28"/>
          <w:szCs w:val="28"/>
        </w:rPr>
        <w:t> Постановления Правительства РФ «О внесении изменений в </w:t>
      </w:r>
      <w:hyperlink r:id="rId55" w:history="1">
        <w:r w:rsidRPr="0021374D">
          <w:rPr>
            <w:rFonts w:ascii="Times New Roman" w:hAnsi="Times New Roman" w:cs="Times New Roman"/>
            <w:bCs/>
            <w:sz w:val="28"/>
            <w:szCs w:val="28"/>
          </w:rPr>
          <w:t>Положение</w:t>
        </w:r>
      </w:hyperlink>
      <w:r w:rsidRPr="0021374D">
        <w:rPr>
          <w:rFonts w:ascii="Times New Roman" w:hAnsi="Times New Roman" w:cs="Times New Roman"/>
          <w:bCs/>
          <w:sz w:val="28"/>
          <w:szCs w:val="28"/>
        </w:rPr>
        <w:t> об организации и проведении государственной экспертизы проектной документации и результатов инженерных изысканий».</w:t>
      </w:r>
    </w:p>
    <w:p w14:paraId="58032C3C"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Согласно </w:t>
      </w:r>
      <w:hyperlink r:id="rId56" w:history="1">
        <w:r w:rsidRPr="0021374D">
          <w:rPr>
            <w:rFonts w:ascii="Times New Roman" w:hAnsi="Times New Roman" w:cs="Times New Roman"/>
            <w:sz w:val="28"/>
            <w:szCs w:val="28"/>
          </w:rPr>
          <w:t>ч.3.9 ст.49</w:t>
        </w:r>
      </w:hyperlink>
      <w:r w:rsidRPr="0021374D">
        <w:rPr>
          <w:rFonts w:ascii="Times New Roman" w:hAnsi="Times New Roman" w:cs="Times New Roman"/>
          <w:sz w:val="28"/>
          <w:szCs w:val="28"/>
        </w:rPr>
        <w:t> </w:t>
      </w:r>
      <w:proofErr w:type="spellStart"/>
      <w:r w:rsidRPr="0021374D">
        <w:rPr>
          <w:rFonts w:ascii="Times New Roman" w:hAnsi="Times New Roman" w:cs="Times New Roman"/>
          <w:sz w:val="28"/>
          <w:szCs w:val="28"/>
        </w:rPr>
        <w:t>ГрК</w:t>
      </w:r>
      <w:proofErr w:type="spellEnd"/>
      <w:r w:rsidRPr="0021374D">
        <w:rPr>
          <w:rFonts w:ascii="Times New Roman" w:hAnsi="Times New Roman" w:cs="Times New Roman"/>
          <w:sz w:val="28"/>
          <w:szCs w:val="28"/>
        </w:rPr>
        <w:t xml:space="preserve"> РФ, оценка соответствия изменений, внесенных в проектную документацию (ПД), получившую положительное заключение экспертизы, по решению застройщика или технического заказчика может осуществляться в форме экспертного сопровождения органами, проводившими экспертизу ПД, которые подтверждают соответствие внесенных в ПД изменений.</w:t>
      </w:r>
    </w:p>
    <w:p w14:paraId="0CC4E8C5"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Проектом Постановления уточняется, что в </w:t>
      </w:r>
      <w:hyperlink r:id="rId57" w:history="1">
        <w:r w:rsidRPr="0021374D">
          <w:rPr>
            <w:rFonts w:ascii="Times New Roman" w:hAnsi="Times New Roman" w:cs="Times New Roman"/>
            <w:sz w:val="28"/>
            <w:szCs w:val="28"/>
          </w:rPr>
          <w:t>случае</w:t>
        </w:r>
      </w:hyperlink>
      <w:r w:rsidRPr="0021374D">
        <w:rPr>
          <w:rFonts w:ascii="Times New Roman" w:hAnsi="Times New Roman" w:cs="Times New Roman"/>
          <w:sz w:val="28"/>
          <w:szCs w:val="28"/>
        </w:rPr>
        <w:t>, если в результате изменений, внесенных в ПД в ходе экспертного сопровождения, сметная стоимость строительства / реконструкции объекта капитального строительства изменилась и не соответствует той, что установлена в решении о предоставлении бюджетных ассигнований, для проведения государственной экспертизы изменений, внесенных в ПД в ходе экспертного сопровождения, предоставляется смета на строительство, реконструкцию, разработанная на технологически законченный конструктивный элемент здания (сооружения), включающий необходимые для его возведения (устройства) комплексы работ, подвергшиеся изменениям.</w:t>
      </w:r>
    </w:p>
    <w:p w14:paraId="7922816A"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При этом устанавливается, что для проведения государственной экспертизы по результатам экспертного сопровождения в рамках срока действия договора об экспертном сопровождении документы могут представляться неограниченное количество раз.</w:t>
      </w:r>
    </w:p>
    <w:p w14:paraId="3BCBB406"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Публичное обсуждение проекта документа продлится до 19 мая 2021 года.</w:t>
      </w:r>
    </w:p>
    <w:p w14:paraId="10C60F0B"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193BC9B4" w14:textId="77777777" w:rsidR="001A75AD" w:rsidRPr="00A20EB0" w:rsidRDefault="001A75AD" w:rsidP="001A75AD">
      <w:pPr>
        <w:pStyle w:val="1"/>
        <w:numPr>
          <w:ilvl w:val="1"/>
          <w:numId w:val="1"/>
        </w:numPr>
        <w:tabs>
          <w:tab w:val="left" w:pos="851"/>
        </w:tabs>
        <w:spacing w:before="0" w:beforeAutospacing="0" w:after="0" w:afterAutospacing="0"/>
        <w:ind w:left="0" w:firstLine="0"/>
        <w:jc w:val="both"/>
        <w:rPr>
          <w:sz w:val="28"/>
          <w:szCs w:val="28"/>
        </w:rPr>
      </w:pPr>
      <w:bookmarkStart w:id="16" w:name="_Toc71894546"/>
      <w:r>
        <w:rPr>
          <w:sz w:val="28"/>
          <w:szCs w:val="28"/>
        </w:rPr>
        <w:t xml:space="preserve">11.05.2021 АНСБ. </w:t>
      </w:r>
      <w:r w:rsidRPr="00A20EB0">
        <w:rPr>
          <w:sz w:val="28"/>
          <w:szCs w:val="28"/>
        </w:rPr>
        <w:t>Национальный кровельный союз представил новый ГОСТ на полимерные мембраны</w:t>
      </w:r>
      <w:bookmarkEnd w:id="16"/>
    </w:p>
    <w:p w14:paraId="25B5B46A" w14:textId="77777777" w:rsidR="001A75AD" w:rsidRPr="00A20EB0" w:rsidRDefault="001A75AD" w:rsidP="001A75AD">
      <w:pPr>
        <w:tabs>
          <w:tab w:val="left" w:pos="851"/>
        </w:tabs>
        <w:spacing w:after="0"/>
        <w:ind w:firstLine="851"/>
        <w:jc w:val="both"/>
        <w:rPr>
          <w:rFonts w:ascii="Times New Roman" w:hAnsi="Times New Roman" w:cs="Times New Roman"/>
          <w:sz w:val="28"/>
          <w:szCs w:val="28"/>
        </w:rPr>
      </w:pPr>
      <w:r w:rsidRPr="00A20EB0">
        <w:rPr>
          <w:rFonts w:ascii="Times New Roman" w:hAnsi="Times New Roman" w:cs="Times New Roman"/>
          <w:sz w:val="28"/>
          <w:szCs w:val="28"/>
        </w:rPr>
        <w:t>11 мая началось публичное обсуждение проекта национального стандарта ГОСТ Р Мембрана полимерная гидроизоляционная из поливинилхлорида. Технические условия.</w:t>
      </w:r>
    </w:p>
    <w:p w14:paraId="46D71EEC" w14:textId="77777777" w:rsidR="001A75AD" w:rsidRPr="00A20EB0" w:rsidRDefault="001A75AD" w:rsidP="001A75AD">
      <w:pPr>
        <w:tabs>
          <w:tab w:val="left" w:pos="851"/>
        </w:tabs>
        <w:spacing w:after="0"/>
        <w:ind w:firstLine="851"/>
        <w:jc w:val="both"/>
        <w:rPr>
          <w:rFonts w:ascii="Times New Roman" w:hAnsi="Times New Roman" w:cs="Times New Roman"/>
          <w:sz w:val="28"/>
          <w:szCs w:val="28"/>
        </w:rPr>
      </w:pPr>
      <w:r w:rsidRPr="00A20EB0">
        <w:rPr>
          <w:rFonts w:ascii="Times New Roman" w:hAnsi="Times New Roman" w:cs="Times New Roman"/>
          <w:sz w:val="28"/>
          <w:szCs w:val="28"/>
        </w:rPr>
        <w:t>Проект ГОСТ Р разработан Национальным кровельным союзом взамен </w:t>
      </w:r>
      <w:hyperlink r:id="rId58" w:history="1">
        <w:r w:rsidRPr="00A20EB0">
          <w:rPr>
            <w:rFonts w:ascii="Times New Roman" w:hAnsi="Times New Roman" w:cs="Times New Roman"/>
            <w:sz w:val="28"/>
            <w:szCs w:val="28"/>
          </w:rPr>
          <w:t>ГОСТ Р 56704-2015</w:t>
        </w:r>
      </w:hyperlink>
      <w:r w:rsidRPr="00A20EB0">
        <w:rPr>
          <w:rFonts w:ascii="Times New Roman" w:hAnsi="Times New Roman" w:cs="Times New Roman"/>
          <w:sz w:val="28"/>
          <w:szCs w:val="28"/>
        </w:rPr>
        <w:t>  Мембрана полимерная гидроизоляционная из поливинилхлорида. Технические условия. </w:t>
      </w:r>
    </w:p>
    <w:p w14:paraId="45CA2A76" w14:textId="77777777" w:rsidR="001A75AD" w:rsidRPr="00A20EB0" w:rsidRDefault="001A75AD" w:rsidP="001A75AD">
      <w:pPr>
        <w:tabs>
          <w:tab w:val="left" w:pos="851"/>
        </w:tabs>
        <w:spacing w:after="0"/>
        <w:ind w:firstLine="851"/>
        <w:jc w:val="both"/>
        <w:rPr>
          <w:rFonts w:ascii="Times New Roman" w:hAnsi="Times New Roman" w:cs="Times New Roman"/>
          <w:sz w:val="28"/>
          <w:szCs w:val="28"/>
        </w:rPr>
      </w:pPr>
      <w:r w:rsidRPr="00A20EB0">
        <w:rPr>
          <w:rFonts w:ascii="Times New Roman" w:hAnsi="Times New Roman" w:cs="Times New Roman"/>
          <w:sz w:val="28"/>
          <w:szCs w:val="28"/>
        </w:rPr>
        <w:t>Как следует из пояснительной записки, Стандарт распространяется на неармированные полимерные гидроизоляционные мембраны из поливинилхлорида, применяемые в промышленном и гражданском строительстве для гидроизоляции туннелей, фундаментов и подземных частей зданий и сооружений, и устанавливает технические требования, требования безопасности, методы испытаний, требования к транспортированию и хранению.</w:t>
      </w:r>
    </w:p>
    <w:p w14:paraId="77CBCBD4" w14:textId="77777777" w:rsidR="001A75AD" w:rsidRPr="00A20EB0" w:rsidRDefault="001A75AD" w:rsidP="001A75AD">
      <w:pPr>
        <w:tabs>
          <w:tab w:val="left" w:pos="851"/>
        </w:tabs>
        <w:spacing w:after="0"/>
        <w:ind w:firstLine="851"/>
        <w:jc w:val="both"/>
        <w:rPr>
          <w:rFonts w:ascii="Times New Roman" w:hAnsi="Times New Roman" w:cs="Times New Roman"/>
          <w:sz w:val="28"/>
          <w:szCs w:val="28"/>
        </w:rPr>
      </w:pPr>
      <w:r w:rsidRPr="00A20EB0">
        <w:rPr>
          <w:rFonts w:ascii="Times New Roman" w:hAnsi="Times New Roman" w:cs="Times New Roman"/>
          <w:sz w:val="28"/>
          <w:szCs w:val="28"/>
        </w:rPr>
        <w:t>Публичное обсуждение проекта взамен </w:t>
      </w:r>
      <w:hyperlink r:id="rId59" w:history="1">
        <w:r w:rsidRPr="00A20EB0">
          <w:rPr>
            <w:rFonts w:ascii="Times New Roman" w:hAnsi="Times New Roman" w:cs="Times New Roman"/>
            <w:sz w:val="28"/>
            <w:szCs w:val="28"/>
          </w:rPr>
          <w:t>ГОСТ Р 56704-2015</w:t>
        </w:r>
      </w:hyperlink>
      <w:r w:rsidRPr="00A20EB0">
        <w:rPr>
          <w:rFonts w:ascii="Times New Roman" w:hAnsi="Times New Roman" w:cs="Times New Roman"/>
          <w:sz w:val="28"/>
          <w:szCs w:val="28"/>
        </w:rPr>
        <w:t> продлится </w:t>
      </w:r>
      <w:r w:rsidRPr="00A20EB0">
        <w:rPr>
          <w:rFonts w:ascii="Times New Roman" w:hAnsi="Times New Roman" w:cs="Times New Roman"/>
          <w:b/>
          <w:bCs/>
          <w:sz w:val="28"/>
          <w:szCs w:val="28"/>
        </w:rPr>
        <w:t>до 7 июля 2021 г.</w:t>
      </w:r>
    </w:p>
    <w:p w14:paraId="6057717C" w14:textId="77777777" w:rsidR="001A75AD" w:rsidRPr="00A20EB0" w:rsidRDefault="001A75AD" w:rsidP="001A75AD">
      <w:pPr>
        <w:tabs>
          <w:tab w:val="left" w:pos="851"/>
        </w:tabs>
        <w:spacing w:after="0"/>
        <w:ind w:firstLine="851"/>
        <w:jc w:val="both"/>
        <w:rPr>
          <w:rFonts w:ascii="Times New Roman" w:hAnsi="Times New Roman" w:cs="Times New Roman"/>
          <w:sz w:val="28"/>
          <w:szCs w:val="28"/>
        </w:rPr>
      </w:pPr>
      <w:r w:rsidRPr="00A20EB0">
        <w:rPr>
          <w:rFonts w:ascii="Times New Roman" w:hAnsi="Times New Roman" w:cs="Times New Roman"/>
          <w:sz w:val="28"/>
          <w:szCs w:val="28"/>
        </w:rPr>
        <w:lastRenderedPageBreak/>
        <w:t>Действующий </w:t>
      </w:r>
      <w:hyperlink r:id="rId60" w:history="1">
        <w:r w:rsidRPr="00A20EB0">
          <w:rPr>
            <w:rFonts w:ascii="Times New Roman" w:hAnsi="Times New Roman" w:cs="Times New Roman"/>
            <w:sz w:val="28"/>
            <w:szCs w:val="28"/>
          </w:rPr>
          <w:t>ГОСТ Р 56704-2015</w:t>
        </w:r>
      </w:hyperlink>
      <w:r w:rsidRPr="00A20EB0">
        <w:rPr>
          <w:rFonts w:ascii="Times New Roman" w:hAnsi="Times New Roman" w:cs="Times New Roman"/>
          <w:sz w:val="28"/>
          <w:szCs w:val="28"/>
        </w:rPr>
        <w:t> частично учитывает положения EN 13967 «Материалы кровельные гидроизоляционные гибкие. Полимерные и эластомерные листы для гидроизоляции строений и фундаментов. Определения и характеристики». Однако учитывает только в части отдельных методов испытаний – в остальном это самостоятельный документ, действие которого распространяется только на один вид продукции – ПВХ-мембраны для применения в подземной гидроизоляции (тип Т по EN 13967), в то время как EN 13967 распространяется на все типы полимерных и эластомерных гидроизоляционных рулонных материалов и приводит их классификацию.</w:t>
      </w:r>
    </w:p>
    <w:p w14:paraId="15A98A6D" w14:textId="77777777" w:rsidR="001A75AD" w:rsidRPr="009C3448" w:rsidRDefault="001A75AD" w:rsidP="001A75AD">
      <w:pPr>
        <w:tabs>
          <w:tab w:val="left" w:pos="851"/>
        </w:tabs>
        <w:spacing w:after="0"/>
        <w:ind w:firstLine="851"/>
        <w:jc w:val="both"/>
        <w:rPr>
          <w:rFonts w:ascii="Times New Roman" w:hAnsi="Times New Roman" w:cs="Times New Roman"/>
          <w:sz w:val="28"/>
          <w:szCs w:val="28"/>
        </w:rPr>
      </w:pPr>
      <w:r w:rsidRPr="00A20EB0">
        <w:rPr>
          <w:rFonts w:ascii="Times New Roman" w:hAnsi="Times New Roman" w:cs="Times New Roman"/>
          <w:sz w:val="28"/>
          <w:szCs w:val="28"/>
        </w:rPr>
        <w:t>В 2017 г. EN 13967 был изменён. В общей сложности с 2004 года уже вышло два обновления данного стандарта, на который опирается </w:t>
      </w:r>
      <w:hyperlink r:id="rId61" w:history="1">
        <w:r w:rsidRPr="00A20EB0">
          <w:rPr>
            <w:rFonts w:ascii="Times New Roman" w:hAnsi="Times New Roman" w:cs="Times New Roman"/>
            <w:sz w:val="28"/>
            <w:szCs w:val="28"/>
          </w:rPr>
          <w:t>ГОСТ Р 56704-2015</w:t>
        </w:r>
      </w:hyperlink>
      <w:r w:rsidRPr="00A20EB0">
        <w:rPr>
          <w:rFonts w:ascii="Times New Roman" w:hAnsi="Times New Roman" w:cs="Times New Roman"/>
          <w:sz w:val="28"/>
          <w:szCs w:val="28"/>
        </w:rPr>
        <w:t xml:space="preserve">. В EN 13967-2017 возросли требования к продукции, увеличены требования </w:t>
      </w:r>
    </w:p>
    <w:p w14:paraId="24302C0D" w14:textId="77777777" w:rsidR="001A75AD" w:rsidRPr="009C3448" w:rsidRDefault="001A75AD" w:rsidP="001A75AD">
      <w:pPr>
        <w:tabs>
          <w:tab w:val="left" w:pos="851"/>
        </w:tabs>
        <w:spacing w:after="0"/>
        <w:ind w:firstLine="851"/>
        <w:jc w:val="both"/>
        <w:rPr>
          <w:rFonts w:ascii="Times New Roman" w:hAnsi="Times New Roman" w:cs="Times New Roman"/>
          <w:sz w:val="28"/>
          <w:szCs w:val="28"/>
        </w:rPr>
      </w:pPr>
    </w:p>
    <w:p w14:paraId="6716A7E4" w14:textId="77777777" w:rsidR="001A75AD" w:rsidRPr="009C3448" w:rsidRDefault="001A75AD" w:rsidP="001A75AD">
      <w:pPr>
        <w:pStyle w:val="1"/>
        <w:numPr>
          <w:ilvl w:val="1"/>
          <w:numId w:val="1"/>
        </w:numPr>
        <w:tabs>
          <w:tab w:val="left" w:pos="851"/>
        </w:tabs>
        <w:spacing w:before="0" w:beforeAutospacing="0" w:after="0" w:afterAutospacing="0"/>
        <w:ind w:left="0" w:firstLine="0"/>
        <w:jc w:val="both"/>
        <w:rPr>
          <w:sz w:val="28"/>
          <w:szCs w:val="28"/>
        </w:rPr>
      </w:pPr>
      <w:bookmarkStart w:id="17" w:name="_Toc71894547"/>
      <w:r>
        <w:rPr>
          <w:sz w:val="28"/>
          <w:szCs w:val="28"/>
        </w:rPr>
        <w:t xml:space="preserve">11.05.2021 АНСБ. </w:t>
      </w:r>
      <w:r w:rsidRPr="009C3448">
        <w:rPr>
          <w:sz w:val="28"/>
          <w:szCs w:val="28"/>
        </w:rPr>
        <w:t>Минтруд России обновил Алгоритм ввоза иностранной рабочей силы – проще он не стал</w:t>
      </w:r>
      <w:bookmarkEnd w:id="17"/>
    </w:p>
    <w:p w14:paraId="6B33C65E" w14:textId="77777777" w:rsidR="001A75AD" w:rsidRPr="009C3448" w:rsidRDefault="001A75AD" w:rsidP="001A75AD">
      <w:pPr>
        <w:tabs>
          <w:tab w:val="left" w:pos="851"/>
        </w:tabs>
        <w:spacing w:after="0"/>
        <w:ind w:firstLine="851"/>
        <w:jc w:val="both"/>
        <w:rPr>
          <w:rFonts w:ascii="Times New Roman" w:hAnsi="Times New Roman" w:cs="Times New Roman"/>
          <w:sz w:val="28"/>
          <w:szCs w:val="28"/>
        </w:rPr>
      </w:pPr>
      <w:r w:rsidRPr="009C3448">
        <w:rPr>
          <w:rFonts w:ascii="Times New Roman" w:hAnsi="Times New Roman" w:cs="Times New Roman"/>
          <w:sz w:val="28"/>
          <w:szCs w:val="28"/>
        </w:rPr>
        <w:t>В целях удовлетворения потребности российской экономики в иностранной рабочей силе в условиях пандемии коронавирусной инфекции Министерством труда и социальной защиты Российской Федерации разработан Алгоритм действий по привлечению в экономику Российской Федерации иностранных граждан.</w:t>
      </w:r>
    </w:p>
    <w:p w14:paraId="3C4DFD9C" w14:textId="77777777" w:rsidR="001A75AD" w:rsidRPr="009C3448" w:rsidRDefault="001A75AD" w:rsidP="001A75AD">
      <w:pPr>
        <w:tabs>
          <w:tab w:val="left" w:pos="851"/>
        </w:tabs>
        <w:spacing w:after="0"/>
        <w:ind w:firstLine="851"/>
        <w:jc w:val="both"/>
        <w:rPr>
          <w:rFonts w:ascii="Times New Roman" w:hAnsi="Times New Roman" w:cs="Times New Roman"/>
          <w:sz w:val="28"/>
          <w:szCs w:val="28"/>
        </w:rPr>
      </w:pPr>
      <w:r w:rsidRPr="009C3448">
        <w:rPr>
          <w:rFonts w:ascii="Times New Roman" w:hAnsi="Times New Roman" w:cs="Times New Roman"/>
          <w:sz w:val="28"/>
          <w:szCs w:val="28"/>
        </w:rPr>
        <w:t>В настоящее время подготовлена новая редакция Алгоритма, утвержденная Протоколом заседания оперативного штаба по предупреждению</w:t>
      </w:r>
      <w:r w:rsidRPr="009C3448">
        <w:rPr>
          <w:rFonts w:ascii="Times New Roman" w:hAnsi="Times New Roman" w:cs="Times New Roman"/>
          <w:sz w:val="28"/>
          <w:szCs w:val="28"/>
        </w:rPr>
        <w:br/>
        <w:t xml:space="preserve">завоза и распространения новой коронавирусной инфекции на территорию Российской Федерации от 23.04.2021 г. № 8кв.  В </w:t>
      </w:r>
      <w:proofErr w:type="gramStart"/>
      <w:r w:rsidRPr="009C3448">
        <w:rPr>
          <w:rFonts w:ascii="Times New Roman" w:hAnsi="Times New Roman" w:cs="Times New Roman"/>
          <w:sz w:val="28"/>
          <w:szCs w:val="28"/>
        </w:rPr>
        <w:t>данном  документе</w:t>
      </w:r>
      <w:proofErr w:type="gramEnd"/>
      <w:r w:rsidRPr="009C3448">
        <w:rPr>
          <w:rFonts w:ascii="Times New Roman" w:hAnsi="Times New Roman" w:cs="Times New Roman"/>
          <w:sz w:val="28"/>
          <w:szCs w:val="28"/>
        </w:rPr>
        <w:t xml:space="preserve"> был учтен ряд замечаний, ранее направленных ТПП России, в том числе расширен перечень субъектов хозяйственной деятельности, которые вправе приглашать иностранных граждан в соответствии с установленной процедурой.</w:t>
      </w:r>
    </w:p>
    <w:p w14:paraId="17070E16" w14:textId="77777777" w:rsidR="001A75AD" w:rsidRPr="009C3448" w:rsidRDefault="001A75AD" w:rsidP="001A75AD">
      <w:pPr>
        <w:tabs>
          <w:tab w:val="left" w:pos="851"/>
        </w:tabs>
        <w:spacing w:after="0"/>
        <w:ind w:firstLine="851"/>
        <w:jc w:val="both"/>
        <w:rPr>
          <w:rFonts w:ascii="Times New Roman" w:hAnsi="Times New Roman" w:cs="Times New Roman"/>
          <w:sz w:val="28"/>
          <w:szCs w:val="28"/>
        </w:rPr>
      </w:pPr>
      <w:r w:rsidRPr="009C3448">
        <w:rPr>
          <w:rFonts w:ascii="Times New Roman" w:hAnsi="Times New Roman" w:cs="Times New Roman"/>
          <w:sz w:val="28"/>
          <w:szCs w:val="28"/>
        </w:rPr>
        <w:t>Исходя из данного Алгоритма, на российские стройки зарубежную рабочую силу могут привлекать только крупные компании-работодатели, они же самостоятельно подбирают на территории иностранного государства необходимый персонал, формируют списки, оформляют заявки и несут всю ответственность за пребывание иностранных строителей на их объектах и на территории России.</w:t>
      </w:r>
    </w:p>
    <w:p w14:paraId="04B40F41" w14:textId="77777777" w:rsidR="001A75AD" w:rsidRPr="009C3448" w:rsidRDefault="001A75AD" w:rsidP="001A75AD">
      <w:pPr>
        <w:tabs>
          <w:tab w:val="left" w:pos="851"/>
        </w:tabs>
        <w:spacing w:after="0"/>
        <w:ind w:firstLine="851"/>
        <w:jc w:val="both"/>
        <w:rPr>
          <w:rFonts w:ascii="Times New Roman" w:hAnsi="Times New Roman" w:cs="Times New Roman"/>
          <w:sz w:val="28"/>
          <w:szCs w:val="28"/>
        </w:rPr>
      </w:pPr>
      <w:r w:rsidRPr="009C3448">
        <w:rPr>
          <w:rFonts w:ascii="Times New Roman" w:hAnsi="Times New Roman" w:cs="Times New Roman"/>
          <w:sz w:val="28"/>
          <w:szCs w:val="28"/>
        </w:rPr>
        <w:t>Также работодатели обеспечивают все мероприятия по обсервации прибывших иностранных рабочих, в том числе, обеспечивают их карантин на 14 дней, все профилактические мероприятия, связанные с коронавирусной инфекций, страховку, медицинское обслуживание и т.д.</w:t>
      </w:r>
    </w:p>
    <w:p w14:paraId="0AB9D901" w14:textId="77777777" w:rsidR="001A75AD" w:rsidRPr="009C3448" w:rsidRDefault="001A75AD" w:rsidP="001A75AD">
      <w:pPr>
        <w:tabs>
          <w:tab w:val="left" w:pos="851"/>
        </w:tabs>
        <w:spacing w:after="0"/>
        <w:ind w:firstLine="851"/>
        <w:jc w:val="both"/>
        <w:rPr>
          <w:rFonts w:ascii="Times New Roman" w:hAnsi="Times New Roman" w:cs="Times New Roman"/>
          <w:sz w:val="28"/>
          <w:szCs w:val="28"/>
        </w:rPr>
      </w:pPr>
      <w:r w:rsidRPr="009C3448">
        <w:rPr>
          <w:rFonts w:ascii="Times New Roman" w:hAnsi="Times New Roman" w:cs="Times New Roman"/>
          <w:sz w:val="28"/>
          <w:szCs w:val="28"/>
        </w:rPr>
        <w:t>Напомним, что в настоящий момент, по различным оценкам, на стройках России не хватает от 500 тысяч до 1 млн строителей, в том числе, 300 тысяч иностранных. Решить вопросы ввоза иностранных строителей власти обещают с июля прошлого года, однако до настоящего времени приезд мигрантов чрезвычайно затруднен.</w:t>
      </w:r>
    </w:p>
    <w:p w14:paraId="16C6AB2C" w14:textId="77777777" w:rsidR="001A75AD" w:rsidRPr="009C3448" w:rsidRDefault="001A75AD" w:rsidP="001A75AD">
      <w:pPr>
        <w:tabs>
          <w:tab w:val="left" w:pos="851"/>
        </w:tabs>
        <w:spacing w:after="0"/>
        <w:ind w:firstLine="851"/>
        <w:jc w:val="both"/>
        <w:rPr>
          <w:rFonts w:ascii="Times New Roman" w:hAnsi="Times New Roman" w:cs="Times New Roman"/>
          <w:sz w:val="28"/>
          <w:szCs w:val="28"/>
        </w:rPr>
      </w:pPr>
      <w:r w:rsidRPr="009C3448">
        <w:rPr>
          <w:rFonts w:ascii="Times New Roman" w:hAnsi="Times New Roman" w:cs="Times New Roman"/>
          <w:sz w:val="28"/>
          <w:szCs w:val="28"/>
        </w:rPr>
        <w:t>Документ доступен по ссылке: </w:t>
      </w:r>
      <w:hyperlink r:id="rId62" w:history="1">
        <w:r w:rsidRPr="009C3448">
          <w:rPr>
            <w:rFonts w:ascii="Times New Roman" w:hAnsi="Times New Roman" w:cs="Times New Roman"/>
            <w:sz w:val="28"/>
            <w:szCs w:val="28"/>
          </w:rPr>
          <w:t>/</w:t>
        </w:r>
        <w:proofErr w:type="spellStart"/>
        <w:r w:rsidRPr="009C3448">
          <w:rPr>
            <w:rFonts w:ascii="Times New Roman" w:hAnsi="Times New Roman" w:cs="Times New Roman"/>
            <w:sz w:val="28"/>
            <w:szCs w:val="28"/>
          </w:rPr>
          <w:t>files</w:t>
        </w:r>
        <w:proofErr w:type="spellEnd"/>
        <w:r w:rsidRPr="009C3448">
          <w:rPr>
            <w:rFonts w:ascii="Times New Roman" w:hAnsi="Times New Roman" w:cs="Times New Roman"/>
            <w:sz w:val="28"/>
            <w:szCs w:val="28"/>
          </w:rPr>
          <w:t>/</w:t>
        </w:r>
        <w:proofErr w:type="spellStart"/>
        <w:r w:rsidRPr="009C3448">
          <w:rPr>
            <w:rFonts w:ascii="Times New Roman" w:hAnsi="Times New Roman" w:cs="Times New Roman"/>
            <w:sz w:val="28"/>
            <w:szCs w:val="28"/>
          </w:rPr>
          <w:t>ck</w:t>
        </w:r>
        <w:proofErr w:type="spellEnd"/>
        <w:r w:rsidRPr="009C3448">
          <w:rPr>
            <w:rFonts w:ascii="Times New Roman" w:hAnsi="Times New Roman" w:cs="Times New Roman"/>
            <w:sz w:val="28"/>
            <w:szCs w:val="28"/>
          </w:rPr>
          <w:t>/1620760522_Algoritm.pdf</w:t>
        </w:r>
      </w:hyperlink>
    </w:p>
    <w:p w14:paraId="5EA1661D" w14:textId="77777777" w:rsidR="001A75AD" w:rsidRDefault="001A75AD" w:rsidP="001A75AD">
      <w:pPr>
        <w:tabs>
          <w:tab w:val="left" w:pos="851"/>
        </w:tabs>
        <w:spacing w:after="0"/>
        <w:ind w:firstLine="851"/>
        <w:jc w:val="both"/>
        <w:rPr>
          <w:rFonts w:ascii="Times New Roman" w:hAnsi="Times New Roman" w:cs="Times New Roman"/>
          <w:sz w:val="28"/>
          <w:szCs w:val="28"/>
        </w:rPr>
      </w:pPr>
      <w:r w:rsidRPr="00A20EB0">
        <w:rPr>
          <w:rFonts w:ascii="Times New Roman" w:hAnsi="Times New Roman" w:cs="Times New Roman"/>
          <w:sz w:val="28"/>
          <w:szCs w:val="28"/>
        </w:rPr>
        <w:lastRenderedPageBreak/>
        <w:t>Текст документа и пояснительной записки доступен по ссылке: https://www.normacs.info/projects/9279  </w:t>
      </w:r>
    </w:p>
    <w:p w14:paraId="70D74A0A"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0E4043DE" w14:textId="77777777" w:rsidR="001A75AD" w:rsidRPr="00AD5C53" w:rsidRDefault="001A75AD" w:rsidP="001A75AD">
      <w:pPr>
        <w:pStyle w:val="1"/>
        <w:numPr>
          <w:ilvl w:val="1"/>
          <w:numId w:val="1"/>
        </w:numPr>
        <w:tabs>
          <w:tab w:val="left" w:pos="851"/>
        </w:tabs>
        <w:spacing w:before="0" w:beforeAutospacing="0" w:after="0" w:afterAutospacing="0"/>
        <w:ind w:left="0" w:firstLine="0"/>
        <w:jc w:val="both"/>
        <w:rPr>
          <w:sz w:val="28"/>
          <w:szCs w:val="28"/>
        </w:rPr>
      </w:pPr>
      <w:bookmarkStart w:id="18" w:name="_Toc71894548"/>
      <w:r w:rsidRPr="00AD5C53">
        <w:rPr>
          <w:sz w:val="28"/>
          <w:szCs w:val="28"/>
        </w:rPr>
        <w:t>13.05.2021</w:t>
      </w:r>
      <w:r>
        <w:rPr>
          <w:sz w:val="28"/>
          <w:szCs w:val="28"/>
        </w:rPr>
        <w:t xml:space="preserve"> </w:t>
      </w:r>
      <w:r w:rsidRPr="00AD5C53">
        <w:rPr>
          <w:sz w:val="28"/>
          <w:szCs w:val="28"/>
        </w:rPr>
        <w:t>РИА Новости</w:t>
      </w:r>
      <w:r>
        <w:rPr>
          <w:sz w:val="28"/>
          <w:szCs w:val="28"/>
        </w:rPr>
        <w:t xml:space="preserve">. </w:t>
      </w:r>
      <w:r w:rsidRPr="00AD5C53">
        <w:rPr>
          <w:sz w:val="28"/>
          <w:szCs w:val="28"/>
        </w:rPr>
        <w:t>Проект о стройке домов фермеров на сельхозземлях готов ко II чтению в ГД</w:t>
      </w:r>
      <w:bookmarkEnd w:id="18"/>
    </w:p>
    <w:p w14:paraId="52785438" w14:textId="77777777" w:rsidR="001A75AD" w:rsidRPr="00AD5C53" w:rsidRDefault="001A75AD" w:rsidP="001A75AD">
      <w:pPr>
        <w:tabs>
          <w:tab w:val="left" w:pos="851"/>
        </w:tabs>
        <w:spacing w:after="0"/>
        <w:ind w:firstLine="851"/>
        <w:jc w:val="both"/>
        <w:rPr>
          <w:rFonts w:ascii="Times New Roman" w:hAnsi="Times New Roman" w:cs="Times New Roman"/>
          <w:sz w:val="28"/>
          <w:szCs w:val="28"/>
        </w:rPr>
      </w:pPr>
      <w:r w:rsidRPr="00AD5C53">
        <w:rPr>
          <w:rFonts w:ascii="Times New Roman" w:hAnsi="Times New Roman" w:cs="Times New Roman"/>
          <w:sz w:val="28"/>
          <w:szCs w:val="28"/>
        </w:rPr>
        <w:t>Комитет </w:t>
      </w:r>
      <w:hyperlink r:id="rId63" w:tgtFrame="_blank" w:history="1">
        <w:r w:rsidRPr="00AD5C53">
          <w:rPr>
            <w:rFonts w:ascii="Times New Roman" w:hAnsi="Times New Roman" w:cs="Times New Roman"/>
            <w:sz w:val="28"/>
            <w:szCs w:val="28"/>
          </w:rPr>
          <w:t>Госдумы</w:t>
        </w:r>
      </w:hyperlink>
      <w:r w:rsidRPr="00AD5C53">
        <w:rPr>
          <w:rFonts w:ascii="Times New Roman" w:hAnsi="Times New Roman" w:cs="Times New Roman"/>
          <w:sz w:val="28"/>
          <w:szCs w:val="28"/>
        </w:rPr>
        <w:t> по природным ресурсам, собственности и земельным отношениям подготовил ко второму чтению законопроект, позволяющий фермерам строить жилые дома для своих семей на сельхозземлях, входящих в состав имущества фермерского хозяйства. На рассмотрение Думы он может быть вынесен 18 мая.</w:t>
      </w:r>
    </w:p>
    <w:p w14:paraId="6D43C780" w14:textId="77777777" w:rsidR="001A75AD" w:rsidRPr="00AD5C53" w:rsidRDefault="001A75AD" w:rsidP="001A75AD">
      <w:pPr>
        <w:tabs>
          <w:tab w:val="left" w:pos="851"/>
        </w:tabs>
        <w:spacing w:after="0"/>
        <w:ind w:firstLine="851"/>
        <w:jc w:val="both"/>
        <w:rPr>
          <w:rFonts w:ascii="Times New Roman" w:hAnsi="Times New Roman" w:cs="Times New Roman"/>
          <w:sz w:val="28"/>
          <w:szCs w:val="28"/>
        </w:rPr>
      </w:pPr>
      <w:r w:rsidRPr="00AD5C53">
        <w:rPr>
          <w:rFonts w:ascii="Times New Roman" w:hAnsi="Times New Roman" w:cs="Times New Roman"/>
          <w:sz w:val="28"/>
          <w:szCs w:val="28"/>
        </w:rPr>
        <w:t>Сейчас фермеры, которые владеют собственной сельхозземлей и ведут работу на земле, вынуждены жить в другом месте и не могут построить на ней дом, в связи с этим было даже обращение к президенту </w:t>
      </w:r>
      <w:hyperlink r:id="rId64" w:tgtFrame="_blank" w:history="1">
        <w:r w:rsidRPr="00AD5C53">
          <w:rPr>
            <w:rFonts w:ascii="Times New Roman" w:hAnsi="Times New Roman" w:cs="Times New Roman"/>
            <w:sz w:val="28"/>
            <w:szCs w:val="28"/>
          </w:rPr>
          <w:t>РФ</w:t>
        </w:r>
      </w:hyperlink>
      <w:r w:rsidRPr="00AD5C53">
        <w:rPr>
          <w:rFonts w:ascii="Times New Roman" w:hAnsi="Times New Roman" w:cs="Times New Roman"/>
          <w:sz w:val="28"/>
          <w:szCs w:val="28"/>
        </w:rPr>
        <w:t>, напомнил на заседании комитета его глава </w:t>
      </w:r>
      <w:hyperlink r:id="rId65" w:tgtFrame="_blank" w:history="1">
        <w:r w:rsidRPr="00AD5C53">
          <w:rPr>
            <w:rFonts w:ascii="Times New Roman" w:hAnsi="Times New Roman" w:cs="Times New Roman"/>
            <w:sz w:val="28"/>
            <w:szCs w:val="28"/>
          </w:rPr>
          <w:t>Николай Николаев</w:t>
        </w:r>
      </w:hyperlink>
      <w:r w:rsidRPr="00AD5C53">
        <w:rPr>
          <w:rFonts w:ascii="Times New Roman" w:hAnsi="Times New Roman" w:cs="Times New Roman"/>
          <w:sz w:val="28"/>
          <w:szCs w:val="28"/>
        </w:rPr>
        <w:t>. На сегодняшний день, по его словам, зарегистрировано порядка 160 тысяч крестьянско-фермерских хозяйств, и, учитывая, что очень часто они находятся достаточно далеко от населенных пунктов, норма, разрешающая фермерам строить жилой дом на своей земле, для многих актуальна.</w:t>
      </w:r>
    </w:p>
    <w:p w14:paraId="5C496D90" w14:textId="77777777" w:rsidR="001A75AD" w:rsidRPr="00AD5C53" w:rsidRDefault="001A75AD" w:rsidP="001A75AD">
      <w:pPr>
        <w:tabs>
          <w:tab w:val="left" w:pos="851"/>
        </w:tabs>
        <w:spacing w:after="0"/>
        <w:ind w:firstLine="851"/>
        <w:jc w:val="both"/>
        <w:rPr>
          <w:rFonts w:ascii="Times New Roman" w:hAnsi="Times New Roman" w:cs="Times New Roman"/>
          <w:sz w:val="28"/>
          <w:szCs w:val="28"/>
        </w:rPr>
      </w:pPr>
      <w:r w:rsidRPr="00AD5C53">
        <w:rPr>
          <w:rFonts w:ascii="Times New Roman" w:hAnsi="Times New Roman" w:cs="Times New Roman"/>
          <w:sz w:val="28"/>
          <w:szCs w:val="28"/>
        </w:rPr>
        <w:t>"Мы предлагаем закрепить возможность для крестьянских (фермерских) хозяйств осуществлять строительство жилого дома на земле, которая принадлежит или главе, или члену семьи главы крестьянско-фермерского хозяйства на правах собственности", - продолжил депутат. При этом, по его словам, предлагается ряд ограничений.</w:t>
      </w:r>
    </w:p>
    <w:p w14:paraId="07FD1518" w14:textId="77777777" w:rsidR="001A75AD" w:rsidRPr="00AD5C53" w:rsidRDefault="001A75AD" w:rsidP="001A75AD">
      <w:pPr>
        <w:tabs>
          <w:tab w:val="left" w:pos="851"/>
        </w:tabs>
        <w:spacing w:after="0"/>
        <w:ind w:firstLine="851"/>
        <w:jc w:val="both"/>
        <w:rPr>
          <w:rFonts w:ascii="Times New Roman" w:hAnsi="Times New Roman" w:cs="Times New Roman"/>
          <w:sz w:val="28"/>
          <w:szCs w:val="28"/>
        </w:rPr>
      </w:pPr>
      <w:r w:rsidRPr="00AD5C53">
        <w:rPr>
          <w:rFonts w:ascii="Times New Roman" w:hAnsi="Times New Roman" w:cs="Times New Roman"/>
          <w:sz w:val="28"/>
          <w:szCs w:val="28"/>
        </w:rPr>
        <w:t>Во-первых, общая площадь фермерского дома должна составлять не более 500 квадратных метров (в первом чтении – 600 квадратных метров), во-вторых, площадь застройки под этим домом должна быть не более 0,25% от площади земельного участка (в первом чтении – 5%). "Например, при площади земельного участка в 10 гектаров у нас площадь застройки должна составлять не более 250 квадратных метров. То есть, если хочется уже больше 250 квадратных метров, то это вторым этажом", - пояснил Николаев.</w:t>
      </w:r>
    </w:p>
    <w:p w14:paraId="131EDCCA" w14:textId="77777777" w:rsidR="001A75AD" w:rsidRPr="00AD5C53" w:rsidRDefault="001A75AD" w:rsidP="001A75AD">
      <w:pPr>
        <w:tabs>
          <w:tab w:val="left" w:pos="851"/>
        </w:tabs>
        <w:spacing w:after="0"/>
        <w:ind w:firstLine="851"/>
        <w:jc w:val="both"/>
        <w:rPr>
          <w:rFonts w:ascii="Times New Roman" w:hAnsi="Times New Roman" w:cs="Times New Roman"/>
          <w:sz w:val="28"/>
          <w:szCs w:val="28"/>
        </w:rPr>
      </w:pPr>
      <w:r w:rsidRPr="00AD5C53">
        <w:rPr>
          <w:rFonts w:ascii="Times New Roman" w:hAnsi="Times New Roman" w:cs="Times New Roman"/>
          <w:sz w:val="28"/>
          <w:szCs w:val="28"/>
        </w:rPr>
        <w:t>Кроме того, по его словам, земельный участок, на котором строится дом, ни в коем случае не должен относиться ни к пашне, ни к мелиорируемым сельскохозяйственным угодьям и ни к другим особо ценным продуктивным сельхозугодьям. Также не допускается отчуждение отдельно жилого дома. "Дом следует судьбе земельного участка: невозможно его отдельно продать или поделить земельный участок и выделить каким-то образом участок с домом, и отдельно его продать", - подчеркнул глава комитета.</w:t>
      </w:r>
    </w:p>
    <w:p w14:paraId="2208E529" w14:textId="77777777" w:rsidR="001A75AD" w:rsidRPr="00AD5C53" w:rsidRDefault="001A75AD" w:rsidP="001A75AD">
      <w:pPr>
        <w:tabs>
          <w:tab w:val="left" w:pos="851"/>
        </w:tabs>
        <w:spacing w:after="0"/>
        <w:ind w:firstLine="851"/>
        <w:jc w:val="both"/>
        <w:rPr>
          <w:rFonts w:ascii="Times New Roman" w:hAnsi="Times New Roman" w:cs="Times New Roman"/>
          <w:sz w:val="28"/>
          <w:szCs w:val="28"/>
        </w:rPr>
      </w:pPr>
      <w:r w:rsidRPr="00AD5C53">
        <w:rPr>
          <w:rFonts w:ascii="Times New Roman" w:hAnsi="Times New Roman" w:cs="Times New Roman"/>
          <w:sz w:val="28"/>
          <w:szCs w:val="28"/>
        </w:rPr>
        <w:t xml:space="preserve">Помимо этого, по его словам, до 1 марта 2026 года допускается осуществление государственного учета и государственной регистрации прав на фермерские дома, созданные уже на земельных участках, предназначенных для осуществления этими фермерскими хозяйствами своей деятельности. При этом для фермеров предполагается упрощенный порядок постановки на учет, который </w:t>
      </w:r>
      <w:r w:rsidRPr="00AD5C53">
        <w:rPr>
          <w:rFonts w:ascii="Times New Roman" w:hAnsi="Times New Roman" w:cs="Times New Roman"/>
          <w:sz w:val="28"/>
          <w:szCs w:val="28"/>
        </w:rPr>
        <w:lastRenderedPageBreak/>
        <w:t>сейчас существует для граждан, строящих дома на землях, выделенных для индивидуального жилищного строительства, садоводства, личного подсобного хозяйства, сообщил на заседании комитета замглавы </w:t>
      </w:r>
      <w:hyperlink r:id="rId66" w:tgtFrame="_blank" w:history="1">
        <w:r w:rsidRPr="00AD5C53">
          <w:rPr>
            <w:rFonts w:ascii="Times New Roman" w:hAnsi="Times New Roman" w:cs="Times New Roman"/>
            <w:sz w:val="28"/>
            <w:szCs w:val="28"/>
          </w:rPr>
          <w:t>Росреестра</w:t>
        </w:r>
      </w:hyperlink>
      <w:r w:rsidRPr="00AD5C53">
        <w:rPr>
          <w:rFonts w:ascii="Times New Roman" w:hAnsi="Times New Roman" w:cs="Times New Roman"/>
          <w:sz w:val="28"/>
          <w:szCs w:val="28"/>
        </w:rPr>
        <w:t xml:space="preserve"> Алексей </w:t>
      </w:r>
      <w:proofErr w:type="spellStart"/>
      <w:r w:rsidRPr="00AD5C53">
        <w:rPr>
          <w:rFonts w:ascii="Times New Roman" w:hAnsi="Times New Roman" w:cs="Times New Roman"/>
          <w:sz w:val="28"/>
          <w:szCs w:val="28"/>
        </w:rPr>
        <w:t>Бутовецкий</w:t>
      </w:r>
      <w:proofErr w:type="spellEnd"/>
      <w:r w:rsidRPr="00AD5C53">
        <w:rPr>
          <w:rFonts w:ascii="Times New Roman" w:hAnsi="Times New Roman" w:cs="Times New Roman"/>
          <w:sz w:val="28"/>
          <w:szCs w:val="28"/>
        </w:rPr>
        <w:t>, "Их, конечно, здесь ущемлять нельзя", - добавил он, имея ввиду фермеров.</w:t>
      </w:r>
    </w:p>
    <w:p w14:paraId="4A4C1D13"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6504512B" w14:textId="77777777" w:rsidR="001A75AD" w:rsidRPr="007D72E0" w:rsidRDefault="001A75AD" w:rsidP="001A75AD">
      <w:pPr>
        <w:pStyle w:val="1"/>
        <w:numPr>
          <w:ilvl w:val="1"/>
          <w:numId w:val="1"/>
        </w:numPr>
        <w:tabs>
          <w:tab w:val="left" w:pos="851"/>
        </w:tabs>
        <w:spacing w:before="0" w:beforeAutospacing="0" w:after="0" w:afterAutospacing="0"/>
        <w:ind w:left="0" w:firstLine="0"/>
        <w:jc w:val="both"/>
        <w:rPr>
          <w:sz w:val="28"/>
          <w:szCs w:val="28"/>
        </w:rPr>
      </w:pPr>
      <w:bookmarkStart w:id="19" w:name="_Toc71894549"/>
      <w:r w:rsidRPr="007D72E0">
        <w:rPr>
          <w:sz w:val="28"/>
          <w:szCs w:val="28"/>
        </w:rPr>
        <w:t>13.05.2021 РИА Новости. СФ и правительство готовят проект о поддержке молодых ученых</w:t>
      </w:r>
      <w:bookmarkEnd w:id="19"/>
    </w:p>
    <w:p w14:paraId="71AAD4B5" w14:textId="77777777" w:rsidR="001A75AD" w:rsidRPr="007D72E0" w:rsidRDefault="001A75AD" w:rsidP="001A75AD">
      <w:pPr>
        <w:tabs>
          <w:tab w:val="left" w:pos="851"/>
        </w:tabs>
        <w:spacing w:after="0"/>
        <w:ind w:firstLine="851"/>
        <w:jc w:val="both"/>
        <w:rPr>
          <w:rFonts w:ascii="Times New Roman" w:hAnsi="Times New Roman" w:cs="Times New Roman"/>
          <w:sz w:val="28"/>
          <w:szCs w:val="28"/>
        </w:rPr>
      </w:pPr>
      <w:r w:rsidRPr="007D72E0">
        <w:rPr>
          <w:rFonts w:ascii="Times New Roman" w:hAnsi="Times New Roman" w:cs="Times New Roman"/>
          <w:sz w:val="28"/>
          <w:szCs w:val="28"/>
        </w:rPr>
        <w:t>Сенаторы совместно с правительством и научным сообществом готовят законопроект о молодых ученых, который предусматривает для них дополнительные меры соцподдержки, в том числе касающиеся служебного жилья или льготной ипотеки, сообщила спикер Совфеда </w:t>
      </w:r>
      <w:hyperlink r:id="rId67" w:tgtFrame="_blank" w:history="1">
        <w:r w:rsidRPr="007D72E0">
          <w:rPr>
            <w:rFonts w:ascii="Times New Roman" w:hAnsi="Times New Roman" w:cs="Times New Roman"/>
            <w:sz w:val="28"/>
            <w:szCs w:val="28"/>
          </w:rPr>
          <w:t>Валентина Матвиенко</w:t>
        </w:r>
      </w:hyperlink>
      <w:r w:rsidRPr="007D72E0">
        <w:rPr>
          <w:rFonts w:ascii="Times New Roman" w:hAnsi="Times New Roman" w:cs="Times New Roman"/>
          <w:sz w:val="28"/>
          <w:szCs w:val="28"/>
        </w:rPr>
        <w:t>.</w:t>
      </w:r>
    </w:p>
    <w:p w14:paraId="41AF07C9" w14:textId="77777777" w:rsidR="001A75AD" w:rsidRPr="007D72E0" w:rsidRDefault="001A75AD" w:rsidP="001A75AD">
      <w:pPr>
        <w:tabs>
          <w:tab w:val="left" w:pos="851"/>
        </w:tabs>
        <w:spacing w:after="0"/>
        <w:ind w:firstLine="851"/>
        <w:jc w:val="both"/>
        <w:rPr>
          <w:rFonts w:ascii="Times New Roman" w:hAnsi="Times New Roman" w:cs="Times New Roman"/>
          <w:sz w:val="28"/>
          <w:szCs w:val="28"/>
        </w:rPr>
      </w:pPr>
      <w:r w:rsidRPr="007D72E0">
        <w:rPr>
          <w:rFonts w:ascii="Times New Roman" w:hAnsi="Times New Roman" w:cs="Times New Roman"/>
          <w:sz w:val="28"/>
          <w:szCs w:val="28"/>
        </w:rPr>
        <w:t>"Сенаторы совместно с правительством, представителями науки готовят законопроект о молодых ученых", - сказала парламентарий на слушаниях "Научный кадровый потенциал страны".</w:t>
      </w:r>
    </w:p>
    <w:p w14:paraId="72CA7060" w14:textId="77777777" w:rsidR="001A75AD" w:rsidRPr="007D72E0" w:rsidRDefault="001A75AD" w:rsidP="001A75AD">
      <w:pPr>
        <w:tabs>
          <w:tab w:val="left" w:pos="851"/>
        </w:tabs>
        <w:spacing w:after="0"/>
        <w:ind w:firstLine="851"/>
        <w:jc w:val="both"/>
        <w:rPr>
          <w:rFonts w:ascii="Times New Roman" w:hAnsi="Times New Roman" w:cs="Times New Roman"/>
          <w:sz w:val="28"/>
          <w:szCs w:val="28"/>
        </w:rPr>
      </w:pPr>
      <w:r w:rsidRPr="007D72E0">
        <w:rPr>
          <w:rFonts w:ascii="Times New Roman" w:hAnsi="Times New Roman" w:cs="Times New Roman"/>
          <w:sz w:val="28"/>
          <w:szCs w:val="28"/>
        </w:rPr>
        <w:t xml:space="preserve">По словам сенатора, важно не только сохранить меры соцподдержки для ученых, но и предусмотреть новые, например, "обязательное предоставление служебного жилья либо льготную ипотеку". По ее словам, ученый должен чувствовать поддержку государства во всех вопросах, начиная от </w:t>
      </w:r>
      <w:proofErr w:type="spellStart"/>
      <w:r w:rsidRPr="007D72E0">
        <w:rPr>
          <w:rFonts w:ascii="Times New Roman" w:hAnsi="Times New Roman" w:cs="Times New Roman"/>
          <w:sz w:val="28"/>
          <w:szCs w:val="28"/>
        </w:rPr>
        <w:t>соцгарантий</w:t>
      </w:r>
      <w:proofErr w:type="spellEnd"/>
      <w:r w:rsidRPr="007D72E0">
        <w:rPr>
          <w:rFonts w:ascii="Times New Roman" w:hAnsi="Times New Roman" w:cs="Times New Roman"/>
          <w:sz w:val="28"/>
          <w:szCs w:val="28"/>
        </w:rPr>
        <w:t xml:space="preserve"> и заканчивая оснащением лабораторий самым современным оборудованием.</w:t>
      </w:r>
    </w:p>
    <w:p w14:paraId="5B460238" w14:textId="77777777" w:rsidR="001A75AD" w:rsidRPr="007D72E0" w:rsidRDefault="001A75AD" w:rsidP="001A75AD">
      <w:pPr>
        <w:tabs>
          <w:tab w:val="left" w:pos="851"/>
        </w:tabs>
        <w:spacing w:after="0"/>
        <w:ind w:firstLine="851"/>
        <w:jc w:val="both"/>
        <w:rPr>
          <w:rFonts w:ascii="Times New Roman" w:hAnsi="Times New Roman" w:cs="Times New Roman"/>
          <w:sz w:val="28"/>
          <w:szCs w:val="28"/>
        </w:rPr>
      </w:pPr>
      <w:r w:rsidRPr="007D72E0">
        <w:rPr>
          <w:rFonts w:ascii="Times New Roman" w:hAnsi="Times New Roman" w:cs="Times New Roman"/>
          <w:sz w:val="28"/>
          <w:szCs w:val="28"/>
        </w:rPr>
        <w:t>Законодатель также высказалась за совершенствование закона о госзакупках, чтобы ученые "не погрязли в торгах". Она привела пример, когда лаборатории нужно на 100 тысяч рублей закупить реагенты для проведения опытов, и они "нужны сегодня, сейчас", а не через продолжительное время, когда состоятся торги.</w:t>
      </w:r>
    </w:p>
    <w:p w14:paraId="27CFF530"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6FFDF9EB" w14:textId="50087FFD" w:rsidR="001A75AD" w:rsidRPr="00871B5A" w:rsidRDefault="006A39B6" w:rsidP="001A75AD">
      <w:pPr>
        <w:pStyle w:val="1"/>
        <w:numPr>
          <w:ilvl w:val="1"/>
          <w:numId w:val="1"/>
        </w:numPr>
        <w:tabs>
          <w:tab w:val="left" w:pos="851"/>
        </w:tabs>
        <w:spacing w:before="0" w:beforeAutospacing="0" w:after="0" w:afterAutospacing="0"/>
        <w:ind w:left="0" w:firstLine="0"/>
        <w:jc w:val="both"/>
        <w:rPr>
          <w:sz w:val="28"/>
          <w:szCs w:val="28"/>
        </w:rPr>
      </w:pPr>
      <w:bookmarkStart w:id="20" w:name="_Toc71894550"/>
      <w:r>
        <w:rPr>
          <w:sz w:val="28"/>
          <w:szCs w:val="28"/>
        </w:rPr>
        <w:t>12.05.2021 Строительная газета</w:t>
      </w:r>
      <w:r w:rsidR="001A75AD" w:rsidRPr="00871B5A">
        <w:rPr>
          <w:sz w:val="28"/>
          <w:szCs w:val="28"/>
        </w:rPr>
        <w:t>. Депутаты одобрили в третьем чтении законопроект об аварийном жилье</w:t>
      </w:r>
      <w:bookmarkEnd w:id="20"/>
    </w:p>
    <w:p w14:paraId="7D699125" w14:textId="77777777" w:rsidR="001A75AD" w:rsidRPr="00871B5A" w:rsidRDefault="001A75AD" w:rsidP="001A75AD">
      <w:pPr>
        <w:tabs>
          <w:tab w:val="left" w:pos="851"/>
        </w:tabs>
        <w:spacing w:after="0"/>
        <w:ind w:firstLine="851"/>
        <w:jc w:val="both"/>
        <w:rPr>
          <w:rFonts w:ascii="Times New Roman" w:hAnsi="Times New Roman" w:cs="Times New Roman"/>
          <w:sz w:val="28"/>
          <w:szCs w:val="28"/>
        </w:rPr>
      </w:pPr>
      <w:r w:rsidRPr="00871B5A">
        <w:rPr>
          <w:rFonts w:ascii="Times New Roman" w:hAnsi="Times New Roman" w:cs="Times New Roman"/>
          <w:sz w:val="28"/>
          <w:szCs w:val="28"/>
        </w:rPr>
        <w:t>Госдума РФ одобрила в третьем чтении законопроект о внесении в Единый государственный реестр недвижимости (ЕГРН) сведений о признании многоквартирного дома аварийным. Об этом «</w:t>
      </w:r>
      <w:proofErr w:type="spellStart"/>
      <w:r w:rsidRPr="00871B5A">
        <w:rPr>
          <w:rFonts w:ascii="Times New Roman" w:hAnsi="Times New Roman" w:cs="Times New Roman"/>
          <w:sz w:val="28"/>
          <w:szCs w:val="28"/>
        </w:rPr>
        <w:t>Стройгазете</w:t>
      </w:r>
      <w:proofErr w:type="spellEnd"/>
      <w:r w:rsidRPr="00871B5A">
        <w:rPr>
          <w:rFonts w:ascii="Times New Roman" w:hAnsi="Times New Roman" w:cs="Times New Roman"/>
          <w:sz w:val="28"/>
          <w:szCs w:val="28"/>
        </w:rPr>
        <w:t>» сообщили в пресс-службе Росреестра, уточнив, что закон начнет действовать с 1 февраля 2022 года.</w:t>
      </w:r>
    </w:p>
    <w:p w14:paraId="55F2447B" w14:textId="77777777" w:rsidR="001A75AD" w:rsidRPr="00871B5A" w:rsidRDefault="001A75AD" w:rsidP="001A75AD">
      <w:pPr>
        <w:tabs>
          <w:tab w:val="left" w:pos="851"/>
        </w:tabs>
        <w:spacing w:after="0"/>
        <w:ind w:firstLine="851"/>
        <w:jc w:val="both"/>
        <w:rPr>
          <w:rFonts w:ascii="Times New Roman" w:hAnsi="Times New Roman" w:cs="Times New Roman"/>
          <w:sz w:val="28"/>
          <w:szCs w:val="28"/>
        </w:rPr>
      </w:pPr>
      <w:r w:rsidRPr="00871B5A">
        <w:rPr>
          <w:rFonts w:ascii="Times New Roman" w:hAnsi="Times New Roman" w:cs="Times New Roman"/>
          <w:sz w:val="28"/>
          <w:szCs w:val="28"/>
        </w:rPr>
        <w:t>Согласно документу, региональные и муниципальные органы власти, принимающие решение о признании многоквартирного дома </w:t>
      </w:r>
      <w:hyperlink r:id="rId68" w:tgtFrame="_blank" w:history="1">
        <w:r w:rsidRPr="00871B5A">
          <w:rPr>
            <w:rFonts w:ascii="Times New Roman" w:hAnsi="Times New Roman" w:cs="Times New Roman"/>
            <w:sz w:val="28"/>
            <w:szCs w:val="28"/>
          </w:rPr>
          <w:t>аварийным</w:t>
        </w:r>
      </w:hyperlink>
      <w:r w:rsidRPr="00871B5A">
        <w:rPr>
          <w:rFonts w:ascii="Times New Roman" w:hAnsi="Times New Roman" w:cs="Times New Roman"/>
          <w:sz w:val="28"/>
          <w:szCs w:val="28"/>
        </w:rPr>
        <w:t> или жилого помещения, непригодным для проживания, обязаны будут направлять в Росреестр сведения о таких решениях.</w:t>
      </w:r>
    </w:p>
    <w:p w14:paraId="4A3A0F41" w14:textId="77777777" w:rsidR="001A75AD" w:rsidRPr="00871B5A" w:rsidRDefault="001A75AD" w:rsidP="001A75AD">
      <w:pPr>
        <w:tabs>
          <w:tab w:val="left" w:pos="851"/>
        </w:tabs>
        <w:spacing w:after="0"/>
        <w:ind w:firstLine="851"/>
        <w:jc w:val="both"/>
        <w:rPr>
          <w:rFonts w:ascii="Times New Roman" w:hAnsi="Times New Roman" w:cs="Times New Roman"/>
          <w:sz w:val="28"/>
          <w:szCs w:val="28"/>
        </w:rPr>
      </w:pPr>
      <w:r w:rsidRPr="00871B5A">
        <w:rPr>
          <w:rFonts w:ascii="Times New Roman" w:hAnsi="Times New Roman" w:cs="Times New Roman"/>
          <w:sz w:val="28"/>
          <w:szCs w:val="28"/>
        </w:rPr>
        <w:t xml:space="preserve">Как отметил замруководителя Росреестра Алексей </w:t>
      </w:r>
      <w:proofErr w:type="spellStart"/>
      <w:r w:rsidRPr="00871B5A">
        <w:rPr>
          <w:rFonts w:ascii="Times New Roman" w:hAnsi="Times New Roman" w:cs="Times New Roman"/>
          <w:sz w:val="28"/>
          <w:szCs w:val="28"/>
        </w:rPr>
        <w:t>Бутовецкий</w:t>
      </w:r>
      <w:proofErr w:type="spellEnd"/>
      <w:r w:rsidRPr="00871B5A">
        <w:rPr>
          <w:rFonts w:ascii="Times New Roman" w:hAnsi="Times New Roman" w:cs="Times New Roman"/>
          <w:sz w:val="28"/>
          <w:szCs w:val="28"/>
        </w:rPr>
        <w:t>, ведомство будет включать поступившие данные в общедоступные сведения ЕГРН, которые предоставляются в виде выписки по запросам заинтересованных лиц. «Это позволит защитить интересы граждан, обезопасить их от покупки непригодного жилья, а также обеспечит актуальность данных реестра недвижимости», - подчеркнул он.</w:t>
      </w:r>
    </w:p>
    <w:p w14:paraId="30681205" w14:textId="77777777" w:rsidR="001A75AD" w:rsidRPr="00871B5A" w:rsidRDefault="001A75AD" w:rsidP="001A75AD">
      <w:pPr>
        <w:tabs>
          <w:tab w:val="left" w:pos="851"/>
        </w:tabs>
        <w:spacing w:after="0"/>
        <w:ind w:firstLine="851"/>
        <w:jc w:val="both"/>
        <w:rPr>
          <w:rFonts w:ascii="Times New Roman" w:hAnsi="Times New Roman" w:cs="Times New Roman"/>
          <w:sz w:val="28"/>
          <w:szCs w:val="28"/>
        </w:rPr>
      </w:pPr>
      <w:r w:rsidRPr="00871B5A">
        <w:rPr>
          <w:rFonts w:ascii="Times New Roman" w:hAnsi="Times New Roman" w:cs="Times New Roman"/>
          <w:sz w:val="28"/>
          <w:szCs w:val="28"/>
        </w:rPr>
        <w:lastRenderedPageBreak/>
        <w:t>Ранее «СГ» </w:t>
      </w:r>
      <w:hyperlink r:id="rId69" w:tgtFrame="_blank" w:history="1">
        <w:r w:rsidRPr="00871B5A">
          <w:rPr>
            <w:rFonts w:ascii="Times New Roman" w:hAnsi="Times New Roman" w:cs="Times New Roman"/>
            <w:sz w:val="28"/>
            <w:szCs w:val="28"/>
          </w:rPr>
          <w:t>сообщала</w:t>
        </w:r>
      </w:hyperlink>
      <w:r w:rsidRPr="00871B5A">
        <w:rPr>
          <w:rFonts w:ascii="Times New Roman" w:hAnsi="Times New Roman" w:cs="Times New Roman"/>
          <w:sz w:val="28"/>
          <w:szCs w:val="28"/>
        </w:rPr>
        <w:t>, что в Ленобласти досрочно расселят жителей из аварийного жилья.</w:t>
      </w:r>
    </w:p>
    <w:p w14:paraId="238828C1"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39902CE9" w14:textId="77777777" w:rsidR="001A75AD" w:rsidRPr="00026E91" w:rsidRDefault="001A75AD" w:rsidP="001A75AD">
      <w:pPr>
        <w:pStyle w:val="1"/>
        <w:numPr>
          <w:ilvl w:val="1"/>
          <w:numId w:val="1"/>
        </w:numPr>
        <w:tabs>
          <w:tab w:val="left" w:pos="851"/>
        </w:tabs>
        <w:spacing w:before="0" w:beforeAutospacing="0" w:after="0" w:afterAutospacing="0"/>
        <w:ind w:left="0" w:firstLine="0"/>
        <w:jc w:val="both"/>
        <w:rPr>
          <w:sz w:val="28"/>
          <w:szCs w:val="28"/>
        </w:rPr>
      </w:pPr>
      <w:bookmarkStart w:id="21" w:name="_Toc71894551"/>
      <w:r w:rsidRPr="00026E91">
        <w:rPr>
          <w:sz w:val="28"/>
          <w:szCs w:val="28"/>
        </w:rPr>
        <w:t>12.05.2021 АНСБ. Госдума приняла в I чтении проект об институте типового проектирования</w:t>
      </w:r>
      <w:bookmarkEnd w:id="21"/>
    </w:p>
    <w:p w14:paraId="6B17B458" w14:textId="77777777" w:rsidR="001A75AD" w:rsidRPr="00026E91" w:rsidRDefault="001A75AD" w:rsidP="001A75AD">
      <w:pPr>
        <w:tabs>
          <w:tab w:val="left" w:pos="851"/>
        </w:tabs>
        <w:spacing w:after="0"/>
        <w:ind w:firstLine="851"/>
        <w:jc w:val="both"/>
        <w:rPr>
          <w:rFonts w:ascii="Times New Roman" w:hAnsi="Times New Roman" w:cs="Times New Roman"/>
          <w:sz w:val="28"/>
          <w:szCs w:val="28"/>
        </w:rPr>
      </w:pPr>
      <w:r w:rsidRPr="00026E91">
        <w:rPr>
          <w:rFonts w:ascii="Times New Roman" w:hAnsi="Times New Roman" w:cs="Times New Roman"/>
          <w:sz w:val="28"/>
          <w:szCs w:val="28"/>
        </w:rPr>
        <w:t>Госдума на пленарном заседании во вторник приняла в первом чтении внесенный правительством РФ законопроект о введении в Градостроительный кодекс института типового проектирования.</w:t>
      </w:r>
    </w:p>
    <w:p w14:paraId="076E7BAC" w14:textId="77777777" w:rsidR="001A75AD" w:rsidRPr="00026E91" w:rsidRDefault="001A75AD" w:rsidP="001A75AD">
      <w:pPr>
        <w:tabs>
          <w:tab w:val="left" w:pos="851"/>
        </w:tabs>
        <w:spacing w:after="0"/>
        <w:ind w:firstLine="851"/>
        <w:jc w:val="both"/>
        <w:rPr>
          <w:rFonts w:ascii="Times New Roman" w:hAnsi="Times New Roman" w:cs="Times New Roman"/>
          <w:sz w:val="28"/>
          <w:szCs w:val="28"/>
        </w:rPr>
      </w:pPr>
      <w:r w:rsidRPr="00026E91">
        <w:rPr>
          <w:rFonts w:ascii="Times New Roman" w:hAnsi="Times New Roman" w:cs="Times New Roman"/>
          <w:sz w:val="28"/>
          <w:szCs w:val="28"/>
        </w:rPr>
        <w:t>Проект федерального закона подготовлен Минстроем России.</w:t>
      </w:r>
    </w:p>
    <w:p w14:paraId="348B37F2" w14:textId="77777777" w:rsidR="001A75AD" w:rsidRPr="00026E91" w:rsidRDefault="001A75AD" w:rsidP="001A75AD">
      <w:pPr>
        <w:tabs>
          <w:tab w:val="left" w:pos="851"/>
        </w:tabs>
        <w:spacing w:after="0"/>
        <w:ind w:firstLine="851"/>
        <w:jc w:val="both"/>
        <w:rPr>
          <w:rFonts w:ascii="Times New Roman" w:hAnsi="Times New Roman" w:cs="Times New Roman"/>
          <w:sz w:val="28"/>
          <w:szCs w:val="28"/>
        </w:rPr>
      </w:pPr>
      <w:r w:rsidRPr="00026E91">
        <w:rPr>
          <w:rFonts w:ascii="Times New Roman" w:hAnsi="Times New Roman" w:cs="Times New Roman"/>
          <w:sz w:val="28"/>
          <w:szCs w:val="28"/>
        </w:rPr>
        <w:t xml:space="preserve">Как отмечается в пояснительной записке, в настоящее время в ГК закреплено понятие "проектная документация повторного использования" и определен круг лиц, "осуществляющих подготовку проектной документации с обязательным использованием экономически эффективной проектной документации повторного использования". Подготовка проектной документации для объекта капстроительства, осуществляемой </w:t>
      </w:r>
      <w:proofErr w:type="spellStart"/>
      <w:r w:rsidRPr="00026E91">
        <w:rPr>
          <w:rFonts w:ascii="Times New Roman" w:hAnsi="Times New Roman" w:cs="Times New Roman"/>
          <w:sz w:val="28"/>
          <w:szCs w:val="28"/>
        </w:rPr>
        <w:t>госзаказчиком</w:t>
      </w:r>
      <w:proofErr w:type="spellEnd"/>
      <w:r w:rsidRPr="00026E91">
        <w:rPr>
          <w:rFonts w:ascii="Times New Roman" w:hAnsi="Times New Roman" w:cs="Times New Roman"/>
          <w:sz w:val="28"/>
          <w:szCs w:val="28"/>
        </w:rPr>
        <w:t>, проводится "с обязательным использованием экономически эффективной проектной документации повторного использования".</w:t>
      </w:r>
    </w:p>
    <w:p w14:paraId="5BEE1D2C" w14:textId="77777777" w:rsidR="001A75AD" w:rsidRPr="00026E91" w:rsidRDefault="001A75AD" w:rsidP="001A75AD">
      <w:pPr>
        <w:tabs>
          <w:tab w:val="left" w:pos="851"/>
        </w:tabs>
        <w:spacing w:after="0"/>
        <w:ind w:firstLine="851"/>
        <w:jc w:val="both"/>
        <w:rPr>
          <w:rFonts w:ascii="Times New Roman" w:hAnsi="Times New Roman" w:cs="Times New Roman"/>
          <w:sz w:val="28"/>
          <w:szCs w:val="28"/>
        </w:rPr>
      </w:pPr>
      <w:r w:rsidRPr="00026E91">
        <w:rPr>
          <w:rFonts w:ascii="Times New Roman" w:hAnsi="Times New Roman" w:cs="Times New Roman"/>
          <w:sz w:val="28"/>
          <w:szCs w:val="28"/>
        </w:rPr>
        <w:t>"Однако динамика развития строительной отрасли и совершенствования на постоянной основе технических регламентов и сводов правил в строительстве зачастую не позволяют в неизменном виде повторно применять экономически эффективную проектную документацию повторного использования", - говорится в пояснительной записке.</w:t>
      </w:r>
    </w:p>
    <w:p w14:paraId="58E20E27" w14:textId="77777777" w:rsidR="001A75AD" w:rsidRPr="00026E91" w:rsidRDefault="001A75AD" w:rsidP="001A75AD">
      <w:pPr>
        <w:tabs>
          <w:tab w:val="left" w:pos="851"/>
        </w:tabs>
        <w:spacing w:after="0"/>
        <w:ind w:firstLine="851"/>
        <w:jc w:val="both"/>
        <w:rPr>
          <w:rFonts w:ascii="Times New Roman" w:hAnsi="Times New Roman" w:cs="Times New Roman"/>
          <w:sz w:val="28"/>
          <w:szCs w:val="28"/>
        </w:rPr>
      </w:pPr>
      <w:r w:rsidRPr="00026E91">
        <w:rPr>
          <w:rFonts w:ascii="Times New Roman" w:hAnsi="Times New Roman" w:cs="Times New Roman"/>
          <w:sz w:val="28"/>
          <w:szCs w:val="28"/>
        </w:rPr>
        <w:t>Для решения этой проблемы предлагается исключить из кодекса институт экономически эффективной проектной документации повторного использования и развить институт типового проектирования, сделав "типовую проектную документацию составной частью единого государственного реестра заключений экспертизы проектной документации объектов капитального строительства".</w:t>
      </w:r>
    </w:p>
    <w:p w14:paraId="7345E0F5" w14:textId="77777777" w:rsidR="001A75AD" w:rsidRPr="00026E91" w:rsidRDefault="001A75AD" w:rsidP="001A75AD">
      <w:pPr>
        <w:tabs>
          <w:tab w:val="left" w:pos="851"/>
        </w:tabs>
        <w:spacing w:after="0"/>
        <w:ind w:firstLine="851"/>
        <w:jc w:val="both"/>
        <w:rPr>
          <w:rFonts w:ascii="Times New Roman" w:hAnsi="Times New Roman" w:cs="Times New Roman"/>
          <w:sz w:val="28"/>
          <w:szCs w:val="28"/>
        </w:rPr>
      </w:pPr>
      <w:r w:rsidRPr="00026E91">
        <w:rPr>
          <w:rFonts w:ascii="Times New Roman" w:hAnsi="Times New Roman" w:cs="Times New Roman"/>
          <w:sz w:val="28"/>
          <w:szCs w:val="28"/>
        </w:rPr>
        <w:t>Отмечается, что работы по развитию этого реестра будет финансироваться за счет собственных средств оператора - федерального автономного учреждения "Главное управление государственной экспертизы России" (ФАУ "</w:t>
      </w:r>
      <w:proofErr w:type="spellStart"/>
      <w:r w:rsidRPr="00026E91">
        <w:rPr>
          <w:rFonts w:ascii="Times New Roman" w:hAnsi="Times New Roman" w:cs="Times New Roman"/>
          <w:sz w:val="28"/>
          <w:szCs w:val="28"/>
        </w:rPr>
        <w:t>Главгосэкспертиза</w:t>
      </w:r>
      <w:proofErr w:type="spellEnd"/>
      <w:r w:rsidRPr="00026E91">
        <w:rPr>
          <w:rFonts w:ascii="Times New Roman" w:hAnsi="Times New Roman" w:cs="Times New Roman"/>
          <w:sz w:val="28"/>
          <w:szCs w:val="28"/>
        </w:rPr>
        <w:t xml:space="preserve"> России").</w:t>
      </w:r>
    </w:p>
    <w:p w14:paraId="5AD3FB55" w14:textId="77777777" w:rsidR="001A75AD" w:rsidRPr="00026E91" w:rsidRDefault="001A75AD" w:rsidP="001A75AD">
      <w:pPr>
        <w:tabs>
          <w:tab w:val="left" w:pos="851"/>
        </w:tabs>
        <w:spacing w:after="0"/>
        <w:ind w:firstLine="851"/>
        <w:jc w:val="both"/>
        <w:rPr>
          <w:rFonts w:ascii="Times New Roman" w:hAnsi="Times New Roman" w:cs="Times New Roman"/>
          <w:sz w:val="28"/>
          <w:szCs w:val="28"/>
        </w:rPr>
      </w:pPr>
      <w:r w:rsidRPr="00026E91">
        <w:rPr>
          <w:rFonts w:ascii="Times New Roman" w:hAnsi="Times New Roman" w:cs="Times New Roman"/>
          <w:sz w:val="28"/>
          <w:szCs w:val="28"/>
        </w:rPr>
        <w:t xml:space="preserve">В проекте уточнено, что типовая проектная документация будет готовиться "с применением экономичных </w:t>
      </w:r>
      <w:proofErr w:type="spellStart"/>
      <w:r w:rsidRPr="00026E91">
        <w:rPr>
          <w:rFonts w:ascii="Times New Roman" w:hAnsi="Times New Roman" w:cs="Times New Roman"/>
          <w:sz w:val="28"/>
          <w:szCs w:val="28"/>
        </w:rPr>
        <w:t>ресурсо</w:t>
      </w:r>
      <w:proofErr w:type="spellEnd"/>
      <w:r w:rsidRPr="00026E91">
        <w:rPr>
          <w:rFonts w:ascii="Times New Roman" w:hAnsi="Times New Roman" w:cs="Times New Roman"/>
          <w:sz w:val="28"/>
          <w:szCs w:val="28"/>
        </w:rPr>
        <w:t>- и энергосберегающих архитектурно-планировочных, конструктивных, инженерно-технических, организационно-технологических решений, предназначенных для многократного применения при создании аналогичных (по назначению, проектной мощности, природным и иным условиям территории, на которой планируется осуществлять строительство) объектов капитального строительства".</w:t>
      </w:r>
    </w:p>
    <w:p w14:paraId="115DCE1D" w14:textId="77777777" w:rsidR="001A75AD" w:rsidRPr="00026E91" w:rsidRDefault="001A75AD" w:rsidP="001A75AD">
      <w:pPr>
        <w:tabs>
          <w:tab w:val="left" w:pos="851"/>
        </w:tabs>
        <w:spacing w:after="0"/>
        <w:ind w:firstLine="851"/>
        <w:jc w:val="both"/>
        <w:rPr>
          <w:rFonts w:ascii="Times New Roman" w:hAnsi="Times New Roman" w:cs="Times New Roman"/>
          <w:sz w:val="28"/>
          <w:szCs w:val="28"/>
        </w:rPr>
      </w:pPr>
      <w:r w:rsidRPr="00026E91">
        <w:rPr>
          <w:rFonts w:ascii="Times New Roman" w:hAnsi="Times New Roman" w:cs="Times New Roman"/>
          <w:sz w:val="28"/>
          <w:szCs w:val="28"/>
        </w:rPr>
        <w:t>Минстрой России будет отбирать типовую проектную документацию из числа той, которая получила положительное заключение государственной экспертизы и размещена в Едином реестре.</w:t>
      </w:r>
    </w:p>
    <w:p w14:paraId="56B8E708" w14:textId="77777777" w:rsidR="001A75AD" w:rsidRPr="00026E91" w:rsidRDefault="001A75AD" w:rsidP="001A75AD">
      <w:pPr>
        <w:tabs>
          <w:tab w:val="left" w:pos="851"/>
        </w:tabs>
        <w:spacing w:after="0"/>
        <w:ind w:firstLine="851"/>
        <w:jc w:val="both"/>
        <w:rPr>
          <w:rFonts w:ascii="Times New Roman" w:hAnsi="Times New Roman" w:cs="Times New Roman"/>
          <w:sz w:val="28"/>
          <w:szCs w:val="28"/>
        </w:rPr>
      </w:pPr>
      <w:r w:rsidRPr="00026E91">
        <w:rPr>
          <w:rFonts w:ascii="Times New Roman" w:hAnsi="Times New Roman" w:cs="Times New Roman"/>
          <w:sz w:val="28"/>
          <w:szCs w:val="28"/>
        </w:rPr>
        <w:lastRenderedPageBreak/>
        <w:t>"Порядок признания проектной документации типовой проектной документацией будет устанавливаться правительством РФ", - поясняют авторы проекта.</w:t>
      </w:r>
    </w:p>
    <w:p w14:paraId="0E83F61A" w14:textId="77777777" w:rsidR="001A75AD" w:rsidRPr="00026E91" w:rsidRDefault="001A75AD" w:rsidP="001A75AD">
      <w:pPr>
        <w:tabs>
          <w:tab w:val="left" w:pos="851"/>
        </w:tabs>
        <w:spacing w:after="0"/>
        <w:ind w:firstLine="851"/>
        <w:jc w:val="both"/>
        <w:rPr>
          <w:rFonts w:ascii="Times New Roman" w:hAnsi="Times New Roman" w:cs="Times New Roman"/>
          <w:sz w:val="28"/>
          <w:szCs w:val="28"/>
        </w:rPr>
      </w:pPr>
      <w:r w:rsidRPr="00026E91">
        <w:rPr>
          <w:rFonts w:ascii="Times New Roman" w:hAnsi="Times New Roman" w:cs="Times New Roman"/>
          <w:sz w:val="28"/>
          <w:szCs w:val="28"/>
        </w:rPr>
        <w:t>Типовая проектная документация будет применяться на добровольной основе любым застройщиком, техническим заказчиком или лицом, обеспечившим выполнение инженерных изысканий и подготовку проектной документации.</w:t>
      </w:r>
    </w:p>
    <w:p w14:paraId="7784EEE7" w14:textId="77777777" w:rsidR="001A75AD" w:rsidRPr="00026E91" w:rsidRDefault="001A75AD" w:rsidP="001A75AD">
      <w:pPr>
        <w:tabs>
          <w:tab w:val="left" w:pos="851"/>
        </w:tabs>
        <w:spacing w:after="0"/>
        <w:ind w:firstLine="851"/>
        <w:jc w:val="both"/>
        <w:rPr>
          <w:rFonts w:ascii="Times New Roman" w:hAnsi="Times New Roman" w:cs="Times New Roman"/>
          <w:sz w:val="28"/>
          <w:szCs w:val="28"/>
        </w:rPr>
      </w:pPr>
      <w:r w:rsidRPr="00026E91">
        <w:rPr>
          <w:rFonts w:ascii="Times New Roman" w:hAnsi="Times New Roman" w:cs="Times New Roman"/>
          <w:sz w:val="28"/>
          <w:szCs w:val="28"/>
        </w:rPr>
        <w:t>Вместе с тем, при необходимости правительство РФ может установить случаи обязательного использования типовой проектной документации, "однако указанные нормы будут распространяется на объекты капитального строительства, создаваемые за счет средств бюджетов бюджетной системы Российской Федерации".</w:t>
      </w:r>
    </w:p>
    <w:p w14:paraId="41CDFB3F"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162C65F3" w14:textId="77777777" w:rsidR="001A75AD" w:rsidRPr="0097597A" w:rsidRDefault="001A75AD" w:rsidP="001A75AD">
      <w:pPr>
        <w:pStyle w:val="1"/>
        <w:numPr>
          <w:ilvl w:val="1"/>
          <w:numId w:val="1"/>
        </w:numPr>
        <w:tabs>
          <w:tab w:val="left" w:pos="851"/>
        </w:tabs>
        <w:spacing w:before="0" w:beforeAutospacing="0" w:after="0" w:afterAutospacing="0"/>
        <w:ind w:left="0" w:firstLine="0"/>
        <w:jc w:val="both"/>
        <w:rPr>
          <w:sz w:val="28"/>
          <w:szCs w:val="28"/>
        </w:rPr>
      </w:pPr>
      <w:bookmarkStart w:id="22" w:name="_Toc71894552"/>
      <w:r>
        <w:rPr>
          <w:sz w:val="28"/>
          <w:szCs w:val="28"/>
        </w:rPr>
        <w:t xml:space="preserve">13.05.2021 АНСБ. </w:t>
      </w:r>
      <w:r w:rsidRPr="0097597A">
        <w:rPr>
          <w:sz w:val="28"/>
          <w:szCs w:val="28"/>
        </w:rPr>
        <w:t>ГД в I чтении расширила возможности Фонда дольщиков</w:t>
      </w:r>
      <w:bookmarkEnd w:id="22"/>
    </w:p>
    <w:p w14:paraId="404FC862"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Госдума на пленарном заседании в среду приняла в первом чтении законопроект, расширяющий возможности федерального "Фонда защиты прав граждан - участников долевого строительства", а также направлен на повышение гарантии прав и законных интересов граждан – участников долевого строительства.</w:t>
      </w:r>
    </w:p>
    <w:p w14:paraId="4FC73EC7"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Изменения предлагаются в закон "Об участии в долевом строительстве многоквартирных домов и иных объектов недвижимости и о внесении изменений в некоторые законодательные акты РФ" и отдельные законодательные акты РФ.</w:t>
      </w:r>
    </w:p>
    <w:p w14:paraId="29C036B4"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 xml:space="preserve">Законопроектом предлагается предоставить право Фонду право "осуществлять завершение строительства объектов незавершенного строительства, строительство многоквартирных домов и иных объектов недвижимости в рамках урегулирования обязательств застройщика перед участниками долевого строительства с привлечением денежных средств участников долевого строительства без их размещения на счетах </w:t>
      </w:r>
      <w:proofErr w:type="spellStart"/>
      <w:r w:rsidRPr="0097597A">
        <w:rPr>
          <w:rFonts w:ascii="Times New Roman" w:hAnsi="Times New Roman" w:cs="Times New Roman"/>
          <w:sz w:val="28"/>
          <w:szCs w:val="28"/>
        </w:rPr>
        <w:t>эскроу</w:t>
      </w:r>
      <w:proofErr w:type="spellEnd"/>
      <w:r w:rsidRPr="0097597A">
        <w:rPr>
          <w:rFonts w:ascii="Times New Roman" w:hAnsi="Times New Roman" w:cs="Times New Roman"/>
          <w:sz w:val="28"/>
          <w:szCs w:val="28"/>
        </w:rPr>
        <w:t xml:space="preserve"> в порядке, предусмотренном положениями ФЗ "Об участии в долевом строительстве".</w:t>
      </w:r>
    </w:p>
    <w:p w14:paraId="4DFF6C22"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Кроме того, Фонд (или специально созданное для этих целей Фондом юрлицо) предлагается наделить функциями техзаказчика в соответствии с Градостроительным кодексом РФ, включая проведение строительного контроля.</w:t>
      </w:r>
    </w:p>
    <w:p w14:paraId="5AE43EE6"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К полномочиям Фонда, согласно проекту, относятся: мониторинг выполнения субъектами РФ мероприятий по восстановлению прав граждан, чьи денежные средства привлечены для строительства объектов недвижимости, включенных в единый реестр проблемных объектов ЕРПО, и предоставлению отчета по результатам такого мониторинга в Минстрой России. Фонд вправе создавать коммерческие и некоммерческие организаций для достижения "целей создания Фонда", в том числе "по внесению в уставный капитал таких организаций переданных Фонду земельных участков с находящимися на них неотделимыми улучшениями".</w:t>
      </w:r>
    </w:p>
    <w:p w14:paraId="014DE2A3"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 xml:space="preserve">Фонд субъекта РФ также сможет в качестве агента совершать юридические и иные действия, в том числе сделки, связанные" с реализацией жилых и нежилых </w:t>
      </w:r>
      <w:r w:rsidRPr="0097597A">
        <w:rPr>
          <w:rFonts w:ascii="Times New Roman" w:hAnsi="Times New Roman" w:cs="Times New Roman"/>
          <w:sz w:val="28"/>
          <w:szCs w:val="28"/>
        </w:rPr>
        <w:lastRenderedPageBreak/>
        <w:t xml:space="preserve">помещений, </w:t>
      </w:r>
      <w:proofErr w:type="spellStart"/>
      <w:r w:rsidRPr="0097597A">
        <w:rPr>
          <w:rFonts w:ascii="Times New Roman" w:hAnsi="Times New Roman" w:cs="Times New Roman"/>
          <w:sz w:val="28"/>
          <w:szCs w:val="28"/>
        </w:rPr>
        <w:t>машино</w:t>
      </w:r>
      <w:proofErr w:type="spellEnd"/>
      <w:r w:rsidRPr="0097597A">
        <w:rPr>
          <w:rFonts w:ascii="Times New Roman" w:hAnsi="Times New Roman" w:cs="Times New Roman"/>
          <w:sz w:val="28"/>
          <w:szCs w:val="28"/>
        </w:rPr>
        <w:t>-мест в многоквартирных домах, завершение строительства которых осуществлено фондом субъекта РФ с использованием средств, предоставляемых Фондом".</w:t>
      </w:r>
    </w:p>
    <w:p w14:paraId="23FC3BF7"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 xml:space="preserve">Фонд также вправе закрепить порядок распределения денежных средств, получаемых от реализации свободных площадей в многоквартирных домах, достраиваемых фондом субъекта РФ с привлечением средств Фонда, "предусмотрев их распределение между Фондом и бюджетом субъекта РФ пропорционально размеру </w:t>
      </w:r>
      <w:proofErr w:type="spellStart"/>
      <w:r w:rsidRPr="0097597A">
        <w:rPr>
          <w:rFonts w:ascii="Times New Roman" w:hAnsi="Times New Roman" w:cs="Times New Roman"/>
          <w:sz w:val="28"/>
          <w:szCs w:val="28"/>
        </w:rPr>
        <w:t>софинансирования</w:t>
      </w:r>
      <w:proofErr w:type="spellEnd"/>
      <w:r w:rsidRPr="0097597A">
        <w:rPr>
          <w:rFonts w:ascii="Times New Roman" w:hAnsi="Times New Roman" w:cs="Times New Roman"/>
          <w:sz w:val="28"/>
          <w:szCs w:val="28"/>
        </w:rPr>
        <w:t xml:space="preserve"> в соответствии с решением Фонда о финансировании мероприятий по завершению строительства объекта незавершенного строительства".</w:t>
      </w:r>
    </w:p>
    <w:p w14:paraId="1E9547C7"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"Фонд защиты прав граждан - участников долевого строительства" был создан в 2017 году. Его работа направлена на повышение гарантии защиты прав граждан, деньги которых застройщики привлекают для строительства многоквартирных домов. Фонд гарантирует пострадавшим от недобросовестных застройщиков завершение строительства жилья и получение квартиры или возврат вложенных денег. Расходы на эти цели финансируются из федерального бюджета.</w:t>
      </w:r>
    </w:p>
    <w:p w14:paraId="5FEF627D"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Ранее один из авторов законопроекта, глава Комитета Госдумы по природным ресурсам, собственности и земельным отношениям Николай Николаев заявлял, что фонду предоставляется право получать в упрощенном порядке в аренду или безвозмездное пользование земельные участки для того, чтобы строить эти МКД для последующей передачи помещений пострадавшим гражданам. Фонд также наделяется полномочиями агента, имеющего права на реализацию жилых и нежилых помещений и машиномест в достраиваемых МКД, добавил депутат.</w:t>
      </w:r>
    </w:p>
    <w:p w14:paraId="7DA238A6"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53643BBA" w14:textId="77777777" w:rsidR="001A75AD" w:rsidRPr="0097597A" w:rsidRDefault="001A75AD" w:rsidP="001A75AD">
      <w:pPr>
        <w:pStyle w:val="1"/>
        <w:numPr>
          <w:ilvl w:val="1"/>
          <w:numId w:val="1"/>
        </w:numPr>
        <w:tabs>
          <w:tab w:val="left" w:pos="851"/>
        </w:tabs>
        <w:spacing w:before="0" w:beforeAutospacing="0" w:after="0" w:afterAutospacing="0"/>
        <w:ind w:left="0" w:firstLine="0"/>
        <w:jc w:val="both"/>
        <w:rPr>
          <w:sz w:val="28"/>
          <w:szCs w:val="28"/>
        </w:rPr>
      </w:pPr>
      <w:bookmarkStart w:id="23" w:name="_Toc71894553"/>
      <w:r>
        <w:rPr>
          <w:sz w:val="28"/>
          <w:szCs w:val="28"/>
        </w:rPr>
        <w:t xml:space="preserve">13.05.2021 АНСБ. </w:t>
      </w:r>
      <w:proofErr w:type="spellStart"/>
      <w:r w:rsidRPr="0097597A">
        <w:rPr>
          <w:sz w:val="28"/>
          <w:szCs w:val="28"/>
        </w:rPr>
        <w:t>Хуснуллин</w:t>
      </w:r>
      <w:proofErr w:type="spellEnd"/>
      <w:r w:rsidRPr="0097597A">
        <w:rPr>
          <w:sz w:val="28"/>
          <w:szCs w:val="28"/>
        </w:rPr>
        <w:t xml:space="preserve"> предложил ввести понятие «многофункциональный дом» для решения вопроса с апартаментами</w:t>
      </w:r>
      <w:bookmarkEnd w:id="23"/>
    </w:p>
    <w:p w14:paraId="47543F7D"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 xml:space="preserve">Ввод понятия "многофункциональный дом" на законодательном уровне мог бы помочь решить вопрос со статусом апартаментов в России, заявил в эфире телеканала "Россия-24" (ВГТРК) вице-премьер Марат </w:t>
      </w:r>
      <w:proofErr w:type="spellStart"/>
      <w:r w:rsidRPr="0097597A">
        <w:rPr>
          <w:rFonts w:ascii="Times New Roman" w:hAnsi="Times New Roman" w:cs="Times New Roman"/>
          <w:sz w:val="28"/>
          <w:szCs w:val="28"/>
        </w:rPr>
        <w:t>Хуснуллин</w:t>
      </w:r>
      <w:proofErr w:type="spellEnd"/>
      <w:r w:rsidRPr="0097597A">
        <w:rPr>
          <w:rFonts w:ascii="Times New Roman" w:hAnsi="Times New Roman" w:cs="Times New Roman"/>
          <w:sz w:val="28"/>
          <w:szCs w:val="28"/>
        </w:rPr>
        <w:t>.</w:t>
      </w:r>
    </w:p>
    <w:p w14:paraId="06146DFD"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 xml:space="preserve">"Во всем мире есть понятие многофункциональный дом. В таком здании могут быть и офисы, и жилье. Это просто нужно прописать законодательно, у нас этого вообще в понимании нет", — заявил </w:t>
      </w:r>
      <w:proofErr w:type="spellStart"/>
      <w:r w:rsidRPr="0097597A">
        <w:rPr>
          <w:rFonts w:ascii="Times New Roman" w:hAnsi="Times New Roman" w:cs="Times New Roman"/>
          <w:sz w:val="28"/>
          <w:szCs w:val="28"/>
        </w:rPr>
        <w:t>Хуснуллин</w:t>
      </w:r>
      <w:proofErr w:type="spellEnd"/>
      <w:r w:rsidRPr="0097597A">
        <w:rPr>
          <w:rFonts w:ascii="Times New Roman" w:hAnsi="Times New Roman" w:cs="Times New Roman"/>
          <w:sz w:val="28"/>
          <w:szCs w:val="28"/>
        </w:rPr>
        <w:t>, комментируя отчет правительства в Госдуме.</w:t>
      </w:r>
    </w:p>
    <w:p w14:paraId="58CC32A3"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Он напомнил, что законопроект по апартаментам находится на стадии подготовки в Госдуме.</w:t>
      </w:r>
    </w:p>
    <w:p w14:paraId="2CBF8C1B"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 xml:space="preserve">"Мы свою позицию подготовили и вместе с депутатами постараемся подготовить максимально правильную конструкцию", — заверил </w:t>
      </w:r>
      <w:proofErr w:type="spellStart"/>
      <w:r w:rsidRPr="0097597A">
        <w:rPr>
          <w:rFonts w:ascii="Times New Roman" w:hAnsi="Times New Roman" w:cs="Times New Roman"/>
          <w:sz w:val="28"/>
          <w:szCs w:val="28"/>
        </w:rPr>
        <w:t>Хуснуллин</w:t>
      </w:r>
      <w:proofErr w:type="spellEnd"/>
      <w:r w:rsidRPr="0097597A">
        <w:rPr>
          <w:rFonts w:ascii="Times New Roman" w:hAnsi="Times New Roman" w:cs="Times New Roman"/>
          <w:sz w:val="28"/>
          <w:szCs w:val="28"/>
        </w:rPr>
        <w:t>.</w:t>
      </w:r>
    </w:p>
    <w:p w14:paraId="4B6EA912"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Он напомнил, что практика смешения функций успешно работает во многих странах. В частности, в национальном собрании Франции у депутатов в кабинетах есть все условия для жизни.</w:t>
      </w:r>
    </w:p>
    <w:p w14:paraId="6F58F965"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"Я не призываю, чтобы наши депутаты жили в кабинетах, но в мире эта практика существует", — подчеркнул вице-премьер.</w:t>
      </w:r>
    </w:p>
    <w:p w14:paraId="43647A13"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lastRenderedPageBreak/>
        <w:t xml:space="preserve">Ранее в своем отчете перед Госдумой премьер-министр РФ Михаил </w:t>
      </w:r>
      <w:proofErr w:type="spellStart"/>
      <w:r w:rsidRPr="0097597A">
        <w:rPr>
          <w:rFonts w:ascii="Times New Roman" w:hAnsi="Times New Roman" w:cs="Times New Roman"/>
          <w:sz w:val="28"/>
          <w:szCs w:val="28"/>
        </w:rPr>
        <w:t>Мишустин</w:t>
      </w:r>
      <w:proofErr w:type="spellEnd"/>
      <w:r w:rsidRPr="0097597A">
        <w:rPr>
          <w:rFonts w:ascii="Times New Roman" w:hAnsi="Times New Roman" w:cs="Times New Roman"/>
          <w:sz w:val="28"/>
          <w:szCs w:val="28"/>
        </w:rPr>
        <w:t xml:space="preserve"> заявил о необходимости легализации формата апартаментов.</w:t>
      </w:r>
    </w:p>
    <w:p w14:paraId="00ABF16A"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 xml:space="preserve">"Конечно, необходима легализация апартаментов, нужно с этим решить, но здесь очень много нюансов", — сказал </w:t>
      </w:r>
      <w:proofErr w:type="spellStart"/>
      <w:r w:rsidRPr="0097597A">
        <w:rPr>
          <w:rFonts w:ascii="Times New Roman" w:hAnsi="Times New Roman" w:cs="Times New Roman"/>
          <w:sz w:val="28"/>
          <w:szCs w:val="28"/>
        </w:rPr>
        <w:t>Мишустин</w:t>
      </w:r>
      <w:proofErr w:type="spellEnd"/>
      <w:r w:rsidRPr="0097597A">
        <w:rPr>
          <w:rFonts w:ascii="Times New Roman" w:hAnsi="Times New Roman" w:cs="Times New Roman"/>
          <w:sz w:val="28"/>
          <w:szCs w:val="28"/>
        </w:rPr>
        <w:t>, предложив создать рабочую группу с участием депутатов.</w:t>
      </w:r>
    </w:p>
    <w:p w14:paraId="5F59200F"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 xml:space="preserve">"Я поручу это Марату </w:t>
      </w:r>
      <w:proofErr w:type="spellStart"/>
      <w:r w:rsidRPr="0097597A">
        <w:rPr>
          <w:rFonts w:ascii="Times New Roman" w:hAnsi="Times New Roman" w:cs="Times New Roman"/>
          <w:sz w:val="28"/>
          <w:szCs w:val="28"/>
        </w:rPr>
        <w:t>Хуснуллину</w:t>
      </w:r>
      <w:proofErr w:type="spellEnd"/>
      <w:r w:rsidRPr="0097597A">
        <w:rPr>
          <w:rFonts w:ascii="Times New Roman" w:hAnsi="Times New Roman" w:cs="Times New Roman"/>
          <w:sz w:val="28"/>
          <w:szCs w:val="28"/>
        </w:rPr>
        <w:t xml:space="preserve">", — сказал </w:t>
      </w:r>
      <w:proofErr w:type="spellStart"/>
      <w:r w:rsidRPr="0097597A">
        <w:rPr>
          <w:rFonts w:ascii="Times New Roman" w:hAnsi="Times New Roman" w:cs="Times New Roman"/>
          <w:sz w:val="28"/>
          <w:szCs w:val="28"/>
        </w:rPr>
        <w:t>Мишустин</w:t>
      </w:r>
      <w:proofErr w:type="spellEnd"/>
      <w:r w:rsidRPr="0097597A">
        <w:rPr>
          <w:rFonts w:ascii="Times New Roman" w:hAnsi="Times New Roman" w:cs="Times New Roman"/>
          <w:sz w:val="28"/>
          <w:szCs w:val="28"/>
        </w:rPr>
        <w:t>.</w:t>
      </w:r>
    </w:p>
    <w:p w14:paraId="792FD443"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Напомним, что президент РФ Владимир Путин поручил правительству до 1 августа 2021 года внести в законодательство изменения, направленные на определение правового статуса апартаментов. В декабре сообщалось, что группа сенаторов и депутатов разработала законопроект о правовом статусе таких помещений. В конце апреля 2021 года законопроект был внесен в Госдуму.</w:t>
      </w:r>
    </w:p>
    <w:p w14:paraId="3AEEFA76" w14:textId="77777777" w:rsidR="001A75AD" w:rsidRPr="0097597A" w:rsidRDefault="001A75AD" w:rsidP="001A75AD">
      <w:pPr>
        <w:tabs>
          <w:tab w:val="left" w:pos="851"/>
        </w:tabs>
        <w:spacing w:after="0"/>
        <w:ind w:firstLine="851"/>
        <w:jc w:val="both"/>
        <w:rPr>
          <w:rFonts w:ascii="Times New Roman" w:hAnsi="Times New Roman" w:cs="Times New Roman"/>
          <w:sz w:val="28"/>
          <w:szCs w:val="28"/>
        </w:rPr>
      </w:pPr>
      <w:r w:rsidRPr="0097597A">
        <w:rPr>
          <w:rFonts w:ascii="Times New Roman" w:hAnsi="Times New Roman" w:cs="Times New Roman"/>
          <w:sz w:val="28"/>
          <w:szCs w:val="28"/>
        </w:rPr>
        <w:t>Апартаменты относятся к статусу нежилых помещений. Такие объекты оцениваются на 10-15% дешевле аналогичных квартир, при этом возведение апартаментов не предполагает строительства сопутствующей социальной инфраструктуры.</w:t>
      </w:r>
    </w:p>
    <w:p w14:paraId="7D0B5EE6"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38449C2F" w14:textId="77777777" w:rsidR="001A75AD" w:rsidRPr="00ED3A18" w:rsidRDefault="001A75AD" w:rsidP="001A75AD">
      <w:pPr>
        <w:pStyle w:val="1"/>
        <w:numPr>
          <w:ilvl w:val="1"/>
          <w:numId w:val="1"/>
        </w:numPr>
        <w:tabs>
          <w:tab w:val="left" w:pos="851"/>
        </w:tabs>
        <w:spacing w:before="0" w:beforeAutospacing="0" w:after="0" w:afterAutospacing="0"/>
        <w:ind w:left="0" w:firstLine="0"/>
        <w:jc w:val="both"/>
        <w:rPr>
          <w:sz w:val="28"/>
          <w:szCs w:val="28"/>
        </w:rPr>
      </w:pPr>
      <w:bookmarkStart w:id="24" w:name="_Toc71894554"/>
      <w:r w:rsidRPr="00ED3A18">
        <w:rPr>
          <w:sz w:val="28"/>
          <w:szCs w:val="28"/>
        </w:rPr>
        <w:t>12.05.2021 ЕРЗ. Отраслевая наука-2021: от BIM-технологий до деревянного домостроения</w:t>
      </w:r>
      <w:bookmarkEnd w:id="24"/>
    </w:p>
    <w:p w14:paraId="3B289004" w14:textId="77777777" w:rsidR="001A75AD" w:rsidRPr="00ED3A18" w:rsidRDefault="001A75AD" w:rsidP="001A75AD">
      <w:pPr>
        <w:tabs>
          <w:tab w:val="left" w:pos="851"/>
        </w:tabs>
        <w:spacing w:after="0"/>
        <w:ind w:firstLine="851"/>
        <w:jc w:val="both"/>
        <w:rPr>
          <w:rFonts w:ascii="Times New Roman" w:hAnsi="Times New Roman" w:cs="Times New Roman"/>
          <w:sz w:val="28"/>
          <w:szCs w:val="28"/>
        </w:rPr>
      </w:pPr>
      <w:r w:rsidRPr="00ED3A18">
        <w:rPr>
          <w:rFonts w:ascii="Times New Roman" w:hAnsi="Times New Roman" w:cs="Times New Roman"/>
          <w:b/>
          <w:bCs/>
          <w:sz w:val="28"/>
          <w:szCs w:val="28"/>
        </w:rPr>
        <w:t>Минстрой России приказом от 13.04.2021 </w:t>
      </w:r>
      <w:hyperlink r:id="rId70" w:history="1">
        <w:r w:rsidRPr="00ED3A18">
          <w:rPr>
            <w:rFonts w:ascii="Times New Roman" w:hAnsi="Times New Roman" w:cs="Times New Roman"/>
            <w:b/>
            <w:bCs/>
            <w:sz w:val="28"/>
            <w:szCs w:val="28"/>
          </w:rPr>
          <w:t>№223/</w:t>
        </w:r>
        <w:proofErr w:type="spellStart"/>
        <w:r w:rsidRPr="00ED3A18">
          <w:rPr>
            <w:rFonts w:ascii="Times New Roman" w:hAnsi="Times New Roman" w:cs="Times New Roman"/>
            <w:b/>
            <w:bCs/>
            <w:sz w:val="28"/>
            <w:szCs w:val="28"/>
          </w:rPr>
          <w:t>пр</w:t>
        </w:r>
        <w:proofErr w:type="spellEnd"/>
      </w:hyperlink>
      <w:r w:rsidRPr="00ED3A18">
        <w:rPr>
          <w:rFonts w:ascii="Times New Roman" w:hAnsi="Times New Roman" w:cs="Times New Roman"/>
          <w:b/>
          <w:bCs/>
          <w:sz w:val="28"/>
          <w:szCs w:val="28"/>
        </w:rPr>
        <w:t> утвердил Программу прикладных научных исследований на 2021 год.</w:t>
      </w:r>
    </w:p>
    <w:p w14:paraId="1E29B43C" w14:textId="77777777" w:rsidR="001A75AD" w:rsidRPr="00ED3A18" w:rsidRDefault="001A75AD" w:rsidP="001A75AD">
      <w:pPr>
        <w:tabs>
          <w:tab w:val="left" w:pos="851"/>
        </w:tabs>
        <w:spacing w:after="0"/>
        <w:ind w:firstLine="851"/>
        <w:jc w:val="both"/>
        <w:rPr>
          <w:rFonts w:ascii="Times New Roman" w:hAnsi="Times New Roman" w:cs="Times New Roman"/>
          <w:sz w:val="28"/>
          <w:szCs w:val="28"/>
        </w:rPr>
      </w:pPr>
      <w:r w:rsidRPr="00ED3A18">
        <w:rPr>
          <w:rFonts w:ascii="Times New Roman" w:hAnsi="Times New Roman" w:cs="Times New Roman"/>
          <w:sz w:val="28"/>
          <w:szCs w:val="28"/>
        </w:rPr>
        <w:t>Программа включает в себя 106 мероприятий. </w:t>
      </w:r>
      <w:hyperlink r:id="rId71" w:history="1">
        <w:r w:rsidRPr="00ED3A18">
          <w:rPr>
            <w:rFonts w:ascii="Times New Roman" w:hAnsi="Times New Roman" w:cs="Times New Roman"/>
            <w:sz w:val="28"/>
            <w:szCs w:val="28"/>
          </w:rPr>
          <w:t>Сбором</w:t>
        </w:r>
      </w:hyperlink>
      <w:r w:rsidRPr="00ED3A18">
        <w:rPr>
          <w:rFonts w:ascii="Times New Roman" w:hAnsi="Times New Roman" w:cs="Times New Roman"/>
          <w:sz w:val="28"/>
          <w:szCs w:val="28"/>
        </w:rPr>
        <w:t> предложений для формирования Программы занимался </w:t>
      </w:r>
      <w:hyperlink r:id="rId72" w:history="1">
        <w:r w:rsidRPr="00ED3A18">
          <w:rPr>
            <w:rFonts w:ascii="Times New Roman" w:hAnsi="Times New Roman" w:cs="Times New Roman"/>
            <w:sz w:val="28"/>
            <w:szCs w:val="28"/>
          </w:rPr>
          <w:t>Департамент</w:t>
        </w:r>
      </w:hyperlink>
      <w:r w:rsidRPr="00ED3A18">
        <w:rPr>
          <w:rFonts w:ascii="Times New Roman" w:hAnsi="Times New Roman" w:cs="Times New Roman"/>
          <w:sz w:val="28"/>
          <w:szCs w:val="28"/>
        </w:rPr>
        <w:t> градостроительной деятельности и архитектуры Минстроя России.</w:t>
      </w:r>
    </w:p>
    <w:p w14:paraId="40F41FEA" w14:textId="77777777" w:rsidR="001A75AD" w:rsidRPr="00ED3A18" w:rsidRDefault="001A75AD" w:rsidP="001A75AD">
      <w:pPr>
        <w:tabs>
          <w:tab w:val="left" w:pos="851"/>
        </w:tabs>
        <w:spacing w:after="0"/>
        <w:ind w:firstLine="851"/>
        <w:jc w:val="both"/>
        <w:rPr>
          <w:rFonts w:ascii="Times New Roman" w:hAnsi="Times New Roman" w:cs="Times New Roman"/>
          <w:sz w:val="28"/>
          <w:szCs w:val="28"/>
        </w:rPr>
      </w:pPr>
      <w:r w:rsidRPr="00ED3A18">
        <w:rPr>
          <w:rFonts w:ascii="Times New Roman" w:hAnsi="Times New Roman" w:cs="Times New Roman"/>
          <w:sz w:val="28"/>
          <w:szCs w:val="28"/>
        </w:rPr>
        <w:t>Функции организатора и координатора работ по совершенствованию нормативной базы в сфере строительства выполняет подведомственное Минстрою России Федеральное автономное учреждение «Федеральный центр нормирования, стандартизации и технической оценки соответствия в строительстве» (</w:t>
      </w:r>
      <w:hyperlink r:id="rId73" w:history="1">
        <w:r w:rsidRPr="00ED3A18">
          <w:rPr>
            <w:rFonts w:ascii="Times New Roman" w:hAnsi="Times New Roman" w:cs="Times New Roman"/>
            <w:sz w:val="28"/>
            <w:szCs w:val="28"/>
          </w:rPr>
          <w:t>ФАУ «ФЦС»</w:t>
        </w:r>
      </w:hyperlink>
      <w:r w:rsidRPr="00ED3A18">
        <w:rPr>
          <w:rFonts w:ascii="Times New Roman" w:hAnsi="Times New Roman" w:cs="Times New Roman"/>
          <w:sz w:val="28"/>
          <w:szCs w:val="28"/>
        </w:rPr>
        <w:t>).</w:t>
      </w:r>
    </w:p>
    <w:p w14:paraId="70791DBC" w14:textId="77777777" w:rsidR="001A75AD" w:rsidRPr="00ED3A18" w:rsidRDefault="001A75AD" w:rsidP="001A75AD">
      <w:pPr>
        <w:tabs>
          <w:tab w:val="left" w:pos="851"/>
        </w:tabs>
        <w:spacing w:after="0"/>
        <w:ind w:firstLine="851"/>
        <w:jc w:val="both"/>
        <w:rPr>
          <w:rFonts w:ascii="Times New Roman" w:hAnsi="Times New Roman" w:cs="Times New Roman"/>
          <w:sz w:val="28"/>
          <w:szCs w:val="28"/>
        </w:rPr>
      </w:pPr>
      <w:r w:rsidRPr="00ED3A18">
        <w:rPr>
          <w:rFonts w:ascii="Times New Roman" w:hAnsi="Times New Roman" w:cs="Times New Roman"/>
          <w:sz w:val="28"/>
          <w:szCs w:val="28"/>
        </w:rPr>
        <w:t>Особый блок научно-исследовательских работ будет посвящен информационному моделированию (ИМ). Программа предусматривает:</w:t>
      </w:r>
    </w:p>
    <w:p w14:paraId="7176AB4E" w14:textId="77777777" w:rsidR="001A75AD" w:rsidRPr="00ED3A18" w:rsidRDefault="001A75AD" w:rsidP="001A75AD">
      <w:pPr>
        <w:pStyle w:val="a3"/>
        <w:numPr>
          <w:ilvl w:val="0"/>
          <w:numId w:val="37"/>
        </w:numPr>
        <w:tabs>
          <w:tab w:val="left" w:pos="851"/>
        </w:tabs>
        <w:spacing w:after="0" w:line="276" w:lineRule="auto"/>
        <w:ind w:left="0" w:firstLine="0"/>
        <w:jc w:val="both"/>
        <w:rPr>
          <w:rFonts w:ascii="Times New Roman" w:hAnsi="Times New Roman" w:cs="Times New Roman"/>
          <w:sz w:val="28"/>
          <w:szCs w:val="28"/>
        </w:rPr>
      </w:pPr>
      <w:r w:rsidRPr="00ED3A18">
        <w:rPr>
          <w:rFonts w:ascii="Times New Roman" w:hAnsi="Times New Roman" w:cs="Times New Roman"/>
          <w:sz w:val="28"/>
          <w:szCs w:val="28"/>
        </w:rPr>
        <w:t>разработку XML схемы для обмена данными между государством и остальными участниками инвестиционно-строительного процесса для каждого этапа жизненного цикла объекта капитального строительства (ОКС), что позволит перейти к электронному формату обмена данными, сократит сроки согласования и проверки документации с повышением ее качества;</w:t>
      </w:r>
    </w:p>
    <w:p w14:paraId="7096D2D5" w14:textId="77777777" w:rsidR="001A75AD" w:rsidRPr="00ED3A18" w:rsidRDefault="001A75AD" w:rsidP="001A75AD">
      <w:pPr>
        <w:pStyle w:val="a3"/>
        <w:numPr>
          <w:ilvl w:val="0"/>
          <w:numId w:val="37"/>
        </w:numPr>
        <w:tabs>
          <w:tab w:val="left" w:pos="851"/>
        </w:tabs>
        <w:spacing w:after="0" w:line="276" w:lineRule="auto"/>
        <w:ind w:left="0" w:firstLine="0"/>
        <w:jc w:val="both"/>
        <w:rPr>
          <w:rFonts w:ascii="Times New Roman" w:hAnsi="Times New Roman" w:cs="Times New Roman"/>
          <w:sz w:val="28"/>
          <w:szCs w:val="28"/>
        </w:rPr>
      </w:pPr>
      <w:r w:rsidRPr="00ED3A18">
        <w:rPr>
          <w:rFonts w:ascii="Times New Roman" w:hAnsi="Times New Roman" w:cs="Times New Roman"/>
          <w:sz w:val="28"/>
          <w:szCs w:val="28"/>
        </w:rPr>
        <w:t>разработку единого подхода к кодированию ИМ, учитывающий промышленные объекты, что позволит однозначно интерпретировать данные проектов во всех информационных системах, автоматизировать процесс кодирования информации и сократить трудозатраты на кодирование ИМ;</w:t>
      </w:r>
    </w:p>
    <w:p w14:paraId="65232D30" w14:textId="77777777" w:rsidR="001A75AD" w:rsidRPr="00ED3A18" w:rsidRDefault="001A75AD" w:rsidP="001A75AD">
      <w:pPr>
        <w:pStyle w:val="a3"/>
        <w:numPr>
          <w:ilvl w:val="0"/>
          <w:numId w:val="37"/>
        </w:numPr>
        <w:tabs>
          <w:tab w:val="left" w:pos="851"/>
        </w:tabs>
        <w:spacing w:after="0" w:line="276" w:lineRule="auto"/>
        <w:ind w:left="0" w:firstLine="0"/>
        <w:jc w:val="both"/>
        <w:rPr>
          <w:rFonts w:ascii="Times New Roman" w:hAnsi="Times New Roman" w:cs="Times New Roman"/>
          <w:sz w:val="28"/>
          <w:szCs w:val="28"/>
        </w:rPr>
      </w:pPr>
      <w:r w:rsidRPr="00ED3A18">
        <w:rPr>
          <w:rFonts w:ascii="Times New Roman" w:hAnsi="Times New Roman" w:cs="Times New Roman"/>
          <w:sz w:val="28"/>
          <w:szCs w:val="28"/>
        </w:rPr>
        <w:lastRenderedPageBreak/>
        <w:t>исследовательские работы классификационных таблиц классификатора строительной информации, что должно позволить проводить государственную экспертизу проектов ОКС в формате ИМ;</w:t>
      </w:r>
    </w:p>
    <w:p w14:paraId="1189755D" w14:textId="77777777" w:rsidR="001A75AD" w:rsidRPr="00ED3A18" w:rsidRDefault="001A75AD" w:rsidP="001A75AD">
      <w:pPr>
        <w:pStyle w:val="a3"/>
        <w:numPr>
          <w:ilvl w:val="0"/>
          <w:numId w:val="37"/>
        </w:numPr>
        <w:tabs>
          <w:tab w:val="left" w:pos="851"/>
        </w:tabs>
        <w:spacing w:after="0" w:line="276" w:lineRule="auto"/>
        <w:ind w:left="0" w:firstLine="0"/>
        <w:jc w:val="both"/>
        <w:rPr>
          <w:rFonts w:ascii="Times New Roman" w:hAnsi="Times New Roman" w:cs="Times New Roman"/>
          <w:sz w:val="28"/>
          <w:szCs w:val="28"/>
        </w:rPr>
      </w:pPr>
      <w:r w:rsidRPr="00ED3A18">
        <w:rPr>
          <w:rFonts w:ascii="Times New Roman" w:hAnsi="Times New Roman" w:cs="Times New Roman"/>
          <w:sz w:val="28"/>
          <w:szCs w:val="28"/>
        </w:rPr>
        <w:t>разработку первой очереди цифровых аналогов нормативно-технической документации (ЦНТД) в строительстве. Внедрение ЦНТД совместно с переходом строительной отрасли на ИМ позволит не только в несколько раз сократить сроки проверки проектов на соответствие требованиям НТД на каждом этапе жизненного цикла ОКС, но и повысить качество таких проверок за счет автоматизации процесса;</w:t>
      </w:r>
    </w:p>
    <w:p w14:paraId="61682BFA" w14:textId="77777777" w:rsidR="001A75AD" w:rsidRPr="00ED3A18" w:rsidRDefault="001A75AD" w:rsidP="001A75AD">
      <w:pPr>
        <w:pStyle w:val="a3"/>
        <w:numPr>
          <w:ilvl w:val="0"/>
          <w:numId w:val="37"/>
        </w:numPr>
        <w:tabs>
          <w:tab w:val="left" w:pos="851"/>
        </w:tabs>
        <w:spacing w:after="0" w:line="276" w:lineRule="auto"/>
        <w:ind w:left="0" w:firstLine="0"/>
        <w:jc w:val="both"/>
        <w:rPr>
          <w:rFonts w:ascii="Times New Roman" w:hAnsi="Times New Roman" w:cs="Times New Roman"/>
          <w:sz w:val="28"/>
          <w:szCs w:val="28"/>
        </w:rPr>
      </w:pPr>
      <w:r w:rsidRPr="00ED3A18">
        <w:rPr>
          <w:rFonts w:ascii="Times New Roman" w:hAnsi="Times New Roman" w:cs="Times New Roman"/>
          <w:sz w:val="28"/>
          <w:szCs w:val="28"/>
        </w:rPr>
        <w:t>выполнение работ по мониторингу и анализу международных и зарубежных стандартов, регламентирующих применение технологий ИМ для решения задач управления и мониторинга строительства, а также оценка целесообразности их использования при разработке технических нормативов в РФ.</w:t>
      </w:r>
    </w:p>
    <w:p w14:paraId="746C02B0" w14:textId="77777777" w:rsidR="001A75AD" w:rsidRPr="00ED3A18" w:rsidRDefault="001A75AD" w:rsidP="001A75AD">
      <w:pPr>
        <w:tabs>
          <w:tab w:val="left" w:pos="851"/>
        </w:tabs>
        <w:spacing w:after="0"/>
        <w:ind w:firstLine="851"/>
        <w:jc w:val="both"/>
        <w:rPr>
          <w:rFonts w:ascii="Times New Roman" w:hAnsi="Times New Roman" w:cs="Times New Roman"/>
          <w:sz w:val="28"/>
          <w:szCs w:val="28"/>
        </w:rPr>
      </w:pPr>
      <w:r w:rsidRPr="00ED3A18">
        <w:rPr>
          <w:rFonts w:ascii="Times New Roman" w:hAnsi="Times New Roman" w:cs="Times New Roman"/>
          <w:sz w:val="28"/>
          <w:szCs w:val="28"/>
        </w:rPr>
        <w:t>Программа предусматривает сразу несколько исследований, целью которых является развитие в России </w:t>
      </w:r>
      <w:hyperlink r:id="rId74" w:history="1">
        <w:r w:rsidRPr="00ED3A18">
          <w:rPr>
            <w:rFonts w:ascii="Times New Roman" w:hAnsi="Times New Roman" w:cs="Times New Roman"/>
            <w:sz w:val="28"/>
            <w:szCs w:val="28"/>
          </w:rPr>
          <w:t>деревянного</w:t>
        </w:r>
      </w:hyperlink>
      <w:r w:rsidRPr="00ED3A18">
        <w:rPr>
          <w:rFonts w:ascii="Times New Roman" w:hAnsi="Times New Roman" w:cs="Times New Roman"/>
          <w:sz w:val="28"/>
          <w:szCs w:val="28"/>
        </w:rPr>
        <w:t> домостроения. Среди них:</w:t>
      </w:r>
    </w:p>
    <w:p w14:paraId="6EB01737" w14:textId="77777777" w:rsidR="001A75AD" w:rsidRPr="00ED3A18" w:rsidRDefault="001A75AD" w:rsidP="001A75AD">
      <w:pPr>
        <w:pStyle w:val="a3"/>
        <w:numPr>
          <w:ilvl w:val="0"/>
          <w:numId w:val="36"/>
        </w:numPr>
        <w:tabs>
          <w:tab w:val="left" w:pos="851"/>
        </w:tabs>
        <w:spacing w:after="0" w:line="276" w:lineRule="auto"/>
        <w:ind w:left="0" w:firstLine="0"/>
        <w:jc w:val="both"/>
        <w:rPr>
          <w:rFonts w:ascii="Times New Roman" w:hAnsi="Times New Roman" w:cs="Times New Roman"/>
          <w:sz w:val="28"/>
          <w:szCs w:val="28"/>
        </w:rPr>
      </w:pPr>
      <w:r w:rsidRPr="00ED3A18">
        <w:rPr>
          <w:rFonts w:ascii="Times New Roman" w:hAnsi="Times New Roman" w:cs="Times New Roman"/>
          <w:sz w:val="28"/>
          <w:szCs w:val="28"/>
        </w:rPr>
        <w:t xml:space="preserve">внедрение в практику строительства конструкций древесины перекрестно клееной (CLT </w:t>
      </w:r>
      <w:proofErr w:type="spellStart"/>
      <w:r w:rsidRPr="00ED3A18">
        <w:rPr>
          <w:rFonts w:ascii="Times New Roman" w:hAnsi="Times New Roman" w:cs="Times New Roman"/>
          <w:sz w:val="28"/>
          <w:szCs w:val="28"/>
        </w:rPr>
        <w:t>Cross</w:t>
      </w:r>
      <w:proofErr w:type="spellEnd"/>
      <w:r w:rsidRPr="00ED3A18">
        <w:rPr>
          <w:rFonts w:ascii="Times New Roman" w:hAnsi="Times New Roman" w:cs="Times New Roman"/>
          <w:sz w:val="28"/>
          <w:szCs w:val="28"/>
        </w:rPr>
        <w:t xml:space="preserve"> </w:t>
      </w:r>
      <w:proofErr w:type="spellStart"/>
      <w:r w:rsidRPr="00ED3A18">
        <w:rPr>
          <w:rFonts w:ascii="Times New Roman" w:hAnsi="Times New Roman" w:cs="Times New Roman"/>
          <w:sz w:val="28"/>
          <w:szCs w:val="28"/>
        </w:rPr>
        <w:t>Laminated</w:t>
      </w:r>
      <w:proofErr w:type="spellEnd"/>
      <w:r w:rsidRPr="00ED3A18">
        <w:rPr>
          <w:rFonts w:ascii="Times New Roman" w:hAnsi="Times New Roman" w:cs="Times New Roman"/>
          <w:sz w:val="28"/>
          <w:szCs w:val="28"/>
        </w:rPr>
        <w:t xml:space="preserve"> </w:t>
      </w:r>
      <w:proofErr w:type="spellStart"/>
      <w:r w:rsidRPr="00ED3A18">
        <w:rPr>
          <w:rFonts w:ascii="Times New Roman" w:hAnsi="Times New Roman" w:cs="Times New Roman"/>
          <w:sz w:val="28"/>
          <w:szCs w:val="28"/>
        </w:rPr>
        <w:t>Тimber</w:t>
      </w:r>
      <w:proofErr w:type="spellEnd"/>
      <w:r w:rsidRPr="00ED3A18">
        <w:rPr>
          <w:rFonts w:ascii="Times New Roman" w:hAnsi="Times New Roman" w:cs="Times New Roman"/>
          <w:sz w:val="28"/>
          <w:szCs w:val="28"/>
        </w:rPr>
        <w:t>);</w:t>
      </w:r>
    </w:p>
    <w:p w14:paraId="74778DCA" w14:textId="77777777" w:rsidR="001A75AD" w:rsidRPr="00ED3A18" w:rsidRDefault="001A75AD" w:rsidP="001A75AD">
      <w:pPr>
        <w:pStyle w:val="a3"/>
        <w:numPr>
          <w:ilvl w:val="0"/>
          <w:numId w:val="36"/>
        </w:numPr>
        <w:tabs>
          <w:tab w:val="left" w:pos="851"/>
        </w:tabs>
        <w:spacing w:after="0" w:line="276" w:lineRule="auto"/>
        <w:ind w:left="0" w:firstLine="0"/>
        <w:jc w:val="both"/>
        <w:rPr>
          <w:rFonts w:ascii="Times New Roman" w:hAnsi="Times New Roman" w:cs="Times New Roman"/>
          <w:sz w:val="28"/>
          <w:szCs w:val="28"/>
        </w:rPr>
      </w:pPr>
      <w:r w:rsidRPr="00ED3A18">
        <w:rPr>
          <w:rFonts w:ascii="Times New Roman" w:hAnsi="Times New Roman" w:cs="Times New Roman"/>
          <w:sz w:val="28"/>
          <w:szCs w:val="28"/>
        </w:rPr>
        <w:t>изучение огнестойкости различных видов применяемых деревянных конструкций, в том числе из бруса многослойного клееного из шпона (LVL);</w:t>
      </w:r>
    </w:p>
    <w:p w14:paraId="2987857B" w14:textId="77777777" w:rsidR="001A75AD" w:rsidRPr="00ED3A18" w:rsidRDefault="001A75AD" w:rsidP="001A75AD">
      <w:pPr>
        <w:pStyle w:val="a3"/>
        <w:numPr>
          <w:ilvl w:val="0"/>
          <w:numId w:val="36"/>
        </w:numPr>
        <w:tabs>
          <w:tab w:val="left" w:pos="851"/>
        </w:tabs>
        <w:spacing w:after="0" w:line="276" w:lineRule="auto"/>
        <w:ind w:left="0" w:firstLine="0"/>
        <w:jc w:val="both"/>
        <w:rPr>
          <w:rFonts w:ascii="Times New Roman" w:hAnsi="Times New Roman" w:cs="Times New Roman"/>
          <w:sz w:val="28"/>
          <w:szCs w:val="28"/>
        </w:rPr>
      </w:pPr>
      <w:r w:rsidRPr="00ED3A18">
        <w:rPr>
          <w:rFonts w:ascii="Times New Roman" w:hAnsi="Times New Roman" w:cs="Times New Roman"/>
          <w:sz w:val="28"/>
          <w:szCs w:val="28"/>
        </w:rPr>
        <w:t>изучение огнестойкости различных видов применяемых деревянных конструкций, в том числе из LVL;</w:t>
      </w:r>
    </w:p>
    <w:p w14:paraId="4F188657" w14:textId="77777777" w:rsidR="001A75AD" w:rsidRPr="00ED3A18" w:rsidRDefault="001A75AD" w:rsidP="001A75AD">
      <w:pPr>
        <w:pStyle w:val="a3"/>
        <w:numPr>
          <w:ilvl w:val="0"/>
          <w:numId w:val="36"/>
        </w:numPr>
        <w:tabs>
          <w:tab w:val="left" w:pos="851"/>
        </w:tabs>
        <w:spacing w:after="0" w:line="276" w:lineRule="auto"/>
        <w:ind w:left="0" w:firstLine="0"/>
        <w:jc w:val="both"/>
        <w:rPr>
          <w:rFonts w:ascii="Times New Roman" w:hAnsi="Times New Roman" w:cs="Times New Roman"/>
          <w:sz w:val="28"/>
          <w:szCs w:val="28"/>
        </w:rPr>
      </w:pPr>
      <w:r w:rsidRPr="00ED3A18">
        <w:rPr>
          <w:rFonts w:ascii="Times New Roman" w:hAnsi="Times New Roman" w:cs="Times New Roman"/>
          <w:sz w:val="28"/>
          <w:szCs w:val="28"/>
        </w:rPr>
        <w:t>изучение теплотехнических и акустических характеристик различных видов применения деревянных конструкций;</w:t>
      </w:r>
    </w:p>
    <w:p w14:paraId="7AE69C75" w14:textId="77777777" w:rsidR="001A75AD" w:rsidRPr="00ED3A18" w:rsidRDefault="001A75AD" w:rsidP="001A75AD">
      <w:pPr>
        <w:pStyle w:val="a3"/>
        <w:numPr>
          <w:ilvl w:val="0"/>
          <w:numId w:val="36"/>
        </w:numPr>
        <w:tabs>
          <w:tab w:val="left" w:pos="851"/>
        </w:tabs>
        <w:spacing w:after="0" w:line="276" w:lineRule="auto"/>
        <w:ind w:left="0" w:firstLine="0"/>
        <w:jc w:val="both"/>
        <w:rPr>
          <w:rFonts w:ascii="Times New Roman" w:hAnsi="Times New Roman" w:cs="Times New Roman"/>
          <w:sz w:val="28"/>
          <w:szCs w:val="28"/>
        </w:rPr>
      </w:pPr>
      <w:r w:rsidRPr="00ED3A18">
        <w:rPr>
          <w:rFonts w:ascii="Times New Roman" w:hAnsi="Times New Roman" w:cs="Times New Roman"/>
          <w:sz w:val="28"/>
          <w:szCs w:val="28"/>
        </w:rPr>
        <w:t>исследования, направленные на изучение работоспособности деревянных конструкций, их ремонтопригодности и т.д.</w:t>
      </w:r>
    </w:p>
    <w:p w14:paraId="7C0D2112" w14:textId="77777777" w:rsidR="001A75AD" w:rsidRPr="00ED3A18" w:rsidRDefault="001A75AD" w:rsidP="001A75AD">
      <w:pPr>
        <w:tabs>
          <w:tab w:val="left" w:pos="851"/>
        </w:tabs>
        <w:spacing w:after="0"/>
        <w:ind w:firstLine="851"/>
        <w:jc w:val="both"/>
        <w:rPr>
          <w:rFonts w:ascii="Times New Roman" w:hAnsi="Times New Roman" w:cs="Times New Roman"/>
          <w:sz w:val="28"/>
          <w:szCs w:val="28"/>
        </w:rPr>
      </w:pPr>
      <w:r w:rsidRPr="00ED3A18">
        <w:rPr>
          <w:rFonts w:ascii="Times New Roman" w:hAnsi="Times New Roman" w:cs="Times New Roman"/>
          <w:sz w:val="28"/>
          <w:szCs w:val="28"/>
        </w:rPr>
        <w:t>В 2021 году запланировано выполнение работ по мониторингу и анализу утвержденных специальных технических условий (СТУ) для дополнения и совершенствования нормативной базы строительства в целях сокращения количества разрабатываемых СТУ.</w:t>
      </w:r>
    </w:p>
    <w:p w14:paraId="1EBAB763" w14:textId="77777777" w:rsidR="001A75AD" w:rsidRPr="00ED3A18" w:rsidRDefault="001A75AD" w:rsidP="001A75AD">
      <w:pPr>
        <w:tabs>
          <w:tab w:val="left" w:pos="851"/>
        </w:tabs>
        <w:spacing w:after="0"/>
        <w:ind w:firstLine="851"/>
        <w:jc w:val="both"/>
        <w:rPr>
          <w:rFonts w:ascii="Times New Roman" w:hAnsi="Times New Roman" w:cs="Times New Roman"/>
          <w:sz w:val="28"/>
          <w:szCs w:val="28"/>
        </w:rPr>
      </w:pPr>
      <w:r w:rsidRPr="00ED3A18">
        <w:rPr>
          <w:rFonts w:ascii="Times New Roman" w:hAnsi="Times New Roman" w:cs="Times New Roman"/>
          <w:sz w:val="28"/>
          <w:szCs w:val="28"/>
        </w:rPr>
        <w:t>Сразу несколько исследований связано с исследованием стеновых конструкций навесных фасадных систем, среди них:</w:t>
      </w:r>
    </w:p>
    <w:p w14:paraId="7C1A1093" w14:textId="77777777" w:rsidR="001A75AD" w:rsidRPr="00ED3A18" w:rsidRDefault="001A75AD" w:rsidP="001A75AD">
      <w:pPr>
        <w:pStyle w:val="a3"/>
        <w:numPr>
          <w:ilvl w:val="0"/>
          <w:numId w:val="35"/>
        </w:numPr>
        <w:tabs>
          <w:tab w:val="left" w:pos="851"/>
        </w:tabs>
        <w:spacing w:after="0" w:line="276" w:lineRule="auto"/>
        <w:ind w:left="0" w:firstLine="0"/>
        <w:jc w:val="both"/>
        <w:rPr>
          <w:rFonts w:ascii="Times New Roman" w:hAnsi="Times New Roman" w:cs="Times New Roman"/>
          <w:sz w:val="28"/>
          <w:szCs w:val="28"/>
        </w:rPr>
      </w:pPr>
      <w:r w:rsidRPr="00ED3A18">
        <w:rPr>
          <w:rFonts w:ascii="Times New Roman" w:hAnsi="Times New Roman" w:cs="Times New Roman"/>
          <w:sz w:val="28"/>
          <w:szCs w:val="28"/>
        </w:rPr>
        <w:t>исследование дополнительных потерь через кронштейны (создающие от l0% до 40% тепловых потерь через стену);</w:t>
      </w:r>
    </w:p>
    <w:p w14:paraId="0EFADFC6" w14:textId="77777777" w:rsidR="001A75AD" w:rsidRPr="00ED3A18" w:rsidRDefault="001A75AD" w:rsidP="001A75AD">
      <w:pPr>
        <w:pStyle w:val="a3"/>
        <w:numPr>
          <w:ilvl w:val="0"/>
          <w:numId w:val="35"/>
        </w:numPr>
        <w:tabs>
          <w:tab w:val="left" w:pos="851"/>
        </w:tabs>
        <w:spacing w:after="0" w:line="276" w:lineRule="auto"/>
        <w:ind w:left="0" w:firstLine="0"/>
        <w:jc w:val="both"/>
        <w:rPr>
          <w:rFonts w:ascii="Times New Roman" w:hAnsi="Times New Roman" w:cs="Times New Roman"/>
          <w:sz w:val="28"/>
          <w:szCs w:val="28"/>
        </w:rPr>
      </w:pPr>
      <w:r w:rsidRPr="00ED3A18">
        <w:rPr>
          <w:rFonts w:ascii="Times New Roman" w:hAnsi="Times New Roman" w:cs="Times New Roman"/>
          <w:sz w:val="28"/>
          <w:szCs w:val="28"/>
        </w:rPr>
        <w:t>исследования влияния эксплуатационных характеристик теплоизоляционных слоев на теплотехнические свойства.</w:t>
      </w:r>
    </w:p>
    <w:p w14:paraId="496778E2" w14:textId="77777777" w:rsidR="001A75AD" w:rsidRPr="00ED3A18" w:rsidRDefault="001A75AD" w:rsidP="001A75AD">
      <w:pPr>
        <w:tabs>
          <w:tab w:val="left" w:pos="851"/>
        </w:tabs>
        <w:spacing w:after="0"/>
        <w:ind w:firstLine="851"/>
        <w:jc w:val="both"/>
        <w:rPr>
          <w:rFonts w:ascii="Times New Roman" w:hAnsi="Times New Roman" w:cs="Times New Roman"/>
          <w:sz w:val="28"/>
          <w:szCs w:val="28"/>
        </w:rPr>
      </w:pPr>
      <w:r w:rsidRPr="00ED3A18">
        <w:rPr>
          <w:rFonts w:ascii="Times New Roman" w:hAnsi="Times New Roman" w:cs="Times New Roman"/>
          <w:sz w:val="28"/>
          <w:szCs w:val="28"/>
        </w:rPr>
        <w:t>Также запланировано проведение исследований и разработка новых требований к проектированию инженерных сетей и систем зданий и сооружений, среди них:</w:t>
      </w:r>
    </w:p>
    <w:p w14:paraId="21955AA8" w14:textId="77777777" w:rsidR="001A75AD" w:rsidRPr="00ED3A18" w:rsidRDefault="001A75AD" w:rsidP="001A75AD">
      <w:pPr>
        <w:pStyle w:val="a3"/>
        <w:numPr>
          <w:ilvl w:val="0"/>
          <w:numId w:val="34"/>
        </w:numPr>
        <w:tabs>
          <w:tab w:val="left" w:pos="851"/>
        </w:tabs>
        <w:spacing w:after="0" w:line="276" w:lineRule="auto"/>
        <w:ind w:left="0" w:firstLine="0"/>
        <w:jc w:val="both"/>
        <w:rPr>
          <w:rFonts w:ascii="Times New Roman" w:hAnsi="Times New Roman" w:cs="Times New Roman"/>
          <w:sz w:val="28"/>
          <w:szCs w:val="28"/>
        </w:rPr>
      </w:pPr>
      <w:r w:rsidRPr="00ED3A18">
        <w:rPr>
          <w:rFonts w:ascii="Times New Roman" w:hAnsi="Times New Roman" w:cs="Times New Roman"/>
          <w:sz w:val="28"/>
          <w:szCs w:val="28"/>
        </w:rPr>
        <w:lastRenderedPageBreak/>
        <w:t>исследование механизмов коррозионного разрушения труб из высокопрочного чугуна с шаровидным графитом (ВЧШГ) и разработка рекомендаций по их защите от коррозии;</w:t>
      </w:r>
    </w:p>
    <w:p w14:paraId="79C3AFBA" w14:textId="77777777" w:rsidR="001A75AD" w:rsidRPr="00ED3A18" w:rsidRDefault="001A75AD" w:rsidP="001A75AD">
      <w:pPr>
        <w:pStyle w:val="a3"/>
        <w:numPr>
          <w:ilvl w:val="0"/>
          <w:numId w:val="34"/>
        </w:numPr>
        <w:tabs>
          <w:tab w:val="left" w:pos="851"/>
        </w:tabs>
        <w:spacing w:after="0" w:line="276" w:lineRule="auto"/>
        <w:ind w:left="0" w:firstLine="0"/>
        <w:jc w:val="both"/>
        <w:rPr>
          <w:rFonts w:ascii="Times New Roman" w:hAnsi="Times New Roman" w:cs="Times New Roman"/>
          <w:sz w:val="28"/>
          <w:szCs w:val="28"/>
        </w:rPr>
      </w:pPr>
      <w:r w:rsidRPr="00ED3A18">
        <w:rPr>
          <w:rFonts w:ascii="Times New Roman" w:hAnsi="Times New Roman" w:cs="Times New Roman"/>
          <w:sz w:val="28"/>
          <w:szCs w:val="28"/>
        </w:rPr>
        <w:t>разработка метода испытания регулирующей арматуры в системах водяного отопления для определения развиваемого перепада давления.</w:t>
      </w:r>
    </w:p>
    <w:p w14:paraId="63396476" w14:textId="77777777" w:rsidR="001A75AD" w:rsidRPr="00ED3A18" w:rsidRDefault="001A75AD" w:rsidP="001A75AD">
      <w:pPr>
        <w:pStyle w:val="a3"/>
        <w:numPr>
          <w:ilvl w:val="0"/>
          <w:numId w:val="34"/>
        </w:numPr>
        <w:tabs>
          <w:tab w:val="left" w:pos="851"/>
        </w:tabs>
        <w:spacing w:after="0" w:line="276" w:lineRule="auto"/>
        <w:ind w:left="0" w:firstLine="0"/>
        <w:jc w:val="both"/>
        <w:rPr>
          <w:rFonts w:ascii="Times New Roman" w:hAnsi="Times New Roman" w:cs="Times New Roman"/>
          <w:sz w:val="28"/>
          <w:szCs w:val="28"/>
        </w:rPr>
      </w:pPr>
      <w:r w:rsidRPr="00ED3A18">
        <w:rPr>
          <w:rFonts w:ascii="Times New Roman" w:hAnsi="Times New Roman" w:cs="Times New Roman"/>
          <w:sz w:val="28"/>
          <w:szCs w:val="28"/>
        </w:rPr>
        <w:t>интеллектуальное управление распределительными сетями вентиляции и кондиционирования воздуха.</w:t>
      </w:r>
    </w:p>
    <w:p w14:paraId="2BCFE04E" w14:textId="77777777" w:rsidR="001A75AD" w:rsidRPr="00ED3A18" w:rsidRDefault="001A75AD" w:rsidP="001A75AD">
      <w:pPr>
        <w:tabs>
          <w:tab w:val="left" w:pos="851"/>
        </w:tabs>
        <w:spacing w:after="0"/>
        <w:ind w:firstLine="851"/>
        <w:jc w:val="both"/>
        <w:rPr>
          <w:rFonts w:ascii="Times New Roman" w:hAnsi="Times New Roman" w:cs="Times New Roman"/>
          <w:sz w:val="28"/>
          <w:szCs w:val="28"/>
        </w:rPr>
      </w:pPr>
      <w:r w:rsidRPr="00ED3A18">
        <w:rPr>
          <w:rFonts w:ascii="Times New Roman" w:hAnsi="Times New Roman" w:cs="Times New Roman"/>
          <w:sz w:val="28"/>
          <w:szCs w:val="28"/>
        </w:rPr>
        <w:t>Программа предусматривает мероприятия по выполнению работ по мониторингу и анализу действующих нормативных технических документов, содержащих требования к проектированию и строительству жилых, общественных и производственных зданий, а также к градостроительному проектированию на предмет наличия избыточных и дублирующих друг друга требований.</w:t>
      </w:r>
    </w:p>
    <w:p w14:paraId="60DCD737" w14:textId="77777777" w:rsidR="001A75AD" w:rsidRPr="00ED3A18" w:rsidRDefault="001A75AD" w:rsidP="001A75AD">
      <w:pPr>
        <w:tabs>
          <w:tab w:val="left" w:pos="851"/>
        </w:tabs>
        <w:spacing w:after="0"/>
        <w:ind w:firstLine="851"/>
        <w:jc w:val="both"/>
        <w:rPr>
          <w:rFonts w:ascii="Times New Roman" w:hAnsi="Times New Roman" w:cs="Times New Roman"/>
          <w:sz w:val="28"/>
          <w:szCs w:val="28"/>
        </w:rPr>
      </w:pPr>
      <w:r w:rsidRPr="00ED3A18">
        <w:rPr>
          <w:rFonts w:ascii="Times New Roman" w:hAnsi="Times New Roman" w:cs="Times New Roman"/>
          <w:sz w:val="28"/>
          <w:szCs w:val="28"/>
        </w:rPr>
        <w:t>В Программе запланировано определение нормируемых параметров новых видов бетона и заполнителей, новых методик испытаний бетонных образцов на изгиб, оценка экологической безопасности химических добавок для бетонов и строительных растворов, а также новые неразрушающие способов определения прочности бетона.  </w:t>
      </w:r>
    </w:p>
    <w:p w14:paraId="133952BE" w14:textId="77777777" w:rsidR="001A75AD" w:rsidRPr="00ED3A18" w:rsidRDefault="001A75AD" w:rsidP="001A75AD">
      <w:pPr>
        <w:tabs>
          <w:tab w:val="left" w:pos="851"/>
        </w:tabs>
        <w:spacing w:after="0"/>
        <w:ind w:firstLine="851"/>
        <w:jc w:val="both"/>
        <w:rPr>
          <w:rFonts w:ascii="Times New Roman" w:hAnsi="Times New Roman" w:cs="Times New Roman"/>
          <w:sz w:val="28"/>
          <w:szCs w:val="28"/>
        </w:rPr>
      </w:pPr>
      <w:r w:rsidRPr="00ED3A18">
        <w:rPr>
          <w:rFonts w:ascii="Times New Roman" w:hAnsi="Times New Roman" w:cs="Times New Roman"/>
          <w:sz w:val="28"/>
          <w:szCs w:val="28"/>
        </w:rPr>
        <w:t>Особый блок научно-исследовательских работ посвящен требованиям к проектированию сооружений транспорта, трубопроводного транспорта нефти и газа, а также газораспределительным системам.</w:t>
      </w:r>
    </w:p>
    <w:p w14:paraId="1927FCDF"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2E1CB32E" w14:textId="77777777" w:rsidR="001A75AD" w:rsidRPr="00B00B26" w:rsidRDefault="001A75AD" w:rsidP="001A75AD">
      <w:pPr>
        <w:pStyle w:val="1"/>
        <w:numPr>
          <w:ilvl w:val="1"/>
          <w:numId w:val="1"/>
        </w:numPr>
        <w:tabs>
          <w:tab w:val="left" w:pos="851"/>
        </w:tabs>
        <w:spacing w:before="0" w:beforeAutospacing="0" w:after="0" w:afterAutospacing="0"/>
        <w:ind w:left="0" w:firstLine="0"/>
        <w:jc w:val="both"/>
        <w:rPr>
          <w:sz w:val="28"/>
          <w:szCs w:val="28"/>
        </w:rPr>
      </w:pPr>
      <w:bookmarkStart w:id="25" w:name="_Toc71894555"/>
      <w:r>
        <w:rPr>
          <w:sz w:val="28"/>
          <w:szCs w:val="28"/>
        </w:rPr>
        <w:t xml:space="preserve">12.05.2021 ЕРЗ. </w:t>
      </w:r>
      <w:r w:rsidRPr="00B00B26">
        <w:rPr>
          <w:sz w:val="28"/>
          <w:szCs w:val="28"/>
        </w:rPr>
        <w:t>Минстрой России сообщил индексы сметной стоимости во II квартале 2021 года</w:t>
      </w:r>
      <w:bookmarkEnd w:id="25"/>
    </w:p>
    <w:p w14:paraId="1E12C015" w14:textId="77777777" w:rsidR="001A75AD" w:rsidRDefault="001A75AD" w:rsidP="001A75AD">
      <w:pPr>
        <w:tabs>
          <w:tab w:val="left" w:pos="851"/>
        </w:tabs>
        <w:spacing w:after="0"/>
        <w:ind w:firstLine="851"/>
        <w:jc w:val="both"/>
        <w:rPr>
          <w:rFonts w:ascii="Times New Roman" w:hAnsi="Times New Roman" w:cs="Times New Roman"/>
          <w:sz w:val="28"/>
          <w:szCs w:val="28"/>
        </w:rPr>
      </w:pPr>
      <w:r w:rsidRPr="00681F56">
        <w:rPr>
          <w:rFonts w:ascii="Times New Roman" w:hAnsi="Times New Roman" w:cs="Times New Roman"/>
          <w:bCs/>
          <w:sz w:val="28"/>
          <w:szCs w:val="28"/>
        </w:rPr>
        <w:t>На интернет-портале Минстроя России опубликовано письмо ведомства от 04.05.2021 </w:t>
      </w:r>
      <w:hyperlink r:id="rId75" w:history="1">
        <w:r w:rsidRPr="00681F56">
          <w:rPr>
            <w:rFonts w:ascii="Times New Roman" w:hAnsi="Times New Roman" w:cs="Times New Roman"/>
            <w:bCs/>
            <w:sz w:val="28"/>
            <w:szCs w:val="28"/>
          </w:rPr>
          <w:t>№18410-ИФ/09</w:t>
        </w:r>
      </w:hyperlink>
      <w:r w:rsidRPr="00681F56">
        <w:rPr>
          <w:rFonts w:ascii="Times New Roman" w:hAnsi="Times New Roman" w:cs="Times New Roman"/>
          <w:bCs/>
          <w:sz w:val="28"/>
          <w:szCs w:val="28"/>
        </w:rPr>
        <w:t> «О рекомендуемой величине индексов изменения сметной стоимости строительства во II квартале 2021 года, в том числе величине индексов изменения сметной стоимости строительно-монтажных работ…»</w:t>
      </w:r>
    </w:p>
    <w:p w14:paraId="505FAD56" w14:textId="77777777" w:rsidR="001A75AD" w:rsidRPr="00B00B26" w:rsidRDefault="001A75AD" w:rsidP="001A75AD">
      <w:pPr>
        <w:tabs>
          <w:tab w:val="left" w:pos="851"/>
        </w:tabs>
        <w:spacing w:after="0"/>
        <w:ind w:firstLine="851"/>
        <w:jc w:val="both"/>
        <w:rPr>
          <w:rFonts w:ascii="Times New Roman" w:hAnsi="Times New Roman" w:cs="Times New Roman"/>
          <w:sz w:val="28"/>
          <w:szCs w:val="28"/>
        </w:rPr>
      </w:pPr>
      <w:r w:rsidRPr="00B00B26">
        <w:rPr>
          <w:rFonts w:ascii="Times New Roman" w:hAnsi="Times New Roman" w:cs="Times New Roman"/>
          <w:sz w:val="28"/>
          <w:szCs w:val="28"/>
        </w:rPr>
        <w:t>В качестве приложения к данному письму включены:</w:t>
      </w:r>
    </w:p>
    <w:p w14:paraId="01898F91" w14:textId="77777777" w:rsidR="001A75AD" w:rsidRPr="00B00B26" w:rsidRDefault="001A75AD" w:rsidP="001A75AD">
      <w:pPr>
        <w:pStyle w:val="a3"/>
        <w:numPr>
          <w:ilvl w:val="1"/>
          <w:numId w:val="38"/>
        </w:numPr>
        <w:tabs>
          <w:tab w:val="left" w:pos="851"/>
        </w:tabs>
        <w:spacing w:after="0" w:line="276" w:lineRule="auto"/>
        <w:ind w:left="0" w:firstLine="0"/>
        <w:jc w:val="both"/>
        <w:rPr>
          <w:rFonts w:ascii="Times New Roman" w:hAnsi="Times New Roman" w:cs="Times New Roman"/>
          <w:sz w:val="28"/>
          <w:szCs w:val="28"/>
        </w:rPr>
      </w:pPr>
      <w:r w:rsidRPr="00B00B26">
        <w:rPr>
          <w:rFonts w:ascii="Times New Roman" w:hAnsi="Times New Roman" w:cs="Times New Roman"/>
          <w:sz w:val="28"/>
          <w:szCs w:val="28"/>
        </w:rPr>
        <w:t>Индексы изменения сметной стоимости (ИИСС) строительно-монтажных работ (СМР) и пусконаладочных работ (ПР) по объектам строительства, определяемых с применением федеральных и территориальных единичных расценок, на II квартал 2021 года для Центрального федерального округа (ЦФО), Северо-Западного федерального округа (СЗФО), Южного федерального округа (ЮФО);</w:t>
      </w:r>
    </w:p>
    <w:p w14:paraId="1555608E" w14:textId="77777777" w:rsidR="001A75AD" w:rsidRPr="00B00B26" w:rsidRDefault="001A75AD" w:rsidP="001A75AD">
      <w:pPr>
        <w:pStyle w:val="a3"/>
        <w:numPr>
          <w:ilvl w:val="1"/>
          <w:numId w:val="38"/>
        </w:numPr>
        <w:tabs>
          <w:tab w:val="left" w:pos="851"/>
        </w:tabs>
        <w:spacing w:after="0" w:line="276" w:lineRule="auto"/>
        <w:ind w:left="0" w:firstLine="0"/>
        <w:jc w:val="both"/>
        <w:rPr>
          <w:rFonts w:ascii="Times New Roman" w:hAnsi="Times New Roman" w:cs="Times New Roman"/>
          <w:sz w:val="28"/>
          <w:szCs w:val="28"/>
        </w:rPr>
      </w:pPr>
      <w:r w:rsidRPr="00B00B26">
        <w:rPr>
          <w:rFonts w:ascii="Times New Roman" w:hAnsi="Times New Roman" w:cs="Times New Roman"/>
          <w:sz w:val="28"/>
          <w:szCs w:val="28"/>
        </w:rPr>
        <w:t>ИИСС по элементам прямых затрат по объектам строительства, определяемых с применением федеральных и территориальных единичных расценок, на II квартал 2021 для ЦФО, СЗФО, Приволжского федерального округа (ПФО), Дальневосточный федеральный округ (ДФО);</w:t>
      </w:r>
    </w:p>
    <w:p w14:paraId="0765E7E1" w14:textId="77777777" w:rsidR="001A75AD" w:rsidRPr="00B00B26" w:rsidRDefault="001A75AD" w:rsidP="001A75AD">
      <w:pPr>
        <w:pStyle w:val="a3"/>
        <w:numPr>
          <w:ilvl w:val="1"/>
          <w:numId w:val="38"/>
        </w:numPr>
        <w:tabs>
          <w:tab w:val="left" w:pos="851"/>
        </w:tabs>
        <w:spacing w:after="0" w:line="276" w:lineRule="auto"/>
        <w:ind w:left="0" w:firstLine="0"/>
        <w:jc w:val="both"/>
        <w:rPr>
          <w:rFonts w:ascii="Times New Roman" w:hAnsi="Times New Roman" w:cs="Times New Roman"/>
          <w:sz w:val="28"/>
          <w:szCs w:val="28"/>
        </w:rPr>
      </w:pPr>
      <w:r w:rsidRPr="00B00B26">
        <w:rPr>
          <w:rFonts w:ascii="Times New Roman" w:hAnsi="Times New Roman" w:cs="Times New Roman"/>
          <w:sz w:val="28"/>
          <w:szCs w:val="28"/>
        </w:rPr>
        <w:t>ИИСС проектных и изыскательских работ (</w:t>
      </w:r>
      <w:proofErr w:type="spellStart"/>
      <w:r w:rsidRPr="00B00B26">
        <w:rPr>
          <w:rFonts w:ascii="Times New Roman" w:hAnsi="Times New Roman" w:cs="Times New Roman"/>
          <w:sz w:val="28"/>
          <w:szCs w:val="28"/>
        </w:rPr>
        <w:t>ПиИР</w:t>
      </w:r>
      <w:proofErr w:type="spellEnd"/>
      <w:r w:rsidRPr="00B00B26">
        <w:rPr>
          <w:rFonts w:ascii="Times New Roman" w:hAnsi="Times New Roman" w:cs="Times New Roman"/>
          <w:sz w:val="28"/>
          <w:szCs w:val="28"/>
        </w:rPr>
        <w:t>) на II квартал 2021 года установлены:</w:t>
      </w:r>
    </w:p>
    <w:p w14:paraId="6B7D5BDE" w14:textId="77777777" w:rsidR="001A75AD" w:rsidRPr="00B00B26" w:rsidRDefault="001A75AD" w:rsidP="001A75AD">
      <w:pPr>
        <w:pStyle w:val="a3"/>
        <w:numPr>
          <w:ilvl w:val="0"/>
          <w:numId w:val="39"/>
        </w:numPr>
        <w:tabs>
          <w:tab w:val="left" w:pos="851"/>
        </w:tabs>
        <w:spacing w:after="0" w:line="276" w:lineRule="auto"/>
        <w:ind w:left="0" w:firstLine="0"/>
        <w:jc w:val="both"/>
        <w:rPr>
          <w:rFonts w:ascii="Times New Roman" w:hAnsi="Times New Roman" w:cs="Times New Roman"/>
          <w:sz w:val="28"/>
          <w:szCs w:val="28"/>
        </w:rPr>
      </w:pPr>
      <w:r w:rsidRPr="00B00B26">
        <w:rPr>
          <w:rFonts w:ascii="Times New Roman" w:hAnsi="Times New Roman" w:cs="Times New Roman"/>
          <w:sz w:val="28"/>
          <w:szCs w:val="28"/>
        </w:rPr>
        <w:lastRenderedPageBreak/>
        <w:t>ИИСС проектных работ установлены к справочникам базовых цен на проектные работы:</w:t>
      </w:r>
    </w:p>
    <w:p w14:paraId="433A53E3" w14:textId="77777777" w:rsidR="001A75AD" w:rsidRPr="00B00B26" w:rsidRDefault="001A75AD" w:rsidP="001A75AD">
      <w:pPr>
        <w:pStyle w:val="a3"/>
        <w:numPr>
          <w:ilvl w:val="1"/>
          <w:numId w:val="38"/>
        </w:numPr>
        <w:tabs>
          <w:tab w:val="left" w:pos="851"/>
        </w:tabs>
        <w:spacing w:after="0" w:line="276" w:lineRule="auto"/>
        <w:ind w:left="0" w:firstLine="0"/>
        <w:jc w:val="both"/>
        <w:rPr>
          <w:rFonts w:ascii="Times New Roman" w:hAnsi="Times New Roman" w:cs="Times New Roman"/>
          <w:sz w:val="28"/>
          <w:szCs w:val="28"/>
        </w:rPr>
      </w:pPr>
      <w:r w:rsidRPr="00B00B26">
        <w:rPr>
          <w:rFonts w:ascii="Times New Roman" w:hAnsi="Times New Roman" w:cs="Times New Roman"/>
          <w:sz w:val="28"/>
          <w:szCs w:val="28"/>
        </w:rPr>
        <w:t>к уровню цен по состоянию на 01.01.2001 – 4,59;</w:t>
      </w:r>
    </w:p>
    <w:p w14:paraId="2FB113D7" w14:textId="77777777" w:rsidR="001A75AD" w:rsidRPr="00B00B26" w:rsidRDefault="001A75AD" w:rsidP="001A75AD">
      <w:pPr>
        <w:pStyle w:val="a3"/>
        <w:numPr>
          <w:ilvl w:val="1"/>
          <w:numId w:val="38"/>
        </w:numPr>
        <w:tabs>
          <w:tab w:val="left" w:pos="851"/>
        </w:tabs>
        <w:spacing w:after="0" w:line="276" w:lineRule="auto"/>
        <w:ind w:left="0" w:firstLine="0"/>
        <w:jc w:val="both"/>
        <w:rPr>
          <w:rFonts w:ascii="Times New Roman" w:hAnsi="Times New Roman" w:cs="Times New Roman"/>
          <w:sz w:val="28"/>
          <w:szCs w:val="28"/>
        </w:rPr>
      </w:pPr>
      <w:r w:rsidRPr="00B00B26">
        <w:rPr>
          <w:rFonts w:ascii="Times New Roman" w:hAnsi="Times New Roman" w:cs="Times New Roman"/>
          <w:sz w:val="28"/>
          <w:szCs w:val="28"/>
        </w:rPr>
        <w:t>к уровню цен по состоянию на 01.01.1995, с учетом положений, приведенных в письме Госстроя России от 13.01.1996 </w:t>
      </w:r>
      <w:hyperlink r:id="rId76" w:anchor=":~:text=%D0%9F%D0%B8%D1%81%D1%8C%D0%BC%D0%BE%20%D0%93%D0%BE%D1%81%D1%81%D1%82%D1%80%D0%BE%D1%8F%20%D0%A0%D0%A4%20%D0%BE%D1%82%2013.01.1998,%D0%9F%D0%9E%20%D0%96%D0%98%D0%9B%D0%98%D0%A9%D0%9D%D0%9E%D0%99%20%D0%98%20%D0%A1%D0%A2%D0%A0%D0%9E%D0%98%D0%A2%D0%9" w:history="1">
        <w:r w:rsidRPr="00B00B26">
          <w:rPr>
            <w:rFonts w:ascii="Times New Roman" w:hAnsi="Times New Roman" w:cs="Times New Roman"/>
            <w:sz w:val="28"/>
            <w:szCs w:val="28"/>
          </w:rPr>
          <w:t>№9-1-1/6</w:t>
        </w:r>
      </w:hyperlink>
      <w:r w:rsidRPr="00B00B26">
        <w:rPr>
          <w:rFonts w:ascii="Times New Roman" w:hAnsi="Times New Roman" w:cs="Times New Roman"/>
          <w:sz w:val="28"/>
          <w:szCs w:val="28"/>
        </w:rPr>
        <w:t> – 35,15.</w:t>
      </w:r>
    </w:p>
    <w:p w14:paraId="3752F9EB" w14:textId="77777777" w:rsidR="001A75AD" w:rsidRPr="00B00B26" w:rsidRDefault="001A75AD" w:rsidP="001A75AD">
      <w:pPr>
        <w:pStyle w:val="a3"/>
        <w:numPr>
          <w:ilvl w:val="0"/>
          <w:numId w:val="39"/>
        </w:numPr>
        <w:tabs>
          <w:tab w:val="left" w:pos="851"/>
        </w:tabs>
        <w:spacing w:after="0" w:line="276" w:lineRule="auto"/>
        <w:ind w:left="0" w:firstLine="0"/>
        <w:jc w:val="both"/>
        <w:rPr>
          <w:rFonts w:ascii="Times New Roman" w:hAnsi="Times New Roman" w:cs="Times New Roman"/>
          <w:sz w:val="28"/>
          <w:szCs w:val="28"/>
        </w:rPr>
      </w:pPr>
      <w:r w:rsidRPr="00B00B26">
        <w:rPr>
          <w:rFonts w:ascii="Times New Roman" w:hAnsi="Times New Roman" w:cs="Times New Roman"/>
          <w:sz w:val="28"/>
          <w:szCs w:val="28"/>
        </w:rPr>
        <w:t>ИИСС изыскательских работ для строительства установлены к справочникам базовых цен на инженерные изыскания:</w:t>
      </w:r>
    </w:p>
    <w:p w14:paraId="054A8BE9" w14:textId="77777777" w:rsidR="001A75AD" w:rsidRPr="00B00B26" w:rsidRDefault="001A75AD" w:rsidP="001A75AD">
      <w:pPr>
        <w:pStyle w:val="a3"/>
        <w:numPr>
          <w:ilvl w:val="1"/>
          <w:numId w:val="38"/>
        </w:numPr>
        <w:tabs>
          <w:tab w:val="left" w:pos="851"/>
        </w:tabs>
        <w:spacing w:after="0" w:line="276" w:lineRule="auto"/>
        <w:ind w:left="0" w:firstLine="0"/>
        <w:jc w:val="both"/>
        <w:rPr>
          <w:rFonts w:ascii="Times New Roman" w:hAnsi="Times New Roman" w:cs="Times New Roman"/>
          <w:sz w:val="28"/>
          <w:szCs w:val="28"/>
        </w:rPr>
      </w:pPr>
      <w:r w:rsidRPr="00B00B26">
        <w:rPr>
          <w:rFonts w:ascii="Times New Roman" w:hAnsi="Times New Roman" w:cs="Times New Roman"/>
          <w:sz w:val="28"/>
          <w:szCs w:val="28"/>
        </w:rPr>
        <w:t>к уровню цен по состоянию на 01.01.2001 — 4,66;</w:t>
      </w:r>
    </w:p>
    <w:p w14:paraId="17E60D77" w14:textId="77777777" w:rsidR="001A75AD" w:rsidRPr="00B00B26" w:rsidRDefault="001A75AD" w:rsidP="001A75AD">
      <w:pPr>
        <w:pStyle w:val="a3"/>
        <w:numPr>
          <w:ilvl w:val="1"/>
          <w:numId w:val="38"/>
        </w:numPr>
        <w:tabs>
          <w:tab w:val="left" w:pos="851"/>
        </w:tabs>
        <w:spacing w:after="0" w:line="276" w:lineRule="auto"/>
        <w:ind w:left="0" w:firstLine="0"/>
        <w:jc w:val="both"/>
        <w:rPr>
          <w:rFonts w:ascii="Times New Roman" w:hAnsi="Times New Roman" w:cs="Times New Roman"/>
          <w:sz w:val="28"/>
          <w:szCs w:val="28"/>
        </w:rPr>
      </w:pPr>
      <w:r w:rsidRPr="00B00B26">
        <w:rPr>
          <w:rFonts w:ascii="Times New Roman" w:hAnsi="Times New Roman" w:cs="Times New Roman"/>
          <w:sz w:val="28"/>
          <w:szCs w:val="28"/>
        </w:rPr>
        <w:t>к уровню цен по состоянию на 01.01.1991, учтенному в справочниках базовых цен на инженерные изыскания и сборнике цен на изыскательские работы для капитального строительства с учетом временных рекомендаций по уточнению базовых цен, определяемых по сборнику цен на изыскательские работы для капитального строительства, рекомендованных к применению письмом Минстроя России от 17.12.1992 </w:t>
      </w:r>
      <w:hyperlink r:id="rId77" w:history="1">
        <w:r w:rsidRPr="00B00B26">
          <w:rPr>
            <w:rFonts w:ascii="Times New Roman" w:hAnsi="Times New Roman" w:cs="Times New Roman"/>
            <w:sz w:val="28"/>
            <w:szCs w:val="28"/>
          </w:rPr>
          <w:t>№БФ-1060/9</w:t>
        </w:r>
      </w:hyperlink>
      <w:r w:rsidRPr="00B00B26">
        <w:rPr>
          <w:rFonts w:ascii="Times New Roman" w:hAnsi="Times New Roman" w:cs="Times New Roman"/>
          <w:sz w:val="28"/>
          <w:szCs w:val="28"/>
        </w:rPr>
        <w:t>, — 52,94.</w:t>
      </w:r>
    </w:p>
    <w:p w14:paraId="6F9F3AF6" w14:textId="77777777" w:rsidR="001A75AD" w:rsidRPr="00B00B26" w:rsidRDefault="001A75AD" w:rsidP="001A75AD">
      <w:pPr>
        <w:tabs>
          <w:tab w:val="left" w:pos="851"/>
        </w:tabs>
        <w:spacing w:after="0"/>
        <w:ind w:firstLine="851"/>
        <w:jc w:val="both"/>
        <w:rPr>
          <w:rFonts w:ascii="Times New Roman" w:hAnsi="Times New Roman" w:cs="Times New Roman"/>
          <w:sz w:val="28"/>
          <w:szCs w:val="28"/>
        </w:rPr>
      </w:pPr>
      <w:r w:rsidRPr="00B00B26">
        <w:rPr>
          <w:rFonts w:ascii="Times New Roman" w:hAnsi="Times New Roman" w:cs="Times New Roman"/>
          <w:sz w:val="28"/>
          <w:szCs w:val="28"/>
        </w:rPr>
        <w:t>Ранее портал ЕРЗ.РФ </w:t>
      </w:r>
      <w:hyperlink r:id="rId78" w:history="1">
        <w:r w:rsidRPr="00B00B26">
          <w:rPr>
            <w:rFonts w:ascii="Times New Roman" w:hAnsi="Times New Roman" w:cs="Times New Roman"/>
            <w:sz w:val="28"/>
            <w:szCs w:val="28"/>
          </w:rPr>
          <w:t>сообщал</w:t>
        </w:r>
      </w:hyperlink>
      <w:r w:rsidRPr="00B00B26">
        <w:rPr>
          <w:rFonts w:ascii="Times New Roman" w:hAnsi="Times New Roman" w:cs="Times New Roman"/>
          <w:sz w:val="28"/>
          <w:szCs w:val="28"/>
        </w:rPr>
        <w:t>, что Минстрой России размещал актуальные индексы изменения сметной стоимости строительства в I квартале 2021 года.</w:t>
      </w:r>
    </w:p>
    <w:p w14:paraId="4AA5DA11"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57AB8AD4" w14:textId="77777777" w:rsidR="001A75AD" w:rsidRPr="00E1089E" w:rsidRDefault="001A75AD" w:rsidP="001A75AD">
      <w:pPr>
        <w:pStyle w:val="1"/>
        <w:numPr>
          <w:ilvl w:val="1"/>
          <w:numId w:val="1"/>
        </w:numPr>
        <w:tabs>
          <w:tab w:val="left" w:pos="851"/>
        </w:tabs>
        <w:spacing w:before="0" w:beforeAutospacing="0" w:after="0" w:afterAutospacing="0"/>
        <w:ind w:left="0" w:firstLine="0"/>
        <w:jc w:val="both"/>
        <w:rPr>
          <w:sz w:val="28"/>
          <w:szCs w:val="28"/>
        </w:rPr>
      </w:pPr>
      <w:bookmarkStart w:id="26" w:name="_Toc71894556"/>
      <w:r w:rsidRPr="00E1089E">
        <w:rPr>
          <w:sz w:val="28"/>
          <w:szCs w:val="28"/>
        </w:rPr>
        <w:t>13.05.2021 За-</w:t>
      </w:r>
      <w:proofErr w:type="spellStart"/>
      <w:r w:rsidRPr="00E1089E">
        <w:rPr>
          <w:sz w:val="28"/>
          <w:szCs w:val="28"/>
        </w:rPr>
        <w:t>Строй.РФ</w:t>
      </w:r>
      <w:proofErr w:type="spellEnd"/>
      <w:r w:rsidRPr="00E1089E">
        <w:rPr>
          <w:sz w:val="28"/>
          <w:szCs w:val="28"/>
        </w:rPr>
        <w:t xml:space="preserve">. </w:t>
      </w:r>
      <w:r>
        <w:rPr>
          <w:sz w:val="28"/>
          <w:szCs w:val="28"/>
        </w:rPr>
        <w:t>Ф</w:t>
      </w:r>
      <w:r w:rsidRPr="00E1089E">
        <w:rPr>
          <w:sz w:val="28"/>
          <w:szCs w:val="28"/>
        </w:rPr>
        <w:t>онд дольщиков получит больше возможностей</w:t>
      </w:r>
      <w:bookmarkEnd w:id="26"/>
    </w:p>
    <w:p w14:paraId="6AF9B9E2" w14:textId="77777777" w:rsidR="001A75AD" w:rsidRPr="00E1089E" w:rsidRDefault="001A75AD" w:rsidP="001A75AD">
      <w:pPr>
        <w:tabs>
          <w:tab w:val="left" w:pos="851"/>
        </w:tabs>
        <w:spacing w:after="0"/>
        <w:ind w:firstLine="851"/>
        <w:jc w:val="both"/>
        <w:rPr>
          <w:rFonts w:ascii="Times New Roman" w:hAnsi="Times New Roman" w:cs="Times New Roman"/>
          <w:sz w:val="28"/>
          <w:szCs w:val="28"/>
        </w:rPr>
      </w:pPr>
      <w:r w:rsidRPr="00E1089E">
        <w:rPr>
          <w:rFonts w:ascii="Times New Roman" w:hAnsi="Times New Roman" w:cs="Times New Roman"/>
          <w:sz w:val="28"/>
          <w:szCs w:val="28"/>
        </w:rPr>
        <w:t>Законопроект в интересах российских дольщиков прошёл в Госдуме первое чтение</w:t>
      </w:r>
    </w:p>
    <w:p w14:paraId="095D0F43" w14:textId="77777777" w:rsidR="001A75AD" w:rsidRPr="00E1089E" w:rsidRDefault="001A75AD" w:rsidP="001A75AD">
      <w:pPr>
        <w:tabs>
          <w:tab w:val="left" w:pos="851"/>
        </w:tabs>
        <w:spacing w:after="0"/>
        <w:ind w:firstLine="851"/>
        <w:jc w:val="both"/>
        <w:rPr>
          <w:rFonts w:ascii="Times New Roman" w:hAnsi="Times New Roman" w:cs="Times New Roman"/>
          <w:sz w:val="28"/>
          <w:szCs w:val="28"/>
        </w:rPr>
      </w:pPr>
      <w:r w:rsidRPr="00E1089E">
        <w:rPr>
          <w:rFonts w:ascii="Times New Roman" w:hAnsi="Times New Roman" w:cs="Times New Roman"/>
          <w:sz w:val="28"/>
          <w:szCs w:val="28"/>
        </w:rPr>
        <w:t>На вчерашнем пленарном заседании депутаты Государственной Думы приняли в первом чтении законопроект, расширяющий возможности Фонда защиты прав граждан – участников долевого строительства, а также направлен на повышение гарантии прав и законных интересов дольщиков.</w:t>
      </w:r>
    </w:p>
    <w:p w14:paraId="521F3011" w14:textId="6FA7E2A6" w:rsidR="001A75AD" w:rsidRPr="00E1089E" w:rsidRDefault="001A75AD" w:rsidP="001A75AD">
      <w:pPr>
        <w:tabs>
          <w:tab w:val="left" w:pos="851"/>
        </w:tabs>
        <w:spacing w:after="0"/>
        <w:ind w:firstLine="851"/>
        <w:jc w:val="both"/>
        <w:rPr>
          <w:rFonts w:ascii="Times New Roman" w:hAnsi="Times New Roman" w:cs="Times New Roman"/>
          <w:sz w:val="28"/>
          <w:szCs w:val="28"/>
        </w:rPr>
      </w:pPr>
      <w:r w:rsidRPr="00E1089E">
        <w:rPr>
          <w:rFonts w:ascii="Times New Roman" w:hAnsi="Times New Roman" w:cs="Times New Roman"/>
          <w:sz w:val="28"/>
          <w:szCs w:val="28"/>
        </w:rPr>
        <w:t>Согласно проект</w:t>
      </w:r>
      <w:r w:rsidR="000D640C">
        <w:rPr>
          <w:rFonts w:ascii="Times New Roman" w:hAnsi="Times New Roman" w:cs="Times New Roman"/>
          <w:sz w:val="28"/>
          <w:szCs w:val="28"/>
        </w:rPr>
        <w:t>у</w:t>
      </w:r>
      <w:r w:rsidRPr="00E1089E">
        <w:rPr>
          <w:rFonts w:ascii="Times New Roman" w:hAnsi="Times New Roman" w:cs="Times New Roman"/>
          <w:sz w:val="28"/>
          <w:szCs w:val="28"/>
        </w:rPr>
        <w:t xml:space="preserve"> закона, Фонду будет предоставлено право осуществлять завершение строительства объектов незавершённого строительства, строительство многоквартирных домов и иных объектов недвижимости в рамках урегулирования обязательств застройщика перед участниками долевого строительства с привлечением денежных средств участников долевого строительства без их размещения на счетах </w:t>
      </w:r>
      <w:proofErr w:type="spellStart"/>
      <w:r w:rsidRPr="00E1089E">
        <w:rPr>
          <w:rFonts w:ascii="Times New Roman" w:hAnsi="Times New Roman" w:cs="Times New Roman"/>
          <w:sz w:val="28"/>
          <w:szCs w:val="28"/>
        </w:rPr>
        <w:t>эскроу</w:t>
      </w:r>
      <w:proofErr w:type="spellEnd"/>
      <w:r w:rsidRPr="00E1089E">
        <w:rPr>
          <w:rFonts w:ascii="Times New Roman" w:hAnsi="Times New Roman" w:cs="Times New Roman"/>
          <w:sz w:val="28"/>
          <w:szCs w:val="28"/>
        </w:rPr>
        <w:t xml:space="preserve"> в порядке, предусмотренном положениями ФЗ «Об участии в долевом строительстве».</w:t>
      </w:r>
    </w:p>
    <w:p w14:paraId="1183D4E5" w14:textId="77777777" w:rsidR="001A75AD" w:rsidRPr="00E1089E" w:rsidRDefault="001A75AD" w:rsidP="001A75AD">
      <w:pPr>
        <w:tabs>
          <w:tab w:val="left" w:pos="851"/>
        </w:tabs>
        <w:spacing w:after="0"/>
        <w:ind w:firstLine="851"/>
        <w:jc w:val="both"/>
        <w:rPr>
          <w:rFonts w:ascii="Times New Roman" w:hAnsi="Times New Roman" w:cs="Times New Roman"/>
          <w:sz w:val="28"/>
          <w:szCs w:val="28"/>
        </w:rPr>
      </w:pPr>
      <w:r w:rsidRPr="00E1089E">
        <w:rPr>
          <w:rFonts w:ascii="Times New Roman" w:hAnsi="Times New Roman" w:cs="Times New Roman"/>
          <w:sz w:val="28"/>
          <w:szCs w:val="28"/>
        </w:rPr>
        <w:t>Кроме того, Фонд будет наделён функциями техзаказчика в соответствии с Градостроительным кодексом РФ, включая проведение строительного контроля.</w:t>
      </w:r>
    </w:p>
    <w:p w14:paraId="098B0B12" w14:textId="77777777" w:rsidR="001A75AD" w:rsidRPr="00E1089E" w:rsidRDefault="001A75AD" w:rsidP="001A75AD">
      <w:pPr>
        <w:tabs>
          <w:tab w:val="left" w:pos="851"/>
        </w:tabs>
        <w:spacing w:after="0"/>
        <w:ind w:firstLine="851"/>
        <w:jc w:val="both"/>
        <w:rPr>
          <w:rFonts w:ascii="Times New Roman" w:hAnsi="Times New Roman" w:cs="Times New Roman"/>
          <w:sz w:val="28"/>
          <w:szCs w:val="28"/>
        </w:rPr>
      </w:pPr>
      <w:r w:rsidRPr="00E1089E">
        <w:rPr>
          <w:rFonts w:ascii="Times New Roman" w:hAnsi="Times New Roman" w:cs="Times New Roman"/>
          <w:sz w:val="28"/>
          <w:szCs w:val="28"/>
        </w:rPr>
        <w:t xml:space="preserve">К полномочиям Фонда, согласно проекту, относятся: мониторинг выполнения субъектами Российской Федерации мероприятий по восстановлению прав граждан, чьи денежные средства привлечены для строительства объектов недвижимости, включённых в единый реестр проблемных объектов (ЕРПО), и предоставлению отчёта по результатам такого мониторинга в Минстрой России. Фонд вправе создавать коммерческие и некоммерческие организаций, в том числе </w:t>
      </w:r>
      <w:r w:rsidRPr="00E1089E">
        <w:rPr>
          <w:rFonts w:ascii="Times New Roman" w:hAnsi="Times New Roman" w:cs="Times New Roman"/>
          <w:sz w:val="28"/>
          <w:szCs w:val="28"/>
        </w:rPr>
        <w:lastRenderedPageBreak/>
        <w:t>по внесению в уставный капитал таких организаций переданных Фонду земельных участков с находящимися на них неотделимыми улучшениями.</w:t>
      </w:r>
    </w:p>
    <w:p w14:paraId="363455A8" w14:textId="77777777" w:rsidR="001A75AD" w:rsidRPr="00E1089E" w:rsidRDefault="001A75AD" w:rsidP="001A75AD">
      <w:pPr>
        <w:tabs>
          <w:tab w:val="left" w:pos="851"/>
        </w:tabs>
        <w:spacing w:after="0"/>
        <w:ind w:firstLine="851"/>
        <w:jc w:val="both"/>
        <w:rPr>
          <w:rFonts w:ascii="Times New Roman" w:hAnsi="Times New Roman" w:cs="Times New Roman"/>
          <w:sz w:val="28"/>
          <w:szCs w:val="28"/>
        </w:rPr>
      </w:pPr>
      <w:r w:rsidRPr="00E1089E">
        <w:rPr>
          <w:rFonts w:ascii="Times New Roman" w:hAnsi="Times New Roman" w:cs="Times New Roman"/>
          <w:sz w:val="28"/>
          <w:szCs w:val="28"/>
        </w:rPr>
        <w:t xml:space="preserve">Фонд субъекта Российской Федерации также сможет в качестве агента совершать юридические и иные действия, в том числе сделки, связанные с реализацией жилых и нежилых помещений, </w:t>
      </w:r>
      <w:proofErr w:type="spellStart"/>
      <w:r w:rsidRPr="00E1089E">
        <w:rPr>
          <w:rFonts w:ascii="Times New Roman" w:hAnsi="Times New Roman" w:cs="Times New Roman"/>
          <w:sz w:val="28"/>
          <w:szCs w:val="28"/>
        </w:rPr>
        <w:t>машино</w:t>
      </w:r>
      <w:proofErr w:type="spellEnd"/>
      <w:r w:rsidRPr="00E1089E">
        <w:rPr>
          <w:rFonts w:ascii="Times New Roman" w:hAnsi="Times New Roman" w:cs="Times New Roman"/>
          <w:sz w:val="28"/>
          <w:szCs w:val="28"/>
        </w:rPr>
        <w:t>-мест в многоквартирных домах, завершение строительства которых осуществлено фондом субъекта с использованием средств, предоставляемых Фондом.</w:t>
      </w:r>
    </w:p>
    <w:p w14:paraId="10C6D6A4" w14:textId="77777777" w:rsidR="001A75AD" w:rsidRPr="00E1089E" w:rsidRDefault="001A75AD" w:rsidP="001A75AD">
      <w:pPr>
        <w:tabs>
          <w:tab w:val="left" w:pos="851"/>
        </w:tabs>
        <w:spacing w:after="0"/>
        <w:ind w:firstLine="851"/>
        <w:jc w:val="both"/>
        <w:rPr>
          <w:rFonts w:ascii="Times New Roman" w:hAnsi="Times New Roman" w:cs="Times New Roman"/>
          <w:sz w:val="28"/>
          <w:szCs w:val="28"/>
        </w:rPr>
      </w:pPr>
      <w:r w:rsidRPr="00E1089E">
        <w:rPr>
          <w:rFonts w:ascii="Times New Roman" w:hAnsi="Times New Roman" w:cs="Times New Roman"/>
          <w:sz w:val="28"/>
          <w:szCs w:val="28"/>
        </w:rPr>
        <w:t xml:space="preserve">Фонд также вправе закрепить порядок распределения денежных средств, получаемых от реализации свободных площадей в многоквартирных домах, достраиваемых фондом субъекта с привлечением средств Фонда, предусмотрев их распределение между Фондом и бюджетом субъекта пропорционально размеру </w:t>
      </w:r>
      <w:proofErr w:type="spellStart"/>
      <w:r w:rsidRPr="00E1089E">
        <w:rPr>
          <w:rFonts w:ascii="Times New Roman" w:hAnsi="Times New Roman" w:cs="Times New Roman"/>
          <w:sz w:val="28"/>
          <w:szCs w:val="28"/>
        </w:rPr>
        <w:t>софинансирования</w:t>
      </w:r>
      <w:proofErr w:type="spellEnd"/>
      <w:r w:rsidRPr="00E1089E">
        <w:rPr>
          <w:rFonts w:ascii="Times New Roman" w:hAnsi="Times New Roman" w:cs="Times New Roman"/>
          <w:sz w:val="28"/>
          <w:szCs w:val="28"/>
        </w:rPr>
        <w:t xml:space="preserve"> в соответствии с решением Фонда о финансировании мероприятий по завершению строительства объекта незавершенного строительства.</w:t>
      </w:r>
    </w:p>
    <w:p w14:paraId="3725056E" w14:textId="1568A46D" w:rsidR="001A75AD" w:rsidRDefault="001A75AD" w:rsidP="001A75AD">
      <w:pPr>
        <w:tabs>
          <w:tab w:val="left" w:pos="851"/>
        </w:tabs>
        <w:spacing w:after="0"/>
        <w:ind w:firstLine="851"/>
        <w:jc w:val="both"/>
        <w:rPr>
          <w:rFonts w:ascii="Times New Roman" w:hAnsi="Times New Roman" w:cs="Times New Roman"/>
          <w:sz w:val="28"/>
          <w:szCs w:val="28"/>
        </w:rPr>
      </w:pPr>
      <w:r w:rsidRPr="00E1089E">
        <w:rPr>
          <w:rFonts w:ascii="Times New Roman" w:hAnsi="Times New Roman" w:cs="Times New Roman"/>
          <w:sz w:val="28"/>
          <w:szCs w:val="28"/>
        </w:rPr>
        <w:t>Фонд защиты прав граждан был создан в 2017 году. Его работа направлена на повышение гарантии защиты прав граждан, деньги которых застройщики привлекают для строительства многоквартирных домов. Фонд гарантирует пострадавшим от недобросовестных застройщиков завершение строительства жилья и получение квартиры или возврат вложенных денег. Расходы на эти цели финансируются из федерального бюджета.</w:t>
      </w:r>
    </w:p>
    <w:p w14:paraId="6A78AE88" w14:textId="32CC7571" w:rsidR="00CE2DB8" w:rsidRDefault="00CE2DB8" w:rsidP="001A75AD">
      <w:pPr>
        <w:tabs>
          <w:tab w:val="left" w:pos="851"/>
        </w:tabs>
        <w:spacing w:after="0"/>
        <w:ind w:firstLine="851"/>
        <w:jc w:val="both"/>
        <w:rPr>
          <w:rFonts w:ascii="Times New Roman" w:hAnsi="Times New Roman" w:cs="Times New Roman"/>
          <w:sz w:val="28"/>
          <w:szCs w:val="28"/>
        </w:rPr>
      </w:pPr>
    </w:p>
    <w:p w14:paraId="2DB80152" w14:textId="2276559C" w:rsidR="00CE2DB8" w:rsidRPr="00CE2DB8" w:rsidRDefault="00CE2DB8" w:rsidP="000D640C">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27" w:name="_Toc71894557"/>
      <w:r w:rsidRPr="00CE2DB8">
        <w:rPr>
          <w:rFonts w:eastAsiaTheme="minorHAnsi"/>
          <w:kern w:val="0"/>
          <w:sz w:val="28"/>
          <w:szCs w:val="28"/>
          <w:lang w:eastAsia="en-US"/>
        </w:rPr>
        <w:t xml:space="preserve">13.05.2021 </w:t>
      </w:r>
      <w:r w:rsidRPr="000D640C">
        <w:rPr>
          <w:sz w:val="28"/>
          <w:szCs w:val="28"/>
        </w:rPr>
        <w:t>АНСБ</w:t>
      </w:r>
      <w:r w:rsidRPr="00CE2DB8">
        <w:rPr>
          <w:rFonts w:eastAsiaTheme="minorHAnsi"/>
          <w:kern w:val="0"/>
          <w:sz w:val="28"/>
          <w:szCs w:val="28"/>
          <w:lang w:eastAsia="en-US"/>
        </w:rPr>
        <w:t xml:space="preserve">. НОПРИЗ утвердил техзадание на разработку </w:t>
      </w:r>
      <w:proofErr w:type="spellStart"/>
      <w:r w:rsidRPr="00CE2DB8">
        <w:rPr>
          <w:rFonts w:eastAsiaTheme="minorHAnsi"/>
          <w:kern w:val="0"/>
          <w:sz w:val="28"/>
          <w:szCs w:val="28"/>
          <w:lang w:eastAsia="en-US"/>
        </w:rPr>
        <w:t>профстандарта</w:t>
      </w:r>
      <w:proofErr w:type="spellEnd"/>
      <w:r w:rsidRPr="00CE2DB8">
        <w:rPr>
          <w:rFonts w:eastAsiaTheme="minorHAnsi"/>
          <w:kern w:val="0"/>
          <w:sz w:val="28"/>
          <w:szCs w:val="28"/>
          <w:lang w:eastAsia="en-US"/>
        </w:rPr>
        <w:t xml:space="preserve"> для сметчиков</w:t>
      </w:r>
      <w:bookmarkEnd w:id="27"/>
    </w:p>
    <w:p w14:paraId="07176475"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 xml:space="preserve">13 мая 2021 года под председательством Александра </w:t>
      </w:r>
      <w:proofErr w:type="spellStart"/>
      <w:r w:rsidRPr="00CE2DB8">
        <w:rPr>
          <w:rFonts w:ascii="Times New Roman" w:hAnsi="Times New Roman" w:cs="Times New Roman"/>
          <w:sz w:val="28"/>
          <w:szCs w:val="28"/>
        </w:rPr>
        <w:t>Вронеца</w:t>
      </w:r>
      <w:proofErr w:type="spellEnd"/>
      <w:r w:rsidRPr="00CE2DB8">
        <w:rPr>
          <w:rFonts w:ascii="Times New Roman" w:hAnsi="Times New Roman" w:cs="Times New Roman"/>
          <w:sz w:val="28"/>
          <w:szCs w:val="28"/>
        </w:rPr>
        <w:t xml:space="preserve"> в режиме видеоконференцсвязи состоялось заседание комитета по ценообразованию и экспертизе НОПРИЗ.</w:t>
      </w:r>
    </w:p>
    <w:p w14:paraId="2775A2CA"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В заседании приняли участие заместитель руководителя аппарата НОПРИЗ Надежда Прокопьева и директор департамента технического регулирования и нормирования Марина Великанова. Члены комитета утвердили техническое задание на разработку профессионального стандарта «Специалист по ценообразованию (сметному нормированию) на этапе архитектурно-строительного проектирования».</w:t>
      </w:r>
    </w:p>
    <w:p w14:paraId="66F2E165"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Надежда Прокопьева разъяснила регламент разработки и утверждения профессиональных стандартов в Российской Федерации, подчеркнула, что для создания качественного содержания такого документа необходимо всестороннее профессионально-общественное обсуждение на всех этапах согласования, и предложила рассмотреть его функциональную карту на одном из заседаний комитета.</w:t>
      </w:r>
    </w:p>
    <w:p w14:paraId="0EBDBA82"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 xml:space="preserve">Директор института строительства и ЖКХ НИУ ВШЭ Олег Рубцов поддержал создание специализированного профессионального стандарта для сметчиков на стадии проектирования, но подчеркнул необходимость включения в него дополнительных компетенций из смежных секторов для </w:t>
      </w:r>
      <w:r w:rsidRPr="00CE2DB8">
        <w:rPr>
          <w:rFonts w:ascii="Times New Roman" w:hAnsi="Times New Roman" w:cs="Times New Roman"/>
          <w:sz w:val="28"/>
          <w:szCs w:val="28"/>
        </w:rPr>
        <w:lastRenderedPageBreak/>
        <w:t>наиболее качественной интеграции таких специалистов в процесс ценообразования на всех стадиях жизненного цикла объекта капитального строительства.</w:t>
      </w:r>
    </w:p>
    <w:p w14:paraId="1FA8C666"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 xml:space="preserve">Александр </w:t>
      </w:r>
      <w:proofErr w:type="spellStart"/>
      <w:r w:rsidRPr="00CE2DB8">
        <w:rPr>
          <w:rFonts w:ascii="Times New Roman" w:hAnsi="Times New Roman" w:cs="Times New Roman"/>
          <w:sz w:val="28"/>
          <w:szCs w:val="28"/>
        </w:rPr>
        <w:t>Вронец</w:t>
      </w:r>
      <w:proofErr w:type="spellEnd"/>
      <w:r w:rsidRPr="00CE2DB8">
        <w:rPr>
          <w:rFonts w:ascii="Times New Roman" w:hAnsi="Times New Roman" w:cs="Times New Roman"/>
          <w:sz w:val="28"/>
          <w:szCs w:val="28"/>
        </w:rPr>
        <w:t> особо отметил, что в данном профессиональном стандарте необходимо отразить и закрепить роль проектировщиков на стадии определения стоимости строительства.</w:t>
      </w:r>
    </w:p>
    <w:p w14:paraId="28D0013C" w14:textId="6ADF0357" w:rsid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 xml:space="preserve">Также Александр </w:t>
      </w:r>
      <w:proofErr w:type="spellStart"/>
      <w:r w:rsidRPr="00CE2DB8">
        <w:rPr>
          <w:rFonts w:ascii="Times New Roman" w:hAnsi="Times New Roman" w:cs="Times New Roman"/>
          <w:sz w:val="28"/>
          <w:szCs w:val="28"/>
        </w:rPr>
        <w:t>Вронец</w:t>
      </w:r>
      <w:proofErr w:type="spellEnd"/>
      <w:r w:rsidRPr="00CE2DB8">
        <w:rPr>
          <w:rFonts w:ascii="Times New Roman" w:hAnsi="Times New Roman" w:cs="Times New Roman"/>
          <w:sz w:val="28"/>
          <w:szCs w:val="28"/>
        </w:rPr>
        <w:t> проинформировал членов комитета о формировании перечня Методик определения нормативных затрат на работы по подготовке проектной документации (МНЗ), которые необходимо разработать, и пула потенциальных заказчиков и участников данных работ, пригласив профессиональное сообщество к активному сотрудничеству.</w:t>
      </w:r>
    </w:p>
    <w:p w14:paraId="0890169F" w14:textId="77777777" w:rsidR="000D640C" w:rsidRPr="00CE2DB8" w:rsidRDefault="000D640C" w:rsidP="00CE2DB8">
      <w:pPr>
        <w:tabs>
          <w:tab w:val="left" w:pos="851"/>
        </w:tabs>
        <w:spacing w:after="0"/>
        <w:ind w:firstLine="851"/>
        <w:jc w:val="both"/>
        <w:rPr>
          <w:rFonts w:ascii="Times New Roman" w:hAnsi="Times New Roman" w:cs="Times New Roman"/>
          <w:sz w:val="28"/>
          <w:szCs w:val="28"/>
        </w:rPr>
      </w:pPr>
    </w:p>
    <w:p w14:paraId="22E7F928" w14:textId="5C9A84D3" w:rsidR="00CE2DB8" w:rsidRPr="00CE2DB8" w:rsidRDefault="00CE2DB8" w:rsidP="000D640C">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28" w:name="_Toc71894558"/>
      <w:r w:rsidRPr="00CE2DB8">
        <w:rPr>
          <w:rFonts w:eastAsiaTheme="minorHAnsi"/>
          <w:kern w:val="0"/>
          <w:sz w:val="28"/>
          <w:szCs w:val="28"/>
          <w:lang w:eastAsia="en-US"/>
        </w:rPr>
        <w:t>13.05.2021 АНСБ. В апреле 2021 года началось публичное обсуждение проектов 20 строительных ГОСТов</w:t>
      </w:r>
      <w:bookmarkEnd w:id="28"/>
    </w:p>
    <w:p w14:paraId="384E2BFE"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В апреле 2021 года началось публичное обсуждение 127 проектов стандартов, в том числе 20 ГОСТов, которые имеют отношение к строительной отрасли.</w:t>
      </w:r>
    </w:p>
    <w:p w14:paraId="29FA70CD"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Предложения и замечания принимают технические комитеты по стандартизации:</w:t>
      </w:r>
    </w:p>
    <w:p w14:paraId="07C62937"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ТК 144 Строительные материалы (изделия) и конструкции по:</w:t>
      </w:r>
    </w:p>
    <w:p w14:paraId="5827D40F"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ГОСТ Р Покрытия напольные эластичные на основе термопластичных полимеров. Технические условия;</w:t>
      </w:r>
    </w:p>
    <w:p w14:paraId="0AFF1C51"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ГОСТ Маты из минеральной ваты прошивные теплоизоляционные. Технические условия;</w:t>
      </w:r>
    </w:p>
    <w:p w14:paraId="77EE133C"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ГОСТ Р Покрытия напольные текстильные. Методы укладки. Общие положения;</w:t>
      </w:r>
    </w:p>
    <w:p w14:paraId="0364CD67"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ГОСТ Материалы и изделия строительные теплоизоляционные. Классификация и общие технические требования;</w:t>
      </w:r>
    </w:p>
    <w:p w14:paraId="4D288B69"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ГОСТ Материалы и изделия теплоизоляционные. Термины и определения;</w:t>
      </w:r>
    </w:p>
    <w:p w14:paraId="27790E51"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ГОСТ Р Изделия гипсовые для облицовки фасадов зданий. Технические условия;</w:t>
      </w:r>
    </w:p>
    <w:p w14:paraId="6A2704BA"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ГОСТ Цилиндры и полуцилиндры теплоизоляционные из минеральной ваты на синтетическом связующем. Технические условия;</w:t>
      </w:r>
    </w:p>
    <w:p w14:paraId="75ED4276"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ГОСТ Материалы и изделия звукоизоляционные и звукопоглощающие строительные. Общие технические условия;</w:t>
      </w:r>
    </w:p>
    <w:p w14:paraId="2A1BA27A"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ГОСТ Р Технический лист на продукцию промышленности строительных материалов. Порядок разработки, оформления, регистрации, изменения, отмены и хранения;</w:t>
      </w:r>
    </w:p>
    <w:p w14:paraId="0134F4AC"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ГОСТ Р Изделия теплоизоляционные. Определение устойчивости размерных характеристик в постоянных лабораторных условиях;</w:t>
      </w:r>
    </w:p>
    <w:p w14:paraId="679B0F7F"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ГОСТ Р Мембрана полимерная гидроизоляционная из поливинилхлорида. Технические условия;</w:t>
      </w:r>
    </w:p>
    <w:p w14:paraId="42AE7100"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lastRenderedPageBreak/>
        <w:t>ГОСТ Р Перекрытия каркасно-обшивные сухого типа с каркасов из стальных холодногнутых оцинкованных профилей. Общие технические требования;</w:t>
      </w:r>
    </w:p>
    <w:p w14:paraId="3931E797"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ГОСТ Р Краски водно-дисперсионные для систем фасадных теплоизоляционных композиционных с наружными штукатурными слоями. Технические условия;</w:t>
      </w:r>
    </w:p>
    <w:p w14:paraId="4A8E567C"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ГОСТ Р Покрытия напольные эластичные. Технические требования для окрашенного и декоративного линолеума;</w:t>
      </w:r>
    </w:p>
    <w:p w14:paraId="5198A997"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ГОСТ Р Отходы строительных материалов, образуемые при сносе зданий. Правила транспортирования и сортировки</w:t>
      </w:r>
    </w:p>
    <w:p w14:paraId="68AED7D3"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ТК 418 Дорожное хозяйство по:</w:t>
      </w:r>
    </w:p>
    <w:p w14:paraId="169AAEEB"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ГОСТ Р Дороги автомобильные общего пользования. Мостовые сооружения. Смотровые ходы и агрегаты. Общие технические условия;</w:t>
      </w:r>
    </w:p>
    <w:p w14:paraId="47352B1D"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 xml:space="preserve">ГОСТ Р Дороги автомобильные общего пользования. Мостовые сооружения. Правила расчета и подтверждения </w:t>
      </w:r>
      <w:proofErr w:type="spellStart"/>
      <w:r w:rsidRPr="00CE2DB8">
        <w:rPr>
          <w:rFonts w:ascii="Times New Roman" w:hAnsi="Times New Roman" w:cs="Times New Roman"/>
          <w:sz w:val="28"/>
          <w:szCs w:val="28"/>
        </w:rPr>
        <w:t>аэроупругой</w:t>
      </w:r>
      <w:proofErr w:type="spellEnd"/>
      <w:r w:rsidRPr="00CE2DB8">
        <w:rPr>
          <w:rFonts w:ascii="Times New Roman" w:hAnsi="Times New Roman" w:cs="Times New Roman"/>
          <w:sz w:val="28"/>
          <w:szCs w:val="28"/>
        </w:rPr>
        <w:t xml:space="preserve"> устойчивости;</w:t>
      </w:r>
    </w:p>
    <w:p w14:paraId="5DC3C4C9"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ГОСТ Р Дороги автомобильные общего пользования. Специальные вспомогательные сооружения и устройства для строительства мостов. Правила проектирования. Общие требования</w:t>
      </w:r>
    </w:p>
    <w:p w14:paraId="3A613746"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ТК 465 Строительство по:</w:t>
      </w:r>
    </w:p>
    <w:p w14:paraId="3E92539E" w14:textId="77777777" w:rsidR="00CE2DB8" w:rsidRP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ПНСТ Грунты. Метод бурового зондирования;</w:t>
      </w:r>
    </w:p>
    <w:p w14:paraId="0E9EB06A" w14:textId="68672898" w:rsidR="00CE2DB8" w:rsidRDefault="00CE2DB8" w:rsidP="00CE2DB8">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ПНСТ Грунты. Метод измерения бокового давления плоским дилатометром</w:t>
      </w:r>
      <w:r w:rsidR="00E57E72">
        <w:rPr>
          <w:rFonts w:ascii="Times New Roman" w:hAnsi="Times New Roman" w:cs="Times New Roman"/>
          <w:sz w:val="28"/>
          <w:szCs w:val="28"/>
        </w:rPr>
        <w:t>.</w:t>
      </w:r>
    </w:p>
    <w:p w14:paraId="588D460E" w14:textId="3EC56413" w:rsidR="00E57E72" w:rsidRDefault="00E57E72" w:rsidP="00CE2DB8">
      <w:pPr>
        <w:tabs>
          <w:tab w:val="left" w:pos="851"/>
        </w:tabs>
        <w:spacing w:after="0"/>
        <w:ind w:firstLine="851"/>
        <w:jc w:val="both"/>
        <w:rPr>
          <w:rFonts w:ascii="Times New Roman" w:hAnsi="Times New Roman" w:cs="Times New Roman"/>
          <w:sz w:val="28"/>
          <w:szCs w:val="28"/>
        </w:rPr>
      </w:pPr>
    </w:p>
    <w:p w14:paraId="68195E00" w14:textId="670428F3" w:rsidR="00E57E72" w:rsidRPr="00E57E72" w:rsidRDefault="00E57E72" w:rsidP="00E57E72">
      <w:pPr>
        <w:pStyle w:val="1"/>
        <w:numPr>
          <w:ilvl w:val="1"/>
          <w:numId w:val="1"/>
        </w:numPr>
        <w:tabs>
          <w:tab w:val="left" w:pos="851"/>
        </w:tabs>
        <w:spacing w:before="0" w:beforeAutospacing="0" w:after="0" w:afterAutospacing="0"/>
        <w:ind w:left="0" w:firstLine="0"/>
        <w:jc w:val="both"/>
        <w:rPr>
          <w:b w:val="0"/>
          <w:bCs w:val="0"/>
          <w:sz w:val="28"/>
          <w:szCs w:val="28"/>
        </w:rPr>
      </w:pPr>
      <w:bookmarkStart w:id="29" w:name="_Toc71894559"/>
      <w:r>
        <w:rPr>
          <w:rFonts w:eastAsiaTheme="minorHAnsi"/>
          <w:kern w:val="0"/>
          <w:sz w:val="28"/>
          <w:szCs w:val="28"/>
          <w:lang w:eastAsia="en-US"/>
        </w:rPr>
        <w:t xml:space="preserve">13.05.2021 ЕРЗ. </w:t>
      </w:r>
      <w:r w:rsidRPr="00E57E72">
        <w:rPr>
          <w:rFonts w:eastAsiaTheme="minorHAnsi"/>
          <w:kern w:val="0"/>
          <w:sz w:val="28"/>
          <w:szCs w:val="28"/>
          <w:lang w:eastAsia="en-US"/>
        </w:rPr>
        <w:t>Экономически</w:t>
      </w:r>
      <w:r w:rsidRPr="00E57E72">
        <w:rPr>
          <w:sz w:val="28"/>
          <w:szCs w:val="28"/>
        </w:rPr>
        <w:t xml:space="preserve"> эффективную проектную документацию повторного использования заменят типовой</w:t>
      </w:r>
      <w:bookmarkEnd w:id="29"/>
    </w:p>
    <w:p w14:paraId="3038235B" w14:textId="77777777" w:rsidR="00E57E72" w:rsidRPr="00E57E72" w:rsidRDefault="00E57E72" w:rsidP="00E57E72">
      <w:pPr>
        <w:tabs>
          <w:tab w:val="left" w:pos="851"/>
        </w:tabs>
        <w:spacing w:after="0"/>
        <w:ind w:firstLine="851"/>
        <w:jc w:val="both"/>
        <w:rPr>
          <w:rFonts w:ascii="Times New Roman" w:hAnsi="Times New Roman" w:cs="Times New Roman"/>
          <w:sz w:val="28"/>
          <w:szCs w:val="28"/>
        </w:rPr>
      </w:pPr>
      <w:r w:rsidRPr="00E57E72">
        <w:rPr>
          <w:rFonts w:ascii="Times New Roman" w:hAnsi="Times New Roman" w:cs="Times New Roman"/>
          <w:sz w:val="28"/>
          <w:szCs w:val="28"/>
        </w:rPr>
        <w:t>Госдума рассмотрела в первом чтении </w:t>
      </w:r>
      <w:hyperlink r:id="rId79" w:anchor="bh_histras" w:history="1">
        <w:r w:rsidRPr="00E57E72">
          <w:rPr>
            <w:rFonts w:ascii="Times New Roman" w:hAnsi="Times New Roman" w:cs="Times New Roman"/>
            <w:sz w:val="28"/>
            <w:szCs w:val="28"/>
          </w:rPr>
          <w:t>проект</w:t>
        </w:r>
      </w:hyperlink>
      <w:r w:rsidRPr="00E57E72">
        <w:rPr>
          <w:rFonts w:ascii="Times New Roman" w:hAnsi="Times New Roman" w:cs="Times New Roman"/>
          <w:sz w:val="28"/>
          <w:szCs w:val="28"/>
        </w:rPr>
        <w:t> федерального закона «О внесении изменений в Градостроительный кодекс РФ в целях введения типового проектирования в Российской Федерации».</w:t>
      </w:r>
    </w:p>
    <w:p w14:paraId="17D5FE98" w14:textId="77777777" w:rsidR="00E57E72" w:rsidRPr="00E57E72" w:rsidRDefault="00E57E72" w:rsidP="00E57E72">
      <w:pPr>
        <w:tabs>
          <w:tab w:val="left" w:pos="851"/>
        </w:tabs>
        <w:spacing w:after="0"/>
        <w:ind w:firstLine="851"/>
        <w:jc w:val="both"/>
        <w:rPr>
          <w:rFonts w:ascii="Times New Roman" w:hAnsi="Times New Roman" w:cs="Times New Roman"/>
          <w:sz w:val="28"/>
          <w:szCs w:val="28"/>
        </w:rPr>
      </w:pPr>
      <w:r w:rsidRPr="00E57E72">
        <w:rPr>
          <w:rFonts w:ascii="Times New Roman" w:hAnsi="Times New Roman" w:cs="Times New Roman"/>
          <w:sz w:val="28"/>
          <w:szCs w:val="28"/>
        </w:rPr>
        <w:t>Разработанный Минстроем России законопроект направлен на исключение из Градостроительного кодекса РФ (</w:t>
      </w:r>
      <w:proofErr w:type="spellStart"/>
      <w:r w:rsidRPr="00E57E72">
        <w:rPr>
          <w:rFonts w:ascii="Times New Roman" w:hAnsi="Times New Roman" w:cs="Times New Roman"/>
          <w:sz w:val="28"/>
          <w:szCs w:val="28"/>
        </w:rPr>
        <w:fldChar w:fldCharType="begin"/>
      </w:r>
      <w:r w:rsidRPr="00E57E72">
        <w:rPr>
          <w:rFonts w:ascii="Times New Roman" w:hAnsi="Times New Roman" w:cs="Times New Roman"/>
          <w:sz w:val="28"/>
          <w:szCs w:val="28"/>
        </w:rPr>
        <w:instrText xml:space="preserve"> HYPERLINK "https://base.garant.ru/12138258/" </w:instrText>
      </w:r>
      <w:r w:rsidRPr="00E57E72">
        <w:rPr>
          <w:rFonts w:ascii="Times New Roman" w:hAnsi="Times New Roman" w:cs="Times New Roman"/>
          <w:sz w:val="28"/>
          <w:szCs w:val="28"/>
        </w:rPr>
        <w:fldChar w:fldCharType="separate"/>
      </w:r>
      <w:r w:rsidRPr="00E57E72">
        <w:rPr>
          <w:rFonts w:ascii="Times New Roman" w:hAnsi="Times New Roman" w:cs="Times New Roman"/>
          <w:sz w:val="28"/>
          <w:szCs w:val="28"/>
        </w:rPr>
        <w:t>ГрК</w:t>
      </w:r>
      <w:proofErr w:type="spellEnd"/>
      <w:r w:rsidRPr="00E57E72">
        <w:rPr>
          <w:rFonts w:ascii="Times New Roman" w:hAnsi="Times New Roman" w:cs="Times New Roman"/>
          <w:sz w:val="28"/>
          <w:szCs w:val="28"/>
        </w:rPr>
        <w:t xml:space="preserve"> РФ</w:t>
      </w:r>
      <w:r w:rsidRPr="00E57E72">
        <w:rPr>
          <w:rFonts w:ascii="Times New Roman" w:hAnsi="Times New Roman" w:cs="Times New Roman"/>
          <w:sz w:val="28"/>
          <w:szCs w:val="28"/>
        </w:rPr>
        <w:fldChar w:fldCharType="end"/>
      </w:r>
      <w:r w:rsidRPr="00E57E72">
        <w:rPr>
          <w:rFonts w:ascii="Times New Roman" w:hAnsi="Times New Roman" w:cs="Times New Roman"/>
          <w:sz w:val="28"/>
          <w:szCs w:val="28"/>
        </w:rPr>
        <w:t>) института экономически эффективной проектной документации повторного использования и развитие института типового проектирования.</w:t>
      </w:r>
    </w:p>
    <w:p w14:paraId="0794CDA9" w14:textId="77777777" w:rsidR="00E57E72" w:rsidRPr="00E57E72" w:rsidRDefault="00E57E72" w:rsidP="00E57E72">
      <w:pPr>
        <w:tabs>
          <w:tab w:val="left" w:pos="851"/>
        </w:tabs>
        <w:spacing w:after="0"/>
        <w:ind w:firstLine="851"/>
        <w:jc w:val="both"/>
        <w:rPr>
          <w:rFonts w:ascii="Times New Roman" w:hAnsi="Times New Roman" w:cs="Times New Roman"/>
          <w:sz w:val="28"/>
          <w:szCs w:val="28"/>
        </w:rPr>
      </w:pPr>
      <w:r w:rsidRPr="00E57E72">
        <w:rPr>
          <w:rFonts w:ascii="Times New Roman" w:hAnsi="Times New Roman" w:cs="Times New Roman"/>
          <w:sz w:val="28"/>
          <w:szCs w:val="28"/>
        </w:rPr>
        <w:t>В </w:t>
      </w:r>
      <w:hyperlink r:id="rId80" w:history="1">
        <w:r w:rsidRPr="00E57E72">
          <w:rPr>
            <w:rFonts w:ascii="Times New Roman" w:hAnsi="Times New Roman" w:cs="Times New Roman"/>
            <w:sz w:val="28"/>
            <w:szCs w:val="28"/>
          </w:rPr>
          <w:t>ст.48.2</w:t>
        </w:r>
      </w:hyperlink>
      <w:r w:rsidRPr="00E57E72">
        <w:rPr>
          <w:rFonts w:ascii="Times New Roman" w:hAnsi="Times New Roman" w:cs="Times New Roman"/>
          <w:sz w:val="28"/>
          <w:szCs w:val="28"/>
        </w:rPr>
        <w:t> </w:t>
      </w:r>
      <w:proofErr w:type="spellStart"/>
      <w:r w:rsidRPr="00E57E72">
        <w:rPr>
          <w:rFonts w:ascii="Times New Roman" w:hAnsi="Times New Roman" w:cs="Times New Roman"/>
          <w:sz w:val="28"/>
          <w:szCs w:val="28"/>
        </w:rPr>
        <w:t>ГрК</w:t>
      </w:r>
      <w:proofErr w:type="spellEnd"/>
      <w:r w:rsidRPr="00E57E72">
        <w:rPr>
          <w:rFonts w:ascii="Times New Roman" w:hAnsi="Times New Roman" w:cs="Times New Roman"/>
          <w:sz w:val="28"/>
          <w:szCs w:val="28"/>
        </w:rPr>
        <w:t xml:space="preserve"> РФ закреплено понятие «проектная документация повторного использования» и определен круг лиц, осуществляющих подготовку проектной документации (ПД) с обязательным использованием экономически эффективной проектной документации повторного использования. Согласно данной статье, подготовка ПД осуществляется государственными заказчиками с обязательным использованием экономически эффективной проектной документации повторного использования, соответствующей установленным Правительством РФ критериям экономической эффективности проектной документации.</w:t>
      </w:r>
    </w:p>
    <w:p w14:paraId="44448899" w14:textId="77777777" w:rsidR="00E57E72" w:rsidRPr="00E57E72" w:rsidRDefault="00E57E72" w:rsidP="00E57E72">
      <w:pPr>
        <w:tabs>
          <w:tab w:val="left" w:pos="851"/>
        </w:tabs>
        <w:spacing w:after="0"/>
        <w:ind w:firstLine="851"/>
        <w:jc w:val="both"/>
        <w:rPr>
          <w:rFonts w:ascii="Times New Roman" w:hAnsi="Times New Roman" w:cs="Times New Roman"/>
          <w:sz w:val="28"/>
          <w:szCs w:val="28"/>
        </w:rPr>
      </w:pPr>
      <w:r w:rsidRPr="00E57E72">
        <w:rPr>
          <w:rFonts w:ascii="Times New Roman" w:hAnsi="Times New Roman" w:cs="Times New Roman"/>
          <w:sz w:val="28"/>
          <w:szCs w:val="28"/>
        </w:rPr>
        <w:t xml:space="preserve">«Динамика развития строительной отрасли и совершенствования на постоянной основе технических регламентов и сводов правил в строительстве </w:t>
      </w:r>
      <w:r w:rsidRPr="00E57E72">
        <w:rPr>
          <w:rFonts w:ascii="Times New Roman" w:hAnsi="Times New Roman" w:cs="Times New Roman"/>
          <w:sz w:val="28"/>
          <w:szCs w:val="28"/>
        </w:rPr>
        <w:lastRenderedPageBreak/>
        <w:t xml:space="preserve">зачастую не позволяют в неизменном виде повторно применять экономически эффективную проектную документацию повторного использования, — отмечают в пояснительной записке разработчики законопроекта. — Для решения обозначенной проблемы представляется целесообразным исключить из </w:t>
      </w:r>
      <w:proofErr w:type="spellStart"/>
      <w:r w:rsidRPr="00E57E72">
        <w:rPr>
          <w:rFonts w:ascii="Times New Roman" w:hAnsi="Times New Roman" w:cs="Times New Roman"/>
          <w:sz w:val="28"/>
          <w:szCs w:val="28"/>
        </w:rPr>
        <w:t>ГрК</w:t>
      </w:r>
      <w:proofErr w:type="spellEnd"/>
      <w:r w:rsidRPr="00E57E72">
        <w:rPr>
          <w:rFonts w:ascii="Times New Roman" w:hAnsi="Times New Roman" w:cs="Times New Roman"/>
          <w:sz w:val="28"/>
          <w:szCs w:val="28"/>
        </w:rPr>
        <w:t xml:space="preserve"> институт экономически эффективной проектной документации повторного использования и развить институт типового проектирования».</w:t>
      </w:r>
    </w:p>
    <w:p w14:paraId="14391C64" w14:textId="77777777" w:rsidR="00E57E72" w:rsidRPr="00E57E72" w:rsidRDefault="00E57E72" w:rsidP="00E57E72">
      <w:pPr>
        <w:tabs>
          <w:tab w:val="left" w:pos="851"/>
        </w:tabs>
        <w:spacing w:after="0"/>
        <w:ind w:firstLine="851"/>
        <w:jc w:val="both"/>
        <w:rPr>
          <w:rFonts w:ascii="Times New Roman" w:hAnsi="Times New Roman" w:cs="Times New Roman"/>
          <w:sz w:val="28"/>
          <w:szCs w:val="28"/>
        </w:rPr>
      </w:pPr>
      <w:r w:rsidRPr="00E57E72">
        <w:rPr>
          <w:rFonts w:ascii="Times New Roman" w:hAnsi="Times New Roman" w:cs="Times New Roman"/>
          <w:sz w:val="28"/>
          <w:szCs w:val="28"/>
        </w:rPr>
        <w:t>Предлагается сделать типовую проектную документацию (ТПД) составной частью единого государственного реестра заключений экспертизы проектной документации объектов капитального строительства (</w:t>
      </w:r>
      <w:hyperlink r:id="rId81" w:history="1">
        <w:r w:rsidRPr="00E57E72">
          <w:rPr>
            <w:rFonts w:ascii="Times New Roman" w:hAnsi="Times New Roman" w:cs="Times New Roman"/>
            <w:sz w:val="28"/>
            <w:szCs w:val="28"/>
          </w:rPr>
          <w:t>ЕГРЗ</w:t>
        </w:r>
      </w:hyperlink>
      <w:r w:rsidRPr="00E57E72">
        <w:rPr>
          <w:rFonts w:ascii="Times New Roman" w:hAnsi="Times New Roman" w:cs="Times New Roman"/>
          <w:sz w:val="28"/>
          <w:szCs w:val="28"/>
        </w:rPr>
        <w:t>). Выполнение работ по развитию ЕГРЗ будет финансироваться за счет собственных средств оператора в лице ФАУ «</w:t>
      </w:r>
      <w:proofErr w:type="spellStart"/>
      <w:r w:rsidRPr="00E57E72">
        <w:rPr>
          <w:rFonts w:ascii="Times New Roman" w:hAnsi="Times New Roman" w:cs="Times New Roman"/>
          <w:sz w:val="28"/>
          <w:szCs w:val="28"/>
        </w:rPr>
        <w:t>Главгосэкспертиза</w:t>
      </w:r>
      <w:proofErr w:type="spellEnd"/>
      <w:r w:rsidRPr="00E57E72">
        <w:rPr>
          <w:rFonts w:ascii="Times New Roman" w:hAnsi="Times New Roman" w:cs="Times New Roman"/>
          <w:sz w:val="28"/>
          <w:szCs w:val="28"/>
        </w:rPr>
        <w:t xml:space="preserve"> России».</w:t>
      </w:r>
    </w:p>
    <w:p w14:paraId="55584AA5" w14:textId="77777777" w:rsidR="00E57E72" w:rsidRPr="00E57E72" w:rsidRDefault="00E57E72" w:rsidP="00E57E72">
      <w:pPr>
        <w:tabs>
          <w:tab w:val="left" w:pos="851"/>
        </w:tabs>
        <w:spacing w:after="0"/>
        <w:ind w:firstLine="851"/>
        <w:jc w:val="both"/>
        <w:rPr>
          <w:rFonts w:ascii="Times New Roman" w:hAnsi="Times New Roman" w:cs="Times New Roman"/>
          <w:sz w:val="28"/>
          <w:szCs w:val="28"/>
        </w:rPr>
      </w:pPr>
      <w:r w:rsidRPr="00E57E72">
        <w:rPr>
          <w:rFonts w:ascii="Times New Roman" w:hAnsi="Times New Roman" w:cs="Times New Roman"/>
          <w:sz w:val="28"/>
          <w:szCs w:val="28"/>
        </w:rPr>
        <w:t>Критерии, которым должна соответствовать ТПД, срок ее применения, порядок отмены решения о признании проектной документации ТПД и случаи обязательного использования будут устанавливаться Правительством РФ.</w:t>
      </w:r>
    </w:p>
    <w:p w14:paraId="37348B10" w14:textId="77777777" w:rsidR="00E57E72" w:rsidRPr="00E57E72" w:rsidRDefault="00E57E72" w:rsidP="00E57E72">
      <w:pPr>
        <w:tabs>
          <w:tab w:val="left" w:pos="851"/>
        </w:tabs>
        <w:spacing w:after="0"/>
        <w:ind w:firstLine="851"/>
        <w:jc w:val="both"/>
        <w:rPr>
          <w:rFonts w:ascii="Times New Roman" w:hAnsi="Times New Roman" w:cs="Times New Roman"/>
          <w:sz w:val="28"/>
          <w:szCs w:val="28"/>
        </w:rPr>
      </w:pPr>
      <w:r w:rsidRPr="00E57E72">
        <w:rPr>
          <w:rFonts w:ascii="Times New Roman" w:hAnsi="Times New Roman" w:cs="Times New Roman"/>
          <w:sz w:val="28"/>
          <w:szCs w:val="28"/>
        </w:rPr>
        <w:t>Отбираться ТПД будет Минстроем России из числа проектной документации, получившей положительное заключение государственной экспертизы и размещенной в ЕГРЗ и подготовленной применительно к объекту капитального строительства, введенному в эксплуатацию.</w:t>
      </w:r>
    </w:p>
    <w:p w14:paraId="1514827C" w14:textId="77777777" w:rsidR="00E57E72" w:rsidRPr="00E57E72" w:rsidRDefault="00E57E72" w:rsidP="00E57E72">
      <w:pPr>
        <w:tabs>
          <w:tab w:val="left" w:pos="851"/>
        </w:tabs>
        <w:spacing w:after="0"/>
        <w:ind w:firstLine="851"/>
        <w:jc w:val="both"/>
        <w:rPr>
          <w:rFonts w:ascii="Times New Roman" w:hAnsi="Times New Roman" w:cs="Times New Roman"/>
          <w:sz w:val="28"/>
          <w:szCs w:val="28"/>
        </w:rPr>
      </w:pPr>
      <w:r w:rsidRPr="00E57E72">
        <w:rPr>
          <w:rFonts w:ascii="Times New Roman" w:hAnsi="Times New Roman" w:cs="Times New Roman"/>
          <w:sz w:val="28"/>
          <w:szCs w:val="28"/>
        </w:rPr>
        <w:t xml:space="preserve">Минстрой указывает, что ТПД будет представлять собой проектную документацию, подготовленную с применением экономичных </w:t>
      </w:r>
      <w:proofErr w:type="spellStart"/>
      <w:r w:rsidRPr="00E57E72">
        <w:rPr>
          <w:rFonts w:ascii="Times New Roman" w:hAnsi="Times New Roman" w:cs="Times New Roman"/>
          <w:sz w:val="28"/>
          <w:szCs w:val="28"/>
        </w:rPr>
        <w:t>ресурсо</w:t>
      </w:r>
      <w:proofErr w:type="spellEnd"/>
      <w:r w:rsidRPr="00E57E72">
        <w:rPr>
          <w:rFonts w:ascii="Times New Roman" w:hAnsi="Times New Roman" w:cs="Times New Roman"/>
          <w:sz w:val="28"/>
          <w:szCs w:val="28"/>
        </w:rPr>
        <w:t>- и энергосберегающих архитектурно-планировочных, конструктивных, инженерно-технических, организационно-технологических решений, предназначенную для многократного применения в аналогичных по назначению, природным и иным условиям территориях, на которых планируется осуществлять строительство объектов капстроительства.</w:t>
      </w:r>
    </w:p>
    <w:p w14:paraId="4EDE9BD7" w14:textId="77777777" w:rsidR="00E57E72" w:rsidRPr="00E57E72" w:rsidRDefault="00E57E72" w:rsidP="00E57E72">
      <w:pPr>
        <w:tabs>
          <w:tab w:val="left" w:pos="851"/>
        </w:tabs>
        <w:spacing w:after="0"/>
        <w:ind w:firstLine="851"/>
        <w:jc w:val="both"/>
        <w:rPr>
          <w:rFonts w:ascii="Times New Roman" w:hAnsi="Times New Roman" w:cs="Times New Roman"/>
          <w:sz w:val="28"/>
          <w:szCs w:val="28"/>
        </w:rPr>
      </w:pPr>
      <w:hyperlink r:id="rId82" w:history="1">
        <w:r w:rsidRPr="00E57E72">
          <w:rPr>
            <w:rFonts w:ascii="Times New Roman" w:hAnsi="Times New Roman" w:cs="Times New Roman"/>
            <w:sz w:val="28"/>
            <w:szCs w:val="28"/>
          </w:rPr>
          <w:t>Напомним,</w:t>
        </w:r>
      </w:hyperlink>
      <w:r w:rsidRPr="00E57E72">
        <w:rPr>
          <w:rFonts w:ascii="Times New Roman" w:hAnsi="Times New Roman" w:cs="Times New Roman"/>
          <w:sz w:val="28"/>
          <w:szCs w:val="28"/>
        </w:rPr>
        <w:t xml:space="preserve"> что ранее Минстроем предпринимались попытки ввести в </w:t>
      </w:r>
      <w:proofErr w:type="spellStart"/>
      <w:r w:rsidRPr="00E57E72">
        <w:rPr>
          <w:rFonts w:ascii="Times New Roman" w:hAnsi="Times New Roman" w:cs="Times New Roman"/>
          <w:sz w:val="28"/>
          <w:szCs w:val="28"/>
        </w:rPr>
        <w:t>ГрК</w:t>
      </w:r>
      <w:proofErr w:type="spellEnd"/>
      <w:r w:rsidRPr="00E57E72">
        <w:rPr>
          <w:rFonts w:ascii="Times New Roman" w:hAnsi="Times New Roman" w:cs="Times New Roman"/>
          <w:sz w:val="28"/>
          <w:szCs w:val="28"/>
        </w:rPr>
        <w:t xml:space="preserve"> РФ понятие типовой проектной документации, но в том </w:t>
      </w:r>
      <w:hyperlink r:id="rId83" w:anchor="departments=20&amp;npa=92078" w:history="1">
        <w:r w:rsidRPr="00E57E72">
          <w:rPr>
            <w:rFonts w:ascii="Times New Roman" w:hAnsi="Times New Roman" w:cs="Times New Roman"/>
            <w:sz w:val="28"/>
            <w:szCs w:val="28"/>
          </w:rPr>
          <w:t>законопроекте</w:t>
        </w:r>
      </w:hyperlink>
      <w:r w:rsidRPr="00E57E72">
        <w:rPr>
          <w:rFonts w:ascii="Times New Roman" w:hAnsi="Times New Roman" w:cs="Times New Roman"/>
          <w:sz w:val="28"/>
          <w:szCs w:val="28"/>
        </w:rPr>
        <w:t> сохранялся институт экономически эффективной проектной документации.</w:t>
      </w:r>
    </w:p>
    <w:p w14:paraId="359CF057" w14:textId="77777777" w:rsidR="00E57E72" w:rsidRPr="00CE2DB8" w:rsidRDefault="00E57E72" w:rsidP="00CE2DB8">
      <w:pPr>
        <w:tabs>
          <w:tab w:val="left" w:pos="851"/>
        </w:tabs>
        <w:spacing w:after="0"/>
        <w:ind w:firstLine="851"/>
        <w:jc w:val="both"/>
        <w:rPr>
          <w:rFonts w:ascii="Times New Roman" w:hAnsi="Times New Roman" w:cs="Times New Roman"/>
          <w:sz w:val="28"/>
          <w:szCs w:val="28"/>
        </w:rPr>
      </w:pPr>
    </w:p>
    <w:p w14:paraId="4E97E413" w14:textId="77777777" w:rsidR="00AB3494" w:rsidRPr="00F05DDD" w:rsidRDefault="00AB3494"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E6B5676" w14:textId="66CA80A4"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30" w:name="_Toc71894560"/>
      <w:r w:rsidRPr="00325EC1">
        <w:rPr>
          <w:sz w:val="28"/>
          <w:szCs w:val="28"/>
        </w:rPr>
        <w:t>ПРАВИТЕЛЬСТВО</w:t>
      </w:r>
      <w:bookmarkEnd w:id="30"/>
    </w:p>
    <w:p w14:paraId="5833DBF0" w14:textId="51EAFA57" w:rsidR="00750EEF" w:rsidRPr="00325EC1"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492CD1EC" w14:textId="77777777" w:rsidR="006A39B6" w:rsidRPr="004B5599" w:rsidRDefault="006A39B6" w:rsidP="006A39B6">
      <w:pPr>
        <w:pStyle w:val="1"/>
        <w:numPr>
          <w:ilvl w:val="1"/>
          <w:numId w:val="1"/>
        </w:numPr>
        <w:tabs>
          <w:tab w:val="left" w:pos="851"/>
        </w:tabs>
        <w:spacing w:before="0" w:beforeAutospacing="0" w:after="0" w:afterAutospacing="0"/>
        <w:ind w:left="0" w:firstLine="0"/>
        <w:jc w:val="both"/>
        <w:rPr>
          <w:sz w:val="28"/>
          <w:szCs w:val="28"/>
        </w:rPr>
      </w:pPr>
      <w:bookmarkStart w:id="31" w:name="_Hlk63683803"/>
      <w:bookmarkStart w:id="32" w:name="_Toc71894561"/>
      <w:r w:rsidRPr="004B5599">
        <w:rPr>
          <w:sz w:val="28"/>
          <w:szCs w:val="28"/>
        </w:rPr>
        <w:t xml:space="preserve">06.05.2021 АНСБ. </w:t>
      </w:r>
      <w:proofErr w:type="spellStart"/>
      <w:r w:rsidRPr="004B5599">
        <w:rPr>
          <w:sz w:val="28"/>
          <w:szCs w:val="28"/>
        </w:rPr>
        <w:t>Хуснуллин</w:t>
      </w:r>
      <w:proofErr w:type="spellEnd"/>
      <w:r w:rsidRPr="004B5599">
        <w:rPr>
          <w:sz w:val="28"/>
          <w:szCs w:val="28"/>
        </w:rPr>
        <w:t xml:space="preserve"> заявил, что законопроект об апартаментах нуждается в доработке</w:t>
      </w:r>
      <w:bookmarkEnd w:id="32"/>
    </w:p>
    <w:p w14:paraId="577E2120" w14:textId="77777777" w:rsidR="006A39B6" w:rsidRPr="004B5599" w:rsidRDefault="006A39B6" w:rsidP="006A39B6">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Проект закона об апартаментах нуждается в доработке, поскольку в разных регионах РФ с ними разная ситуация, заявил вице-премьер Марат </w:t>
      </w:r>
      <w:proofErr w:type="spellStart"/>
      <w:r w:rsidRPr="004B5599">
        <w:rPr>
          <w:rFonts w:ascii="Times New Roman" w:hAnsi="Times New Roman" w:cs="Times New Roman"/>
          <w:sz w:val="28"/>
          <w:szCs w:val="28"/>
        </w:rPr>
        <w:t>Хуснуллин</w:t>
      </w:r>
      <w:proofErr w:type="spellEnd"/>
      <w:r w:rsidRPr="004B5599">
        <w:rPr>
          <w:rFonts w:ascii="Times New Roman" w:hAnsi="Times New Roman" w:cs="Times New Roman"/>
          <w:sz w:val="28"/>
          <w:szCs w:val="28"/>
        </w:rPr>
        <w:t xml:space="preserve"> журналистам в Симферополе в среду.</w:t>
      </w:r>
    </w:p>
    <w:p w14:paraId="1CC9B307" w14:textId="77777777" w:rsidR="006A39B6" w:rsidRPr="004B5599" w:rsidRDefault="006A39B6" w:rsidP="006A39B6">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"Депутаты внесли этот закон, он будет дорабатываться. Есть разные мнения. В разных регионах разная ситуация по апартаментам. Мы сейчас хотим принять решение — точно совершенно — по всем новым апартаментам, что с ними делать дальше, что это как класс будет, каким видом жилья. По старым — мы будем отдельно принимать решения в процессе доработки законопроекта", — сказал он.</w:t>
      </w:r>
    </w:p>
    <w:p w14:paraId="00E5C453" w14:textId="77777777" w:rsidR="006A39B6" w:rsidRPr="004B5599" w:rsidRDefault="006A39B6" w:rsidP="006A39B6">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lastRenderedPageBreak/>
        <w:t>Законопроект об апартаментах, прописывающий условия их перевода в жилую недвижимость, внесен в Госдуму. Чиновники ранее объясняли необходимость регулирования такого жилья защитой потребителей. Проект предлагает введение в законодательство нового понятия — "многофункциональные здания".</w:t>
      </w:r>
    </w:p>
    <w:p w14:paraId="09A96126" w14:textId="77777777" w:rsidR="006A39B6" w:rsidRPr="004B5599" w:rsidRDefault="006A39B6" w:rsidP="006A39B6">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Ранее президент РФ Владимир Путин поручил правительству до 1 августа 2021 года внести в законодательство изменения, направленные на определение правового статуса апартаментов. В декабре сообщалось, что группа сенаторов и депутатов Госдумы разработали законопроект о правовом статусе таких помещений.</w:t>
      </w:r>
    </w:p>
    <w:p w14:paraId="42009CBD" w14:textId="77777777" w:rsidR="006A39B6" w:rsidRPr="004B5599" w:rsidRDefault="006A39B6" w:rsidP="006A39B6">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Осенью 2020 года замглавы Минстроя РФ Никита </w:t>
      </w:r>
      <w:proofErr w:type="spellStart"/>
      <w:r w:rsidRPr="004B5599">
        <w:rPr>
          <w:rFonts w:ascii="Times New Roman" w:hAnsi="Times New Roman" w:cs="Times New Roman"/>
          <w:sz w:val="28"/>
          <w:szCs w:val="28"/>
        </w:rPr>
        <w:t>Стасишин</w:t>
      </w:r>
      <w:proofErr w:type="spellEnd"/>
      <w:r w:rsidRPr="004B5599">
        <w:rPr>
          <w:rFonts w:ascii="Times New Roman" w:hAnsi="Times New Roman" w:cs="Times New Roman"/>
          <w:sz w:val="28"/>
          <w:szCs w:val="28"/>
        </w:rPr>
        <w:t xml:space="preserve"> заявлял, что в России планируется законодательно утвердить жилой статус уже возведенных апартаментов и в дальнейшем запретить их строительство. При этом ведомство не планировало останавливать строительство уже начатых проектов апартаментов. Позже вице-премьер РФ Марат </w:t>
      </w:r>
      <w:proofErr w:type="spellStart"/>
      <w:r w:rsidRPr="004B5599">
        <w:rPr>
          <w:rFonts w:ascii="Times New Roman" w:hAnsi="Times New Roman" w:cs="Times New Roman"/>
          <w:sz w:val="28"/>
          <w:szCs w:val="28"/>
        </w:rPr>
        <w:t>Хуснуллин</w:t>
      </w:r>
      <w:proofErr w:type="spellEnd"/>
      <w:r w:rsidRPr="004B5599">
        <w:rPr>
          <w:rFonts w:ascii="Times New Roman" w:hAnsi="Times New Roman" w:cs="Times New Roman"/>
          <w:sz w:val="28"/>
          <w:szCs w:val="28"/>
        </w:rPr>
        <w:t xml:space="preserve"> сообщил, что правительство не планирует запрещать строительство таких объектов, но максимально узаконить их статус и приравнять к жилью.</w:t>
      </w:r>
    </w:p>
    <w:p w14:paraId="2C89CAE7" w14:textId="77777777" w:rsidR="006A39B6" w:rsidRPr="004B5599" w:rsidRDefault="006A39B6" w:rsidP="006A39B6">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Напомним, что апартаменты относятся к статусу нежилых помещений. Такие объекты оцениваются на 10-15% дешевле аналогичных квартир.</w:t>
      </w:r>
    </w:p>
    <w:p w14:paraId="3D39BF9C" w14:textId="77777777" w:rsidR="006A39B6" w:rsidRPr="004B5599" w:rsidRDefault="006A39B6" w:rsidP="006A39B6">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b/>
          <w:bCs/>
          <w:sz w:val="28"/>
          <w:szCs w:val="28"/>
        </w:rPr>
        <w:t>Источник: Интерфакс</w:t>
      </w:r>
    </w:p>
    <w:p w14:paraId="6B788648" w14:textId="77777777" w:rsidR="006A39B6" w:rsidRPr="004B5599" w:rsidRDefault="006A39B6" w:rsidP="006A39B6">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w:t>
      </w:r>
    </w:p>
    <w:p w14:paraId="09C4645B" w14:textId="77777777" w:rsidR="006A39B6" w:rsidRPr="004B5599" w:rsidRDefault="006A39B6" w:rsidP="006A39B6">
      <w:pPr>
        <w:pStyle w:val="1"/>
        <w:numPr>
          <w:ilvl w:val="1"/>
          <w:numId w:val="1"/>
        </w:numPr>
        <w:tabs>
          <w:tab w:val="left" w:pos="851"/>
        </w:tabs>
        <w:spacing w:before="0" w:beforeAutospacing="0" w:after="0" w:afterAutospacing="0"/>
        <w:ind w:left="0" w:firstLine="0"/>
        <w:jc w:val="both"/>
        <w:rPr>
          <w:sz w:val="28"/>
          <w:szCs w:val="28"/>
        </w:rPr>
      </w:pPr>
      <w:bookmarkStart w:id="33" w:name="_Toc71894562"/>
      <w:r w:rsidRPr="004B5599">
        <w:rPr>
          <w:sz w:val="28"/>
          <w:szCs w:val="28"/>
        </w:rPr>
        <w:t>08.05.2021 Известия. Правительство России дополнило список крупных проектов с госучастием</w:t>
      </w:r>
      <w:bookmarkEnd w:id="33"/>
    </w:p>
    <w:p w14:paraId="4E4AB5A0" w14:textId="77777777" w:rsidR="006A39B6" w:rsidRPr="004B5599" w:rsidRDefault="006A39B6" w:rsidP="006A39B6">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Правительство России дополнило список крупных инфраструктурных проектов с госучастием, в том числе позициями в сфере здравоохранения и образования. Об этом в субботу, 8 мая, сообщили в пресс-службе кабмина.</w:t>
      </w:r>
    </w:p>
    <w:p w14:paraId="2326884E" w14:textId="77777777" w:rsidR="006A39B6" w:rsidRPr="004B5599" w:rsidRDefault="006A39B6" w:rsidP="006A39B6">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«Перечень проектов, финансируемых в рамках государственных программ, а также из Фонда национального благосостояния (ФНБ), дополнен 15 новыми позициями. Распоряжение об этом подписал председатель правительства Михаил </w:t>
      </w:r>
      <w:proofErr w:type="spellStart"/>
      <w:r w:rsidRPr="004B5599">
        <w:rPr>
          <w:rFonts w:ascii="Times New Roman" w:hAnsi="Times New Roman" w:cs="Times New Roman"/>
          <w:sz w:val="28"/>
          <w:szCs w:val="28"/>
        </w:rPr>
        <w:t>Мишустин</w:t>
      </w:r>
      <w:proofErr w:type="spellEnd"/>
      <w:r w:rsidRPr="004B5599">
        <w:rPr>
          <w:rFonts w:ascii="Times New Roman" w:hAnsi="Times New Roman" w:cs="Times New Roman"/>
          <w:sz w:val="28"/>
          <w:szCs w:val="28"/>
        </w:rPr>
        <w:t>», — говорится в </w:t>
      </w:r>
      <w:hyperlink r:id="rId84" w:tgtFrame="_blank" w:history="1">
        <w:r w:rsidRPr="004B5599">
          <w:rPr>
            <w:rFonts w:ascii="Times New Roman" w:hAnsi="Times New Roman" w:cs="Times New Roman"/>
            <w:sz w:val="28"/>
            <w:szCs w:val="28"/>
          </w:rPr>
          <w:t>сообщении</w:t>
        </w:r>
      </w:hyperlink>
      <w:r w:rsidRPr="004B5599">
        <w:rPr>
          <w:rFonts w:ascii="Times New Roman" w:hAnsi="Times New Roman" w:cs="Times New Roman"/>
          <w:sz w:val="28"/>
          <w:szCs w:val="28"/>
        </w:rPr>
        <w:t>.</w:t>
      </w:r>
    </w:p>
    <w:p w14:paraId="1847CF43" w14:textId="77777777" w:rsidR="006A39B6" w:rsidRPr="004B5599" w:rsidRDefault="006A39B6" w:rsidP="006A39B6">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fldChar w:fldCharType="begin"/>
      </w:r>
      <w:r w:rsidRPr="004B5599">
        <w:rPr>
          <w:rFonts w:ascii="Times New Roman" w:hAnsi="Times New Roman" w:cs="Times New Roman"/>
          <w:sz w:val="28"/>
          <w:szCs w:val="28"/>
        </w:rPr>
        <w:instrText xml:space="preserve"> HYPERLINK "https://iz.ru/1033885/pavel-panov/bitumnyi-put-skorostnaia-magistral-do-kazani-poiavitsia-k-2024-godu" </w:instrText>
      </w:r>
      <w:r w:rsidRPr="004B5599">
        <w:rPr>
          <w:rFonts w:ascii="Times New Roman" w:hAnsi="Times New Roman" w:cs="Times New Roman"/>
          <w:sz w:val="28"/>
          <w:szCs w:val="28"/>
        </w:rPr>
        <w:fldChar w:fldCharType="separate"/>
      </w:r>
      <w:r w:rsidRPr="004B5599">
        <w:rPr>
          <w:rFonts w:ascii="Times New Roman" w:hAnsi="Times New Roman" w:cs="Times New Roman"/>
          <w:sz w:val="28"/>
          <w:szCs w:val="28"/>
        </w:rPr>
        <w:t>Битумный путь: скоростная магистраль до Казани появится к 2024 году</w:t>
      </w:r>
    </w:p>
    <w:p w14:paraId="15E6F64A" w14:textId="77777777" w:rsidR="006A39B6" w:rsidRPr="004B5599" w:rsidRDefault="006A39B6" w:rsidP="006A39B6">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Создание трассы Европа – Западный Китай позволит России увеличить товарооборот с КНР и ЕС</w:t>
      </w:r>
    </w:p>
    <w:p w14:paraId="58832A28" w14:textId="77777777" w:rsidR="006A39B6" w:rsidRPr="004B5599" w:rsidRDefault="006A39B6" w:rsidP="006A39B6">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fldChar w:fldCharType="end"/>
      </w:r>
      <w:r w:rsidRPr="004B5599">
        <w:rPr>
          <w:rFonts w:ascii="Times New Roman" w:hAnsi="Times New Roman" w:cs="Times New Roman"/>
          <w:sz w:val="28"/>
          <w:szCs w:val="28"/>
        </w:rPr>
        <w:t>В пресс-службе уточнили, что в список включено строительство с последующей эксплуатацией на платной основе ряда участков автомобильной дороги М-4 «Дон», строительство и реконструкция отдельных участков автомагистрали М-5 «Урал» и Р-22 «Каспий», Р-217 «Кавказ» и М-7 «Волга».</w:t>
      </w:r>
    </w:p>
    <w:p w14:paraId="3AF51FFE" w14:textId="77777777" w:rsidR="006A39B6" w:rsidRPr="004B5599" w:rsidRDefault="006A39B6" w:rsidP="006A39B6">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В перечень также вошел проект, предполагающий возведение онкологического центра в Туле и Московской областной детской больницы в Красногорске.</w:t>
      </w:r>
    </w:p>
    <w:p w14:paraId="68D9167B" w14:textId="77777777" w:rsidR="006A39B6" w:rsidRPr="004B5599" w:rsidRDefault="006A39B6" w:rsidP="006A39B6">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Изначально перечень был утвержден еще в 2016 году с целью проведения мониторинга реализации крупных проектов с государственным участием. Тогда в </w:t>
      </w:r>
      <w:r w:rsidRPr="004B5599">
        <w:rPr>
          <w:rFonts w:ascii="Times New Roman" w:hAnsi="Times New Roman" w:cs="Times New Roman"/>
          <w:sz w:val="28"/>
          <w:szCs w:val="28"/>
        </w:rPr>
        <w:lastRenderedPageBreak/>
        <w:t>него вошли 73 проекта, включая проекты по строительству и реконструкции объектов транспортной инфраструктуры, энергетики, здравоохранения и спортивных объектов. Последний раз перечень дополнялся летом прошлого года.</w:t>
      </w:r>
    </w:p>
    <w:p w14:paraId="6B406A43" w14:textId="77777777" w:rsidR="006A39B6" w:rsidRPr="004B5599" w:rsidRDefault="006A39B6" w:rsidP="006A39B6">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11 марта этого года президент России Владимир Путин</w:t>
      </w:r>
      <w:r>
        <w:rPr>
          <w:rFonts w:ascii="Times New Roman" w:hAnsi="Times New Roman" w:cs="Times New Roman"/>
          <w:sz w:val="28"/>
          <w:szCs w:val="28"/>
        </w:rPr>
        <w:t xml:space="preserve"> </w:t>
      </w:r>
      <w:hyperlink r:id="rId85" w:tgtFrame="_blank" w:history="1">
        <w:r w:rsidRPr="004B5599">
          <w:rPr>
            <w:rFonts w:ascii="Times New Roman" w:hAnsi="Times New Roman" w:cs="Times New Roman"/>
            <w:sz w:val="28"/>
            <w:szCs w:val="28"/>
          </w:rPr>
          <w:t>призвал</w:t>
        </w:r>
      </w:hyperlink>
      <w:r>
        <w:t xml:space="preserve"> </w:t>
      </w:r>
      <w:r w:rsidRPr="004B5599">
        <w:rPr>
          <w:rFonts w:ascii="Times New Roman" w:hAnsi="Times New Roman" w:cs="Times New Roman"/>
          <w:sz w:val="28"/>
          <w:szCs w:val="28"/>
        </w:rPr>
        <w:t>увеличивать на региональном и федеральном уровнях расходы на строительство инфраструктуры. Глава государства отмечал, что опережающие вложения в инфраструктуру являются прочной базой экономического роста и важнейшим фактором для улучшения качества жизни граждан.</w:t>
      </w:r>
    </w:p>
    <w:p w14:paraId="348A2802" w14:textId="77777777" w:rsidR="006A39B6" w:rsidRDefault="006A39B6" w:rsidP="006A39B6">
      <w:pPr>
        <w:tabs>
          <w:tab w:val="left" w:pos="851"/>
        </w:tabs>
        <w:spacing w:after="0"/>
        <w:ind w:firstLine="851"/>
        <w:jc w:val="both"/>
        <w:rPr>
          <w:rFonts w:ascii="Times New Roman" w:hAnsi="Times New Roman" w:cs="Times New Roman"/>
          <w:sz w:val="28"/>
          <w:szCs w:val="28"/>
        </w:rPr>
      </w:pPr>
    </w:p>
    <w:p w14:paraId="332D9CCF" w14:textId="77777777" w:rsidR="006A39B6" w:rsidRPr="00A970A5" w:rsidRDefault="006A39B6" w:rsidP="006A39B6">
      <w:pPr>
        <w:pStyle w:val="1"/>
        <w:numPr>
          <w:ilvl w:val="1"/>
          <w:numId w:val="1"/>
        </w:numPr>
        <w:tabs>
          <w:tab w:val="left" w:pos="851"/>
        </w:tabs>
        <w:spacing w:before="0" w:beforeAutospacing="0" w:after="0" w:afterAutospacing="0"/>
        <w:ind w:left="0" w:firstLine="0"/>
        <w:jc w:val="both"/>
        <w:rPr>
          <w:sz w:val="28"/>
          <w:szCs w:val="28"/>
        </w:rPr>
      </w:pPr>
      <w:bookmarkStart w:id="34" w:name="_Toc71894563"/>
      <w:r>
        <w:rPr>
          <w:sz w:val="28"/>
          <w:szCs w:val="28"/>
        </w:rPr>
        <w:t>30.04.2021 За-</w:t>
      </w:r>
      <w:proofErr w:type="spellStart"/>
      <w:r>
        <w:rPr>
          <w:sz w:val="28"/>
          <w:szCs w:val="28"/>
        </w:rPr>
        <w:t>Строй.РФ</w:t>
      </w:r>
      <w:proofErr w:type="spellEnd"/>
      <w:r>
        <w:rPr>
          <w:sz w:val="28"/>
          <w:szCs w:val="28"/>
        </w:rPr>
        <w:t>. Ключевые за</w:t>
      </w:r>
      <w:r w:rsidRPr="00A970A5">
        <w:rPr>
          <w:sz w:val="28"/>
          <w:szCs w:val="28"/>
        </w:rPr>
        <w:t xml:space="preserve">дачи для развития </w:t>
      </w:r>
      <w:proofErr w:type="spellStart"/>
      <w:r w:rsidRPr="00A970A5">
        <w:rPr>
          <w:sz w:val="28"/>
          <w:szCs w:val="28"/>
        </w:rPr>
        <w:t>стройотрасли</w:t>
      </w:r>
      <w:bookmarkEnd w:id="34"/>
      <w:proofErr w:type="spellEnd"/>
    </w:p>
    <w:p w14:paraId="77E580FF" w14:textId="77777777" w:rsidR="006A39B6" w:rsidRPr="00A970A5" w:rsidRDefault="006A39B6" w:rsidP="006A39B6">
      <w:pPr>
        <w:tabs>
          <w:tab w:val="left" w:pos="851"/>
        </w:tabs>
        <w:spacing w:after="0"/>
        <w:ind w:firstLine="851"/>
        <w:jc w:val="both"/>
        <w:rPr>
          <w:rFonts w:ascii="Times New Roman" w:hAnsi="Times New Roman" w:cs="Times New Roman"/>
          <w:sz w:val="28"/>
          <w:szCs w:val="28"/>
        </w:rPr>
      </w:pPr>
      <w:r w:rsidRPr="00A970A5">
        <w:rPr>
          <w:rFonts w:ascii="Times New Roman" w:hAnsi="Times New Roman" w:cs="Times New Roman"/>
          <w:sz w:val="28"/>
          <w:szCs w:val="28"/>
        </w:rPr>
        <w:t>Вице-премьер готовит перечень поручений по итогам послания Президента Федеральному Собранию и предложения для развития регионов</w:t>
      </w:r>
    </w:p>
    <w:p w14:paraId="3A92A1A3" w14:textId="77777777" w:rsidR="006A39B6" w:rsidRPr="00A970A5" w:rsidRDefault="006A39B6" w:rsidP="006A39B6">
      <w:pPr>
        <w:tabs>
          <w:tab w:val="left" w:pos="851"/>
        </w:tabs>
        <w:spacing w:after="0"/>
        <w:ind w:firstLine="851"/>
        <w:jc w:val="both"/>
        <w:rPr>
          <w:rFonts w:ascii="Times New Roman" w:hAnsi="Times New Roman" w:cs="Times New Roman"/>
          <w:sz w:val="28"/>
          <w:szCs w:val="28"/>
        </w:rPr>
      </w:pPr>
      <w:r w:rsidRPr="00A970A5">
        <w:rPr>
          <w:rFonts w:ascii="Times New Roman" w:hAnsi="Times New Roman" w:cs="Times New Roman"/>
          <w:sz w:val="28"/>
          <w:szCs w:val="28"/>
        </w:rPr>
        <w:t xml:space="preserve">Заместитель председателя Правительства РФ Марат </w:t>
      </w:r>
      <w:proofErr w:type="spellStart"/>
      <w:r w:rsidRPr="00A970A5">
        <w:rPr>
          <w:rFonts w:ascii="Times New Roman" w:hAnsi="Times New Roman" w:cs="Times New Roman"/>
          <w:sz w:val="28"/>
          <w:szCs w:val="28"/>
        </w:rPr>
        <w:t>Хуснуллин</w:t>
      </w:r>
      <w:proofErr w:type="spellEnd"/>
      <w:r w:rsidRPr="00A970A5">
        <w:rPr>
          <w:rFonts w:ascii="Times New Roman" w:hAnsi="Times New Roman" w:cs="Times New Roman"/>
          <w:sz w:val="28"/>
          <w:szCs w:val="28"/>
        </w:rPr>
        <w:t> провёл заседание президиума Правительственной комиссии по региональному развитию. В нём приняли участие министр строительства и ЖКХ РФ </w:t>
      </w:r>
      <w:proofErr w:type="spellStart"/>
      <w:r w:rsidRPr="00A970A5">
        <w:rPr>
          <w:rFonts w:ascii="Times New Roman" w:hAnsi="Times New Roman" w:cs="Times New Roman"/>
          <w:sz w:val="28"/>
          <w:szCs w:val="28"/>
        </w:rPr>
        <w:t>Ирек</w:t>
      </w:r>
      <w:proofErr w:type="spellEnd"/>
      <w:r w:rsidRPr="00A970A5">
        <w:rPr>
          <w:rFonts w:ascii="Times New Roman" w:hAnsi="Times New Roman" w:cs="Times New Roman"/>
          <w:sz w:val="28"/>
          <w:szCs w:val="28"/>
        </w:rPr>
        <w:t xml:space="preserve"> Файзуллин, представители Министерства финансов, Министерства экономического развития, Фонда содействия реформированию ЖКХ и главы регионов. Заседание прошло в режиме селекторной связи.</w:t>
      </w:r>
    </w:p>
    <w:p w14:paraId="264FAC61" w14:textId="77777777" w:rsidR="006A39B6" w:rsidRPr="00A970A5" w:rsidRDefault="006A39B6" w:rsidP="006A39B6">
      <w:pPr>
        <w:tabs>
          <w:tab w:val="left" w:pos="851"/>
        </w:tabs>
        <w:spacing w:after="0"/>
        <w:ind w:firstLine="851"/>
        <w:jc w:val="both"/>
        <w:rPr>
          <w:rFonts w:ascii="Times New Roman" w:hAnsi="Times New Roman" w:cs="Times New Roman"/>
          <w:sz w:val="28"/>
          <w:szCs w:val="28"/>
        </w:rPr>
      </w:pPr>
      <w:r w:rsidRPr="00A970A5">
        <w:rPr>
          <w:rFonts w:ascii="Times New Roman" w:hAnsi="Times New Roman" w:cs="Times New Roman"/>
          <w:sz w:val="28"/>
          <w:szCs w:val="28"/>
        </w:rPr>
        <w:t>Ключевой темой совещания стала подготовка перечня поручений по итогам послания Президента России Владимира Путина Федеральному Собранию и предложения для развития регионов.</w:t>
      </w:r>
    </w:p>
    <w:p w14:paraId="5994C7A0" w14:textId="77777777" w:rsidR="006A39B6" w:rsidRPr="00A970A5" w:rsidRDefault="006A39B6" w:rsidP="006A39B6">
      <w:pPr>
        <w:tabs>
          <w:tab w:val="left" w:pos="851"/>
        </w:tabs>
        <w:spacing w:after="0"/>
        <w:ind w:firstLine="851"/>
        <w:jc w:val="both"/>
        <w:rPr>
          <w:rFonts w:ascii="Times New Roman" w:hAnsi="Times New Roman" w:cs="Times New Roman"/>
          <w:sz w:val="28"/>
          <w:szCs w:val="28"/>
        </w:rPr>
      </w:pPr>
      <w:r w:rsidRPr="00A970A5">
        <w:rPr>
          <w:rFonts w:ascii="Times New Roman" w:hAnsi="Times New Roman" w:cs="Times New Roman"/>
          <w:sz w:val="28"/>
          <w:szCs w:val="28"/>
        </w:rPr>
        <w:t xml:space="preserve">Открывая заседание, Марат </w:t>
      </w:r>
      <w:proofErr w:type="spellStart"/>
      <w:r w:rsidRPr="00A970A5">
        <w:rPr>
          <w:rFonts w:ascii="Times New Roman" w:hAnsi="Times New Roman" w:cs="Times New Roman"/>
          <w:sz w:val="28"/>
          <w:szCs w:val="28"/>
        </w:rPr>
        <w:t>Шакирзянович</w:t>
      </w:r>
      <w:proofErr w:type="spellEnd"/>
      <w:r w:rsidRPr="00A970A5">
        <w:rPr>
          <w:rFonts w:ascii="Times New Roman" w:hAnsi="Times New Roman" w:cs="Times New Roman"/>
          <w:sz w:val="28"/>
          <w:szCs w:val="28"/>
        </w:rPr>
        <w:t xml:space="preserve"> рассказал об инфраструктурных бюджетных кредитах, которые позволят привлечь в регионы частные инвестиции и создать новые рабочие места. Он заявил, что совместно с Минфином готовятся поправки, которые позволят получать такие кредиты. Средства из бюджета будут выделены на реализацию отобранных на федеральном уровне проектов, которые позволят достичь национальных целей, в первую очередь по жилищному строительству. Вице-премьер подчеркнул, что определён ряд пилотных регионов для реализации механизма инфраструктурных облигаций. Он отметил, что этот механизм будет задействован для реализации комплексных проектов.</w:t>
      </w:r>
    </w:p>
    <w:p w14:paraId="3BBB1C6B" w14:textId="77777777" w:rsidR="006A39B6" w:rsidRPr="00A970A5" w:rsidRDefault="006A39B6" w:rsidP="006A39B6">
      <w:pPr>
        <w:tabs>
          <w:tab w:val="left" w:pos="851"/>
        </w:tabs>
        <w:spacing w:after="0"/>
        <w:ind w:firstLine="851"/>
        <w:jc w:val="both"/>
        <w:rPr>
          <w:rFonts w:ascii="Times New Roman" w:hAnsi="Times New Roman" w:cs="Times New Roman"/>
          <w:sz w:val="28"/>
          <w:szCs w:val="28"/>
        </w:rPr>
      </w:pPr>
      <w:r w:rsidRPr="00A970A5">
        <w:rPr>
          <w:rFonts w:ascii="Times New Roman" w:hAnsi="Times New Roman" w:cs="Times New Roman"/>
          <w:sz w:val="28"/>
          <w:szCs w:val="28"/>
        </w:rPr>
        <w:t xml:space="preserve">Господин </w:t>
      </w:r>
      <w:proofErr w:type="spellStart"/>
      <w:r w:rsidRPr="00A970A5">
        <w:rPr>
          <w:rFonts w:ascii="Times New Roman" w:hAnsi="Times New Roman" w:cs="Times New Roman"/>
          <w:sz w:val="28"/>
          <w:szCs w:val="28"/>
        </w:rPr>
        <w:t>Хуснуллин</w:t>
      </w:r>
      <w:proofErr w:type="spellEnd"/>
      <w:r w:rsidRPr="00A970A5">
        <w:rPr>
          <w:rFonts w:ascii="Times New Roman" w:hAnsi="Times New Roman" w:cs="Times New Roman"/>
          <w:sz w:val="28"/>
          <w:szCs w:val="28"/>
        </w:rPr>
        <w:t xml:space="preserve"> сообщил также, что на площадке Правительства ведётся работа над возможностью задействовать средства Фонда национального благосостояния для реализации проектов в сфере ЖКХ, и дал поручение Минстрою, Минфину и Фонду ЖКХ отработать механизм, который позволит использовать средства ФНБ.</w:t>
      </w:r>
    </w:p>
    <w:p w14:paraId="143DFFCD" w14:textId="77777777" w:rsidR="006A39B6" w:rsidRPr="00A970A5" w:rsidRDefault="006A39B6" w:rsidP="006A39B6">
      <w:pPr>
        <w:tabs>
          <w:tab w:val="left" w:pos="851"/>
        </w:tabs>
        <w:spacing w:after="0"/>
        <w:ind w:firstLine="851"/>
        <w:jc w:val="both"/>
        <w:rPr>
          <w:rFonts w:ascii="Times New Roman" w:hAnsi="Times New Roman" w:cs="Times New Roman"/>
          <w:sz w:val="28"/>
          <w:szCs w:val="28"/>
        </w:rPr>
      </w:pPr>
      <w:r w:rsidRPr="00A970A5">
        <w:rPr>
          <w:rFonts w:ascii="Times New Roman" w:hAnsi="Times New Roman" w:cs="Times New Roman"/>
          <w:sz w:val="28"/>
          <w:szCs w:val="28"/>
        </w:rPr>
        <w:t>Переходя к теме дорожного строительства, вице-премьер напомнил главам регионов о необходимости создания опорной сети дорог и опережающего строительства, для которого были распределены дополнительные средства.</w:t>
      </w:r>
    </w:p>
    <w:p w14:paraId="298B2787" w14:textId="77777777" w:rsidR="006A39B6" w:rsidRPr="00A970A5" w:rsidRDefault="006A39B6" w:rsidP="006A39B6">
      <w:pPr>
        <w:tabs>
          <w:tab w:val="left" w:pos="851"/>
        </w:tabs>
        <w:spacing w:after="0"/>
        <w:ind w:firstLine="851"/>
        <w:jc w:val="both"/>
        <w:rPr>
          <w:rFonts w:ascii="Times New Roman" w:hAnsi="Times New Roman" w:cs="Times New Roman"/>
          <w:sz w:val="28"/>
          <w:szCs w:val="28"/>
        </w:rPr>
      </w:pPr>
      <w:r w:rsidRPr="00A970A5">
        <w:rPr>
          <w:rFonts w:ascii="Times New Roman" w:hAnsi="Times New Roman" w:cs="Times New Roman"/>
          <w:sz w:val="28"/>
          <w:szCs w:val="28"/>
        </w:rPr>
        <w:t xml:space="preserve">«Ключевая задача – к 2024 году выполнить указ Президента по доведению до 85-ти процентов дорог в крупнейших агломерациях до нормативного состояния. Ещё одна задача – привести до 60-ти процентов региональных дорог в нормативное </w:t>
      </w:r>
      <w:r w:rsidRPr="00A970A5">
        <w:rPr>
          <w:rFonts w:ascii="Times New Roman" w:hAnsi="Times New Roman" w:cs="Times New Roman"/>
          <w:sz w:val="28"/>
          <w:szCs w:val="28"/>
        </w:rPr>
        <w:lastRenderedPageBreak/>
        <w:t xml:space="preserve">состояние. Необходимо разработать трёхлетние планы мероприятий для достижения этих показателей», – сказал Марат </w:t>
      </w:r>
      <w:proofErr w:type="spellStart"/>
      <w:r w:rsidRPr="00A970A5">
        <w:rPr>
          <w:rFonts w:ascii="Times New Roman" w:hAnsi="Times New Roman" w:cs="Times New Roman"/>
          <w:sz w:val="28"/>
          <w:szCs w:val="28"/>
        </w:rPr>
        <w:t>Хуснуллин</w:t>
      </w:r>
      <w:proofErr w:type="spellEnd"/>
      <w:r w:rsidRPr="00A970A5">
        <w:rPr>
          <w:rFonts w:ascii="Times New Roman" w:hAnsi="Times New Roman" w:cs="Times New Roman"/>
          <w:sz w:val="28"/>
          <w:szCs w:val="28"/>
        </w:rPr>
        <w:t>.</w:t>
      </w:r>
    </w:p>
    <w:p w14:paraId="5A782787" w14:textId="77777777" w:rsidR="006A39B6" w:rsidRPr="00A970A5" w:rsidRDefault="006A39B6" w:rsidP="006A39B6">
      <w:pPr>
        <w:tabs>
          <w:tab w:val="left" w:pos="851"/>
        </w:tabs>
        <w:spacing w:after="0"/>
        <w:ind w:firstLine="851"/>
        <w:jc w:val="both"/>
        <w:rPr>
          <w:rFonts w:ascii="Times New Roman" w:hAnsi="Times New Roman" w:cs="Times New Roman"/>
          <w:sz w:val="28"/>
          <w:szCs w:val="28"/>
        </w:rPr>
      </w:pPr>
      <w:r w:rsidRPr="00A970A5">
        <w:rPr>
          <w:rFonts w:ascii="Times New Roman" w:hAnsi="Times New Roman" w:cs="Times New Roman"/>
          <w:sz w:val="28"/>
          <w:szCs w:val="28"/>
        </w:rPr>
        <w:t xml:space="preserve">О ходе реализации национального проекта «Жильё и городская среда» доложил </w:t>
      </w:r>
      <w:proofErr w:type="spellStart"/>
      <w:r w:rsidRPr="00A970A5">
        <w:rPr>
          <w:rFonts w:ascii="Times New Roman" w:hAnsi="Times New Roman" w:cs="Times New Roman"/>
          <w:sz w:val="28"/>
          <w:szCs w:val="28"/>
        </w:rPr>
        <w:t>Ирек</w:t>
      </w:r>
      <w:proofErr w:type="spellEnd"/>
      <w:r w:rsidRPr="00A970A5">
        <w:rPr>
          <w:rFonts w:ascii="Times New Roman" w:hAnsi="Times New Roman" w:cs="Times New Roman"/>
          <w:sz w:val="28"/>
          <w:szCs w:val="28"/>
        </w:rPr>
        <w:t xml:space="preserve"> Файзуллин. На обратной связи с докладами о реализации нацпроекта выступили губернатор Приморского края Олег Кожемяко, губернатор Амурской области Василий Орлов и губернатор Тамбовской области Александр Никитин.</w:t>
      </w:r>
    </w:p>
    <w:p w14:paraId="4E915CCE" w14:textId="77777777" w:rsidR="006A39B6" w:rsidRDefault="006A39B6" w:rsidP="006A39B6">
      <w:pPr>
        <w:tabs>
          <w:tab w:val="left" w:pos="851"/>
        </w:tabs>
        <w:spacing w:after="0"/>
        <w:ind w:firstLine="851"/>
        <w:jc w:val="both"/>
        <w:rPr>
          <w:rFonts w:ascii="Times New Roman" w:hAnsi="Times New Roman" w:cs="Times New Roman"/>
          <w:sz w:val="28"/>
          <w:szCs w:val="28"/>
        </w:rPr>
      </w:pPr>
    </w:p>
    <w:p w14:paraId="39A220DB" w14:textId="77777777" w:rsidR="006A39B6" w:rsidRPr="003811FB" w:rsidRDefault="006A39B6" w:rsidP="006A39B6">
      <w:pPr>
        <w:pStyle w:val="1"/>
        <w:numPr>
          <w:ilvl w:val="1"/>
          <w:numId w:val="1"/>
        </w:numPr>
        <w:tabs>
          <w:tab w:val="left" w:pos="851"/>
        </w:tabs>
        <w:spacing w:before="0" w:beforeAutospacing="0" w:after="0" w:afterAutospacing="0"/>
        <w:ind w:left="0" w:firstLine="0"/>
        <w:jc w:val="both"/>
        <w:rPr>
          <w:sz w:val="28"/>
          <w:szCs w:val="28"/>
        </w:rPr>
      </w:pPr>
      <w:bookmarkStart w:id="35" w:name="_Toc71894564"/>
      <w:r w:rsidRPr="003811FB">
        <w:rPr>
          <w:sz w:val="28"/>
          <w:szCs w:val="28"/>
        </w:rPr>
        <w:t xml:space="preserve">04.05.2021 ЕРЗ. Марат </w:t>
      </w:r>
      <w:proofErr w:type="spellStart"/>
      <w:r w:rsidRPr="003811FB">
        <w:rPr>
          <w:sz w:val="28"/>
          <w:szCs w:val="28"/>
        </w:rPr>
        <w:t>Хуснуллин</w:t>
      </w:r>
      <w:proofErr w:type="spellEnd"/>
      <w:r w:rsidRPr="003811FB">
        <w:rPr>
          <w:sz w:val="28"/>
          <w:szCs w:val="28"/>
        </w:rPr>
        <w:t>: Инфраструктурные кредиты для регионов в первую очередь будут направлены на жилищные проекты</w:t>
      </w:r>
      <w:bookmarkEnd w:id="35"/>
    </w:p>
    <w:p w14:paraId="1BD3391E" w14:textId="77777777" w:rsidR="006A39B6" w:rsidRPr="00C34F98" w:rsidRDefault="006A39B6" w:rsidP="006A39B6">
      <w:pPr>
        <w:tabs>
          <w:tab w:val="left" w:pos="851"/>
        </w:tabs>
        <w:spacing w:after="0"/>
        <w:ind w:firstLine="851"/>
        <w:jc w:val="both"/>
        <w:rPr>
          <w:rFonts w:ascii="Times New Roman" w:hAnsi="Times New Roman" w:cs="Times New Roman"/>
          <w:sz w:val="28"/>
          <w:szCs w:val="28"/>
        </w:rPr>
      </w:pPr>
      <w:r w:rsidRPr="00C34F98">
        <w:rPr>
          <w:rFonts w:ascii="Times New Roman" w:hAnsi="Times New Roman" w:cs="Times New Roman"/>
          <w:sz w:val="28"/>
          <w:szCs w:val="28"/>
        </w:rPr>
        <w:t>Об этом зампред Правительства, курирующий строительство, сообщил на заседании президиума Правительственной </w:t>
      </w:r>
      <w:hyperlink r:id="rId86" w:history="1">
        <w:r w:rsidRPr="00C34F98">
          <w:rPr>
            <w:rFonts w:ascii="Times New Roman" w:hAnsi="Times New Roman" w:cs="Times New Roman"/>
            <w:sz w:val="28"/>
            <w:szCs w:val="28"/>
          </w:rPr>
          <w:t>комиссии</w:t>
        </w:r>
      </w:hyperlink>
      <w:r w:rsidRPr="00C34F98">
        <w:rPr>
          <w:rFonts w:ascii="Times New Roman" w:hAnsi="Times New Roman" w:cs="Times New Roman"/>
          <w:sz w:val="28"/>
          <w:szCs w:val="28"/>
        </w:rPr>
        <w:t> по региональному развитию, которое проходило в режиме селекторной связи.</w:t>
      </w:r>
    </w:p>
    <w:p w14:paraId="1142F949" w14:textId="77777777" w:rsidR="006A39B6" w:rsidRPr="003811FB" w:rsidRDefault="006A39B6" w:rsidP="006A39B6">
      <w:pPr>
        <w:tabs>
          <w:tab w:val="left" w:pos="851"/>
        </w:tabs>
        <w:spacing w:after="0"/>
        <w:ind w:firstLine="851"/>
        <w:jc w:val="both"/>
        <w:rPr>
          <w:rFonts w:ascii="Times New Roman" w:hAnsi="Times New Roman" w:cs="Times New Roman"/>
          <w:sz w:val="28"/>
          <w:szCs w:val="28"/>
        </w:rPr>
      </w:pPr>
      <w:r w:rsidRPr="003811FB">
        <w:rPr>
          <w:rFonts w:ascii="Times New Roman" w:hAnsi="Times New Roman" w:cs="Times New Roman"/>
          <w:sz w:val="28"/>
          <w:szCs w:val="28"/>
        </w:rPr>
        <w:t>Главной темой мероприятия стала подготовка перечня поручений по итогам недавнего </w:t>
      </w:r>
      <w:hyperlink r:id="rId87" w:history="1">
        <w:r w:rsidRPr="003811FB">
          <w:rPr>
            <w:rFonts w:ascii="Times New Roman" w:hAnsi="Times New Roman" w:cs="Times New Roman"/>
            <w:sz w:val="28"/>
            <w:szCs w:val="28"/>
          </w:rPr>
          <w:t>Послания</w:t>
        </w:r>
      </w:hyperlink>
      <w:r w:rsidRPr="003811FB">
        <w:rPr>
          <w:rFonts w:ascii="Times New Roman" w:hAnsi="Times New Roman" w:cs="Times New Roman"/>
          <w:sz w:val="28"/>
          <w:szCs w:val="28"/>
        </w:rPr>
        <w:t> Президента РФ Федеральному Собранию, а также и предложения для развития регионов, </w:t>
      </w:r>
      <w:hyperlink r:id="rId88" w:history="1">
        <w:r w:rsidRPr="003811FB">
          <w:rPr>
            <w:rFonts w:ascii="Times New Roman" w:hAnsi="Times New Roman" w:cs="Times New Roman"/>
            <w:sz w:val="28"/>
            <w:szCs w:val="28"/>
          </w:rPr>
          <w:t>уточнили</w:t>
        </w:r>
      </w:hyperlink>
      <w:r w:rsidRPr="003811FB">
        <w:rPr>
          <w:rFonts w:ascii="Times New Roman" w:hAnsi="Times New Roman" w:cs="Times New Roman"/>
          <w:sz w:val="28"/>
          <w:szCs w:val="28"/>
        </w:rPr>
        <w:t> в пресс-службе Кабмина.</w:t>
      </w:r>
    </w:p>
    <w:p w14:paraId="516220A3" w14:textId="77777777" w:rsidR="006A39B6" w:rsidRPr="003811FB" w:rsidRDefault="006A39B6" w:rsidP="006A39B6">
      <w:pPr>
        <w:tabs>
          <w:tab w:val="left" w:pos="851"/>
        </w:tabs>
        <w:spacing w:after="0"/>
        <w:ind w:firstLine="851"/>
        <w:jc w:val="both"/>
        <w:rPr>
          <w:rFonts w:ascii="Times New Roman" w:hAnsi="Times New Roman" w:cs="Times New Roman"/>
          <w:sz w:val="28"/>
          <w:szCs w:val="28"/>
        </w:rPr>
      </w:pPr>
      <w:r w:rsidRPr="003811FB">
        <w:rPr>
          <w:rFonts w:ascii="Times New Roman" w:hAnsi="Times New Roman" w:cs="Times New Roman"/>
          <w:sz w:val="28"/>
          <w:szCs w:val="28"/>
        </w:rPr>
        <w:t xml:space="preserve">Напомним, что в ходе своего обращения к </w:t>
      </w:r>
      <w:proofErr w:type="spellStart"/>
      <w:r w:rsidRPr="003811FB">
        <w:rPr>
          <w:rFonts w:ascii="Times New Roman" w:hAnsi="Times New Roman" w:cs="Times New Roman"/>
          <w:sz w:val="28"/>
          <w:szCs w:val="28"/>
        </w:rPr>
        <w:t>Федеральнорму</w:t>
      </w:r>
      <w:proofErr w:type="spellEnd"/>
      <w:r w:rsidRPr="003811FB">
        <w:rPr>
          <w:rFonts w:ascii="Times New Roman" w:hAnsi="Times New Roman" w:cs="Times New Roman"/>
          <w:sz w:val="28"/>
          <w:szCs w:val="28"/>
        </w:rPr>
        <w:t xml:space="preserve"> собранию </w:t>
      </w:r>
      <w:r w:rsidRPr="003811FB">
        <w:rPr>
          <w:rFonts w:ascii="Times New Roman" w:hAnsi="Times New Roman" w:cs="Times New Roman"/>
          <w:b/>
          <w:bCs/>
          <w:sz w:val="28"/>
          <w:szCs w:val="28"/>
        </w:rPr>
        <w:t>Владимир</w:t>
      </w:r>
      <w:r w:rsidRPr="003811FB">
        <w:rPr>
          <w:rFonts w:ascii="Times New Roman" w:hAnsi="Times New Roman" w:cs="Times New Roman"/>
          <w:sz w:val="28"/>
          <w:szCs w:val="28"/>
        </w:rPr>
        <w:t> </w:t>
      </w:r>
      <w:r w:rsidRPr="003811FB">
        <w:rPr>
          <w:rFonts w:ascii="Times New Roman" w:hAnsi="Times New Roman" w:cs="Times New Roman"/>
          <w:b/>
          <w:bCs/>
          <w:sz w:val="28"/>
          <w:szCs w:val="28"/>
        </w:rPr>
        <w:t>Путин </w:t>
      </w:r>
      <w:r w:rsidRPr="003811FB">
        <w:rPr>
          <w:rFonts w:ascii="Times New Roman" w:hAnsi="Times New Roman" w:cs="Times New Roman"/>
          <w:sz w:val="28"/>
          <w:szCs w:val="28"/>
        </w:rPr>
        <w:t>заявил о необходимости </w:t>
      </w:r>
      <w:hyperlink r:id="rId89" w:history="1">
        <w:r w:rsidRPr="003811FB">
          <w:rPr>
            <w:rFonts w:ascii="Times New Roman" w:hAnsi="Times New Roman" w:cs="Times New Roman"/>
            <w:sz w:val="28"/>
            <w:szCs w:val="28"/>
          </w:rPr>
          <w:t>выдавать</w:t>
        </w:r>
      </w:hyperlink>
      <w:r w:rsidRPr="003811FB">
        <w:rPr>
          <w:rFonts w:ascii="Times New Roman" w:hAnsi="Times New Roman" w:cs="Times New Roman"/>
          <w:sz w:val="28"/>
          <w:szCs w:val="28"/>
        </w:rPr>
        <w:t> субъектам РФ инфраструктурные бюджетные кредиты на конкретные проекты по ставке не более 3% годовых и сроком погашения в 15 лет.</w:t>
      </w:r>
    </w:p>
    <w:p w14:paraId="3C8AF31E" w14:textId="77777777" w:rsidR="006A39B6" w:rsidRPr="003811FB" w:rsidRDefault="006A39B6" w:rsidP="006A39B6">
      <w:pPr>
        <w:tabs>
          <w:tab w:val="left" w:pos="851"/>
        </w:tabs>
        <w:spacing w:after="0"/>
        <w:ind w:firstLine="851"/>
        <w:jc w:val="both"/>
        <w:rPr>
          <w:rFonts w:ascii="Times New Roman" w:hAnsi="Times New Roman" w:cs="Times New Roman"/>
          <w:sz w:val="28"/>
          <w:szCs w:val="28"/>
        </w:rPr>
      </w:pPr>
      <w:r w:rsidRPr="003811FB">
        <w:rPr>
          <w:rFonts w:ascii="Times New Roman" w:hAnsi="Times New Roman" w:cs="Times New Roman"/>
          <w:sz w:val="28"/>
          <w:szCs w:val="28"/>
        </w:rPr>
        <w:t>Президент </w:t>
      </w:r>
      <w:hyperlink r:id="rId90" w:history="1">
        <w:r w:rsidRPr="003811FB">
          <w:rPr>
            <w:rFonts w:ascii="Times New Roman" w:hAnsi="Times New Roman" w:cs="Times New Roman"/>
            <w:sz w:val="28"/>
            <w:szCs w:val="28"/>
          </w:rPr>
          <w:t>пояснил</w:t>
        </w:r>
      </w:hyperlink>
      <w:r w:rsidRPr="003811FB">
        <w:rPr>
          <w:rFonts w:ascii="Times New Roman" w:hAnsi="Times New Roman" w:cs="Times New Roman"/>
          <w:sz w:val="28"/>
          <w:szCs w:val="28"/>
        </w:rPr>
        <w:t>, что такие займы будут предоставляться под полным контролем Федерального казначейства и только под конкретные проекты, прошедшие детальную экспертизу на федеральном уровне.</w:t>
      </w:r>
    </w:p>
    <w:p w14:paraId="399DA0F0" w14:textId="77777777" w:rsidR="006A39B6" w:rsidRPr="003811FB" w:rsidRDefault="006A39B6" w:rsidP="006A39B6">
      <w:pPr>
        <w:tabs>
          <w:tab w:val="left" w:pos="851"/>
        </w:tabs>
        <w:spacing w:after="0"/>
        <w:ind w:firstLine="851"/>
        <w:jc w:val="both"/>
        <w:rPr>
          <w:rFonts w:ascii="Times New Roman" w:hAnsi="Times New Roman" w:cs="Times New Roman"/>
          <w:sz w:val="28"/>
          <w:szCs w:val="28"/>
        </w:rPr>
      </w:pPr>
      <w:r w:rsidRPr="003811FB">
        <w:rPr>
          <w:rFonts w:ascii="Times New Roman" w:hAnsi="Times New Roman" w:cs="Times New Roman"/>
          <w:sz w:val="28"/>
          <w:szCs w:val="28"/>
        </w:rPr>
        <w:t>Как ранее информировал портал ЕРЗ.РФ, данный механизм </w:t>
      </w:r>
      <w:hyperlink r:id="rId91" w:history="1">
        <w:r w:rsidRPr="003811FB">
          <w:rPr>
            <w:rFonts w:ascii="Times New Roman" w:hAnsi="Times New Roman" w:cs="Times New Roman"/>
            <w:sz w:val="28"/>
            <w:szCs w:val="28"/>
          </w:rPr>
          <w:t>работает</w:t>
        </w:r>
      </w:hyperlink>
      <w:r w:rsidRPr="003811FB">
        <w:rPr>
          <w:rFonts w:ascii="Times New Roman" w:hAnsi="Times New Roman" w:cs="Times New Roman"/>
          <w:sz w:val="28"/>
          <w:szCs w:val="28"/>
        </w:rPr>
        <w:t> на основе размещения на фондовом рынке </w:t>
      </w:r>
      <w:hyperlink r:id="rId92" w:history="1">
        <w:r w:rsidRPr="003811FB">
          <w:rPr>
            <w:rFonts w:ascii="Times New Roman" w:hAnsi="Times New Roman" w:cs="Times New Roman"/>
            <w:sz w:val="28"/>
            <w:szCs w:val="28"/>
          </w:rPr>
          <w:t>инфраструктурных</w:t>
        </w:r>
      </w:hyperlink>
      <w:r w:rsidRPr="003811FB">
        <w:rPr>
          <w:rFonts w:ascii="Times New Roman" w:hAnsi="Times New Roman" w:cs="Times New Roman"/>
          <w:sz w:val="28"/>
          <w:szCs w:val="28"/>
        </w:rPr>
        <w:t> облигаций, поручителем по которым выступает госкорпорация ДОМ.РФ.</w:t>
      </w:r>
    </w:p>
    <w:p w14:paraId="6F33E543" w14:textId="77777777" w:rsidR="006A39B6" w:rsidRPr="003811FB" w:rsidRDefault="006A39B6" w:rsidP="006A39B6">
      <w:pPr>
        <w:tabs>
          <w:tab w:val="left" w:pos="851"/>
        </w:tabs>
        <w:spacing w:after="0"/>
        <w:ind w:firstLine="851"/>
        <w:jc w:val="both"/>
        <w:rPr>
          <w:rFonts w:ascii="Times New Roman" w:hAnsi="Times New Roman" w:cs="Times New Roman"/>
          <w:sz w:val="28"/>
          <w:szCs w:val="28"/>
        </w:rPr>
      </w:pPr>
      <w:r w:rsidRPr="003811FB">
        <w:rPr>
          <w:rFonts w:ascii="Times New Roman" w:hAnsi="Times New Roman" w:cs="Times New Roman"/>
          <w:sz w:val="28"/>
          <w:szCs w:val="28"/>
        </w:rPr>
        <w:t>Выручка от реализации этих бумаг будет направляться в регионы в виде льготных долгосрочных займов субъектам предпринимательства (под гарантии региональных властей) на строительство инженерной, транспортной, социальной и общегородской инфраструктуры на местах.</w:t>
      </w:r>
    </w:p>
    <w:p w14:paraId="34EF1F85" w14:textId="77777777" w:rsidR="006A39B6" w:rsidRPr="003811FB" w:rsidRDefault="006A39B6" w:rsidP="006A39B6">
      <w:pPr>
        <w:tabs>
          <w:tab w:val="left" w:pos="851"/>
        </w:tabs>
        <w:spacing w:after="0"/>
        <w:ind w:firstLine="851"/>
        <w:jc w:val="both"/>
        <w:rPr>
          <w:rFonts w:ascii="Times New Roman" w:hAnsi="Times New Roman" w:cs="Times New Roman"/>
          <w:sz w:val="28"/>
          <w:szCs w:val="28"/>
        </w:rPr>
      </w:pPr>
      <w:r w:rsidRPr="003811FB">
        <w:rPr>
          <w:rFonts w:ascii="Times New Roman" w:hAnsi="Times New Roman" w:cs="Times New Roman"/>
          <w:sz w:val="28"/>
          <w:szCs w:val="28"/>
        </w:rPr>
        <w:t>Открывая в четверг заседание президиума Правительственной комиссии по региональному развитию, </w:t>
      </w:r>
      <w:r w:rsidRPr="003811FB">
        <w:rPr>
          <w:rFonts w:ascii="Times New Roman" w:hAnsi="Times New Roman" w:cs="Times New Roman"/>
          <w:b/>
          <w:bCs/>
          <w:sz w:val="28"/>
          <w:szCs w:val="28"/>
        </w:rPr>
        <w:t xml:space="preserve">Марат </w:t>
      </w:r>
      <w:proofErr w:type="spellStart"/>
      <w:r w:rsidRPr="003811FB">
        <w:rPr>
          <w:rFonts w:ascii="Times New Roman" w:hAnsi="Times New Roman" w:cs="Times New Roman"/>
          <w:b/>
          <w:bCs/>
          <w:sz w:val="28"/>
          <w:szCs w:val="28"/>
        </w:rPr>
        <w:t>Хуснуллин</w:t>
      </w:r>
      <w:proofErr w:type="spellEnd"/>
      <w:r w:rsidRPr="003811FB">
        <w:rPr>
          <w:rFonts w:ascii="Times New Roman" w:hAnsi="Times New Roman" w:cs="Times New Roman"/>
          <w:sz w:val="28"/>
          <w:szCs w:val="28"/>
        </w:rPr>
        <w:t> </w:t>
      </w:r>
      <w:hyperlink r:id="rId93" w:history="1">
        <w:r w:rsidRPr="003811FB">
          <w:rPr>
            <w:rFonts w:ascii="Times New Roman" w:hAnsi="Times New Roman" w:cs="Times New Roman"/>
            <w:sz w:val="28"/>
            <w:szCs w:val="28"/>
          </w:rPr>
          <w:t>проинформировал</w:t>
        </w:r>
      </w:hyperlink>
      <w:r w:rsidRPr="003811FB">
        <w:rPr>
          <w:rFonts w:ascii="Times New Roman" w:hAnsi="Times New Roman" w:cs="Times New Roman"/>
          <w:sz w:val="28"/>
          <w:szCs w:val="28"/>
        </w:rPr>
        <w:t> ее участников о том, что сегодня совместно с Минфином готовятся поправки в нормативную базу, которые позволят регионам получать такие инфраструктурные кредиты.</w:t>
      </w:r>
    </w:p>
    <w:p w14:paraId="5499059C" w14:textId="77777777" w:rsidR="006A39B6" w:rsidRPr="003811FB" w:rsidRDefault="006A39B6" w:rsidP="006A39B6">
      <w:pPr>
        <w:tabs>
          <w:tab w:val="left" w:pos="851"/>
        </w:tabs>
        <w:spacing w:after="0"/>
        <w:ind w:firstLine="851"/>
        <w:jc w:val="both"/>
        <w:rPr>
          <w:rFonts w:ascii="Times New Roman" w:hAnsi="Times New Roman" w:cs="Times New Roman"/>
          <w:sz w:val="28"/>
          <w:szCs w:val="28"/>
        </w:rPr>
      </w:pPr>
      <w:r w:rsidRPr="003811FB">
        <w:rPr>
          <w:rFonts w:ascii="Times New Roman" w:hAnsi="Times New Roman" w:cs="Times New Roman"/>
          <w:sz w:val="28"/>
          <w:szCs w:val="28"/>
        </w:rPr>
        <w:t>При этом средства из бюджета будут выделены на реализацию отобранных на федеральном уровне проектов, которые позволят достичь национальных целей, в первую очередь по жилищному строительству, подчеркнул вице-премьер.</w:t>
      </w:r>
    </w:p>
    <w:p w14:paraId="0D7918C7" w14:textId="77777777" w:rsidR="006A39B6" w:rsidRPr="003811FB" w:rsidRDefault="006A39B6" w:rsidP="006A39B6">
      <w:pPr>
        <w:tabs>
          <w:tab w:val="left" w:pos="851"/>
        </w:tabs>
        <w:spacing w:after="0"/>
        <w:ind w:firstLine="851"/>
        <w:jc w:val="both"/>
        <w:rPr>
          <w:rFonts w:ascii="Times New Roman" w:hAnsi="Times New Roman" w:cs="Times New Roman"/>
          <w:sz w:val="28"/>
          <w:szCs w:val="28"/>
        </w:rPr>
      </w:pPr>
      <w:r w:rsidRPr="003811FB">
        <w:rPr>
          <w:rFonts w:ascii="Times New Roman" w:hAnsi="Times New Roman" w:cs="Times New Roman"/>
          <w:sz w:val="28"/>
          <w:szCs w:val="28"/>
        </w:rPr>
        <w:t>Глава Минстроя </w:t>
      </w:r>
      <w:proofErr w:type="spellStart"/>
      <w:r w:rsidRPr="003811FB">
        <w:rPr>
          <w:rFonts w:ascii="Times New Roman" w:hAnsi="Times New Roman" w:cs="Times New Roman"/>
          <w:b/>
          <w:bCs/>
          <w:sz w:val="28"/>
          <w:szCs w:val="28"/>
        </w:rPr>
        <w:t>Ирек</w:t>
      </w:r>
      <w:proofErr w:type="spellEnd"/>
      <w:r w:rsidRPr="003811FB">
        <w:rPr>
          <w:rFonts w:ascii="Times New Roman" w:hAnsi="Times New Roman" w:cs="Times New Roman"/>
          <w:b/>
          <w:bCs/>
          <w:sz w:val="28"/>
          <w:szCs w:val="28"/>
        </w:rPr>
        <w:t xml:space="preserve"> Файзуллин</w:t>
      </w:r>
      <w:r w:rsidRPr="003811FB">
        <w:rPr>
          <w:rFonts w:ascii="Times New Roman" w:hAnsi="Times New Roman" w:cs="Times New Roman"/>
          <w:sz w:val="28"/>
          <w:szCs w:val="28"/>
        </w:rPr>
        <w:t>, также принявший участие в онлайн-заседании Правительственной комиссии, в ходе своего доклада проинформировал вице-премьера о том, что подконтрольное ему ведомство совместно с Минфином и Минэкономразвития прорабатывает порядок отбора и контроля проектов, на реализацию которых будут направляться инфраструктурные кредиты.</w:t>
      </w:r>
    </w:p>
    <w:p w14:paraId="79B83B5E" w14:textId="77777777" w:rsidR="006A39B6" w:rsidRPr="003811FB" w:rsidRDefault="006A39B6" w:rsidP="006A39B6">
      <w:pPr>
        <w:tabs>
          <w:tab w:val="left" w:pos="851"/>
        </w:tabs>
        <w:spacing w:after="0"/>
        <w:ind w:firstLine="851"/>
        <w:jc w:val="both"/>
        <w:rPr>
          <w:rFonts w:ascii="Times New Roman" w:hAnsi="Times New Roman" w:cs="Times New Roman"/>
          <w:sz w:val="28"/>
          <w:szCs w:val="28"/>
        </w:rPr>
      </w:pPr>
      <w:r w:rsidRPr="003811FB">
        <w:rPr>
          <w:rFonts w:ascii="Times New Roman" w:hAnsi="Times New Roman" w:cs="Times New Roman"/>
          <w:sz w:val="28"/>
          <w:szCs w:val="28"/>
        </w:rPr>
        <w:lastRenderedPageBreak/>
        <w:t>«12 субъектов уже заявили о потребности в 63,3 млрд руб. на более чем 130 объектов», — </w:t>
      </w:r>
      <w:hyperlink r:id="rId94" w:history="1">
        <w:r w:rsidRPr="003811FB">
          <w:rPr>
            <w:rFonts w:ascii="Times New Roman" w:hAnsi="Times New Roman" w:cs="Times New Roman"/>
            <w:sz w:val="28"/>
            <w:szCs w:val="28"/>
          </w:rPr>
          <w:t>привел</w:t>
        </w:r>
      </w:hyperlink>
      <w:r w:rsidRPr="003811FB">
        <w:rPr>
          <w:rFonts w:ascii="Times New Roman" w:hAnsi="Times New Roman" w:cs="Times New Roman"/>
          <w:sz w:val="28"/>
          <w:szCs w:val="28"/>
        </w:rPr>
        <w:t> точные цифры министр.</w:t>
      </w:r>
    </w:p>
    <w:p w14:paraId="2BCA8461" w14:textId="77777777" w:rsidR="006A39B6" w:rsidRPr="003811FB" w:rsidRDefault="006A39B6" w:rsidP="006A39B6">
      <w:pPr>
        <w:tabs>
          <w:tab w:val="left" w:pos="851"/>
        </w:tabs>
        <w:spacing w:after="0"/>
        <w:ind w:firstLine="851"/>
        <w:jc w:val="both"/>
        <w:rPr>
          <w:rFonts w:ascii="Times New Roman" w:hAnsi="Times New Roman" w:cs="Times New Roman"/>
          <w:sz w:val="28"/>
          <w:szCs w:val="28"/>
        </w:rPr>
      </w:pPr>
      <w:r w:rsidRPr="003811FB">
        <w:rPr>
          <w:rFonts w:ascii="Times New Roman" w:hAnsi="Times New Roman" w:cs="Times New Roman"/>
          <w:sz w:val="28"/>
          <w:szCs w:val="28"/>
        </w:rPr>
        <w:t>Он также уточнил, что Минстрой совместно с госкомпанией ДОМ.РФ в этом году планируют реализовать механизм инфраструктурных облигаций в пяти пилотных регионах.</w:t>
      </w:r>
    </w:p>
    <w:p w14:paraId="13454134" w14:textId="77777777" w:rsidR="006A39B6" w:rsidRDefault="006A39B6" w:rsidP="006A39B6">
      <w:pPr>
        <w:tabs>
          <w:tab w:val="left" w:pos="851"/>
        </w:tabs>
        <w:spacing w:after="0"/>
        <w:ind w:firstLine="851"/>
        <w:jc w:val="both"/>
        <w:rPr>
          <w:rFonts w:ascii="Times New Roman" w:hAnsi="Times New Roman" w:cs="Times New Roman"/>
          <w:sz w:val="28"/>
          <w:szCs w:val="28"/>
        </w:rPr>
      </w:pPr>
    </w:p>
    <w:p w14:paraId="62E311B3" w14:textId="77777777" w:rsidR="006A39B6" w:rsidRPr="0003302C" w:rsidRDefault="006A39B6" w:rsidP="006A39B6">
      <w:pPr>
        <w:pStyle w:val="1"/>
        <w:numPr>
          <w:ilvl w:val="1"/>
          <w:numId w:val="1"/>
        </w:numPr>
        <w:tabs>
          <w:tab w:val="left" w:pos="851"/>
        </w:tabs>
        <w:spacing w:before="0" w:beforeAutospacing="0" w:after="0" w:afterAutospacing="0"/>
        <w:ind w:left="0" w:firstLine="0"/>
        <w:jc w:val="both"/>
        <w:rPr>
          <w:sz w:val="28"/>
          <w:szCs w:val="28"/>
        </w:rPr>
      </w:pPr>
      <w:bookmarkStart w:id="36" w:name="_Toc71894565"/>
      <w:r w:rsidRPr="0003302C">
        <w:rPr>
          <w:sz w:val="28"/>
          <w:szCs w:val="28"/>
        </w:rPr>
        <w:t>12.05.2021 РИА Новости. Кабмин выделит еще 100 млрд рублей на строительство и ремонт автодорог</w:t>
      </w:r>
      <w:bookmarkEnd w:id="36"/>
      <w:r w:rsidRPr="0003302C">
        <w:rPr>
          <w:sz w:val="28"/>
          <w:szCs w:val="28"/>
        </w:rPr>
        <w:t xml:space="preserve"> </w:t>
      </w:r>
    </w:p>
    <w:p w14:paraId="3C2AE781" w14:textId="77777777" w:rsidR="006A39B6" w:rsidRPr="0003302C" w:rsidRDefault="006A39B6" w:rsidP="006A39B6">
      <w:pPr>
        <w:tabs>
          <w:tab w:val="left" w:pos="851"/>
        </w:tabs>
        <w:spacing w:after="0"/>
        <w:ind w:firstLine="851"/>
        <w:jc w:val="both"/>
        <w:rPr>
          <w:rFonts w:ascii="Times New Roman" w:hAnsi="Times New Roman" w:cs="Times New Roman"/>
          <w:sz w:val="28"/>
          <w:szCs w:val="28"/>
        </w:rPr>
      </w:pPr>
      <w:r w:rsidRPr="0003302C">
        <w:rPr>
          <w:rFonts w:ascii="Times New Roman" w:hAnsi="Times New Roman" w:cs="Times New Roman"/>
          <w:sz w:val="28"/>
          <w:szCs w:val="28"/>
        </w:rPr>
        <w:t>Правительство </w:t>
      </w:r>
      <w:hyperlink r:id="rId95" w:tgtFrame="_blank" w:history="1">
        <w:r w:rsidRPr="0003302C">
          <w:rPr>
            <w:rFonts w:ascii="Times New Roman" w:hAnsi="Times New Roman" w:cs="Times New Roman"/>
            <w:sz w:val="28"/>
            <w:szCs w:val="28"/>
          </w:rPr>
          <w:t>РФ</w:t>
        </w:r>
      </w:hyperlink>
      <w:r w:rsidRPr="0003302C">
        <w:rPr>
          <w:rFonts w:ascii="Times New Roman" w:hAnsi="Times New Roman" w:cs="Times New Roman"/>
          <w:sz w:val="28"/>
          <w:szCs w:val="28"/>
        </w:rPr>
        <w:t> планирует выделить дополнительные 100 миллиардов рублей на ремонт и строительство автодорог, в общей сложности на эти цели в 2021 году будет направлено 256 миллиардов рублей, сообщил премьер-министр </w:t>
      </w:r>
      <w:hyperlink r:id="rId96" w:tgtFrame="_blank" w:history="1">
        <w:r w:rsidRPr="0003302C">
          <w:rPr>
            <w:rFonts w:ascii="Times New Roman" w:hAnsi="Times New Roman" w:cs="Times New Roman"/>
            <w:sz w:val="28"/>
            <w:szCs w:val="28"/>
          </w:rPr>
          <w:t xml:space="preserve">Михаил </w:t>
        </w:r>
        <w:proofErr w:type="spellStart"/>
        <w:r w:rsidRPr="0003302C">
          <w:rPr>
            <w:rFonts w:ascii="Times New Roman" w:hAnsi="Times New Roman" w:cs="Times New Roman"/>
            <w:sz w:val="28"/>
            <w:szCs w:val="28"/>
          </w:rPr>
          <w:t>Мишустин</w:t>
        </w:r>
        <w:proofErr w:type="spellEnd"/>
      </w:hyperlink>
      <w:r w:rsidRPr="0003302C">
        <w:rPr>
          <w:rFonts w:ascii="Times New Roman" w:hAnsi="Times New Roman" w:cs="Times New Roman"/>
          <w:sz w:val="28"/>
          <w:szCs w:val="28"/>
        </w:rPr>
        <w:t>, отвечая на вопросы депутатов после ежегодного отчета правительства в </w:t>
      </w:r>
      <w:hyperlink r:id="rId97" w:tgtFrame="_blank" w:history="1">
        <w:r w:rsidRPr="0003302C">
          <w:rPr>
            <w:rFonts w:ascii="Times New Roman" w:hAnsi="Times New Roman" w:cs="Times New Roman"/>
            <w:sz w:val="28"/>
            <w:szCs w:val="28"/>
          </w:rPr>
          <w:t>Госдуме</w:t>
        </w:r>
      </w:hyperlink>
      <w:r w:rsidRPr="0003302C">
        <w:rPr>
          <w:rFonts w:ascii="Times New Roman" w:hAnsi="Times New Roman" w:cs="Times New Roman"/>
          <w:sz w:val="28"/>
          <w:szCs w:val="28"/>
        </w:rPr>
        <w:t>.</w:t>
      </w:r>
    </w:p>
    <w:p w14:paraId="550013C8" w14:textId="77777777" w:rsidR="006A39B6" w:rsidRPr="0003302C" w:rsidRDefault="006A39B6" w:rsidP="006A39B6">
      <w:pPr>
        <w:tabs>
          <w:tab w:val="left" w:pos="851"/>
        </w:tabs>
        <w:spacing w:after="0"/>
        <w:ind w:firstLine="851"/>
        <w:jc w:val="both"/>
        <w:rPr>
          <w:rFonts w:ascii="Times New Roman" w:hAnsi="Times New Roman" w:cs="Times New Roman"/>
          <w:sz w:val="28"/>
          <w:szCs w:val="28"/>
        </w:rPr>
      </w:pPr>
      <w:r w:rsidRPr="0003302C">
        <w:rPr>
          <w:rFonts w:ascii="Times New Roman" w:hAnsi="Times New Roman" w:cs="Times New Roman"/>
          <w:sz w:val="28"/>
          <w:szCs w:val="28"/>
        </w:rPr>
        <w:t xml:space="preserve">"По суммам - дополнительно будет выделено 100 миллиардов рублей из резервного фонда, а всего 256 миллиардов рублей. Мы как раз готовились с Маратом </w:t>
      </w:r>
      <w:proofErr w:type="spellStart"/>
      <w:r w:rsidRPr="0003302C">
        <w:rPr>
          <w:rFonts w:ascii="Times New Roman" w:hAnsi="Times New Roman" w:cs="Times New Roman"/>
          <w:sz w:val="28"/>
          <w:szCs w:val="28"/>
        </w:rPr>
        <w:t>Шакирзяновичем</w:t>
      </w:r>
      <w:proofErr w:type="spellEnd"/>
      <w:r w:rsidRPr="0003302C">
        <w:rPr>
          <w:rFonts w:ascii="Times New Roman" w:hAnsi="Times New Roman" w:cs="Times New Roman"/>
          <w:sz w:val="28"/>
          <w:szCs w:val="28"/>
        </w:rPr>
        <w:t xml:space="preserve"> </w:t>
      </w:r>
      <w:proofErr w:type="spellStart"/>
      <w:r w:rsidRPr="0003302C">
        <w:rPr>
          <w:rFonts w:ascii="Times New Roman" w:hAnsi="Times New Roman" w:cs="Times New Roman"/>
          <w:sz w:val="28"/>
          <w:szCs w:val="28"/>
        </w:rPr>
        <w:t>Хуснуллиным</w:t>
      </w:r>
      <w:proofErr w:type="spellEnd"/>
      <w:r w:rsidRPr="0003302C">
        <w:rPr>
          <w:rFonts w:ascii="Times New Roman" w:hAnsi="Times New Roman" w:cs="Times New Roman"/>
          <w:sz w:val="28"/>
          <w:szCs w:val="28"/>
        </w:rPr>
        <w:t xml:space="preserve"> </w:t>
      </w:r>
      <w:proofErr w:type="gramStart"/>
      <w:r w:rsidRPr="0003302C">
        <w:rPr>
          <w:rFonts w:ascii="Times New Roman" w:hAnsi="Times New Roman" w:cs="Times New Roman"/>
          <w:sz w:val="28"/>
          <w:szCs w:val="28"/>
        </w:rPr>
        <w:t>- это</w:t>
      </w:r>
      <w:proofErr w:type="gramEnd"/>
      <w:r w:rsidRPr="0003302C">
        <w:rPr>
          <w:rFonts w:ascii="Times New Roman" w:hAnsi="Times New Roman" w:cs="Times New Roman"/>
          <w:sz w:val="28"/>
          <w:szCs w:val="28"/>
        </w:rPr>
        <w:t xml:space="preserve"> на 30% больше, чем было, в 1,3 раза, чем было в прошлом году", - сказал </w:t>
      </w:r>
      <w:proofErr w:type="spellStart"/>
      <w:r w:rsidRPr="0003302C">
        <w:rPr>
          <w:rFonts w:ascii="Times New Roman" w:hAnsi="Times New Roman" w:cs="Times New Roman"/>
          <w:sz w:val="28"/>
          <w:szCs w:val="28"/>
        </w:rPr>
        <w:t>Мишустин</w:t>
      </w:r>
      <w:proofErr w:type="spellEnd"/>
      <w:r w:rsidRPr="0003302C">
        <w:rPr>
          <w:rFonts w:ascii="Times New Roman" w:hAnsi="Times New Roman" w:cs="Times New Roman"/>
          <w:sz w:val="28"/>
          <w:szCs w:val="28"/>
        </w:rPr>
        <w:t>.</w:t>
      </w:r>
    </w:p>
    <w:p w14:paraId="7F03CA47" w14:textId="77777777" w:rsidR="006A39B6" w:rsidRPr="0003302C" w:rsidRDefault="006A39B6" w:rsidP="006A39B6">
      <w:pPr>
        <w:tabs>
          <w:tab w:val="left" w:pos="851"/>
        </w:tabs>
        <w:spacing w:after="0"/>
        <w:ind w:firstLine="851"/>
        <w:jc w:val="both"/>
        <w:rPr>
          <w:rFonts w:ascii="Times New Roman" w:hAnsi="Times New Roman" w:cs="Times New Roman"/>
          <w:sz w:val="28"/>
          <w:szCs w:val="28"/>
        </w:rPr>
      </w:pPr>
      <w:r w:rsidRPr="0003302C">
        <w:rPr>
          <w:rFonts w:ascii="Times New Roman" w:hAnsi="Times New Roman" w:cs="Times New Roman"/>
          <w:sz w:val="28"/>
          <w:szCs w:val="28"/>
        </w:rPr>
        <w:t xml:space="preserve">Вице-премьер </w:t>
      </w:r>
      <w:proofErr w:type="spellStart"/>
      <w:r w:rsidRPr="0003302C">
        <w:rPr>
          <w:rFonts w:ascii="Times New Roman" w:hAnsi="Times New Roman" w:cs="Times New Roman"/>
          <w:sz w:val="28"/>
          <w:szCs w:val="28"/>
        </w:rPr>
        <w:t>Хуснуллин</w:t>
      </w:r>
      <w:proofErr w:type="spellEnd"/>
      <w:r w:rsidRPr="0003302C">
        <w:rPr>
          <w:rFonts w:ascii="Times New Roman" w:hAnsi="Times New Roman" w:cs="Times New Roman"/>
          <w:sz w:val="28"/>
          <w:szCs w:val="28"/>
        </w:rPr>
        <w:t xml:space="preserve"> курирует в правительстве автомобильный транспорт и дорожное хозяйство.</w:t>
      </w:r>
    </w:p>
    <w:p w14:paraId="4F73F1D7" w14:textId="77777777" w:rsidR="006A39B6" w:rsidRPr="0003302C" w:rsidRDefault="006A39B6" w:rsidP="006A39B6">
      <w:pPr>
        <w:tabs>
          <w:tab w:val="left" w:pos="851"/>
        </w:tabs>
        <w:spacing w:after="0"/>
        <w:ind w:firstLine="851"/>
        <w:jc w:val="both"/>
        <w:rPr>
          <w:rFonts w:ascii="Times New Roman" w:hAnsi="Times New Roman" w:cs="Times New Roman"/>
          <w:sz w:val="28"/>
          <w:szCs w:val="28"/>
        </w:rPr>
      </w:pPr>
      <w:r w:rsidRPr="0003302C">
        <w:rPr>
          <w:rFonts w:ascii="Times New Roman" w:hAnsi="Times New Roman" w:cs="Times New Roman"/>
          <w:sz w:val="28"/>
          <w:szCs w:val="28"/>
        </w:rPr>
        <w:t>При этом, как отметил премьер, в 2020 году планы по дорожному строительству были перевыполнены, несмотря на пандемию. Так, завершены строительство и реконструкция около 915 километров федеральных дорог, включая крымскую "Тавриду", а также 1,7 тысячи километров региональных автодорог. "Отремонтировали более 8 тысяч километров федеральных дорог и 16 тысяч километров региональных дорог", - добавил он.</w:t>
      </w:r>
    </w:p>
    <w:p w14:paraId="2E119C40" w14:textId="77777777" w:rsidR="006A39B6" w:rsidRDefault="006A39B6" w:rsidP="006A39B6">
      <w:pPr>
        <w:tabs>
          <w:tab w:val="left" w:pos="851"/>
        </w:tabs>
        <w:spacing w:after="0"/>
        <w:ind w:firstLine="851"/>
        <w:jc w:val="both"/>
        <w:rPr>
          <w:rFonts w:ascii="Times New Roman" w:hAnsi="Times New Roman" w:cs="Times New Roman"/>
          <w:sz w:val="28"/>
          <w:szCs w:val="28"/>
        </w:rPr>
      </w:pPr>
    </w:p>
    <w:p w14:paraId="74A4003D" w14:textId="77777777" w:rsidR="006A39B6" w:rsidRPr="00FC54C8" w:rsidRDefault="006A39B6" w:rsidP="006A39B6">
      <w:pPr>
        <w:pStyle w:val="1"/>
        <w:numPr>
          <w:ilvl w:val="1"/>
          <w:numId w:val="1"/>
        </w:numPr>
        <w:tabs>
          <w:tab w:val="left" w:pos="851"/>
        </w:tabs>
        <w:spacing w:before="0" w:beforeAutospacing="0" w:after="0" w:afterAutospacing="0"/>
        <w:ind w:left="0" w:firstLine="0"/>
        <w:jc w:val="both"/>
        <w:rPr>
          <w:sz w:val="28"/>
          <w:szCs w:val="28"/>
        </w:rPr>
      </w:pPr>
      <w:bookmarkStart w:id="37" w:name="_Toc71894566"/>
      <w:r w:rsidRPr="00FC54C8">
        <w:rPr>
          <w:sz w:val="28"/>
          <w:szCs w:val="28"/>
        </w:rPr>
        <w:t>12.05.2021 Строительная Газета. План расселения из аварийного жилья выполнен более чем на 200%</w:t>
      </w:r>
      <w:bookmarkEnd w:id="37"/>
    </w:p>
    <w:p w14:paraId="52AA1ED1" w14:textId="77777777" w:rsidR="006A39B6" w:rsidRPr="00FC54C8" w:rsidRDefault="006A39B6" w:rsidP="006A39B6">
      <w:pPr>
        <w:tabs>
          <w:tab w:val="left" w:pos="851"/>
        </w:tabs>
        <w:spacing w:after="0"/>
        <w:ind w:firstLine="851"/>
        <w:jc w:val="both"/>
        <w:rPr>
          <w:rFonts w:ascii="Times New Roman" w:hAnsi="Times New Roman" w:cs="Times New Roman"/>
          <w:sz w:val="28"/>
          <w:szCs w:val="28"/>
        </w:rPr>
      </w:pPr>
      <w:r w:rsidRPr="00FC54C8">
        <w:rPr>
          <w:rFonts w:ascii="Times New Roman" w:hAnsi="Times New Roman" w:cs="Times New Roman"/>
          <w:sz w:val="28"/>
          <w:szCs w:val="28"/>
        </w:rPr>
        <w:t>План расселения из аварийного жилья на территории Российской Федерации выполнен более чем на 200%. Об этом заявил председатель правительства </w:t>
      </w:r>
      <w:hyperlink r:id="rId98" w:tgtFrame="_blank" w:history="1">
        <w:r w:rsidRPr="00FC54C8">
          <w:rPr>
            <w:rFonts w:ascii="Times New Roman" w:hAnsi="Times New Roman" w:cs="Times New Roman"/>
            <w:sz w:val="28"/>
            <w:szCs w:val="28"/>
          </w:rPr>
          <w:t xml:space="preserve">Михаил </w:t>
        </w:r>
        <w:proofErr w:type="spellStart"/>
        <w:r w:rsidRPr="00FC54C8">
          <w:rPr>
            <w:rFonts w:ascii="Times New Roman" w:hAnsi="Times New Roman" w:cs="Times New Roman"/>
            <w:sz w:val="28"/>
            <w:szCs w:val="28"/>
          </w:rPr>
          <w:t>Мишустин</w:t>
        </w:r>
        <w:proofErr w:type="spellEnd"/>
      </w:hyperlink>
      <w:r w:rsidRPr="00FC54C8">
        <w:rPr>
          <w:rFonts w:ascii="Times New Roman" w:hAnsi="Times New Roman" w:cs="Times New Roman"/>
          <w:sz w:val="28"/>
          <w:szCs w:val="28"/>
        </w:rPr>
        <w:t>, выступая в Госдуме с отчетом о деятельности правительства в 2020 году.</w:t>
      </w:r>
    </w:p>
    <w:p w14:paraId="636D1F1A" w14:textId="77777777" w:rsidR="006A39B6" w:rsidRPr="00FC54C8" w:rsidRDefault="006A39B6" w:rsidP="006A39B6">
      <w:pPr>
        <w:tabs>
          <w:tab w:val="left" w:pos="851"/>
        </w:tabs>
        <w:spacing w:after="0"/>
        <w:ind w:firstLine="851"/>
        <w:jc w:val="both"/>
        <w:rPr>
          <w:rFonts w:ascii="Times New Roman" w:hAnsi="Times New Roman" w:cs="Times New Roman"/>
          <w:sz w:val="28"/>
          <w:szCs w:val="28"/>
        </w:rPr>
      </w:pPr>
      <w:r w:rsidRPr="00FC54C8">
        <w:rPr>
          <w:rFonts w:ascii="Times New Roman" w:hAnsi="Times New Roman" w:cs="Times New Roman"/>
          <w:sz w:val="28"/>
          <w:szCs w:val="28"/>
        </w:rPr>
        <w:t>«На сегодняшний день план-график, мы опережаем. В 2019-2020 годах план расселения из аварийного жилья выполнен более чем на 200%», – сказал он.</w:t>
      </w:r>
    </w:p>
    <w:p w14:paraId="6C4F06DA" w14:textId="77777777" w:rsidR="006A39B6" w:rsidRPr="00FC54C8" w:rsidRDefault="006A39B6" w:rsidP="006A39B6">
      <w:pPr>
        <w:tabs>
          <w:tab w:val="left" w:pos="851"/>
        </w:tabs>
        <w:spacing w:after="0"/>
        <w:ind w:firstLine="851"/>
        <w:jc w:val="both"/>
        <w:rPr>
          <w:rFonts w:ascii="Times New Roman" w:hAnsi="Times New Roman" w:cs="Times New Roman"/>
          <w:sz w:val="28"/>
          <w:szCs w:val="28"/>
        </w:rPr>
      </w:pPr>
      <w:r w:rsidRPr="00FC54C8">
        <w:rPr>
          <w:rFonts w:ascii="Times New Roman" w:hAnsi="Times New Roman" w:cs="Times New Roman"/>
          <w:sz w:val="28"/>
          <w:szCs w:val="28"/>
        </w:rPr>
        <w:t xml:space="preserve">Премьер-министр напомнил, что сейчас в РФ реализуется программа расселения из аварийного жилья, в </w:t>
      </w:r>
      <w:proofErr w:type="spellStart"/>
      <w:r w:rsidRPr="00FC54C8">
        <w:rPr>
          <w:rFonts w:ascii="Times New Roman" w:hAnsi="Times New Roman" w:cs="Times New Roman"/>
          <w:sz w:val="28"/>
          <w:szCs w:val="28"/>
        </w:rPr>
        <w:t>соответсвие</w:t>
      </w:r>
      <w:proofErr w:type="spellEnd"/>
      <w:r w:rsidRPr="00FC54C8">
        <w:rPr>
          <w:rFonts w:ascii="Times New Roman" w:hAnsi="Times New Roman" w:cs="Times New Roman"/>
          <w:sz w:val="28"/>
          <w:szCs w:val="28"/>
        </w:rPr>
        <w:t xml:space="preserve"> с которой должно быть расселено более полумиллиона человек из аварийного жилья общей площадью свыше 9 млн кв. метров.</w:t>
      </w:r>
    </w:p>
    <w:p w14:paraId="2EC6D44E" w14:textId="77777777" w:rsidR="006A39B6" w:rsidRPr="00FC54C8" w:rsidRDefault="006A39B6" w:rsidP="006A39B6">
      <w:pPr>
        <w:tabs>
          <w:tab w:val="left" w:pos="851"/>
        </w:tabs>
        <w:spacing w:after="0"/>
        <w:ind w:firstLine="851"/>
        <w:jc w:val="both"/>
        <w:rPr>
          <w:rFonts w:ascii="Times New Roman" w:hAnsi="Times New Roman" w:cs="Times New Roman"/>
          <w:sz w:val="28"/>
          <w:szCs w:val="28"/>
        </w:rPr>
      </w:pPr>
      <w:r w:rsidRPr="00FC54C8">
        <w:rPr>
          <w:rFonts w:ascii="Times New Roman" w:hAnsi="Times New Roman" w:cs="Times New Roman"/>
          <w:sz w:val="28"/>
          <w:szCs w:val="28"/>
        </w:rPr>
        <w:t xml:space="preserve">«В 2021 году в соответствии с поручением президента мы должны переселить 130 тыс. человек», – указал Михаил </w:t>
      </w:r>
      <w:proofErr w:type="spellStart"/>
      <w:r w:rsidRPr="00FC54C8">
        <w:rPr>
          <w:rFonts w:ascii="Times New Roman" w:hAnsi="Times New Roman" w:cs="Times New Roman"/>
          <w:sz w:val="28"/>
          <w:szCs w:val="28"/>
        </w:rPr>
        <w:t>Мишустин</w:t>
      </w:r>
      <w:proofErr w:type="spellEnd"/>
      <w:r w:rsidRPr="00FC54C8">
        <w:rPr>
          <w:rFonts w:ascii="Times New Roman" w:hAnsi="Times New Roman" w:cs="Times New Roman"/>
          <w:sz w:val="28"/>
          <w:szCs w:val="28"/>
        </w:rPr>
        <w:t>.</w:t>
      </w:r>
    </w:p>
    <w:p w14:paraId="1CCB7899" w14:textId="77777777" w:rsidR="006A39B6" w:rsidRPr="00FC54C8" w:rsidRDefault="006A39B6" w:rsidP="006A39B6">
      <w:pPr>
        <w:tabs>
          <w:tab w:val="left" w:pos="851"/>
        </w:tabs>
        <w:spacing w:after="0"/>
        <w:ind w:firstLine="851"/>
        <w:jc w:val="both"/>
        <w:rPr>
          <w:rFonts w:ascii="Times New Roman" w:hAnsi="Times New Roman" w:cs="Times New Roman"/>
          <w:sz w:val="28"/>
          <w:szCs w:val="28"/>
        </w:rPr>
      </w:pPr>
      <w:r w:rsidRPr="00FC54C8">
        <w:rPr>
          <w:rFonts w:ascii="Times New Roman" w:hAnsi="Times New Roman" w:cs="Times New Roman"/>
          <w:sz w:val="28"/>
          <w:szCs w:val="28"/>
        </w:rPr>
        <w:lastRenderedPageBreak/>
        <w:t>По его словам, благодаря изменениям, внесенным в федеральное законодательство, сформированы механизмы для ускорения реализации этой программы.</w:t>
      </w:r>
    </w:p>
    <w:p w14:paraId="44DE4B44" w14:textId="77777777" w:rsidR="006A39B6" w:rsidRPr="00FC54C8" w:rsidRDefault="006A39B6" w:rsidP="006A39B6">
      <w:pPr>
        <w:tabs>
          <w:tab w:val="left" w:pos="851"/>
        </w:tabs>
        <w:spacing w:after="0"/>
        <w:ind w:firstLine="851"/>
        <w:jc w:val="both"/>
        <w:rPr>
          <w:rFonts w:ascii="Times New Roman" w:hAnsi="Times New Roman" w:cs="Times New Roman"/>
          <w:sz w:val="28"/>
          <w:szCs w:val="28"/>
        </w:rPr>
      </w:pPr>
      <w:r w:rsidRPr="00FC54C8">
        <w:rPr>
          <w:rFonts w:ascii="Times New Roman" w:hAnsi="Times New Roman" w:cs="Times New Roman"/>
          <w:sz w:val="28"/>
          <w:szCs w:val="28"/>
        </w:rPr>
        <w:t xml:space="preserve">«Досрочно завершили программу два региона – Сахалинская область и Карачаево-Черкесская Республика. Я знаю, что в 2021 году, планируют завершить текущую программу еще четыре региона – Саратовская область, Чеченская Республика, Кабардино-Балкарская Республика и Республика Адыгея», – сказал </w:t>
      </w:r>
      <w:proofErr w:type="spellStart"/>
      <w:r w:rsidRPr="00FC54C8">
        <w:rPr>
          <w:rFonts w:ascii="Times New Roman" w:hAnsi="Times New Roman" w:cs="Times New Roman"/>
          <w:sz w:val="28"/>
          <w:szCs w:val="28"/>
        </w:rPr>
        <w:t>Мишустин</w:t>
      </w:r>
      <w:proofErr w:type="spellEnd"/>
      <w:r w:rsidRPr="00FC54C8">
        <w:rPr>
          <w:rFonts w:ascii="Times New Roman" w:hAnsi="Times New Roman" w:cs="Times New Roman"/>
          <w:sz w:val="28"/>
          <w:szCs w:val="28"/>
        </w:rPr>
        <w:t>.</w:t>
      </w:r>
    </w:p>
    <w:p w14:paraId="1EFA46B2" w14:textId="77777777" w:rsidR="006A39B6" w:rsidRPr="00FC54C8" w:rsidRDefault="006A39B6" w:rsidP="006A39B6">
      <w:pPr>
        <w:tabs>
          <w:tab w:val="left" w:pos="851"/>
        </w:tabs>
        <w:spacing w:after="0"/>
        <w:ind w:firstLine="851"/>
        <w:jc w:val="both"/>
        <w:rPr>
          <w:rFonts w:ascii="Times New Roman" w:hAnsi="Times New Roman" w:cs="Times New Roman"/>
          <w:sz w:val="28"/>
          <w:szCs w:val="28"/>
        </w:rPr>
      </w:pPr>
      <w:r w:rsidRPr="00FC54C8">
        <w:rPr>
          <w:rFonts w:ascii="Times New Roman" w:hAnsi="Times New Roman" w:cs="Times New Roman"/>
          <w:sz w:val="28"/>
          <w:szCs w:val="28"/>
        </w:rPr>
        <w:t>Премьер-министр добавил, что правительство в ближайшее время </w:t>
      </w:r>
      <w:hyperlink r:id="rId99" w:tgtFrame="_blank" w:history="1">
        <w:r w:rsidRPr="00FC54C8">
          <w:rPr>
            <w:rFonts w:ascii="Times New Roman" w:hAnsi="Times New Roman" w:cs="Times New Roman"/>
            <w:sz w:val="28"/>
            <w:szCs w:val="28"/>
          </w:rPr>
          <w:t>определит подходы</w:t>
        </w:r>
      </w:hyperlink>
      <w:r w:rsidRPr="00FC54C8">
        <w:rPr>
          <w:rFonts w:ascii="Times New Roman" w:hAnsi="Times New Roman" w:cs="Times New Roman"/>
          <w:sz w:val="28"/>
          <w:szCs w:val="28"/>
        </w:rPr>
        <w:t> к продолжению реализации программы переселения, в том числе порядок и условия получения федерального финансирования.</w:t>
      </w:r>
    </w:p>
    <w:p w14:paraId="0276F016" w14:textId="77777777" w:rsidR="006A39B6" w:rsidRDefault="006A39B6" w:rsidP="006A39B6">
      <w:pPr>
        <w:tabs>
          <w:tab w:val="left" w:pos="851"/>
        </w:tabs>
        <w:spacing w:after="0"/>
        <w:ind w:firstLine="851"/>
        <w:jc w:val="both"/>
        <w:rPr>
          <w:rFonts w:ascii="Times New Roman" w:hAnsi="Times New Roman" w:cs="Times New Roman"/>
          <w:sz w:val="28"/>
          <w:szCs w:val="28"/>
        </w:rPr>
      </w:pPr>
    </w:p>
    <w:p w14:paraId="27E5322B" w14:textId="77777777" w:rsidR="006A39B6" w:rsidRPr="004E7DBF" w:rsidRDefault="006A39B6" w:rsidP="006A39B6">
      <w:pPr>
        <w:pStyle w:val="1"/>
        <w:numPr>
          <w:ilvl w:val="1"/>
          <w:numId w:val="1"/>
        </w:numPr>
        <w:tabs>
          <w:tab w:val="left" w:pos="851"/>
        </w:tabs>
        <w:spacing w:before="0" w:beforeAutospacing="0" w:after="0" w:afterAutospacing="0"/>
        <w:ind w:left="0" w:firstLine="0"/>
        <w:jc w:val="both"/>
        <w:rPr>
          <w:sz w:val="28"/>
          <w:szCs w:val="28"/>
        </w:rPr>
      </w:pPr>
      <w:bookmarkStart w:id="38" w:name="_Toc71894567"/>
      <w:r w:rsidRPr="004E7DBF">
        <w:rPr>
          <w:sz w:val="28"/>
          <w:szCs w:val="28"/>
        </w:rPr>
        <w:t>12.05.2021 Строительная газета. Правительство прорабатывает вопрос о продлении льготной ипотеки</w:t>
      </w:r>
      <w:bookmarkEnd w:id="38"/>
    </w:p>
    <w:p w14:paraId="1EC25B9D" w14:textId="77777777" w:rsidR="006A39B6" w:rsidRPr="004E7DBF" w:rsidRDefault="006A39B6" w:rsidP="006A39B6">
      <w:pPr>
        <w:tabs>
          <w:tab w:val="left" w:pos="851"/>
        </w:tabs>
        <w:spacing w:after="0"/>
        <w:ind w:firstLine="851"/>
        <w:jc w:val="both"/>
        <w:rPr>
          <w:rFonts w:ascii="Times New Roman" w:hAnsi="Times New Roman" w:cs="Times New Roman"/>
          <w:sz w:val="28"/>
          <w:szCs w:val="28"/>
        </w:rPr>
      </w:pPr>
      <w:r w:rsidRPr="004E7DBF">
        <w:rPr>
          <w:rFonts w:ascii="Times New Roman" w:hAnsi="Times New Roman" w:cs="Times New Roman"/>
          <w:sz w:val="28"/>
          <w:szCs w:val="28"/>
        </w:rPr>
        <w:t xml:space="preserve">Правительство РФ прорабатывает вопрос продления льготной ипотеки для новостроек, завершающейся в середине 2021 года, сообщил председатель правительства Михаил </w:t>
      </w:r>
      <w:proofErr w:type="spellStart"/>
      <w:r w:rsidRPr="004E7DBF">
        <w:rPr>
          <w:rFonts w:ascii="Times New Roman" w:hAnsi="Times New Roman" w:cs="Times New Roman"/>
          <w:sz w:val="28"/>
          <w:szCs w:val="28"/>
        </w:rPr>
        <w:t>Мишустин</w:t>
      </w:r>
      <w:proofErr w:type="spellEnd"/>
      <w:r w:rsidRPr="004E7DBF">
        <w:rPr>
          <w:rFonts w:ascii="Times New Roman" w:hAnsi="Times New Roman" w:cs="Times New Roman"/>
          <w:sz w:val="28"/>
          <w:szCs w:val="28"/>
        </w:rPr>
        <w:t>, выступая с ежегодным отчетом о деятельности правительства в Госдуме РФ.</w:t>
      </w:r>
    </w:p>
    <w:p w14:paraId="21416529" w14:textId="77777777" w:rsidR="006A39B6" w:rsidRPr="004E7DBF" w:rsidRDefault="006A39B6" w:rsidP="006A39B6">
      <w:pPr>
        <w:tabs>
          <w:tab w:val="left" w:pos="851"/>
        </w:tabs>
        <w:spacing w:after="0"/>
        <w:ind w:firstLine="851"/>
        <w:jc w:val="both"/>
        <w:rPr>
          <w:rFonts w:ascii="Times New Roman" w:hAnsi="Times New Roman" w:cs="Times New Roman"/>
          <w:sz w:val="28"/>
          <w:szCs w:val="28"/>
        </w:rPr>
      </w:pPr>
      <w:r w:rsidRPr="004E7DBF">
        <w:rPr>
          <w:rFonts w:ascii="Times New Roman" w:hAnsi="Times New Roman" w:cs="Times New Roman"/>
          <w:sz w:val="28"/>
          <w:szCs w:val="28"/>
        </w:rPr>
        <w:t>Он отметил, что </w:t>
      </w:r>
      <w:hyperlink r:id="rId100" w:tgtFrame="_blank" w:history="1">
        <w:r w:rsidRPr="004E7DBF">
          <w:rPr>
            <w:rFonts w:ascii="Times New Roman" w:hAnsi="Times New Roman" w:cs="Times New Roman"/>
            <w:sz w:val="28"/>
            <w:szCs w:val="28"/>
          </w:rPr>
          <w:t>ипотечные программы</w:t>
        </w:r>
      </w:hyperlink>
      <w:r w:rsidRPr="004E7DBF">
        <w:rPr>
          <w:rFonts w:ascii="Times New Roman" w:hAnsi="Times New Roman" w:cs="Times New Roman"/>
          <w:sz w:val="28"/>
          <w:szCs w:val="28"/>
        </w:rPr>
        <w:t> стали одним из факторов, позволившим строительной отрасли пережить экономический кризис без потерь.</w:t>
      </w:r>
    </w:p>
    <w:p w14:paraId="64D2A88A" w14:textId="77777777" w:rsidR="006A39B6" w:rsidRPr="004E7DBF" w:rsidRDefault="006A39B6" w:rsidP="006A39B6">
      <w:pPr>
        <w:tabs>
          <w:tab w:val="left" w:pos="851"/>
        </w:tabs>
        <w:spacing w:after="0"/>
        <w:ind w:firstLine="851"/>
        <w:jc w:val="both"/>
        <w:rPr>
          <w:rFonts w:ascii="Times New Roman" w:hAnsi="Times New Roman" w:cs="Times New Roman"/>
          <w:sz w:val="28"/>
          <w:szCs w:val="28"/>
        </w:rPr>
      </w:pPr>
      <w:r w:rsidRPr="004E7DBF">
        <w:rPr>
          <w:rFonts w:ascii="Times New Roman" w:hAnsi="Times New Roman" w:cs="Times New Roman"/>
          <w:sz w:val="28"/>
          <w:szCs w:val="28"/>
        </w:rPr>
        <w:t>«Льготная ипотека для новостроек — по ставке 6,5% годовых, используя ее, более 470 тысяч человек купили квартиры на выгодных условиях. В середине этого года программа завершается. По поручению президента правительство прорабатывает вопрос об объемах и формате ее продолжения", — сообщил премьер-министр.</w:t>
      </w:r>
    </w:p>
    <w:p w14:paraId="00989D63" w14:textId="77777777" w:rsidR="006A39B6" w:rsidRPr="004E7DBF" w:rsidRDefault="006A39B6" w:rsidP="006A39B6">
      <w:pPr>
        <w:tabs>
          <w:tab w:val="left" w:pos="851"/>
        </w:tabs>
        <w:spacing w:after="0"/>
        <w:ind w:firstLine="851"/>
        <w:jc w:val="both"/>
        <w:rPr>
          <w:rFonts w:ascii="Times New Roman" w:hAnsi="Times New Roman" w:cs="Times New Roman"/>
          <w:sz w:val="28"/>
          <w:szCs w:val="28"/>
        </w:rPr>
      </w:pPr>
      <w:r w:rsidRPr="004E7DBF">
        <w:rPr>
          <w:rFonts w:ascii="Times New Roman" w:hAnsi="Times New Roman" w:cs="Times New Roman"/>
          <w:sz w:val="28"/>
          <w:szCs w:val="28"/>
        </w:rPr>
        <w:t>Ранее «</w:t>
      </w:r>
      <w:proofErr w:type="spellStart"/>
      <w:r w:rsidRPr="004E7DBF">
        <w:rPr>
          <w:rFonts w:ascii="Times New Roman" w:hAnsi="Times New Roman" w:cs="Times New Roman"/>
          <w:sz w:val="28"/>
          <w:szCs w:val="28"/>
        </w:rPr>
        <w:t>Стройгазета</w:t>
      </w:r>
      <w:proofErr w:type="spellEnd"/>
      <w:r w:rsidRPr="004E7DBF">
        <w:rPr>
          <w:rFonts w:ascii="Times New Roman" w:hAnsi="Times New Roman" w:cs="Times New Roman"/>
          <w:sz w:val="28"/>
          <w:szCs w:val="28"/>
        </w:rPr>
        <w:t>» писала, что Минстрой России выступает за продление программы.</w:t>
      </w:r>
    </w:p>
    <w:p w14:paraId="79DA9DFA" w14:textId="77777777" w:rsidR="006A39B6" w:rsidRPr="004E7DBF" w:rsidRDefault="006A39B6" w:rsidP="006A39B6">
      <w:pPr>
        <w:tabs>
          <w:tab w:val="left" w:pos="851"/>
        </w:tabs>
        <w:spacing w:after="0"/>
        <w:ind w:firstLine="851"/>
        <w:jc w:val="both"/>
        <w:rPr>
          <w:rFonts w:ascii="Times New Roman" w:hAnsi="Times New Roman" w:cs="Times New Roman"/>
          <w:sz w:val="28"/>
          <w:szCs w:val="28"/>
        </w:rPr>
      </w:pPr>
      <w:r w:rsidRPr="004E7DBF">
        <w:rPr>
          <w:rFonts w:ascii="Times New Roman" w:hAnsi="Times New Roman" w:cs="Times New Roman"/>
          <w:sz w:val="28"/>
          <w:szCs w:val="28"/>
        </w:rPr>
        <w:t>В частности, замминистра строительства и ЖКХ РФ </w:t>
      </w:r>
      <w:hyperlink r:id="rId101" w:tgtFrame="_blank" w:history="1">
        <w:r w:rsidRPr="004E7DBF">
          <w:rPr>
            <w:rFonts w:ascii="Times New Roman" w:hAnsi="Times New Roman" w:cs="Times New Roman"/>
            <w:sz w:val="28"/>
            <w:szCs w:val="28"/>
          </w:rPr>
          <w:t xml:space="preserve">Никита </w:t>
        </w:r>
        <w:proofErr w:type="spellStart"/>
        <w:r w:rsidRPr="004E7DBF">
          <w:rPr>
            <w:rFonts w:ascii="Times New Roman" w:hAnsi="Times New Roman" w:cs="Times New Roman"/>
            <w:sz w:val="28"/>
            <w:szCs w:val="28"/>
          </w:rPr>
          <w:t>Стасишин</w:t>
        </w:r>
        <w:proofErr w:type="spellEnd"/>
      </w:hyperlink>
      <w:r w:rsidRPr="004E7DBF">
        <w:rPr>
          <w:rFonts w:ascii="Times New Roman" w:hAnsi="Times New Roman" w:cs="Times New Roman"/>
          <w:sz w:val="28"/>
          <w:szCs w:val="28"/>
        </w:rPr>
        <w:t xml:space="preserve">, выступая на Красноярском экономическом форуме, отметил, что программа льготной ипотеки не только поддержала </w:t>
      </w:r>
      <w:proofErr w:type="spellStart"/>
      <w:r w:rsidRPr="004E7DBF">
        <w:rPr>
          <w:rFonts w:ascii="Times New Roman" w:hAnsi="Times New Roman" w:cs="Times New Roman"/>
          <w:sz w:val="28"/>
          <w:szCs w:val="28"/>
        </w:rPr>
        <w:t>стройотрасль</w:t>
      </w:r>
      <w:proofErr w:type="spellEnd"/>
      <w:r w:rsidRPr="004E7DBF">
        <w:rPr>
          <w:rFonts w:ascii="Times New Roman" w:hAnsi="Times New Roman" w:cs="Times New Roman"/>
          <w:sz w:val="28"/>
          <w:szCs w:val="28"/>
        </w:rPr>
        <w:t xml:space="preserve"> в 2020 году, но и дала возможность ввести 82,2 млн кв. метров жилья, что превысило объемы 2019 года.</w:t>
      </w:r>
    </w:p>
    <w:p w14:paraId="52EB76CF" w14:textId="77777777" w:rsidR="006A39B6" w:rsidRPr="004E7DBF" w:rsidRDefault="006A39B6" w:rsidP="006A39B6">
      <w:pPr>
        <w:tabs>
          <w:tab w:val="left" w:pos="851"/>
        </w:tabs>
        <w:spacing w:after="0"/>
        <w:ind w:firstLine="851"/>
        <w:jc w:val="both"/>
        <w:rPr>
          <w:rFonts w:ascii="Times New Roman" w:hAnsi="Times New Roman" w:cs="Times New Roman"/>
          <w:sz w:val="28"/>
          <w:szCs w:val="28"/>
        </w:rPr>
      </w:pPr>
      <w:r w:rsidRPr="004E7DBF">
        <w:rPr>
          <w:rFonts w:ascii="Times New Roman" w:hAnsi="Times New Roman" w:cs="Times New Roman"/>
          <w:sz w:val="28"/>
          <w:szCs w:val="28"/>
        </w:rPr>
        <w:t>Позитивные изменения в жилищном строительстве, полученные за счет программы, отметил и президент НОСТРОЙ (Национального объединения строителей) Антон Глушков. Он сообщил, что в 2020 году достигнуты и даже превышены целевые показатели нацпроекта «Жилье и городская среда».</w:t>
      </w:r>
    </w:p>
    <w:p w14:paraId="2E39B34D" w14:textId="77777777" w:rsidR="006A39B6" w:rsidRPr="004E7DBF" w:rsidRDefault="006A39B6" w:rsidP="006A39B6">
      <w:pPr>
        <w:tabs>
          <w:tab w:val="left" w:pos="851"/>
        </w:tabs>
        <w:spacing w:after="0"/>
        <w:ind w:firstLine="851"/>
        <w:jc w:val="both"/>
        <w:rPr>
          <w:rFonts w:ascii="Times New Roman" w:hAnsi="Times New Roman" w:cs="Times New Roman"/>
          <w:sz w:val="28"/>
          <w:szCs w:val="28"/>
        </w:rPr>
      </w:pPr>
      <w:r w:rsidRPr="004E7DBF">
        <w:rPr>
          <w:rFonts w:ascii="Times New Roman" w:hAnsi="Times New Roman" w:cs="Times New Roman"/>
          <w:sz w:val="28"/>
          <w:szCs w:val="28"/>
        </w:rPr>
        <w:t>«Планировали выдать 1,5 миллиона ипотечных кредитов по средней ставке 8,7%, а в течение года банки предоставили почти 1,8 миллиона кредитов по средней ставке 7,3% годовых. На первичном рынке средневзвешенная ставка в 2020 году составила менее 6,3%, – отметил глава НОСТРОЙ.</w:t>
      </w:r>
    </w:p>
    <w:p w14:paraId="76A04B1D" w14:textId="77777777" w:rsidR="006A39B6" w:rsidRPr="004E7DBF" w:rsidRDefault="006A39B6" w:rsidP="006A39B6">
      <w:pPr>
        <w:tabs>
          <w:tab w:val="left" w:pos="851"/>
        </w:tabs>
        <w:spacing w:after="0"/>
        <w:ind w:firstLine="851"/>
        <w:jc w:val="both"/>
        <w:rPr>
          <w:rFonts w:ascii="Times New Roman" w:hAnsi="Times New Roman" w:cs="Times New Roman"/>
          <w:sz w:val="28"/>
          <w:szCs w:val="28"/>
        </w:rPr>
      </w:pPr>
      <w:r w:rsidRPr="004E7DBF">
        <w:rPr>
          <w:rFonts w:ascii="Times New Roman" w:hAnsi="Times New Roman" w:cs="Times New Roman"/>
          <w:sz w:val="28"/>
          <w:szCs w:val="28"/>
        </w:rPr>
        <w:t>Программа льготной ипотеки на новостройки по ставке до 6,5% годовых заработала в середине апреля 2020 года и должна была завершиться 1 ноября. В конце октября программа была продлена до 1 июля 2021 года.</w:t>
      </w:r>
    </w:p>
    <w:p w14:paraId="737B0282" w14:textId="77777777" w:rsidR="006A39B6" w:rsidRPr="004E7DBF" w:rsidRDefault="006A39B6" w:rsidP="006A39B6">
      <w:pPr>
        <w:pStyle w:val="1"/>
        <w:numPr>
          <w:ilvl w:val="1"/>
          <w:numId w:val="1"/>
        </w:numPr>
        <w:tabs>
          <w:tab w:val="left" w:pos="851"/>
        </w:tabs>
        <w:spacing w:before="0" w:beforeAutospacing="0" w:after="0" w:afterAutospacing="0"/>
        <w:ind w:left="0" w:firstLine="0"/>
        <w:jc w:val="both"/>
        <w:rPr>
          <w:sz w:val="28"/>
          <w:szCs w:val="28"/>
        </w:rPr>
      </w:pPr>
      <w:bookmarkStart w:id="39" w:name="_Toc71894568"/>
      <w:r w:rsidRPr="004E7DBF">
        <w:rPr>
          <w:sz w:val="28"/>
          <w:szCs w:val="28"/>
        </w:rPr>
        <w:lastRenderedPageBreak/>
        <w:t>12.05.2021 Строительная газета. Правительство намерено решить вопрос с легализацией апартаментов</w:t>
      </w:r>
      <w:bookmarkEnd w:id="39"/>
    </w:p>
    <w:p w14:paraId="511C2BD6" w14:textId="77777777" w:rsidR="006A39B6" w:rsidRPr="004E7DBF" w:rsidRDefault="006A39B6" w:rsidP="006A39B6">
      <w:pPr>
        <w:tabs>
          <w:tab w:val="left" w:pos="851"/>
        </w:tabs>
        <w:spacing w:after="0"/>
        <w:ind w:firstLine="851"/>
        <w:jc w:val="both"/>
        <w:rPr>
          <w:rFonts w:ascii="Times New Roman" w:hAnsi="Times New Roman" w:cs="Times New Roman"/>
          <w:sz w:val="28"/>
          <w:szCs w:val="28"/>
        </w:rPr>
      </w:pPr>
      <w:r w:rsidRPr="004E7DBF">
        <w:rPr>
          <w:rFonts w:ascii="Times New Roman" w:hAnsi="Times New Roman" w:cs="Times New Roman"/>
          <w:sz w:val="28"/>
          <w:szCs w:val="28"/>
        </w:rPr>
        <w:t xml:space="preserve">Председатель правительства РФ Михаил </w:t>
      </w:r>
      <w:proofErr w:type="spellStart"/>
      <w:r w:rsidRPr="004E7DBF">
        <w:rPr>
          <w:rFonts w:ascii="Times New Roman" w:hAnsi="Times New Roman" w:cs="Times New Roman"/>
          <w:sz w:val="28"/>
          <w:szCs w:val="28"/>
        </w:rPr>
        <w:t>Мишустин</w:t>
      </w:r>
      <w:proofErr w:type="spellEnd"/>
      <w:r w:rsidRPr="004E7DBF">
        <w:rPr>
          <w:rFonts w:ascii="Times New Roman" w:hAnsi="Times New Roman" w:cs="Times New Roman"/>
          <w:sz w:val="28"/>
          <w:szCs w:val="28"/>
        </w:rPr>
        <w:t xml:space="preserve"> поручил создать рабочую группу с депутатами Госдумы для решения вопроса легализации апартаментов.</w:t>
      </w:r>
    </w:p>
    <w:p w14:paraId="40CA9F43" w14:textId="77777777" w:rsidR="006A39B6" w:rsidRPr="004E7DBF" w:rsidRDefault="006A39B6" w:rsidP="006A39B6">
      <w:pPr>
        <w:tabs>
          <w:tab w:val="left" w:pos="851"/>
        </w:tabs>
        <w:spacing w:after="0"/>
        <w:ind w:firstLine="851"/>
        <w:jc w:val="both"/>
        <w:rPr>
          <w:rFonts w:ascii="Times New Roman" w:hAnsi="Times New Roman" w:cs="Times New Roman"/>
          <w:sz w:val="28"/>
          <w:szCs w:val="28"/>
        </w:rPr>
      </w:pPr>
      <w:r w:rsidRPr="004E7DBF">
        <w:rPr>
          <w:rFonts w:ascii="Times New Roman" w:hAnsi="Times New Roman" w:cs="Times New Roman"/>
          <w:sz w:val="28"/>
          <w:szCs w:val="28"/>
        </w:rPr>
        <w:t xml:space="preserve">«Конечно, необходима легализация апартаментов, нужно с этим решить, но здесь очень много нюансов. Мы обсуждали в правительстве эти нюансы: вопрос сложный. Он требует решения. Я предлагаю, чтобы финализировать этот вопрос, поскольку есть разные предложения, создать рабочую группу с участием депутатов Госдумы. Я поручу это Марату </w:t>
      </w:r>
      <w:proofErr w:type="spellStart"/>
      <w:r w:rsidRPr="004E7DBF">
        <w:rPr>
          <w:rFonts w:ascii="Times New Roman" w:hAnsi="Times New Roman" w:cs="Times New Roman"/>
          <w:sz w:val="28"/>
          <w:szCs w:val="28"/>
        </w:rPr>
        <w:t>Хуснуллину</w:t>
      </w:r>
      <w:proofErr w:type="spellEnd"/>
      <w:r w:rsidRPr="004E7DBF">
        <w:rPr>
          <w:rFonts w:ascii="Times New Roman" w:hAnsi="Times New Roman" w:cs="Times New Roman"/>
          <w:sz w:val="28"/>
          <w:szCs w:val="28"/>
        </w:rPr>
        <w:t xml:space="preserve"> (вице-премьер РФ)», — сказал </w:t>
      </w:r>
      <w:hyperlink r:id="rId102" w:tgtFrame="_blank" w:history="1">
        <w:r w:rsidRPr="004E7DBF">
          <w:rPr>
            <w:rFonts w:ascii="Times New Roman" w:hAnsi="Times New Roman" w:cs="Times New Roman"/>
            <w:sz w:val="28"/>
            <w:szCs w:val="28"/>
          </w:rPr>
          <w:t xml:space="preserve">Михаил </w:t>
        </w:r>
        <w:proofErr w:type="spellStart"/>
        <w:r w:rsidRPr="004E7DBF">
          <w:rPr>
            <w:rFonts w:ascii="Times New Roman" w:hAnsi="Times New Roman" w:cs="Times New Roman"/>
            <w:sz w:val="28"/>
            <w:szCs w:val="28"/>
          </w:rPr>
          <w:t>Мишустин</w:t>
        </w:r>
        <w:proofErr w:type="spellEnd"/>
      </w:hyperlink>
      <w:r w:rsidRPr="004E7DBF">
        <w:rPr>
          <w:rFonts w:ascii="Times New Roman" w:hAnsi="Times New Roman" w:cs="Times New Roman"/>
          <w:sz w:val="28"/>
          <w:szCs w:val="28"/>
        </w:rPr>
        <w:t>, отвечая на вопросы депутатов по итогам отчета правительства в Госдуме.</w:t>
      </w:r>
    </w:p>
    <w:p w14:paraId="384CA41C" w14:textId="77777777" w:rsidR="006A39B6" w:rsidRPr="004E7DBF" w:rsidRDefault="006A39B6" w:rsidP="006A39B6">
      <w:pPr>
        <w:tabs>
          <w:tab w:val="left" w:pos="851"/>
        </w:tabs>
        <w:spacing w:after="0"/>
        <w:ind w:firstLine="851"/>
        <w:jc w:val="both"/>
        <w:rPr>
          <w:rFonts w:ascii="Times New Roman" w:hAnsi="Times New Roman" w:cs="Times New Roman"/>
          <w:sz w:val="28"/>
          <w:szCs w:val="28"/>
        </w:rPr>
      </w:pPr>
      <w:r w:rsidRPr="004E7DBF">
        <w:rPr>
          <w:rFonts w:ascii="Times New Roman" w:hAnsi="Times New Roman" w:cs="Times New Roman"/>
          <w:sz w:val="28"/>
          <w:szCs w:val="28"/>
        </w:rPr>
        <w:t>Президент РФ Владимир Путин поручил правительству до 1 августа 2021 года внести в законодательство изменения, направленные на определение правового статуса апартаментов.</w:t>
      </w:r>
    </w:p>
    <w:p w14:paraId="6F4086AF" w14:textId="77777777" w:rsidR="006A39B6" w:rsidRPr="004E7DBF" w:rsidRDefault="006A39B6" w:rsidP="006A39B6">
      <w:pPr>
        <w:tabs>
          <w:tab w:val="left" w:pos="851"/>
        </w:tabs>
        <w:spacing w:after="0"/>
        <w:ind w:firstLine="851"/>
        <w:jc w:val="both"/>
        <w:rPr>
          <w:rFonts w:ascii="Times New Roman" w:hAnsi="Times New Roman" w:cs="Times New Roman"/>
          <w:sz w:val="28"/>
          <w:szCs w:val="28"/>
        </w:rPr>
      </w:pPr>
      <w:r w:rsidRPr="004E7DBF">
        <w:rPr>
          <w:rFonts w:ascii="Times New Roman" w:hAnsi="Times New Roman" w:cs="Times New Roman"/>
          <w:sz w:val="28"/>
          <w:szCs w:val="28"/>
        </w:rPr>
        <w:t>В случае признания апартаментов жильем в них можно будет регистрироваться, покупатели будут защищены при банкротстве застройщика так же, как сейчас покупатели квартир.</w:t>
      </w:r>
    </w:p>
    <w:p w14:paraId="197BD07A" w14:textId="77777777" w:rsidR="006A39B6" w:rsidRPr="004E7DBF" w:rsidRDefault="006A39B6" w:rsidP="006A39B6">
      <w:pPr>
        <w:tabs>
          <w:tab w:val="left" w:pos="851"/>
        </w:tabs>
        <w:spacing w:after="0"/>
        <w:ind w:firstLine="851"/>
        <w:jc w:val="both"/>
        <w:rPr>
          <w:rFonts w:ascii="Times New Roman" w:hAnsi="Times New Roman" w:cs="Times New Roman"/>
          <w:sz w:val="28"/>
          <w:szCs w:val="28"/>
        </w:rPr>
      </w:pPr>
      <w:r w:rsidRPr="004E7DBF">
        <w:rPr>
          <w:rFonts w:ascii="Times New Roman" w:hAnsi="Times New Roman" w:cs="Times New Roman"/>
          <w:sz w:val="28"/>
          <w:szCs w:val="28"/>
        </w:rPr>
        <w:t>Законопроект о статусе апартаментов был внесен в Госдуму 29 апреля 2021 года. Документ предполагает появление новой категории недвижимости — многофункциональных зданий, которые будут строиться на земельных участках, не предназначенных для возведения жилья.</w:t>
      </w:r>
    </w:p>
    <w:p w14:paraId="3DF99730" w14:textId="77777777" w:rsidR="006A39B6" w:rsidRPr="004E7DBF" w:rsidRDefault="006A39B6" w:rsidP="006A39B6">
      <w:pPr>
        <w:tabs>
          <w:tab w:val="left" w:pos="851"/>
        </w:tabs>
        <w:spacing w:after="0"/>
        <w:ind w:firstLine="851"/>
        <w:jc w:val="both"/>
        <w:rPr>
          <w:rFonts w:ascii="Times New Roman" w:hAnsi="Times New Roman" w:cs="Times New Roman"/>
          <w:sz w:val="28"/>
          <w:szCs w:val="28"/>
        </w:rPr>
      </w:pPr>
      <w:r w:rsidRPr="004E7DBF">
        <w:rPr>
          <w:rFonts w:ascii="Times New Roman" w:hAnsi="Times New Roman" w:cs="Times New Roman"/>
          <w:sz w:val="28"/>
          <w:szCs w:val="28"/>
        </w:rPr>
        <w:t>Ранее «СГ» </w:t>
      </w:r>
      <w:hyperlink r:id="rId103" w:tgtFrame="_blank" w:history="1">
        <w:r w:rsidRPr="004E7DBF">
          <w:rPr>
            <w:rFonts w:ascii="Times New Roman" w:hAnsi="Times New Roman" w:cs="Times New Roman"/>
            <w:sz w:val="28"/>
            <w:szCs w:val="28"/>
          </w:rPr>
          <w:t>сообщала</w:t>
        </w:r>
      </w:hyperlink>
      <w:r w:rsidRPr="004E7DBF">
        <w:rPr>
          <w:rFonts w:ascii="Times New Roman" w:hAnsi="Times New Roman" w:cs="Times New Roman"/>
          <w:sz w:val="28"/>
          <w:szCs w:val="28"/>
        </w:rPr>
        <w:t>, что апартаменты не наделены статусом жилых помещений, поэтому в них нельзя прописаться и получить доступ к социальной инфраструктуре.</w:t>
      </w:r>
    </w:p>
    <w:p w14:paraId="2B29CF20" w14:textId="77777777" w:rsidR="006A39B6" w:rsidRDefault="006A39B6" w:rsidP="006A39B6">
      <w:pPr>
        <w:tabs>
          <w:tab w:val="left" w:pos="851"/>
        </w:tabs>
        <w:spacing w:after="0"/>
        <w:ind w:firstLine="851"/>
        <w:jc w:val="both"/>
        <w:rPr>
          <w:rFonts w:ascii="Times New Roman" w:hAnsi="Times New Roman" w:cs="Times New Roman"/>
          <w:sz w:val="28"/>
          <w:szCs w:val="28"/>
        </w:rPr>
      </w:pPr>
    </w:p>
    <w:p w14:paraId="7DFBCB6C" w14:textId="77777777" w:rsidR="006A39B6" w:rsidRPr="008A7DBF" w:rsidRDefault="006A39B6" w:rsidP="006A39B6">
      <w:pPr>
        <w:pStyle w:val="1"/>
        <w:numPr>
          <w:ilvl w:val="1"/>
          <w:numId w:val="1"/>
        </w:numPr>
        <w:tabs>
          <w:tab w:val="left" w:pos="851"/>
        </w:tabs>
        <w:spacing w:before="0" w:beforeAutospacing="0" w:after="0" w:afterAutospacing="0"/>
        <w:ind w:left="0" w:firstLine="0"/>
        <w:jc w:val="both"/>
        <w:rPr>
          <w:sz w:val="28"/>
          <w:szCs w:val="28"/>
        </w:rPr>
      </w:pPr>
      <w:bookmarkStart w:id="40" w:name="_Toc71894569"/>
      <w:r w:rsidRPr="004E7DBF">
        <w:rPr>
          <w:sz w:val="28"/>
          <w:szCs w:val="28"/>
        </w:rPr>
        <w:t>12.05.2021</w:t>
      </w:r>
      <w:r>
        <w:rPr>
          <w:sz w:val="28"/>
          <w:szCs w:val="28"/>
        </w:rPr>
        <w:t xml:space="preserve"> </w:t>
      </w:r>
      <w:r w:rsidRPr="004E7DBF">
        <w:rPr>
          <w:sz w:val="28"/>
          <w:szCs w:val="28"/>
        </w:rPr>
        <w:t xml:space="preserve">Строительная газета.  </w:t>
      </w:r>
      <w:r w:rsidRPr="008A7DBF">
        <w:rPr>
          <w:sz w:val="28"/>
          <w:szCs w:val="28"/>
        </w:rPr>
        <w:t>Количество процедур в строительной отрасли будет сокращено на треть</w:t>
      </w:r>
      <w:bookmarkEnd w:id="40"/>
    </w:p>
    <w:p w14:paraId="3FB7F568" w14:textId="77777777" w:rsidR="006A39B6" w:rsidRPr="008A7DBF" w:rsidRDefault="006A39B6" w:rsidP="006A39B6">
      <w:pPr>
        <w:tabs>
          <w:tab w:val="left" w:pos="851"/>
        </w:tabs>
        <w:spacing w:after="0"/>
        <w:ind w:firstLine="851"/>
        <w:jc w:val="both"/>
        <w:rPr>
          <w:rFonts w:ascii="Times New Roman" w:hAnsi="Times New Roman" w:cs="Times New Roman"/>
          <w:sz w:val="28"/>
          <w:szCs w:val="28"/>
        </w:rPr>
      </w:pPr>
      <w:r w:rsidRPr="008A7DBF">
        <w:rPr>
          <w:rFonts w:ascii="Times New Roman" w:hAnsi="Times New Roman" w:cs="Times New Roman"/>
          <w:sz w:val="28"/>
          <w:szCs w:val="28"/>
        </w:rPr>
        <w:t xml:space="preserve">Правительство планирует примерно на треть сократить количество процедур в строительной отрасли. Об этом заявил, выступая в Госдуме с отчетом о деятельности правительства в 2020 году, председатель правительства РФ Михаил </w:t>
      </w:r>
      <w:proofErr w:type="spellStart"/>
      <w:r w:rsidRPr="008A7DBF">
        <w:rPr>
          <w:rFonts w:ascii="Times New Roman" w:hAnsi="Times New Roman" w:cs="Times New Roman"/>
          <w:sz w:val="28"/>
          <w:szCs w:val="28"/>
        </w:rPr>
        <w:t>Мишустин</w:t>
      </w:r>
      <w:proofErr w:type="spellEnd"/>
      <w:r w:rsidRPr="008A7DBF">
        <w:rPr>
          <w:rFonts w:ascii="Times New Roman" w:hAnsi="Times New Roman" w:cs="Times New Roman"/>
          <w:sz w:val="28"/>
          <w:szCs w:val="28"/>
        </w:rPr>
        <w:t>.</w:t>
      </w:r>
    </w:p>
    <w:p w14:paraId="0F4E6456" w14:textId="77777777" w:rsidR="006A39B6" w:rsidRPr="008A7DBF" w:rsidRDefault="006A39B6" w:rsidP="006A39B6">
      <w:pPr>
        <w:tabs>
          <w:tab w:val="left" w:pos="851"/>
        </w:tabs>
        <w:spacing w:after="0"/>
        <w:ind w:firstLine="851"/>
        <w:jc w:val="both"/>
        <w:rPr>
          <w:rFonts w:ascii="Times New Roman" w:hAnsi="Times New Roman" w:cs="Times New Roman"/>
          <w:sz w:val="28"/>
          <w:szCs w:val="28"/>
        </w:rPr>
      </w:pPr>
      <w:r w:rsidRPr="008A7DBF">
        <w:rPr>
          <w:rFonts w:ascii="Times New Roman" w:hAnsi="Times New Roman" w:cs="Times New Roman"/>
          <w:sz w:val="28"/>
          <w:szCs w:val="28"/>
        </w:rPr>
        <w:t>«За прошлый год мы существенно упростили строительные процедуры. До конца весенней сессии планируем сократить их примерно на треть", - отметил он. По словам премьер-министра, строительная отрасль смогла пережить пандемию без потерь, в частности благодаря прорыву в регулировании.</w:t>
      </w:r>
    </w:p>
    <w:p w14:paraId="4D6BEAA4" w14:textId="77777777" w:rsidR="006A39B6" w:rsidRPr="008A7DBF" w:rsidRDefault="006A39B6" w:rsidP="006A39B6">
      <w:pPr>
        <w:tabs>
          <w:tab w:val="left" w:pos="851"/>
        </w:tabs>
        <w:spacing w:after="0"/>
        <w:ind w:firstLine="851"/>
        <w:jc w:val="both"/>
        <w:rPr>
          <w:rFonts w:ascii="Times New Roman" w:hAnsi="Times New Roman" w:cs="Times New Roman"/>
          <w:sz w:val="28"/>
          <w:szCs w:val="28"/>
        </w:rPr>
      </w:pPr>
      <w:r w:rsidRPr="008A7DBF">
        <w:rPr>
          <w:rFonts w:ascii="Times New Roman" w:hAnsi="Times New Roman" w:cs="Times New Roman"/>
          <w:sz w:val="28"/>
          <w:szCs w:val="28"/>
        </w:rPr>
        <w:t xml:space="preserve">Михаил </w:t>
      </w:r>
      <w:proofErr w:type="spellStart"/>
      <w:r w:rsidRPr="008A7DBF">
        <w:rPr>
          <w:rFonts w:ascii="Times New Roman" w:hAnsi="Times New Roman" w:cs="Times New Roman"/>
          <w:sz w:val="28"/>
          <w:szCs w:val="28"/>
        </w:rPr>
        <w:t>Мишустин</w:t>
      </w:r>
      <w:proofErr w:type="spellEnd"/>
      <w:r w:rsidRPr="008A7DBF">
        <w:rPr>
          <w:rFonts w:ascii="Times New Roman" w:hAnsi="Times New Roman" w:cs="Times New Roman"/>
          <w:sz w:val="28"/>
          <w:szCs w:val="28"/>
        </w:rPr>
        <w:t xml:space="preserve"> указал, что правительство запустило и пакет мер по упрощению условий ведения бизнеса. Сроки действия более миллиона лицензий, разрешений, сертификатов и других обязательных документов были автоматически продлены.</w:t>
      </w:r>
    </w:p>
    <w:p w14:paraId="401586A5" w14:textId="77777777" w:rsidR="006A39B6" w:rsidRPr="008A7DBF" w:rsidRDefault="006A39B6" w:rsidP="006A39B6">
      <w:pPr>
        <w:tabs>
          <w:tab w:val="left" w:pos="851"/>
        </w:tabs>
        <w:spacing w:after="0"/>
        <w:ind w:firstLine="851"/>
        <w:jc w:val="both"/>
        <w:rPr>
          <w:rFonts w:ascii="Times New Roman" w:hAnsi="Times New Roman" w:cs="Times New Roman"/>
          <w:sz w:val="28"/>
          <w:szCs w:val="28"/>
        </w:rPr>
      </w:pPr>
      <w:r w:rsidRPr="008A7DBF">
        <w:rPr>
          <w:rFonts w:ascii="Times New Roman" w:hAnsi="Times New Roman" w:cs="Times New Roman"/>
          <w:sz w:val="28"/>
          <w:szCs w:val="28"/>
        </w:rPr>
        <w:lastRenderedPageBreak/>
        <w:t>«Вообще прошлый год стал годом перемен в сфере контроля и надзора. В рамках «регуляторной гильотины» было отменено более 11 тыс. актов. Большая часть из них приняты еще в советское время», – отметил он.</w:t>
      </w:r>
    </w:p>
    <w:p w14:paraId="14DB4574" w14:textId="77777777" w:rsidR="006A39B6" w:rsidRPr="008A7DBF" w:rsidRDefault="006A39B6" w:rsidP="006A39B6">
      <w:pPr>
        <w:tabs>
          <w:tab w:val="left" w:pos="851"/>
        </w:tabs>
        <w:spacing w:after="0"/>
        <w:ind w:firstLine="851"/>
        <w:jc w:val="both"/>
        <w:rPr>
          <w:rFonts w:ascii="Times New Roman" w:hAnsi="Times New Roman" w:cs="Times New Roman"/>
          <w:sz w:val="28"/>
          <w:szCs w:val="28"/>
        </w:rPr>
      </w:pPr>
      <w:r w:rsidRPr="008A7DBF">
        <w:rPr>
          <w:rFonts w:ascii="Times New Roman" w:hAnsi="Times New Roman" w:cs="Times New Roman"/>
          <w:sz w:val="28"/>
          <w:szCs w:val="28"/>
        </w:rPr>
        <w:t xml:space="preserve">Михаил </w:t>
      </w:r>
      <w:proofErr w:type="spellStart"/>
      <w:r w:rsidRPr="008A7DBF">
        <w:rPr>
          <w:rFonts w:ascii="Times New Roman" w:hAnsi="Times New Roman" w:cs="Times New Roman"/>
          <w:sz w:val="28"/>
          <w:szCs w:val="28"/>
        </w:rPr>
        <w:t>Мишустин</w:t>
      </w:r>
      <w:proofErr w:type="spellEnd"/>
      <w:r w:rsidRPr="008A7DBF">
        <w:rPr>
          <w:rFonts w:ascii="Times New Roman" w:hAnsi="Times New Roman" w:cs="Times New Roman"/>
          <w:sz w:val="28"/>
          <w:szCs w:val="28"/>
        </w:rPr>
        <w:t xml:space="preserve"> напомнил, что в 2020 году ввод жилья в России составил более 80 млн кв. метров, что сопоставимо с показателями 2019 года.</w:t>
      </w:r>
    </w:p>
    <w:p w14:paraId="3B0440FE" w14:textId="36379EA0" w:rsidR="006A39B6" w:rsidRDefault="006A39B6" w:rsidP="006A39B6">
      <w:pPr>
        <w:tabs>
          <w:tab w:val="left" w:pos="851"/>
        </w:tabs>
        <w:spacing w:after="0"/>
        <w:ind w:firstLine="851"/>
        <w:jc w:val="both"/>
        <w:rPr>
          <w:rFonts w:ascii="Times New Roman" w:hAnsi="Times New Roman" w:cs="Times New Roman"/>
          <w:sz w:val="28"/>
          <w:szCs w:val="28"/>
        </w:rPr>
      </w:pPr>
      <w:r w:rsidRPr="008A7DBF">
        <w:rPr>
          <w:rFonts w:ascii="Times New Roman" w:hAnsi="Times New Roman" w:cs="Times New Roman"/>
          <w:sz w:val="28"/>
          <w:szCs w:val="28"/>
        </w:rPr>
        <w:t>По словам премьер-министра, одним из факторов позволившим строительной отрасли пережить кризисные явления в экономике без потерь стал прорыв в регулировании, а вторым – развитие ипотечных программ.</w:t>
      </w:r>
    </w:p>
    <w:p w14:paraId="0ECD2EE1" w14:textId="708C1D8A" w:rsidR="000D640C" w:rsidRDefault="000D640C" w:rsidP="006A39B6">
      <w:pPr>
        <w:tabs>
          <w:tab w:val="left" w:pos="851"/>
        </w:tabs>
        <w:spacing w:after="0"/>
        <w:ind w:firstLine="851"/>
        <w:jc w:val="both"/>
        <w:rPr>
          <w:rFonts w:ascii="Times New Roman" w:hAnsi="Times New Roman" w:cs="Times New Roman"/>
          <w:sz w:val="28"/>
          <w:szCs w:val="28"/>
        </w:rPr>
      </w:pPr>
    </w:p>
    <w:p w14:paraId="3816AAA1" w14:textId="77777777" w:rsidR="000D640C" w:rsidRPr="00CE2DB8" w:rsidRDefault="000D640C" w:rsidP="000D640C">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1" w:name="_Toc71894570"/>
      <w:r w:rsidRPr="00CE2DB8">
        <w:rPr>
          <w:rFonts w:eastAsiaTheme="minorHAnsi"/>
          <w:kern w:val="0"/>
          <w:sz w:val="28"/>
          <w:szCs w:val="28"/>
          <w:lang w:eastAsia="en-US"/>
        </w:rPr>
        <w:t>14.05.2021 АНСБ. Правительство ускоряет расселение аварийного жилья</w:t>
      </w:r>
      <w:bookmarkEnd w:id="41"/>
    </w:p>
    <w:p w14:paraId="589CC70A" w14:textId="77777777" w:rsidR="000D640C" w:rsidRPr="00CE2DB8" w:rsidRDefault="000D640C" w:rsidP="000D640C">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 xml:space="preserve">У регионов появится возможность более оперативно проводить расселение аварийного жилищного фонда. Постановление об этом подписал Председатель Правительства Михаил </w:t>
      </w:r>
      <w:proofErr w:type="spellStart"/>
      <w:r w:rsidRPr="00CE2DB8">
        <w:rPr>
          <w:rFonts w:ascii="Times New Roman" w:hAnsi="Times New Roman" w:cs="Times New Roman"/>
          <w:sz w:val="28"/>
          <w:szCs w:val="28"/>
        </w:rPr>
        <w:t>Мишустин</w:t>
      </w:r>
      <w:proofErr w:type="spellEnd"/>
      <w:r w:rsidRPr="00CE2DB8">
        <w:rPr>
          <w:rFonts w:ascii="Times New Roman" w:hAnsi="Times New Roman" w:cs="Times New Roman"/>
          <w:sz w:val="28"/>
          <w:szCs w:val="28"/>
        </w:rPr>
        <w:t>.</w:t>
      </w:r>
    </w:p>
    <w:p w14:paraId="118CC1B2" w14:textId="77777777" w:rsidR="000D640C" w:rsidRPr="00CE2DB8" w:rsidRDefault="000D640C" w:rsidP="000D640C">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Документ вносит изменения в порядок предоставления субсидий Фонду содействия реформированию ЖКХ, который затем направляет финансирование в регионы. Корректировка позволит субъектам получать средства на расселение аварийного жилья на перспективу благодаря тому, что минимальным этапом региональной адресной программы будет считаться не только текущий год, но и последующие периоды. Таким образом, реализация федерального проекта «Обеспечение устойчивого сокращения непригодного для проживания жилищного фонда» будет проходить ускоренными темпами.</w:t>
      </w:r>
    </w:p>
    <w:p w14:paraId="5FEF9531" w14:textId="77777777" w:rsidR="000D640C" w:rsidRPr="00CE2DB8" w:rsidRDefault="000D640C" w:rsidP="000D640C">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 xml:space="preserve">Выступая с ежегодным отчётом Правительства в Государственной Думе, Михаил </w:t>
      </w:r>
      <w:proofErr w:type="spellStart"/>
      <w:r w:rsidRPr="00CE2DB8">
        <w:rPr>
          <w:rFonts w:ascii="Times New Roman" w:hAnsi="Times New Roman" w:cs="Times New Roman"/>
          <w:sz w:val="28"/>
          <w:szCs w:val="28"/>
        </w:rPr>
        <w:t>Мишустин</w:t>
      </w:r>
      <w:proofErr w:type="spellEnd"/>
      <w:r w:rsidRPr="00CE2DB8">
        <w:rPr>
          <w:rFonts w:ascii="Times New Roman" w:hAnsi="Times New Roman" w:cs="Times New Roman"/>
          <w:sz w:val="28"/>
          <w:szCs w:val="28"/>
        </w:rPr>
        <w:t xml:space="preserve"> отметил, что расселение аварийного жилья идёт опережающими темпами. Так, только в 2020 году новое жильё получили почти 130 тысяч человек.  </w:t>
      </w:r>
    </w:p>
    <w:p w14:paraId="053B563E" w14:textId="77777777" w:rsidR="000D640C" w:rsidRPr="00CE2DB8" w:rsidRDefault="000D640C" w:rsidP="000D640C">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 xml:space="preserve">Говоря о строительной отрасли в целом, Михаил </w:t>
      </w:r>
      <w:proofErr w:type="spellStart"/>
      <w:r w:rsidRPr="00CE2DB8">
        <w:rPr>
          <w:rFonts w:ascii="Times New Roman" w:hAnsi="Times New Roman" w:cs="Times New Roman"/>
          <w:sz w:val="28"/>
          <w:szCs w:val="28"/>
        </w:rPr>
        <w:t>Мишустин</w:t>
      </w:r>
      <w:proofErr w:type="spellEnd"/>
      <w:r w:rsidRPr="00CE2DB8">
        <w:rPr>
          <w:rFonts w:ascii="Times New Roman" w:hAnsi="Times New Roman" w:cs="Times New Roman"/>
          <w:sz w:val="28"/>
          <w:szCs w:val="28"/>
        </w:rPr>
        <w:t xml:space="preserve"> напомнил, что пандемия стала для неё серьёзным вызовом. Тем не менее впервые за много лет индустрия пережила кризисные явления без потерь. </w:t>
      </w:r>
    </w:p>
    <w:p w14:paraId="5068290B" w14:textId="77777777" w:rsidR="000D640C" w:rsidRPr="00CE2DB8" w:rsidRDefault="000D640C" w:rsidP="000D640C">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«Удалось ввести свыше 80 млн квадратных метров жилья. Это показатель, сопоставимый с 2019 годом», – сказал глава Правительства.  По его словам, избежать банкротства застройщиков удалось благодаря прорыву в регулировании и развитию ипотечных программ.</w:t>
      </w:r>
    </w:p>
    <w:p w14:paraId="37264E1D" w14:textId="77D7F47C" w:rsidR="00C67164" w:rsidRDefault="0084305D" w:rsidP="008426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305D">
        <w:rPr>
          <w:rFonts w:ascii="Times New Roman" w:hAnsi="Times New Roman" w:cs="Times New Roman"/>
          <w:sz w:val="28"/>
          <w:szCs w:val="28"/>
        </w:rPr>
        <w:t> </w:t>
      </w:r>
    </w:p>
    <w:p w14:paraId="769A14C5" w14:textId="354CF2AC" w:rsidR="00B54D3A" w:rsidRPr="00325EC1" w:rsidRDefault="00B54D3A" w:rsidP="00A976CB">
      <w:pPr>
        <w:pStyle w:val="1"/>
        <w:numPr>
          <w:ilvl w:val="0"/>
          <w:numId w:val="1"/>
        </w:numPr>
        <w:tabs>
          <w:tab w:val="left" w:pos="851"/>
        </w:tabs>
        <w:spacing w:before="0" w:beforeAutospacing="0" w:after="0" w:afterAutospacing="0"/>
        <w:ind w:left="0" w:firstLine="0"/>
        <w:jc w:val="both"/>
        <w:rPr>
          <w:sz w:val="28"/>
          <w:szCs w:val="28"/>
        </w:rPr>
      </w:pPr>
      <w:bookmarkStart w:id="42" w:name="_Toc71894571"/>
      <w:bookmarkEnd w:id="31"/>
      <w:r w:rsidRPr="00325EC1">
        <w:rPr>
          <w:sz w:val="28"/>
          <w:szCs w:val="28"/>
        </w:rPr>
        <w:t>МИНСТРОЙ</w:t>
      </w:r>
      <w:r w:rsidR="00B90986" w:rsidRPr="00325EC1">
        <w:rPr>
          <w:sz w:val="28"/>
          <w:szCs w:val="28"/>
        </w:rPr>
        <w:t>, МИНИСТЕРСТВА И ВЕДОМСТВА</w:t>
      </w:r>
      <w:bookmarkEnd w:id="42"/>
    </w:p>
    <w:p w14:paraId="09E53CED" w14:textId="3464D203" w:rsidR="00536325" w:rsidRDefault="00536325"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1BDC0D7" w14:textId="77777777" w:rsidR="001A75AD" w:rsidRPr="004B5599"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43" w:name="_Toc71894572"/>
      <w:r w:rsidRPr="004B5599">
        <w:rPr>
          <w:sz w:val="28"/>
          <w:szCs w:val="28"/>
        </w:rPr>
        <w:t>30.04.2021 АНСБ. Минстрой разрешил использовать шпалы из композитных материалов</w:t>
      </w:r>
      <w:bookmarkEnd w:id="43"/>
    </w:p>
    <w:p w14:paraId="779BD696"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Минстрой РФ продолжает работать над внедрением композитных материалов в разных отраслях строительства и уже разрешил использовать композитные шпалы, заявил замминистра строительства и ЖКХ Дмитрий Волков.</w:t>
      </w:r>
    </w:p>
    <w:p w14:paraId="30843A92"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"В прошлом году у нас было несколько решений, которые привели к тому, что пакетами мы выпускали изменения в документы о стандартизации, которые </w:t>
      </w:r>
      <w:r w:rsidRPr="004B5599">
        <w:rPr>
          <w:rFonts w:ascii="Times New Roman" w:hAnsi="Times New Roman" w:cs="Times New Roman"/>
          <w:sz w:val="28"/>
          <w:szCs w:val="28"/>
        </w:rPr>
        <w:lastRenderedPageBreak/>
        <w:t>дают возможность применять новые технологии. Таких изменений 26 — практически треть от выпускаемых документов были посвящены композитам. Мы впервые в прошлом году — сейчас этот документ вступает в действие — разрешили применять композитные шпалы", — сказал Волков в эфире канала "Россия 24" в четверг.</w:t>
      </w:r>
    </w:p>
    <w:p w14:paraId="5BC7B31A"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Ранее в ведомстве отмечали, что в 2021 году будет выпущена новая редакция СП 295 "Конструкции бетонные, армированные полимерной композитной арматурой. Правила проектирования" и СП 164 "Усиление железобетонных конструкций композитными материалами. Правила проектирования".</w:t>
      </w:r>
    </w:p>
    <w:p w14:paraId="172ED1E7"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"Простая технология изготовления и малый вес позволяет экономить на спецтехнике как при возведении конструкций с применением композитной арматуры, так и при усилении несущих конструкций композитами. Стоимость одного погонного метра стальной и композитной арматуры одного и того же диаметра примерно одинакова", — говорил Волков.</w:t>
      </w:r>
    </w:p>
    <w:p w14:paraId="7A373C25"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При этом сейчас применение композитных материалов во многом затруднено именно из-за отсутствия актуальной нормативной базы, подчеркивал замминистра.</w:t>
      </w:r>
    </w:p>
    <w:p w14:paraId="340B3E3E"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В начале ноября 2020 года при вступлении в должность министр строительства и ЖКХ </w:t>
      </w:r>
      <w:proofErr w:type="spellStart"/>
      <w:r w:rsidRPr="004B5599">
        <w:rPr>
          <w:rFonts w:ascii="Times New Roman" w:hAnsi="Times New Roman" w:cs="Times New Roman"/>
          <w:sz w:val="28"/>
          <w:szCs w:val="28"/>
        </w:rPr>
        <w:t>Ирек</w:t>
      </w:r>
      <w:proofErr w:type="spellEnd"/>
      <w:r w:rsidRPr="004B5599">
        <w:rPr>
          <w:rFonts w:ascii="Times New Roman" w:hAnsi="Times New Roman" w:cs="Times New Roman"/>
          <w:sz w:val="28"/>
          <w:szCs w:val="28"/>
        </w:rPr>
        <w:t xml:space="preserve"> Файзуллин пообещал, в частности, активно двигаться в направлении совершенствования нормативной базы, не снижая уровня безопасности.</w:t>
      </w:r>
    </w:p>
    <w:p w14:paraId="2E5FB275"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Объем производства композитов в России по итогам 2020 года составил около 84 млрд рублей.</w:t>
      </w:r>
    </w:p>
    <w:p w14:paraId="284DF57E"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p>
    <w:p w14:paraId="51CFA516" w14:textId="77777777" w:rsidR="001A75AD" w:rsidRPr="007C3037"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44" w:name="_Toc71894573"/>
      <w:r w:rsidRPr="007C3037">
        <w:rPr>
          <w:sz w:val="28"/>
          <w:szCs w:val="28"/>
        </w:rPr>
        <w:t>01.05.2021 Минстрой </w:t>
      </w:r>
      <w:hyperlink r:id="rId104" w:history="1">
        <w:r w:rsidRPr="007C3037">
          <w:rPr>
            <w:sz w:val="28"/>
            <w:szCs w:val="28"/>
          </w:rPr>
          <w:t>НОВОСТИ</w:t>
        </w:r>
      </w:hyperlink>
      <w:r>
        <w:rPr>
          <w:sz w:val="28"/>
          <w:szCs w:val="28"/>
        </w:rPr>
        <w:t xml:space="preserve">. </w:t>
      </w:r>
      <w:r w:rsidRPr="007C3037">
        <w:rPr>
          <w:sz w:val="28"/>
          <w:szCs w:val="28"/>
        </w:rPr>
        <w:t>ГИС ЖКХ переведена в ведение Минстроя</w:t>
      </w:r>
      <w:bookmarkEnd w:id="44"/>
    </w:p>
    <w:p w14:paraId="25FD0D51" w14:textId="77777777" w:rsidR="001A75AD" w:rsidRPr="007C3037" w:rsidRDefault="001A75AD" w:rsidP="001A75AD">
      <w:pPr>
        <w:tabs>
          <w:tab w:val="left" w:pos="851"/>
        </w:tabs>
        <w:spacing w:after="0"/>
        <w:ind w:firstLine="851"/>
        <w:jc w:val="both"/>
        <w:rPr>
          <w:rFonts w:ascii="Times New Roman" w:hAnsi="Times New Roman" w:cs="Times New Roman"/>
          <w:sz w:val="28"/>
          <w:szCs w:val="28"/>
        </w:rPr>
      </w:pPr>
      <w:r w:rsidRPr="007C3037">
        <w:rPr>
          <w:rFonts w:ascii="Times New Roman" w:hAnsi="Times New Roman" w:cs="Times New Roman"/>
          <w:sz w:val="28"/>
          <w:szCs w:val="28"/>
        </w:rPr>
        <w:t xml:space="preserve">11 мая вступает в силу закон «О внесении изменения в статью 7 Федерального закона «О государственной информационной системе жилищно-коммунального хозяйства», согласно которому ГИС ЖКХ полностью перешла в ведение Министерства строительства и жилищно-коммунального хозяйства Российской Федерации. Ранее работу над системой вели два ведомства - Минстрой и </w:t>
      </w:r>
      <w:proofErr w:type="spellStart"/>
      <w:r w:rsidRPr="007C3037">
        <w:rPr>
          <w:rFonts w:ascii="Times New Roman" w:hAnsi="Times New Roman" w:cs="Times New Roman"/>
          <w:sz w:val="28"/>
          <w:szCs w:val="28"/>
        </w:rPr>
        <w:t>Минцифры</w:t>
      </w:r>
      <w:proofErr w:type="spellEnd"/>
      <w:r w:rsidRPr="007C3037">
        <w:rPr>
          <w:rFonts w:ascii="Times New Roman" w:hAnsi="Times New Roman" w:cs="Times New Roman"/>
          <w:sz w:val="28"/>
          <w:szCs w:val="28"/>
        </w:rPr>
        <w:t>.</w:t>
      </w:r>
    </w:p>
    <w:p w14:paraId="77F4AB79" w14:textId="77777777" w:rsidR="001A75AD" w:rsidRPr="007C3037" w:rsidRDefault="001A75AD" w:rsidP="001A75AD">
      <w:pPr>
        <w:tabs>
          <w:tab w:val="left" w:pos="851"/>
        </w:tabs>
        <w:spacing w:after="0"/>
        <w:ind w:firstLine="851"/>
        <w:jc w:val="both"/>
        <w:rPr>
          <w:rFonts w:ascii="Times New Roman" w:hAnsi="Times New Roman" w:cs="Times New Roman"/>
          <w:sz w:val="28"/>
          <w:szCs w:val="28"/>
        </w:rPr>
      </w:pPr>
      <w:r w:rsidRPr="007C3037">
        <w:rPr>
          <w:rFonts w:ascii="Times New Roman" w:hAnsi="Times New Roman" w:cs="Times New Roman"/>
          <w:sz w:val="28"/>
          <w:szCs w:val="28"/>
        </w:rPr>
        <w:t>Данная информационная система была запущена в 2016 году. С ее помощью пользователи могут проверить задолженность за услуги ЖКХ, передать показания приборов учета, оплатить счета и проверить наличие лицензии у управляющей компании. ГИС ЖКХ также позволяет найти сведения о стоимости и перечне работ и услуг по содержанию многоквартирного дома, о предоставлении коммунальных услуг. За 2020 год к системе присоединилось более 400 тысяч новых пользователей.</w:t>
      </w:r>
    </w:p>
    <w:p w14:paraId="00633301" w14:textId="77777777" w:rsidR="001A75AD" w:rsidRPr="007C3037" w:rsidRDefault="001A75AD" w:rsidP="001A75AD">
      <w:pPr>
        <w:tabs>
          <w:tab w:val="left" w:pos="851"/>
        </w:tabs>
        <w:spacing w:after="0"/>
        <w:ind w:firstLine="851"/>
        <w:jc w:val="both"/>
        <w:rPr>
          <w:rFonts w:ascii="Times New Roman" w:hAnsi="Times New Roman" w:cs="Times New Roman"/>
          <w:sz w:val="28"/>
          <w:szCs w:val="28"/>
        </w:rPr>
      </w:pPr>
      <w:r w:rsidRPr="007C3037">
        <w:rPr>
          <w:rFonts w:ascii="Times New Roman" w:hAnsi="Times New Roman" w:cs="Times New Roman"/>
          <w:sz w:val="28"/>
          <w:szCs w:val="28"/>
        </w:rPr>
        <w:t>Передача ГИС ЖКХ Минстрою подразумевает, что все нормативные акты и иные документы, а также координация работ по созданию, эксплуатации и модернизации системы будет координироваться и исполняться Минстроем.</w:t>
      </w:r>
    </w:p>
    <w:p w14:paraId="6B7E8D78" w14:textId="77777777" w:rsidR="001A75AD" w:rsidRPr="00B5188D"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45" w:name="_Toc71894574"/>
      <w:r w:rsidRPr="00B5188D">
        <w:rPr>
          <w:sz w:val="28"/>
          <w:szCs w:val="28"/>
        </w:rPr>
        <w:lastRenderedPageBreak/>
        <w:t>05.05.</w:t>
      </w:r>
      <w:r w:rsidRPr="004B5599">
        <w:rPr>
          <w:sz w:val="28"/>
          <w:szCs w:val="28"/>
        </w:rPr>
        <w:t>20</w:t>
      </w:r>
      <w:r w:rsidRPr="00B5188D">
        <w:rPr>
          <w:sz w:val="28"/>
          <w:szCs w:val="28"/>
        </w:rPr>
        <w:t>21</w:t>
      </w:r>
      <w:r w:rsidRPr="004B5599">
        <w:rPr>
          <w:sz w:val="28"/>
          <w:szCs w:val="28"/>
        </w:rPr>
        <w:t xml:space="preserve"> Строительная газета. </w:t>
      </w:r>
      <w:r w:rsidRPr="00B5188D">
        <w:rPr>
          <w:sz w:val="28"/>
          <w:szCs w:val="28"/>
        </w:rPr>
        <w:t>Росреестр увеличил объемы перечислений в федеральный бюджет</w:t>
      </w:r>
      <w:bookmarkEnd w:id="45"/>
    </w:p>
    <w:p w14:paraId="7106353E" w14:textId="77777777" w:rsidR="001A75AD" w:rsidRPr="00B5188D" w:rsidRDefault="001A75AD" w:rsidP="001A75AD">
      <w:pPr>
        <w:tabs>
          <w:tab w:val="left" w:pos="851"/>
        </w:tabs>
        <w:spacing w:after="0"/>
        <w:ind w:firstLine="851"/>
        <w:jc w:val="both"/>
        <w:rPr>
          <w:rFonts w:ascii="Times New Roman" w:hAnsi="Times New Roman" w:cs="Times New Roman"/>
          <w:sz w:val="28"/>
          <w:szCs w:val="28"/>
        </w:rPr>
      </w:pPr>
      <w:r w:rsidRPr="00B5188D">
        <w:rPr>
          <w:rFonts w:ascii="Times New Roman" w:hAnsi="Times New Roman" w:cs="Times New Roman"/>
          <w:sz w:val="28"/>
          <w:szCs w:val="28"/>
        </w:rPr>
        <w:t>По итогам 2020 года за счет деятельности Росреестра в бюджеты России было перечислено около 40,5 млрд рублей доходов. Об этом «</w:t>
      </w:r>
      <w:proofErr w:type="spellStart"/>
      <w:r w:rsidRPr="00B5188D">
        <w:rPr>
          <w:rFonts w:ascii="Times New Roman" w:hAnsi="Times New Roman" w:cs="Times New Roman"/>
          <w:sz w:val="28"/>
          <w:szCs w:val="28"/>
        </w:rPr>
        <w:t>Стройгазете</w:t>
      </w:r>
      <w:proofErr w:type="spellEnd"/>
      <w:r w:rsidRPr="00B5188D">
        <w:rPr>
          <w:rFonts w:ascii="Times New Roman" w:hAnsi="Times New Roman" w:cs="Times New Roman"/>
          <w:sz w:val="28"/>
          <w:szCs w:val="28"/>
        </w:rPr>
        <w:t>» сообщили в пресс-службе ведомства, уточнив, что в федеральный бюджет РФ было перечислено 26,6 млрд рублей доходов, что на 16,7% больше, чем за 2019 год (22,8 млрд рублей).</w:t>
      </w:r>
    </w:p>
    <w:p w14:paraId="16358715" w14:textId="77777777" w:rsidR="001A75AD" w:rsidRPr="00B5188D" w:rsidRDefault="001A75AD" w:rsidP="001A75AD">
      <w:pPr>
        <w:tabs>
          <w:tab w:val="left" w:pos="851"/>
        </w:tabs>
        <w:spacing w:after="0"/>
        <w:ind w:firstLine="851"/>
        <w:jc w:val="both"/>
        <w:rPr>
          <w:rFonts w:ascii="Times New Roman" w:hAnsi="Times New Roman" w:cs="Times New Roman"/>
          <w:sz w:val="28"/>
          <w:szCs w:val="28"/>
        </w:rPr>
      </w:pPr>
      <w:r w:rsidRPr="00B5188D">
        <w:rPr>
          <w:rFonts w:ascii="Times New Roman" w:hAnsi="Times New Roman" w:cs="Times New Roman"/>
          <w:sz w:val="28"/>
          <w:szCs w:val="28"/>
        </w:rPr>
        <w:t>В Росреестре отметили, увеличение объемов перечислений произошло за счет зачисления платы за предоставление сведений из Единого государственного реестра недвижимости (</w:t>
      </w:r>
      <w:hyperlink r:id="rId105" w:tgtFrame="_blank" w:history="1">
        <w:r w:rsidRPr="004B5599">
          <w:rPr>
            <w:rFonts w:ascii="Times New Roman" w:hAnsi="Times New Roman" w:cs="Times New Roman"/>
            <w:sz w:val="28"/>
            <w:szCs w:val="28"/>
          </w:rPr>
          <w:t>ЕГРН</w:t>
        </w:r>
      </w:hyperlink>
      <w:r w:rsidRPr="00B5188D">
        <w:rPr>
          <w:rFonts w:ascii="Times New Roman" w:hAnsi="Times New Roman" w:cs="Times New Roman"/>
          <w:sz w:val="28"/>
          <w:szCs w:val="28"/>
        </w:rPr>
        <w:t>) в 2020 году в доход федерального бюджета, а также за счет роста востребованности электронных услуг и сервисов Росреестра.</w:t>
      </w:r>
    </w:p>
    <w:p w14:paraId="1E8BF856" w14:textId="77777777" w:rsidR="001A75AD" w:rsidRPr="00B5188D" w:rsidRDefault="001A75AD" w:rsidP="001A75AD">
      <w:pPr>
        <w:tabs>
          <w:tab w:val="left" w:pos="851"/>
        </w:tabs>
        <w:spacing w:after="0"/>
        <w:ind w:firstLine="851"/>
        <w:jc w:val="both"/>
        <w:rPr>
          <w:rFonts w:ascii="Times New Roman" w:hAnsi="Times New Roman" w:cs="Times New Roman"/>
          <w:sz w:val="28"/>
          <w:szCs w:val="28"/>
        </w:rPr>
      </w:pPr>
      <w:r w:rsidRPr="00B5188D">
        <w:rPr>
          <w:rFonts w:ascii="Times New Roman" w:hAnsi="Times New Roman" w:cs="Times New Roman"/>
          <w:sz w:val="28"/>
          <w:szCs w:val="28"/>
        </w:rPr>
        <w:t>Помимо этого, в бюджеты субъектов РФ и местные бюджеты поступило 12,3 млрд рублей и 1,6 млрд рублей соответственно. Лидерами по поступлению доходов в бюджеты РФ стали управления по Москве (3,8 млрд рублей), Московской области (3,4 млрд рублей), Краснодарскому краю (2 млрд рублей) и Санкт-Петербургу (1,7 млрд рублей).</w:t>
      </w:r>
    </w:p>
    <w:p w14:paraId="7AC2CE8F" w14:textId="77777777" w:rsidR="001A75AD" w:rsidRPr="00B5188D" w:rsidRDefault="001A75AD" w:rsidP="001A75AD">
      <w:pPr>
        <w:tabs>
          <w:tab w:val="left" w:pos="851"/>
        </w:tabs>
        <w:spacing w:after="0"/>
        <w:ind w:firstLine="851"/>
        <w:jc w:val="both"/>
        <w:rPr>
          <w:rFonts w:ascii="Times New Roman" w:hAnsi="Times New Roman" w:cs="Times New Roman"/>
          <w:sz w:val="28"/>
          <w:szCs w:val="28"/>
        </w:rPr>
      </w:pPr>
      <w:r w:rsidRPr="00B5188D">
        <w:rPr>
          <w:rFonts w:ascii="Times New Roman" w:hAnsi="Times New Roman" w:cs="Times New Roman"/>
          <w:sz w:val="28"/>
          <w:szCs w:val="28"/>
        </w:rPr>
        <w:t>В пресс-службе добавили, что основными источниками доходов Росреестра являются госпошлина за государственную регистрацию прав, обременений прав на недвижимое имущество и сделок с ним, плата за предоставление сведений из ЕГРН, а также штрафы за административные правонарушения.</w:t>
      </w:r>
    </w:p>
    <w:p w14:paraId="1E7B438E" w14:textId="77777777" w:rsidR="001A75AD" w:rsidRDefault="001A75AD" w:rsidP="001A75AD">
      <w:pPr>
        <w:tabs>
          <w:tab w:val="left" w:pos="851"/>
        </w:tabs>
        <w:spacing w:after="0"/>
        <w:ind w:firstLine="851"/>
        <w:jc w:val="both"/>
        <w:rPr>
          <w:rFonts w:ascii="Times New Roman" w:hAnsi="Times New Roman" w:cs="Times New Roman"/>
          <w:sz w:val="28"/>
          <w:szCs w:val="28"/>
        </w:rPr>
      </w:pPr>
      <w:r w:rsidRPr="00B5188D">
        <w:rPr>
          <w:rFonts w:ascii="Times New Roman" w:hAnsi="Times New Roman" w:cs="Times New Roman"/>
          <w:sz w:val="28"/>
          <w:szCs w:val="28"/>
        </w:rPr>
        <w:t xml:space="preserve">Ранее глава Росреестра Олег </w:t>
      </w:r>
      <w:proofErr w:type="spellStart"/>
      <w:r w:rsidRPr="00B5188D">
        <w:rPr>
          <w:rFonts w:ascii="Times New Roman" w:hAnsi="Times New Roman" w:cs="Times New Roman"/>
          <w:sz w:val="28"/>
          <w:szCs w:val="28"/>
        </w:rPr>
        <w:t>Скуфинский</w:t>
      </w:r>
      <w:proofErr w:type="spellEnd"/>
      <w:r w:rsidRPr="00B5188D">
        <w:rPr>
          <w:rFonts w:ascii="Times New Roman" w:hAnsi="Times New Roman" w:cs="Times New Roman"/>
          <w:sz w:val="28"/>
          <w:szCs w:val="28"/>
        </w:rPr>
        <w:t> </w:t>
      </w:r>
      <w:hyperlink r:id="rId106" w:tgtFrame="_blank" w:history="1">
        <w:r w:rsidRPr="004B5599">
          <w:rPr>
            <w:rFonts w:ascii="Times New Roman" w:hAnsi="Times New Roman" w:cs="Times New Roman"/>
            <w:sz w:val="28"/>
            <w:szCs w:val="28"/>
          </w:rPr>
          <w:t>заявлял</w:t>
        </w:r>
      </w:hyperlink>
      <w:r w:rsidRPr="00B5188D">
        <w:rPr>
          <w:rFonts w:ascii="Times New Roman" w:hAnsi="Times New Roman" w:cs="Times New Roman"/>
          <w:sz w:val="28"/>
          <w:szCs w:val="28"/>
        </w:rPr>
        <w:t>, что выписки ЕГРН из федеральной службы могут стать бесплатными для собственников объектов.</w:t>
      </w:r>
    </w:p>
    <w:p w14:paraId="79DB5EF2"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6FD66B3D" w14:textId="77777777" w:rsidR="001A75AD" w:rsidRPr="00886A1D"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46" w:name="_Toc71894575"/>
      <w:r w:rsidRPr="00886A1D">
        <w:rPr>
          <w:sz w:val="28"/>
          <w:szCs w:val="28"/>
        </w:rPr>
        <w:t>05.05.2021 ЕРЗ. ФАС начала проверки застройщиков из-за роста цен на жилье</w:t>
      </w:r>
      <w:bookmarkEnd w:id="46"/>
    </w:p>
    <w:p w14:paraId="0FDCF0C9"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bCs/>
          <w:sz w:val="28"/>
          <w:szCs w:val="28"/>
        </w:rPr>
        <w:t>Соответствующее письмо Федеральной антимонопольной службы в адрес девелоперского сообщества </w:t>
      </w:r>
      <w:hyperlink r:id="rId107" w:history="1">
        <w:r w:rsidRPr="00886A1D">
          <w:rPr>
            <w:rFonts w:ascii="Times New Roman" w:hAnsi="Times New Roman" w:cs="Times New Roman"/>
            <w:bCs/>
            <w:sz w:val="28"/>
            <w:szCs w:val="28"/>
          </w:rPr>
          <w:t>цитирует</w:t>
        </w:r>
      </w:hyperlink>
      <w:r w:rsidRPr="00886A1D">
        <w:rPr>
          <w:rFonts w:ascii="Times New Roman" w:hAnsi="Times New Roman" w:cs="Times New Roman"/>
          <w:bCs/>
          <w:sz w:val="28"/>
          <w:szCs w:val="28"/>
        </w:rPr>
        <w:t> ТАСС. В нем ФАС требует представить обоснования причин роста цен 1 кв. м объектов жилого и нежилого назначения с 2019 года, сведения о структуре стоимости 1 кв. м в процентном соотношении, а также экономическое и технологическое обоснования установления различных цен по объектам, находящимся на территории одного района.</w:t>
      </w:r>
    </w:p>
    <w:p w14:paraId="2A0DF89B"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t>Несколько крупных застройщиков подтвердили ТАСС, что находятся в диалоге с ФАС по этому вопросу.</w:t>
      </w:r>
    </w:p>
    <w:p w14:paraId="750724E0"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t>Так, заместитель генерального директора </w:t>
      </w:r>
      <w:proofErr w:type="spellStart"/>
      <w:r w:rsidRPr="00886A1D">
        <w:rPr>
          <w:rFonts w:ascii="Times New Roman" w:hAnsi="Times New Roman" w:cs="Times New Roman"/>
          <w:sz w:val="28"/>
          <w:szCs w:val="28"/>
        </w:rPr>
        <w:fldChar w:fldCharType="begin"/>
      </w:r>
      <w:r w:rsidRPr="00886A1D">
        <w:rPr>
          <w:rFonts w:ascii="Times New Roman" w:hAnsi="Times New Roman" w:cs="Times New Roman"/>
          <w:sz w:val="28"/>
          <w:szCs w:val="28"/>
        </w:rPr>
        <w:instrText xml:space="preserve"> HYPERLINK "https://erzrf.ru/zastroyschiki/brand/unistroj-1130405001?region=vse-regiony&amp;regionKey=0&amp;organizationId=1130405001&amp;notInSale=true&amp;costType=1" </w:instrText>
      </w:r>
      <w:r w:rsidRPr="00886A1D">
        <w:rPr>
          <w:rFonts w:ascii="Times New Roman" w:hAnsi="Times New Roman" w:cs="Times New Roman"/>
          <w:sz w:val="28"/>
          <w:szCs w:val="28"/>
        </w:rPr>
        <w:fldChar w:fldCharType="separate"/>
      </w:r>
      <w:r w:rsidRPr="00886A1D">
        <w:rPr>
          <w:rFonts w:ascii="Times New Roman" w:hAnsi="Times New Roman" w:cs="Times New Roman"/>
          <w:sz w:val="28"/>
          <w:szCs w:val="28"/>
        </w:rPr>
        <w:t>Унистрой</w:t>
      </w:r>
      <w:proofErr w:type="spellEnd"/>
      <w:r w:rsidRPr="00886A1D">
        <w:rPr>
          <w:rFonts w:ascii="Times New Roman" w:hAnsi="Times New Roman" w:cs="Times New Roman"/>
          <w:sz w:val="28"/>
          <w:szCs w:val="28"/>
        </w:rPr>
        <w:fldChar w:fldCharType="end"/>
      </w:r>
      <w:r w:rsidRPr="00886A1D">
        <w:rPr>
          <w:rFonts w:ascii="Times New Roman" w:hAnsi="Times New Roman" w:cs="Times New Roman"/>
          <w:sz w:val="28"/>
          <w:szCs w:val="28"/>
        </w:rPr>
        <w:t> </w:t>
      </w:r>
      <w:r w:rsidRPr="00886A1D">
        <w:rPr>
          <w:rFonts w:ascii="Times New Roman" w:hAnsi="Times New Roman" w:cs="Times New Roman"/>
          <w:b/>
          <w:bCs/>
          <w:sz w:val="28"/>
          <w:szCs w:val="28"/>
        </w:rPr>
        <w:t>Искандер Юсупов</w:t>
      </w:r>
      <w:r w:rsidRPr="00886A1D">
        <w:rPr>
          <w:rFonts w:ascii="Times New Roman" w:hAnsi="Times New Roman" w:cs="Times New Roman"/>
          <w:sz w:val="28"/>
          <w:szCs w:val="28"/>
        </w:rPr>
        <w:t> (на фото) уточнил, что контролирующий орган запросил у этой известной девелоперской компании из Татарстана помесячную статистику по </w:t>
      </w:r>
      <w:hyperlink r:id="rId108" w:history="1">
        <w:r w:rsidRPr="00886A1D">
          <w:rPr>
            <w:rFonts w:ascii="Times New Roman" w:hAnsi="Times New Roman" w:cs="Times New Roman"/>
            <w:sz w:val="28"/>
            <w:szCs w:val="28"/>
          </w:rPr>
          <w:t>росту</w:t>
        </w:r>
      </w:hyperlink>
      <w:r w:rsidRPr="00886A1D">
        <w:rPr>
          <w:rFonts w:ascii="Times New Roman" w:hAnsi="Times New Roman" w:cs="Times New Roman"/>
          <w:sz w:val="28"/>
          <w:szCs w:val="28"/>
        </w:rPr>
        <w:t> цен</w:t>
      </w:r>
      <w:r>
        <w:rPr>
          <w:rFonts w:ascii="Times New Roman" w:hAnsi="Times New Roman" w:cs="Times New Roman"/>
          <w:sz w:val="28"/>
          <w:szCs w:val="28"/>
        </w:rPr>
        <w:t>,</w:t>
      </w:r>
      <w:r w:rsidRPr="00886A1D">
        <w:rPr>
          <w:rFonts w:ascii="Times New Roman" w:hAnsi="Times New Roman" w:cs="Times New Roman"/>
          <w:sz w:val="28"/>
          <w:szCs w:val="28"/>
        </w:rPr>
        <w:t xml:space="preserve"> начиная с 2018 года и экономическое обоснование к ней.</w:t>
      </w:r>
    </w:p>
    <w:p w14:paraId="2E1EAC06"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t>Директор по продажам </w:t>
      </w:r>
      <w:hyperlink r:id="rId109" w:history="1">
        <w:r w:rsidRPr="00886A1D">
          <w:rPr>
            <w:rFonts w:ascii="Times New Roman" w:hAnsi="Times New Roman" w:cs="Times New Roman"/>
            <w:sz w:val="28"/>
            <w:szCs w:val="28"/>
          </w:rPr>
          <w:t>ГК ИНГРАД</w:t>
        </w:r>
      </w:hyperlink>
      <w:r w:rsidRPr="00886A1D">
        <w:rPr>
          <w:rFonts w:ascii="Times New Roman" w:hAnsi="Times New Roman" w:cs="Times New Roman"/>
          <w:sz w:val="28"/>
          <w:szCs w:val="28"/>
        </w:rPr>
        <w:t> </w:t>
      </w:r>
      <w:r w:rsidRPr="00886A1D">
        <w:rPr>
          <w:rFonts w:ascii="Times New Roman" w:hAnsi="Times New Roman" w:cs="Times New Roman"/>
          <w:b/>
          <w:bCs/>
          <w:sz w:val="28"/>
          <w:szCs w:val="28"/>
        </w:rPr>
        <w:t>Константин Тюленев</w:t>
      </w:r>
      <w:r w:rsidRPr="00886A1D">
        <w:rPr>
          <w:rFonts w:ascii="Times New Roman" w:hAnsi="Times New Roman" w:cs="Times New Roman"/>
          <w:sz w:val="28"/>
          <w:szCs w:val="28"/>
        </w:rPr>
        <w:t> (на фото) сообщил, что информация запрашивается не по всему портфелю компании, а выборочно — по отдельным районам и классам жилья. По его словам, рассматриваются объекты за достаточно продолжительный период времени: начало 2019 года, начало 2020 года и 2021 год.</w:t>
      </w:r>
    </w:p>
    <w:p w14:paraId="69BA2563"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lastRenderedPageBreak/>
        <w:t>Сравниваются также цены за «квадрат» на старте продаж и стоимость на сегодняшний день, запрашивается и другая документация (разрешения на ввод объектов в эксплуатацию, подтверждение полной реализации проекта и т.д.), уточнил Тюленев.</w:t>
      </w:r>
    </w:p>
    <w:p w14:paraId="2539448C"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t>Напомним, что о необходимости подключить Федеральную антимонопольную службу к выяснению причин существенного роста цен на жилье (за последние год-полтора) Президент России </w:t>
      </w:r>
      <w:r w:rsidRPr="00886A1D">
        <w:rPr>
          <w:rFonts w:ascii="Times New Roman" w:hAnsi="Times New Roman" w:cs="Times New Roman"/>
          <w:b/>
          <w:bCs/>
          <w:sz w:val="28"/>
          <w:szCs w:val="28"/>
        </w:rPr>
        <w:t>Владимир Путин </w:t>
      </w:r>
      <w:r w:rsidRPr="00886A1D">
        <w:rPr>
          <w:rFonts w:ascii="Times New Roman" w:hAnsi="Times New Roman" w:cs="Times New Roman"/>
          <w:sz w:val="28"/>
          <w:szCs w:val="28"/>
        </w:rPr>
        <w:t>заявил 8 апреля на </w:t>
      </w:r>
      <w:hyperlink r:id="rId110" w:history="1">
        <w:r w:rsidRPr="00886A1D">
          <w:rPr>
            <w:rFonts w:ascii="Times New Roman" w:hAnsi="Times New Roman" w:cs="Times New Roman"/>
            <w:sz w:val="28"/>
            <w:szCs w:val="28"/>
          </w:rPr>
          <w:t>онлайн-совещании</w:t>
        </w:r>
      </w:hyperlink>
      <w:r w:rsidRPr="00886A1D">
        <w:rPr>
          <w:rFonts w:ascii="Times New Roman" w:hAnsi="Times New Roman" w:cs="Times New Roman"/>
          <w:sz w:val="28"/>
          <w:szCs w:val="28"/>
        </w:rPr>
        <w:t>, посвященном итогам реализации его посланий парламенту 2019 и 2020 годов.</w:t>
      </w:r>
    </w:p>
    <w:p w14:paraId="210772D2"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t>Как </w:t>
      </w:r>
      <w:hyperlink r:id="rId111" w:history="1">
        <w:r w:rsidRPr="00886A1D">
          <w:rPr>
            <w:rFonts w:ascii="Times New Roman" w:hAnsi="Times New Roman" w:cs="Times New Roman"/>
            <w:sz w:val="28"/>
            <w:szCs w:val="28"/>
          </w:rPr>
          <w:t>информировал</w:t>
        </w:r>
      </w:hyperlink>
      <w:r w:rsidRPr="00886A1D">
        <w:rPr>
          <w:rFonts w:ascii="Times New Roman" w:hAnsi="Times New Roman" w:cs="Times New Roman"/>
          <w:sz w:val="28"/>
          <w:szCs w:val="28"/>
        </w:rPr>
        <w:t> портал ЕРЗ.РФ, 23 апреля соответствующее поручение главы государства было </w:t>
      </w:r>
      <w:hyperlink r:id="rId112" w:history="1">
        <w:r w:rsidRPr="00886A1D">
          <w:rPr>
            <w:rFonts w:ascii="Times New Roman" w:hAnsi="Times New Roman" w:cs="Times New Roman"/>
            <w:sz w:val="28"/>
            <w:szCs w:val="28"/>
          </w:rPr>
          <w:t>опубликовано</w:t>
        </w:r>
      </w:hyperlink>
      <w:r w:rsidRPr="00886A1D">
        <w:rPr>
          <w:rFonts w:ascii="Times New Roman" w:hAnsi="Times New Roman" w:cs="Times New Roman"/>
          <w:sz w:val="28"/>
          <w:szCs w:val="28"/>
        </w:rPr>
        <w:t> на сайте Кремля.</w:t>
      </w:r>
    </w:p>
    <w:p w14:paraId="35CCB277"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t>«Федеральной антимонопольной службе провести проверку обоснованности цен, сложившихся на первичном рынке жилья (по каждому субъекту Российской Федерации), — </w:t>
      </w:r>
      <w:hyperlink r:id="rId113" w:history="1">
        <w:r w:rsidRPr="00886A1D">
          <w:rPr>
            <w:rFonts w:ascii="Times New Roman" w:hAnsi="Times New Roman" w:cs="Times New Roman"/>
            <w:sz w:val="28"/>
            <w:szCs w:val="28"/>
          </w:rPr>
          <w:t>говорится</w:t>
        </w:r>
      </w:hyperlink>
      <w:r w:rsidRPr="00886A1D">
        <w:rPr>
          <w:rFonts w:ascii="Times New Roman" w:hAnsi="Times New Roman" w:cs="Times New Roman"/>
          <w:sz w:val="28"/>
          <w:szCs w:val="28"/>
        </w:rPr>
        <w:t xml:space="preserve"> в поручении. — Доклад — до 15 мая 2021 г. Ответственный: </w:t>
      </w:r>
      <w:proofErr w:type="spellStart"/>
      <w:r w:rsidRPr="00886A1D">
        <w:rPr>
          <w:rFonts w:ascii="Times New Roman" w:hAnsi="Times New Roman" w:cs="Times New Roman"/>
          <w:sz w:val="28"/>
          <w:szCs w:val="28"/>
        </w:rPr>
        <w:t>Шаскольский</w:t>
      </w:r>
      <w:proofErr w:type="spellEnd"/>
      <w:r w:rsidRPr="00886A1D">
        <w:rPr>
          <w:rFonts w:ascii="Times New Roman" w:hAnsi="Times New Roman" w:cs="Times New Roman"/>
          <w:sz w:val="28"/>
          <w:szCs w:val="28"/>
        </w:rPr>
        <w:t xml:space="preserve"> М.А. (</w:t>
      </w:r>
      <w:r w:rsidRPr="00886A1D">
        <w:rPr>
          <w:rFonts w:ascii="Times New Roman" w:hAnsi="Times New Roman" w:cs="Times New Roman"/>
          <w:i/>
          <w:iCs/>
          <w:sz w:val="28"/>
          <w:szCs w:val="28"/>
        </w:rPr>
        <w:t>руководитель ФАС </w:t>
      </w:r>
      <w:r w:rsidRPr="00886A1D">
        <w:rPr>
          <w:rFonts w:ascii="Times New Roman" w:hAnsi="Times New Roman" w:cs="Times New Roman"/>
          <w:sz w:val="28"/>
          <w:szCs w:val="28"/>
        </w:rPr>
        <w:t>— </w:t>
      </w:r>
      <w:r w:rsidRPr="00886A1D">
        <w:rPr>
          <w:rFonts w:ascii="Times New Roman" w:hAnsi="Times New Roman" w:cs="Times New Roman"/>
          <w:b/>
          <w:bCs/>
          <w:sz w:val="28"/>
          <w:szCs w:val="28"/>
        </w:rPr>
        <w:t>Ред.</w:t>
      </w:r>
      <w:r w:rsidRPr="00886A1D">
        <w:rPr>
          <w:rFonts w:ascii="Times New Roman" w:hAnsi="Times New Roman" w:cs="Times New Roman"/>
          <w:sz w:val="28"/>
          <w:szCs w:val="28"/>
        </w:rPr>
        <w:t>)».</w:t>
      </w:r>
    </w:p>
    <w:p w14:paraId="08E74059"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t>Сам факт привлечения ФАС к исследованию данной проблемы говорит о том, что Президент России не исключает картельного сговора как внутри строительной отрасли, так и среди ее поставщиков.</w:t>
      </w:r>
    </w:p>
    <w:p w14:paraId="2A9C43E4"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t>В последнем случае подозрения главы государства подтвердились: в начале третьей декады апреля ФАС </w:t>
      </w:r>
      <w:hyperlink r:id="rId114" w:history="1">
        <w:r w:rsidRPr="00886A1D">
          <w:rPr>
            <w:rFonts w:ascii="Times New Roman" w:hAnsi="Times New Roman" w:cs="Times New Roman"/>
            <w:sz w:val="28"/>
            <w:szCs w:val="28"/>
          </w:rPr>
          <w:t>возбудила</w:t>
        </w:r>
      </w:hyperlink>
      <w:r w:rsidRPr="00886A1D">
        <w:rPr>
          <w:rFonts w:ascii="Times New Roman" w:hAnsi="Times New Roman" w:cs="Times New Roman"/>
          <w:sz w:val="28"/>
          <w:szCs w:val="28"/>
        </w:rPr>
        <w:t xml:space="preserve"> дело в отношении нескольких </w:t>
      </w:r>
      <w:proofErr w:type="spellStart"/>
      <w:r w:rsidRPr="00886A1D">
        <w:rPr>
          <w:rFonts w:ascii="Times New Roman" w:hAnsi="Times New Roman" w:cs="Times New Roman"/>
          <w:sz w:val="28"/>
          <w:szCs w:val="28"/>
        </w:rPr>
        <w:t>металлотрейдеров</w:t>
      </w:r>
      <w:proofErr w:type="spellEnd"/>
      <w:r w:rsidRPr="00886A1D">
        <w:rPr>
          <w:rFonts w:ascii="Times New Roman" w:hAnsi="Times New Roman" w:cs="Times New Roman"/>
          <w:sz w:val="28"/>
          <w:szCs w:val="28"/>
        </w:rPr>
        <w:t xml:space="preserve"> по признакам картельного сговора на рынке металлопроката — «в связи с резким ростом цен на металлопрокат (арматуру, листовой и фасонный металл, трубы)».</w:t>
      </w:r>
    </w:p>
    <w:p w14:paraId="47E54616"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t>Что касается девелоперской среды, то здесь говорить о сговоре компаний сложно, поскольку за благосклонность покупателя борются десятки застройщиков, поясняет вице-президент </w:t>
      </w:r>
      <w:hyperlink r:id="rId115" w:history="1">
        <w:r w:rsidRPr="00886A1D">
          <w:rPr>
            <w:rFonts w:ascii="Times New Roman" w:hAnsi="Times New Roman" w:cs="Times New Roman"/>
            <w:sz w:val="28"/>
            <w:szCs w:val="28"/>
          </w:rPr>
          <w:t xml:space="preserve">ГК </w:t>
        </w:r>
        <w:proofErr w:type="spellStart"/>
        <w:r w:rsidRPr="00886A1D">
          <w:rPr>
            <w:rFonts w:ascii="Times New Roman" w:hAnsi="Times New Roman" w:cs="Times New Roman"/>
            <w:sz w:val="28"/>
            <w:szCs w:val="28"/>
          </w:rPr>
          <w:t>Гранель</w:t>
        </w:r>
        <w:proofErr w:type="spellEnd"/>
      </w:hyperlink>
      <w:r w:rsidRPr="00886A1D">
        <w:rPr>
          <w:rFonts w:ascii="Times New Roman" w:hAnsi="Times New Roman" w:cs="Times New Roman"/>
          <w:sz w:val="28"/>
          <w:szCs w:val="28"/>
        </w:rPr>
        <w:t> (также получившей запрос от ФАС) </w:t>
      </w:r>
      <w:r w:rsidRPr="00886A1D">
        <w:rPr>
          <w:rFonts w:ascii="Times New Roman" w:hAnsi="Times New Roman" w:cs="Times New Roman"/>
          <w:b/>
          <w:bCs/>
          <w:sz w:val="28"/>
          <w:szCs w:val="28"/>
        </w:rPr>
        <w:t xml:space="preserve">Дмитрий </w:t>
      </w:r>
      <w:proofErr w:type="spellStart"/>
      <w:r w:rsidRPr="00886A1D">
        <w:rPr>
          <w:rFonts w:ascii="Times New Roman" w:hAnsi="Times New Roman" w:cs="Times New Roman"/>
          <w:b/>
          <w:bCs/>
          <w:sz w:val="28"/>
          <w:szCs w:val="28"/>
        </w:rPr>
        <w:t>Адушев</w:t>
      </w:r>
      <w:proofErr w:type="spellEnd"/>
      <w:r w:rsidRPr="00886A1D">
        <w:rPr>
          <w:rFonts w:ascii="Times New Roman" w:hAnsi="Times New Roman" w:cs="Times New Roman"/>
          <w:b/>
          <w:bCs/>
          <w:sz w:val="28"/>
          <w:szCs w:val="28"/>
        </w:rPr>
        <w:t> </w:t>
      </w:r>
      <w:r w:rsidRPr="00886A1D">
        <w:rPr>
          <w:rFonts w:ascii="Times New Roman" w:hAnsi="Times New Roman" w:cs="Times New Roman"/>
          <w:sz w:val="28"/>
          <w:szCs w:val="28"/>
        </w:rPr>
        <w:t>(на фото).</w:t>
      </w:r>
    </w:p>
    <w:p w14:paraId="41BEA60A"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t xml:space="preserve">По словам топ-менеджера, рост цен на жилье объясняется ростом цен на стройматериалы и импортное оборудование, переходом на систему счетов </w:t>
      </w:r>
      <w:proofErr w:type="spellStart"/>
      <w:r w:rsidRPr="00886A1D">
        <w:rPr>
          <w:rFonts w:ascii="Times New Roman" w:hAnsi="Times New Roman" w:cs="Times New Roman"/>
          <w:sz w:val="28"/>
          <w:szCs w:val="28"/>
        </w:rPr>
        <w:t>эскроу</w:t>
      </w:r>
      <w:proofErr w:type="spellEnd"/>
      <w:r w:rsidRPr="00886A1D">
        <w:rPr>
          <w:rFonts w:ascii="Times New Roman" w:hAnsi="Times New Roman" w:cs="Times New Roman"/>
          <w:sz w:val="28"/>
          <w:szCs w:val="28"/>
        </w:rPr>
        <w:t>, нестабильностью валютного курса, недостаточным объемом предложения, увеличением издержек по оформлению земельных участков, а также удорожанием рабочей силы из-за ее дефицита.</w:t>
      </w:r>
    </w:p>
    <w:p w14:paraId="49F4A4A0"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t>Напомним, что аналитики Банка России в своем </w:t>
      </w:r>
      <w:hyperlink r:id="rId116" w:history="1">
        <w:r w:rsidRPr="00886A1D">
          <w:rPr>
            <w:rFonts w:ascii="Times New Roman" w:hAnsi="Times New Roman" w:cs="Times New Roman"/>
            <w:sz w:val="28"/>
            <w:szCs w:val="28"/>
          </w:rPr>
          <w:t>апрельском</w:t>
        </w:r>
      </w:hyperlink>
      <w:r w:rsidRPr="00886A1D">
        <w:rPr>
          <w:rFonts w:ascii="Times New Roman" w:hAnsi="Times New Roman" w:cs="Times New Roman"/>
          <w:sz w:val="28"/>
          <w:szCs w:val="28"/>
        </w:rPr>
        <w:t> исследовании рынка жилищного строительства  </w:t>
      </w:r>
      <w:hyperlink r:id="rId117" w:history="1">
        <w:r w:rsidRPr="00886A1D">
          <w:rPr>
            <w:rFonts w:ascii="Times New Roman" w:hAnsi="Times New Roman" w:cs="Times New Roman"/>
            <w:sz w:val="28"/>
            <w:szCs w:val="28"/>
          </w:rPr>
          <w:t>указывают</w:t>
        </w:r>
      </w:hyperlink>
      <w:r w:rsidRPr="00886A1D">
        <w:rPr>
          <w:rFonts w:ascii="Times New Roman" w:hAnsi="Times New Roman" w:cs="Times New Roman"/>
          <w:sz w:val="28"/>
          <w:szCs w:val="28"/>
        </w:rPr>
        <w:t> на те же </w:t>
      </w:r>
      <w:hyperlink r:id="rId118" w:history="1">
        <w:r w:rsidRPr="00886A1D">
          <w:rPr>
            <w:rFonts w:ascii="Times New Roman" w:hAnsi="Times New Roman" w:cs="Times New Roman"/>
            <w:sz w:val="28"/>
            <w:szCs w:val="28"/>
          </w:rPr>
          <w:t>факторы</w:t>
        </w:r>
      </w:hyperlink>
      <w:r w:rsidRPr="00886A1D">
        <w:rPr>
          <w:rFonts w:ascii="Times New Roman" w:hAnsi="Times New Roman" w:cs="Times New Roman"/>
          <w:sz w:val="28"/>
          <w:szCs w:val="28"/>
        </w:rPr>
        <w:t xml:space="preserve"> подорожания жилья, что и </w:t>
      </w:r>
      <w:proofErr w:type="spellStart"/>
      <w:r w:rsidRPr="00886A1D">
        <w:rPr>
          <w:rFonts w:ascii="Times New Roman" w:hAnsi="Times New Roman" w:cs="Times New Roman"/>
          <w:sz w:val="28"/>
          <w:szCs w:val="28"/>
        </w:rPr>
        <w:t>Адушев</w:t>
      </w:r>
      <w:proofErr w:type="spellEnd"/>
      <w:r w:rsidRPr="00886A1D">
        <w:rPr>
          <w:rFonts w:ascii="Times New Roman" w:hAnsi="Times New Roman" w:cs="Times New Roman"/>
          <w:sz w:val="28"/>
          <w:szCs w:val="28"/>
        </w:rPr>
        <w:t>.</w:t>
      </w:r>
    </w:p>
    <w:p w14:paraId="495C638B" w14:textId="77777777" w:rsidR="001A75AD" w:rsidRPr="00886A1D" w:rsidRDefault="001A75AD" w:rsidP="001A75AD">
      <w:pPr>
        <w:tabs>
          <w:tab w:val="left" w:pos="851"/>
        </w:tabs>
        <w:spacing w:after="0"/>
        <w:ind w:firstLine="851"/>
        <w:jc w:val="both"/>
        <w:rPr>
          <w:rFonts w:ascii="Times New Roman" w:hAnsi="Times New Roman" w:cs="Times New Roman"/>
          <w:sz w:val="28"/>
          <w:szCs w:val="28"/>
        </w:rPr>
      </w:pPr>
      <w:r w:rsidRPr="00886A1D">
        <w:rPr>
          <w:rFonts w:ascii="Times New Roman" w:hAnsi="Times New Roman" w:cs="Times New Roman"/>
          <w:sz w:val="28"/>
          <w:szCs w:val="28"/>
        </w:rPr>
        <w:t>Тем не менее, глава ФАС </w:t>
      </w:r>
      <w:r w:rsidRPr="00886A1D">
        <w:rPr>
          <w:rFonts w:ascii="Times New Roman" w:hAnsi="Times New Roman" w:cs="Times New Roman"/>
          <w:b/>
          <w:bCs/>
          <w:sz w:val="28"/>
          <w:szCs w:val="28"/>
        </w:rPr>
        <w:t xml:space="preserve">Максим </w:t>
      </w:r>
      <w:proofErr w:type="spellStart"/>
      <w:r w:rsidRPr="00886A1D">
        <w:rPr>
          <w:rFonts w:ascii="Times New Roman" w:hAnsi="Times New Roman" w:cs="Times New Roman"/>
          <w:b/>
          <w:bCs/>
          <w:sz w:val="28"/>
          <w:szCs w:val="28"/>
        </w:rPr>
        <w:t>Шаскольский</w:t>
      </w:r>
      <w:proofErr w:type="spellEnd"/>
      <w:r w:rsidRPr="00886A1D">
        <w:rPr>
          <w:rFonts w:ascii="Times New Roman" w:hAnsi="Times New Roman" w:cs="Times New Roman"/>
          <w:sz w:val="28"/>
          <w:szCs w:val="28"/>
        </w:rPr>
        <w:t> (на фото) во исполнение вышеуказанного поручения Президента России предписал территориальным органам антимонопольного ведомства предоставить информацию о проверке застройщиков до 11 мая текущего года.</w:t>
      </w:r>
    </w:p>
    <w:p w14:paraId="7863A808"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22322143" w14:textId="77777777" w:rsidR="001A75AD" w:rsidRPr="0021374D"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47" w:name="_Toc71894576"/>
      <w:r>
        <w:rPr>
          <w:sz w:val="28"/>
          <w:szCs w:val="28"/>
        </w:rPr>
        <w:lastRenderedPageBreak/>
        <w:t xml:space="preserve">11.05.2021 ЕРЗ. </w:t>
      </w:r>
      <w:r w:rsidRPr="0021374D">
        <w:rPr>
          <w:sz w:val="28"/>
          <w:szCs w:val="28"/>
        </w:rPr>
        <w:t xml:space="preserve">Как </w:t>
      </w:r>
      <w:proofErr w:type="spellStart"/>
      <w:r w:rsidRPr="0021374D">
        <w:rPr>
          <w:sz w:val="28"/>
          <w:szCs w:val="28"/>
        </w:rPr>
        <w:t>Сделка.РФ</w:t>
      </w:r>
      <w:proofErr w:type="spellEnd"/>
      <w:r w:rsidRPr="0021374D">
        <w:rPr>
          <w:sz w:val="28"/>
          <w:szCs w:val="28"/>
        </w:rPr>
        <w:t xml:space="preserve"> и Росреестр расширили сервис регистрации</w:t>
      </w:r>
      <w:bookmarkEnd w:id="47"/>
    </w:p>
    <w:p w14:paraId="7832BF9C"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bCs/>
          <w:sz w:val="28"/>
          <w:szCs w:val="28"/>
        </w:rPr>
        <w:t xml:space="preserve">В сотрудничестве с Росреестром цифровая </w:t>
      </w:r>
      <w:r w:rsidRPr="0021374D">
        <w:rPr>
          <w:rFonts w:ascii="Times New Roman" w:hAnsi="Times New Roman" w:cs="Times New Roman"/>
          <w:sz w:val="28"/>
          <w:szCs w:val="28"/>
        </w:rPr>
        <w:t>платформа</w:t>
      </w:r>
      <w:r>
        <w:rPr>
          <w:rFonts w:ascii="Times New Roman" w:hAnsi="Times New Roman" w:cs="Times New Roman"/>
          <w:bCs/>
          <w:sz w:val="28"/>
          <w:szCs w:val="28"/>
        </w:rPr>
        <w:t xml:space="preserve"> </w:t>
      </w:r>
      <w:hyperlink r:id="rId119" w:history="1">
        <w:proofErr w:type="spellStart"/>
        <w:r w:rsidRPr="0021374D">
          <w:rPr>
            <w:rFonts w:ascii="Times New Roman" w:hAnsi="Times New Roman" w:cs="Times New Roman"/>
            <w:bCs/>
            <w:sz w:val="28"/>
            <w:szCs w:val="28"/>
          </w:rPr>
          <w:t>Сделка.РФ</w:t>
        </w:r>
        <w:proofErr w:type="spellEnd"/>
      </w:hyperlink>
      <w:r>
        <w:rPr>
          <w:rFonts w:ascii="Times New Roman" w:hAnsi="Times New Roman" w:cs="Times New Roman"/>
          <w:sz w:val="28"/>
          <w:szCs w:val="28"/>
        </w:rPr>
        <w:t xml:space="preserve"> </w:t>
      </w:r>
      <w:r w:rsidRPr="0021374D">
        <w:rPr>
          <w:rFonts w:ascii="Times New Roman" w:hAnsi="Times New Roman" w:cs="Times New Roman"/>
          <w:bCs/>
          <w:sz w:val="28"/>
          <w:szCs w:val="28"/>
        </w:rPr>
        <w:t>расширила сервис регистрации, и теперь работает как удаленный МФЦ. Онлайн можно зарегистрировать практически любой тип договора и недвижимости</w:t>
      </w:r>
      <w:r w:rsidRPr="0021374D">
        <w:rPr>
          <w:rFonts w:ascii="Times New Roman" w:hAnsi="Times New Roman" w:cs="Times New Roman"/>
          <w:sz w:val="28"/>
          <w:szCs w:val="28"/>
        </w:rPr>
        <w:t>.</w:t>
      </w:r>
    </w:p>
    <w:p w14:paraId="4DEDAD52"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 xml:space="preserve">На платформе </w:t>
      </w:r>
      <w:proofErr w:type="spellStart"/>
      <w:r w:rsidRPr="0021374D">
        <w:rPr>
          <w:rFonts w:ascii="Times New Roman" w:hAnsi="Times New Roman" w:cs="Times New Roman"/>
          <w:sz w:val="28"/>
          <w:szCs w:val="28"/>
        </w:rPr>
        <w:t>Сделка.РФ</w:t>
      </w:r>
      <w:proofErr w:type="spellEnd"/>
      <w:r w:rsidRPr="0021374D">
        <w:rPr>
          <w:rFonts w:ascii="Times New Roman" w:hAnsi="Times New Roman" w:cs="Times New Roman"/>
          <w:sz w:val="28"/>
          <w:szCs w:val="28"/>
        </w:rPr>
        <w:t xml:space="preserve"> появились новые возможности по электронной регистрации. Теперь можно подать заявление и пройти регистрацию всех видов недвижимого имущества и договоров онлайн. В числе этих документов — дополнительное соглашение по зарегистрированному договору, договор купли-продажи, договор долевого участия с юридическим лицом (ранее — только ДДУ с физическими лицами), расторжение договора или оформление первичного права застройщика на нераспроданные остатки.</w:t>
      </w:r>
    </w:p>
    <w:p w14:paraId="321F0120"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Также застройщик в любое время может самостоятельно приостановить или возобновить регистрацию. Все это доступно из карточки сделки в личном кабинете. Теперь не нужно писать в техподдержку и ждать ответа: регистрацию можно проводить самостоятельно. Все процессы проходят автоматически за счет </w:t>
      </w:r>
      <w:hyperlink r:id="rId120" w:history="1">
        <w:r w:rsidRPr="0021374D">
          <w:rPr>
            <w:rFonts w:ascii="Times New Roman" w:hAnsi="Times New Roman" w:cs="Times New Roman"/>
            <w:sz w:val="28"/>
            <w:szCs w:val="28"/>
          </w:rPr>
          <w:t>интеграции</w:t>
        </w:r>
      </w:hyperlink>
      <w:r w:rsidRPr="0021374D">
        <w:rPr>
          <w:rFonts w:ascii="Times New Roman" w:hAnsi="Times New Roman" w:cs="Times New Roman"/>
          <w:sz w:val="28"/>
          <w:szCs w:val="28"/>
        </w:rPr>
        <w:t> с API Росреестра.</w:t>
      </w:r>
    </w:p>
    <w:p w14:paraId="6A7AF666"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Расширенная онлайн-регистрация гарантирует оперативное получение результата. Застройщику больше не нужно ходить в МФЦ вместе с покупателем и заранее договариваться о времени. За счет этого срок регистрации сокращается до 4—5 дней вместо привычных 7—9 дней.</w:t>
      </w:r>
    </w:p>
    <w:p w14:paraId="0A4B95BA"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 xml:space="preserve">Сделка проходит полностью онлайн и не прерывается очными встречами, даже если она касается объектов и договоров разного типа. В случае с регистрацией </w:t>
      </w:r>
      <w:proofErr w:type="spellStart"/>
      <w:r w:rsidRPr="0021374D">
        <w:rPr>
          <w:rFonts w:ascii="Times New Roman" w:hAnsi="Times New Roman" w:cs="Times New Roman"/>
          <w:sz w:val="28"/>
          <w:szCs w:val="28"/>
        </w:rPr>
        <w:t>допсоглашений</w:t>
      </w:r>
      <w:proofErr w:type="spellEnd"/>
      <w:r w:rsidRPr="0021374D">
        <w:rPr>
          <w:rFonts w:ascii="Times New Roman" w:hAnsi="Times New Roman" w:cs="Times New Roman"/>
          <w:sz w:val="28"/>
          <w:szCs w:val="28"/>
        </w:rPr>
        <w:t xml:space="preserve"> по зарегистрированным ранее договорам личное присутствие покупателя не обязательно — достаточно его ЭЦП. Пакет документов с регистрации можно всегда скачать из личного кабинета.</w:t>
      </w:r>
    </w:p>
    <w:p w14:paraId="10BBBEEA" w14:textId="77777777" w:rsidR="001A75AD" w:rsidRPr="0021374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 xml:space="preserve"> «Расширение списка возможных регистраций позволит нашим клиентам проводить сделки с разными типами недвижимости и договорами абсолютно </w:t>
      </w:r>
      <w:proofErr w:type="spellStart"/>
      <w:r w:rsidRPr="0021374D">
        <w:rPr>
          <w:rFonts w:ascii="Times New Roman" w:hAnsi="Times New Roman" w:cs="Times New Roman"/>
          <w:sz w:val="28"/>
          <w:szCs w:val="28"/>
        </w:rPr>
        <w:t>бесшовно</w:t>
      </w:r>
      <w:proofErr w:type="spellEnd"/>
      <w:r w:rsidRPr="0021374D">
        <w:rPr>
          <w:rFonts w:ascii="Times New Roman" w:hAnsi="Times New Roman" w:cs="Times New Roman"/>
          <w:sz w:val="28"/>
          <w:szCs w:val="28"/>
        </w:rPr>
        <w:t xml:space="preserve">, — пояснил основатель и директор </w:t>
      </w:r>
      <w:proofErr w:type="spellStart"/>
      <w:r w:rsidRPr="0021374D">
        <w:rPr>
          <w:rFonts w:ascii="Times New Roman" w:hAnsi="Times New Roman" w:cs="Times New Roman"/>
          <w:sz w:val="28"/>
          <w:szCs w:val="28"/>
        </w:rPr>
        <w:t>Сделка.РФ</w:t>
      </w:r>
      <w:proofErr w:type="spellEnd"/>
      <w:r w:rsidRPr="0021374D">
        <w:rPr>
          <w:rFonts w:ascii="Times New Roman" w:hAnsi="Times New Roman" w:cs="Times New Roman"/>
          <w:sz w:val="28"/>
          <w:szCs w:val="28"/>
        </w:rPr>
        <w:t> </w:t>
      </w:r>
      <w:r w:rsidRPr="0021374D">
        <w:rPr>
          <w:rFonts w:ascii="Times New Roman" w:hAnsi="Times New Roman" w:cs="Times New Roman"/>
          <w:b/>
          <w:bCs/>
          <w:sz w:val="28"/>
          <w:szCs w:val="28"/>
        </w:rPr>
        <w:t xml:space="preserve">Борис </w:t>
      </w:r>
      <w:proofErr w:type="spellStart"/>
      <w:r w:rsidRPr="0021374D">
        <w:rPr>
          <w:rFonts w:ascii="Times New Roman" w:hAnsi="Times New Roman" w:cs="Times New Roman"/>
          <w:b/>
          <w:bCs/>
          <w:sz w:val="28"/>
          <w:szCs w:val="28"/>
        </w:rPr>
        <w:t>Лепинских</w:t>
      </w:r>
      <w:proofErr w:type="spellEnd"/>
      <w:r w:rsidRPr="0021374D">
        <w:rPr>
          <w:rFonts w:ascii="Times New Roman" w:hAnsi="Times New Roman" w:cs="Times New Roman"/>
          <w:sz w:val="28"/>
          <w:szCs w:val="28"/>
        </w:rPr>
        <w:t> (на фото). — Даже если в сделке участвует физическое и юридическое лица, регистрацию можно будет провести онлайн, а не ходить с покупателем в МФЦ. Это экономия времени, сокращение цикла сделки, а также прогнозирование и контроль дебиторской задолженности», — резюмировал он.</w:t>
      </w:r>
    </w:p>
    <w:p w14:paraId="0D97CF48" w14:textId="120E9219" w:rsidR="001A75AD" w:rsidRDefault="001A75AD" w:rsidP="001A75AD">
      <w:pPr>
        <w:tabs>
          <w:tab w:val="left" w:pos="851"/>
        </w:tabs>
        <w:spacing w:after="0"/>
        <w:ind w:firstLine="851"/>
        <w:jc w:val="both"/>
        <w:rPr>
          <w:rFonts w:ascii="Times New Roman" w:hAnsi="Times New Roman" w:cs="Times New Roman"/>
          <w:sz w:val="28"/>
          <w:szCs w:val="28"/>
        </w:rPr>
      </w:pPr>
      <w:r w:rsidRPr="0021374D">
        <w:rPr>
          <w:rFonts w:ascii="Times New Roman" w:hAnsi="Times New Roman" w:cs="Times New Roman"/>
          <w:sz w:val="28"/>
          <w:szCs w:val="28"/>
        </w:rPr>
        <w:t xml:space="preserve">Последнее, по словам топ-менеджера, особенно актуально для оставшихся на балансе застройщика готовых объектов. «Чтобы ускорить попадание таких квартир в ассортимент на продажу, мы запустили регистрацию первичного </w:t>
      </w:r>
      <w:proofErr w:type="gramStart"/>
      <w:r w:rsidRPr="0021374D">
        <w:rPr>
          <w:rFonts w:ascii="Times New Roman" w:hAnsi="Times New Roman" w:cs="Times New Roman"/>
          <w:sz w:val="28"/>
          <w:szCs w:val="28"/>
        </w:rPr>
        <w:t>права,  —</w:t>
      </w:r>
      <w:proofErr w:type="gramEnd"/>
      <w:r w:rsidRPr="0021374D">
        <w:rPr>
          <w:rFonts w:ascii="Times New Roman" w:hAnsi="Times New Roman" w:cs="Times New Roman"/>
          <w:sz w:val="28"/>
          <w:szCs w:val="28"/>
        </w:rPr>
        <w:t xml:space="preserve"> рассказал Борис </w:t>
      </w:r>
      <w:proofErr w:type="spellStart"/>
      <w:r w:rsidRPr="0021374D">
        <w:rPr>
          <w:rFonts w:ascii="Times New Roman" w:hAnsi="Times New Roman" w:cs="Times New Roman"/>
          <w:sz w:val="28"/>
          <w:szCs w:val="28"/>
        </w:rPr>
        <w:t>Лепинских</w:t>
      </w:r>
      <w:proofErr w:type="spellEnd"/>
      <w:r w:rsidRPr="0021374D">
        <w:rPr>
          <w:rFonts w:ascii="Times New Roman" w:hAnsi="Times New Roman" w:cs="Times New Roman"/>
          <w:sz w:val="28"/>
          <w:szCs w:val="28"/>
        </w:rPr>
        <w:t>. — Можно провести онлайн-регистрацию всех объектов одновременно в течение трех-шести дней после постановки на кадастровый учет, — уточнил он.</w:t>
      </w:r>
    </w:p>
    <w:p w14:paraId="54078B78" w14:textId="41D1BABE" w:rsidR="00283D0F" w:rsidRDefault="00283D0F" w:rsidP="00283D0F">
      <w:pPr>
        <w:tabs>
          <w:tab w:val="left" w:pos="851"/>
        </w:tabs>
        <w:spacing w:after="0"/>
        <w:jc w:val="both"/>
        <w:rPr>
          <w:rFonts w:ascii="Times New Roman" w:hAnsi="Times New Roman" w:cs="Times New Roman"/>
          <w:sz w:val="28"/>
          <w:szCs w:val="28"/>
        </w:rPr>
      </w:pPr>
    </w:p>
    <w:p w14:paraId="25F5F2E0" w14:textId="77777777" w:rsidR="00283D0F" w:rsidRPr="0021374D" w:rsidRDefault="00283D0F" w:rsidP="00283D0F">
      <w:pPr>
        <w:tabs>
          <w:tab w:val="left" w:pos="851"/>
        </w:tabs>
        <w:spacing w:after="0"/>
        <w:jc w:val="both"/>
        <w:rPr>
          <w:rFonts w:ascii="Times New Roman" w:hAnsi="Times New Roman" w:cs="Times New Roman"/>
          <w:sz w:val="28"/>
          <w:szCs w:val="28"/>
        </w:rPr>
      </w:pPr>
    </w:p>
    <w:p w14:paraId="229E8D3D" w14:textId="77777777" w:rsidR="001A75AD" w:rsidRPr="00DD3771"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48" w:name="_Toc71894577"/>
      <w:r w:rsidRPr="00DD3771">
        <w:rPr>
          <w:sz w:val="28"/>
          <w:szCs w:val="28"/>
        </w:rPr>
        <w:lastRenderedPageBreak/>
        <w:t>13.05.2021 Строительная газета. За время действия уведомительного порядка строительства ИЖС в Росреестр подано более 200 тыс. заявлений</w:t>
      </w:r>
      <w:bookmarkEnd w:id="48"/>
    </w:p>
    <w:p w14:paraId="379D1D00" w14:textId="77777777" w:rsidR="001A75AD" w:rsidRPr="00DD3771" w:rsidRDefault="001A75AD" w:rsidP="001A75AD">
      <w:pPr>
        <w:tabs>
          <w:tab w:val="left" w:pos="851"/>
        </w:tabs>
        <w:spacing w:after="0"/>
        <w:ind w:firstLine="851"/>
        <w:jc w:val="both"/>
        <w:rPr>
          <w:rFonts w:ascii="Times New Roman" w:hAnsi="Times New Roman" w:cs="Times New Roman"/>
          <w:sz w:val="28"/>
          <w:szCs w:val="28"/>
        </w:rPr>
      </w:pPr>
      <w:r w:rsidRPr="00DD3771">
        <w:rPr>
          <w:rFonts w:ascii="Times New Roman" w:hAnsi="Times New Roman" w:cs="Times New Roman"/>
          <w:sz w:val="28"/>
          <w:szCs w:val="28"/>
        </w:rPr>
        <w:t>За период действия уведомительного порядка строительства жилых и садовых домов (с 4 августа 2018 года по 31 марта 2021 года) в Росреестр подано 208,7 тыс. заявлений на кадастровый учет и регистрацию прав. Об этом «</w:t>
      </w:r>
      <w:proofErr w:type="spellStart"/>
      <w:r w:rsidRPr="00DD3771">
        <w:rPr>
          <w:rFonts w:ascii="Times New Roman" w:hAnsi="Times New Roman" w:cs="Times New Roman"/>
          <w:sz w:val="28"/>
          <w:szCs w:val="28"/>
        </w:rPr>
        <w:t>Стройгазете</w:t>
      </w:r>
      <w:proofErr w:type="spellEnd"/>
      <w:r w:rsidRPr="00DD3771">
        <w:rPr>
          <w:rFonts w:ascii="Times New Roman" w:hAnsi="Times New Roman" w:cs="Times New Roman"/>
          <w:sz w:val="28"/>
          <w:szCs w:val="28"/>
        </w:rPr>
        <w:t>» сообщили в пресс-центре Росреестра.</w:t>
      </w:r>
    </w:p>
    <w:p w14:paraId="216E598D" w14:textId="77777777" w:rsidR="001A75AD" w:rsidRPr="00DD3771" w:rsidRDefault="001A75AD" w:rsidP="001A75AD">
      <w:pPr>
        <w:tabs>
          <w:tab w:val="left" w:pos="851"/>
        </w:tabs>
        <w:spacing w:after="0"/>
        <w:ind w:firstLine="851"/>
        <w:jc w:val="both"/>
        <w:rPr>
          <w:rFonts w:ascii="Times New Roman" w:hAnsi="Times New Roman" w:cs="Times New Roman"/>
          <w:sz w:val="28"/>
          <w:szCs w:val="28"/>
        </w:rPr>
      </w:pPr>
      <w:r w:rsidRPr="00DD3771">
        <w:rPr>
          <w:rFonts w:ascii="Times New Roman" w:hAnsi="Times New Roman" w:cs="Times New Roman"/>
          <w:sz w:val="28"/>
          <w:szCs w:val="28"/>
        </w:rPr>
        <w:t>С 4 августа 2018 года больше не требуется получение разрешения на строительство для возведения </w:t>
      </w:r>
      <w:hyperlink r:id="rId121" w:tgtFrame="_blank" w:history="1">
        <w:r w:rsidRPr="00DD3771">
          <w:rPr>
            <w:rFonts w:ascii="Times New Roman" w:hAnsi="Times New Roman" w:cs="Times New Roman"/>
            <w:sz w:val="28"/>
            <w:szCs w:val="28"/>
          </w:rPr>
          <w:t>жилого дома</w:t>
        </w:r>
      </w:hyperlink>
      <w:r w:rsidRPr="00DD3771">
        <w:rPr>
          <w:rFonts w:ascii="Times New Roman" w:hAnsi="Times New Roman" w:cs="Times New Roman"/>
          <w:sz w:val="28"/>
          <w:szCs w:val="28"/>
        </w:rPr>
        <w:t> на участках, предназначенных для индивидуального жилищного строительства (ИЖС), а также личного подсобного хозяйства. Собственники земельного участка должны лишь уведомить уполномоченные органы государственной власти и местного самоуправления о начале и окончании строительства жилого дома. Также больше не требуется ввод в эксплуатацию жилых домов.</w:t>
      </w:r>
    </w:p>
    <w:p w14:paraId="216E33D1" w14:textId="77777777" w:rsidR="001A75AD" w:rsidRPr="00DD3771" w:rsidRDefault="001A75AD" w:rsidP="001A75AD">
      <w:pPr>
        <w:tabs>
          <w:tab w:val="left" w:pos="851"/>
        </w:tabs>
        <w:spacing w:after="0"/>
        <w:ind w:firstLine="851"/>
        <w:jc w:val="both"/>
        <w:rPr>
          <w:rFonts w:ascii="Times New Roman" w:hAnsi="Times New Roman" w:cs="Times New Roman"/>
          <w:sz w:val="28"/>
          <w:szCs w:val="28"/>
        </w:rPr>
      </w:pPr>
      <w:r w:rsidRPr="00DD3771">
        <w:rPr>
          <w:rFonts w:ascii="Times New Roman" w:hAnsi="Times New Roman" w:cs="Times New Roman"/>
          <w:sz w:val="28"/>
          <w:szCs w:val="28"/>
        </w:rPr>
        <w:t>По состоянию на конец 2020 года таких заявлений было 194,3 тыс., уточнили в ведомстве.</w:t>
      </w:r>
    </w:p>
    <w:p w14:paraId="1BC6983E" w14:textId="77777777" w:rsidR="001A75AD" w:rsidRPr="00DD3771" w:rsidRDefault="001A75AD" w:rsidP="001A75AD">
      <w:pPr>
        <w:tabs>
          <w:tab w:val="left" w:pos="851"/>
        </w:tabs>
        <w:spacing w:after="0"/>
        <w:ind w:firstLine="851"/>
        <w:jc w:val="both"/>
        <w:rPr>
          <w:rFonts w:ascii="Times New Roman" w:hAnsi="Times New Roman" w:cs="Times New Roman"/>
          <w:sz w:val="28"/>
          <w:szCs w:val="28"/>
        </w:rPr>
      </w:pPr>
      <w:r w:rsidRPr="00DD3771">
        <w:rPr>
          <w:rFonts w:ascii="Times New Roman" w:hAnsi="Times New Roman" w:cs="Times New Roman"/>
          <w:sz w:val="28"/>
          <w:szCs w:val="28"/>
        </w:rPr>
        <w:t>Согласно принятому и вступившему в силу в декабре 2020 года федеральному закону № 404, положения о возможности направления уведомлений о строительстве жилых и садовых домов продлены на пять лет, до 1 марта 2026 года.</w:t>
      </w:r>
    </w:p>
    <w:p w14:paraId="2CCB48A8" w14:textId="77777777" w:rsidR="001A75AD" w:rsidRPr="00DD3771" w:rsidRDefault="001A75AD" w:rsidP="001A75AD">
      <w:pPr>
        <w:tabs>
          <w:tab w:val="left" w:pos="851"/>
        </w:tabs>
        <w:spacing w:after="0"/>
        <w:ind w:firstLine="851"/>
        <w:jc w:val="both"/>
        <w:rPr>
          <w:rFonts w:ascii="Times New Roman" w:hAnsi="Times New Roman" w:cs="Times New Roman"/>
          <w:sz w:val="28"/>
          <w:szCs w:val="28"/>
        </w:rPr>
      </w:pPr>
      <w:r w:rsidRPr="00DD3771">
        <w:rPr>
          <w:rFonts w:ascii="Times New Roman" w:hAnsi="Times New Roman" w:cs="Times New Roman"/>
          <w:sz w:val="28"/>
          <w:szCs w:val="28"/>
        </w:rPr>
        <w:t xml:space="preserve">Уведомительный порядок строительства жилых и садовых домов введен </w:t>
      </w:r>
      <w:r>
        <w:rPr>
          <w:rFonts w:ascii="Times New Roman" w:hAnsi="Times New Roman" w:cs="Times New Roman"/>
          <w:sz w:val="28"/>
          <w:szCs w:val="28"/>
        </w:rPr>
        <w:t>Ф</w:t>
      </w:r>
      <w:r w:rsidRPr="00DD3771">
        <w:rPr>
          <w:rFonts w:ascii="Times New Roman" w:hAnsi="Times New Roman" w:cs="Times New Roman"/>
          <w:sz w:val="28"/>
          <w:szCs w:val="28"/>
        </w:rPr>
        <w:t>едеральным законом от 3 августа 2018 года № 340. В соответствии с ним органы государственной власти, местного самоуправления в течение семи рабочих дней с даты получения от гражданина уведомления об окончании строительства и других необходимых сведений должны подать в Росреестр документы на кадастровый учет и регистрацию права собственности на объект недвижимости. Перед этим органы государственной власти, местного самоуправления обязаны проверить жилой или садовый дом на соответствие требованиям законодательства. Если недвижимость не соответствует таким требованиям, уведомление об этом будет направлено в Росреестр.</w:t>
      </w:r>
    </w:p>
    <w:p w14:paraId="0DAF2F79" w14:textId="77777777" w:rsidR="001A75AD" w:rsidRPr="00DD3771" w:rsidRDefault="00283D0F" w:rsidP="001A75AD">
      <w:pPr>
        <w:tabs>
          <w:tab w:val="left" w:pos="851"/>
        </w:tabs>
        <w:spacing w:after="0"/>
        <w:ind w:firstLine="851"/>
        <w:jc w:val="both"/>
        <w:rPr>
          <w:rFonts w:ascii="Times New Roman" w:hAnsi="Times New Roman" w:cs="Times New Roman"/>
          <w:sz w:val="28"/>
          <w:szCs w:val="28"/>
        </w:rPr>
      </w:pPr>
      <w:hyperlink r:id="rId122" w:tgtFrame="_blank" w:history="1">
        <w:r w:rsidR="001A75AD" w:rsidRPr="00DD3771">
          <w:rPr>
            <w:rFonts w:ascii="Times New Roman" w:hAnsi="Times New Roman" w:cs="Times New Roman"/>
            <w:sz w:val="28"/>
            <w:szCs w:val="28"/>
          </w:rPr>
          <w:t>Владелец недвижимости</w:t>
        </w:r>
      </w:hyperlink>
      <w:r w:rsidR="001A75AD" w:rsidRPr="00DD3771">
        <w:rPr>
          <w:rFonts w:ascii="Times New Roman" w:hAnsi="Times New Roman" w:cs="Times New Roman"/>
          <w:sz w:val="28"/>
          <w:szCs w:val="28"/>
        </w:rPr>
        <w:t> может самостоятельно подать заявление на кадастровый учет и регистрацию прав в Росреестр, если органы государственной власти, местного самоуправления по каким-то причинам этого не сделали. В таком случае Росреестр запросит все необходимые документы в уполномоченном органе.</w:t>
      </w:r>
    </w:p>
    <w:p w14:paraId="14BCF1A7" w14:textId="09615B3A" w:rsidR="001A75AD" w:rsidRDefault="001A75AD" w:rsidP="001A75AD">
      <w:pPr>
        <w:tabs>
          <w:tab w:val="left" w:pos="851"/>
        </w:tabs>
        <w:spacing w:after="0"/>
        <w:ind w:firstLine="851"/>
        <w:jc w:val="both"/>
        <w:rPr>
          <w:rFonts w:ascii="Times New Roman" w:hAnsi="Times New Roman" w:cs="Times New Roman"/>
          <w:sz w:val="28"/>
          <w:szCs w:val="28"/>
        </w:rPr>
      </w:pPr>
      <w:r w:rsidRPr="00DD3771">
        <w:rPr>
          <w:rFonts w:ascii="Times New Roman" w:hAnsi="Times New Roman" w:cs="Times New Roman"/>
          <w:sz w:val="28"/>
          <w:szCs w:val="28"/>
        </w:rPr>
        <w:t>В Росреестре отметили, что введение уведомительного порядка строительства жилых и садовых домов позволяет осуществлять контроль за строительством объектов недвижимости и избегать хаотичного застраивания территорий, в том числе возведения псевдо-</w:t>
      </w:r>
      <w:proofErr w:type="spellStart"/>
      <w:r w:rsidRPr="00DD3771">
        <w:rPr>
          <w:rFonts w:ascii="Times New Roman" w:hAnsi="Times New Roman" w:cs="Times New Roman"/>
          <w:sz w:val="28"/>
          <w:szCs w:val="28"/>
        </w:rPr>
        <w:t>многогоквартирных</w:t>
      </w:r>
      <w:proofErr w:type="spellEnd"/>
      <w:r w:rsidRPr="00DD3771">
        <w:rPr>
          <w:rFonts w:ascii="Times New Roman" w:hAnsi="Times New Roman" w:cs="Times New Roman"/>
          <w:sz w:val="28"/>
          <w:szCs w:val="28"/>
        </w:rPr>
        <w:t xml:space="preserve"> жилых домов, а также способствует уменьшению количества земельных споров между собственниками.</w:t>
      </w:r>
    </w:p>
    <w:p w14:paraId="76F56A2D" w14:textId="15ACF1D6" w:rsidR="007B5513" w:rsidRDefault="007B5513" w:rsidP="001A75AD">
      <w:pPr>
        <w:tabs>
          <w:tab w:val="left" w:pos="851"/>
        </w:tabs>
        <w:spacing w:after="0"/>
        <w:ind w:firstLine="851"/>
        <w:jc w:val="both"/>
        <w:rPr>
          <w:rFonts w:ascii="Times New Roman" w:hAnsi="Times New Roman" w:cs="Times New Roman"/>
          <w:sz w:val="28"/>
          <w:szCs w:val="28"/>
        </w:rPr>
      </w:pPr>
    </w:p>
    <w:p w14:paraId="26C66421" w14:textId="77777777" w:rsidR="00283D0F" w:rsidRDefault="00283D0F" w:rsidP="001A75AD">
      <w:pPr>
        <w:tabs>
          <w:tab w:val="left" w:pos="851"/>
        </w:tabs>
        <w:spacing w:after="0"/>
        <w:ind w:firstLine="851"/>
        <w:jc w:val="both"/>
        <w:rPr>
          <w:rFonts w:ascii="Times New Roman" w:hAnsi="Times New Roman" w:cs="Times New Roman"/>
          <w:sz w:val="28"/>
          <w:szCs w:val="28"/>
        </w:rPr>
      </w:pPr>
    </w:p>
    <w:p w14:paraId="5A505306" w14:textId="0F4455B6" w:rsidR="007B5513" w:rsidRPr="007B5513" w:rsidRDefault="007B5513" w:rsidP="007B5513">
      <w:pPr>
        <w:pStyle w:val="1"/>
        <w:numPr>
          <w:ilvl w:val="1"/>
          <w:numId w:val="1"/>
        </w:numPr>
        <w:tabs>
          <w:tab w:val="left" w:pos="851"/>
        </w:tabs>
        <w:spacing w:before="0" w:beforeAutospacing="0" w:after="0" w:afterAutospacing="0"/>
        <w:ind w:left="0" w:firstLine="0"/>
        <w:jc w:val="both"/>
        <w:rPr>
          <w:sz w:val="28"/>
          <w:szCs w:val="28"/>
        </w:rPr>
      </w:pPr>
      <w:bookmarkStart w:id="49" w:name="_Toc71894578"/>
      <w:r w:rsidRPr="007B5513">
        <w:rPr>
          <w:rFonts w:eastAsiaTheme="majorEastAsia"/>
          <w:sz w:val="28"/>
          <w:szCs w:val="28"/>
        </w:rPr>
        <w:lastRenderedPageBreak/>
        <w:t>13.05.2021</w:t>
      </w:r>
      <w:r>
        <w:rPr>
          <w:sz w:val="28"/>
          <w:szCs w:val="28"/>
        </w:rPr>
        <w:t xml:space="preserve"> </w:t>
      </w:r>
      <w:r w:rsidRPr="007B5513">
        <w:rPr>
          <w:rFonts w:eastAsiaTheme="majorEastAsia"/>
          <w:sz w:val="28"/>
          <w:szCs w:val="28"/>
        </w:rPr>
        <w:t>РИА Новости</w:t>
      </w:r>
      <w:r>
        <w:rPr>
          <w:sz w:val="28"/>
          <w:szCs w:val="28"/>
        </w:rPr>
        <w:t>.</w:t>
      </w:r>
      <w:r w:rsidRPr="007B5513">
        <w:rPr>
          <w:rFonts w:eastAsiaTheme="majorEastAsia"/>
          <w:sz w:val="28"/>
          <w:szCs w:val="28"/>
        </w:rPr>
        <w:t xml:space="preserve"> </w:t>
      </w:r>
      <w:r w:rsidRPr="007B5513">
        <w:rPr>
          <w:sz w:val="28"/>
          <w:szCs w:val="28"/>
        </w:rPr>
        <w:t>Минстрой: в России растут темпы выдачи разрешений на строительство</w:t>
      </w:r>
      <w:bookmarkEnd w:id="49"/>
    </w:p>
    <w:p w14:paraId="7C3C1CFF" w14:textId="722337A8" w:rsidR="007B5513" w:rsidRPr="007B5513" w:rsidRDefault="007B5513" w:rsidP="007B5513">
      <w:pPr>
        <w:tabs>
          <w:tab w:val="left" w:pos="851"/>
        </w:tabs>
        <w:spacing w:after="0"/>
        <w:ind w:firstLine="851"/>
        <w:jc w:val="both"/>
        <w:rPr>
          <w:rFonts w:ascii="Times New Roman" w:hAnsi="Times New Roman" w:cs="Times New Roman"/>
          <w:sz w:val="28"/>
          <w:szCs w:val="28"/>
        </w:rPr>
      </w:pPr>
      <w:r w:rsidRPr="007B5513">
        <w:rPr>
          <w:rFonts w:ascii="Times New Roman" w:hAnsi="Times New Roman" w:cs="Times New Roman"/>
          <w:sz w:val="28"/>
          <w:szCs w:val="28"/>
        </w:rPr>
        <w:t>Градостроительный потенциал вовлекаемых в жилищное строительство земельных участков по всей стране стабильно увеличивается, а темпы выдачи разрешений на строительство растут, сообщили в пресс-службе министерства строительства и ЖКХ </w:t>
      </w:r>
      <w:hyperlink r:id="rId123" w:tgtFrame="_blank" w:history="1">
        <w:r w:rsidRPr="007B5513">
          <w:rPr>
            <w:rFonts w:ascii="Times New Roman" w:hAnsi="Times New Roman" w:cs="Times New Roman"/>
            <w:sz w:val="28"/>
            <w:szCs w:val="28"/>
          </w:rPr>
          <w:t>России</w:t>
        </w:r>
      </w:hyperlink>
      <w:r w:rsidRPr="007B5513">
        <w:rPr>
          <w:rFonts w:ascii="Times New Roman" w:hAnsi="Times New Roman" w:cs="Times New Roman"/>
          <w:sz w:val="28"/>
          <w:szCs w:val="28"/>
        </w:rPr>
        <w:t>.</w:t>
      </w:r>
    </w:p>
    <w:p w14:paraId="2931520F" w14:textId="77777777" w:rsidR="007B5513" w:rsidRPr="007B5513" w:rsidRDefault="007B5513" w:rsidP="007B5513">
      <w:pPr>
        <w:tabs>
          <w:tab w:val="left" w:pos="851"/>
        </w:tabs>
        <w:spacing w:after="0"/>
        <w:ind w:firstLine="851"/>
        <w:jc w:val="both"/>
        <w:rPr>
          <w:rFonts w:ascii="Times New Roman" w:hAnsi="Times New Roman" w:cs="Times New Roman"/>
          <w:sz w:val="28"/>
          <w:szCs w:val="28"/>
        </w:rPr>
      </w:pPr>
      <w:r w:rsidRPr="007B5513">
        <w:rPr>
          <w:rFonts w:ascii="Times New Roman" w:hAnsi="Times New Roman" w:cs="Times New Roman"/>
          <w:sz w:val="28"/>
          <w:szCs w:val="28"/>
        </w:rPr>
        <w:t>Согласно пресс-релизу, развитие ипотечных программ, сокращение обязательных требований в строительстве и другие меры господдержки отрасли позволяют сохранить высокие показатели по строящемуся жилью и в 2021 году. В частности, по данным ведомства, градостроительный потенциал вовлекаемых в жилищное строительство земельных участков стабильно увеличивался начиная с третьего квартала 2020 года на 2-5% в месяц и на сегодняшний день составляет порядка 200 миллионов квадратных метров жилья.</w:t>
      </w:r>
    </w:p>
    <w:p w14:paraId="6425C0D2" w14:textId="77777777" w:rsidR="007B5513" w:rsidRPr="007B5513" w:rsidRDefault="007B5513" w:rsidP="007B5513">
      <w:pPr>
        <w:tabs>
          <w:tab w:val="left" w:pos="851"/>
        </w:tabs>
        <w:spacing w:after="0"/>
        <w:ind w:firstLine="851"/>
        <w:jc w:val="both"/>
        <w:rPr>
          <w:rFonts w:ascii="Times New Roman" w:hAnsi="Times New Roman" w:cs="Times New Roman"/>
          <w:sz w:val="28"/>
          <w:szCs w:val="28"/>
        </w:rPr>
      </w:pPr>
      <w:r w:rsidRPr="007B5513">
        <w:rPr>
          <w:rFonts w:ascii="Times New Roman" w:hAnsi="Times New Roman" w:cs="Times New Roman"/>
          <w:sz w:val="28"/>
          <w:szCs w:val="28"/>
        </w:rPr>
        <w:t xml:space="preserve">"С начала этого года выдано уже почти 1,4 тысячи разрешений на строительство жилой недвижимости площадью порядка 11,1 миллиона квадратных метров", - приводит пресс-служба слова министра строительства и ЖКХ </w:t>
      </w:r>
      <w:proofErr w:type="spellStart"/>
      <w:r w:rsidRPr="007B5513">
        <w:rPr>
          <w:rFonts w:ascii="Times New Roman" w:hAnsi="Times New Roman" w:cs="Times New Roman"/>
          <w:sz w:val="28"/>
          <w:szCs w:val="28"/>
        </w:rPr>
        <w:t>Ирека</w:t>
      </w:r>
      <w:proofErr w:type="spellEnd"/>
      <w:r w:rsidRPr="007B5513">
        <w:rPr>
          <w:rFonts w:ascii="Times New Roman" w:hAnsi="Times New Roman" w:cs="Times New Roman"/>
          <w:sz w:val="28"/>
          <w:szCs w:val="28"/>
        </w:rPr>
        <w:t xml:space="preserve"> Файзуллина.</w:t>
      </w:r>
    </w:p>
    <w:p w14:paraId="17631B0C" w14:textId="77777777" w:rsidR="007B5513" w:rsidRPr="007B5513" w:rsidRDefault="007B5513" w:rsidP="007B5513">
      <w:pPr>
        <w:tabs>
          <w:tab w:val="left" w:pos="851"/>
        </w:tabs>
        <w:spacing w:after="0"/>
        <w:ind w:firstLine="851"/>
        <w:jc w:val="both"/>
        <w:rPr>
          <w:rFonts w:ascii="Times New Roman" w:hAnsi="Times New Roman" w:cs="Times New Roman"/>
          <w:sz w:val="28"/>
          <w:szCs w:val="28"/>
        </w:rPr>
      </w:pPr>
      <w:r w:rsidRPr="007B5513">
        <w:rPr>
          <w:rFonts w:ascii="Times New Roman" w:hAnsi="Times New Roman" w:cs="Times New Roman"/>
          <w:sz w:val="28"/>
          <w:szCs w:val="28"/>
        </w:rPr>
        <w:t>В марте пресс-служба вице-премьера России </w:t>
      </w:r>
      <w:hyperlink r:id="rId124" w:tgtFrame="_blank" w:history="1">
        <w:r w:rsidRPr="007B5513">
          <w:rPr>
            <w:rFonts w:ascii="Times New Roman" w:hAnsi="Times New Roman" w:cs="Times New Roman"/>
            <w:sz w:val="28"/>
            <w:szCs w:val="28"/>
          </w:rPr>
          <w:t xml:space="preserve">Марата </w:t>
        </w:r>
        <w:proofErr w:type="spellStart"/>
        <w:r w:rsidRPr="007B5513">
          <w:rPr>
            <w:rFonts w:ascii="Times New Roman" w:hAnsi="Times New Roman" w:cs="Times New Roman"/>
            <w:sz w:val="28"/>
            <w:szCs w:val="28"/>
          </w:rPr>
          <w:t>Хуснуллина</w:t>
        </w:r>
        <w:proofErr w:type="spellEnd"/>
      </w:hyperlink>
      <w:r w:rsidRPr="007B5513">
        <w:rPr>
          <w:rFonts w:ascii="Times New Roman" w:hAnsi="Times New Roman" w:cs="Times New Roman"/>
          <w:sz w:val="28"/>
          <w:szCs w:val="28"/>
        </w:rPr>
        <w:t> сообщала, что в России за два месяца 2021 года выдано разрешений на строительство 3,58 миллиона квадратных метров жилья в многоквартирных домах, что на 18% больше, чем за аналогичный период прошлого года. Разрешительная документация в 2021 году выдана в 70 российских регионах. Лидерами по выдаче новых разрешений на строительство являются Москва (722 тысячи "квадратов"), </w:t>
      </w:r>
      <w:hyperlink r:id="rId125" w:tgtFrame="_blank" w:history="1">
        <w:r w:rsidRPr="007B5513">
          <w:rPr>
            <w:rFonts w:ascii="Times New Roman" w:hAnsi="Times New Roman" w:cs="Times New Roman"/>
            <w:sz w:val="28"/>
            <w:szCs w:val="28"/>
          </w:rPr>
          <w:t>Ростовская область</w:t>
        </w:r>
      </w:hyperlink>
      <w:r w:rsidRPr="007B5513">
        <w:rPr>
          <w:rFonts w:ascii="Times New Roman" w:hAnsi="Times New Roman" w:cs="Times New Roman"/>
          <w:sz w:val="28"/>
          <w:szCs w:val="28"/>
        </w:rPr>
        <w:t> (279 тысяч), </w:t>
      </w:r>
      <w:hyperlink r:id="rId126" w:tgtFrame="_blank" w:history="1">
        <w:r w:rsidRPr="007B5513">
          <w:rPr>
            <w:rFonts w:ascii="Times New Roman" w:hAnsi="Times New Roman" w:cs="Times New Roman"/>
            <w:sz w:val="28"/>
            <w:szCs w:val="28"/>
          </w:rPr>
          <w:t>Свердловская область</w:t>
        </w:r>
      </w:hyperlink>
      <w:r w:rsidRPr="007B5513">
        <w:rPr>
          <w:rFonts w:ascii="Times New Roman" w:hAnsi="Times New Roman" w:cs="Times New Roman"/>
          <w:sz w:val="28"/>
          <w:szCs w:val="28"/>
        </w:rPr>
        <w:t> (165 тысяч), </w:t>
      </w:r>
      <w:hyperlink r:id="rId127" w:tgtFrame="_blank" w:history="1">
        <w:r w:rsidRPr="007B5513">
          <w:rPr>
            <w:rFonts w:ascii="Times New Roman" w:hAnsi="Times New Roman" w:cs="Times New Roman"/>
            <w:sz w:val="28"/>
            <w:szCs w:val="28"/>
          </w:rPr>
          <w:t>Санкт-Петербург</w:t>
        </w:r>
      </w:hyperlink>
      <w:r w:rsidRPr="007B5513">
        <w:rPr>
          <w:rFonts w:ascii="Times New Roman" w:hAnsi="Times New Roman" w:cs="Times New Roman"/>
          <w:sz w:val="28"/>
          <w:szCs w:val="28"/>
        </w:rPr>
        <w:t> (152 тысячи) и Башкортостан (150 тысяч).</w:t>
      </w:r>
    </w:p>
    <w:p w14:paraId="15E57F8D" w14:textId="77777777" w:rsidR="007B5513" w:rsidRPr="007B5513" w:rsidRDefault="007B5513" w:rsidP="007B5513">
      <w:pPr>
        <w:tabs>
          <w:tab w:val="left" w:pos="851"/>
        </w:tabs>
        <w:spacing w:after="0"/>
        <w:ind w:firstLine="851"/>
        <w:jc w:val="both"/>
        <w:rPr>
          <w:rFonts w:ascii="Times New Roman" w:hAnsi="Times New Roman" w:cs="Times New Roman"/>
          <w:sz w:val="28"/>
          <w:szCs w:val="28"/>
        </w:rPr>
      </w:pPr>
      <w:r w:rsidRPr="007B5513">
        <w:rPr>
          <w:rFonts w:ascii="Times New Roman" w:hAnsi="Times New Roman" w:cs="Times New Roman"/>
          <w:sz w:val="28"/>
          <w:szCs w:val="28"/>
        </w:rPr>
        <w:t>В </w:t>
      </w:r>
      <w:hyperlink r:id="rId128" w:tgtFrame="_blank" w:history="1">
        <w:r w:rsidRPr="007B5513">
          <w:rPr>
            <w:rFonts w:ascii="Times New Roman" w:hAnsi="Times New Roman" w:cs="Times New Roman"/>
            <w:sz w:val="28"/>
            <w:szCs w:val="28"/>
          </w:rPr>
          <w:t>Минстрое</w:t>
        </w:r>
      </w:hyperlink>
      <w:r w:rsidRPr="007B5513">
        <w:rPr>
          <w:rFonts w:ascii="Times New Roman" w:hAnsi="Times New Roman" w:cs="Times New Roman"/>
          <w:sz w:val="28"/>
          <w:szCs w:val="28"/>
        </w:rPr>
        <w:t> рассчитывают на сохранение положительной динамики по увеличению объемов строительства жилья в течение всего года.</w:t>
      </w:r>
    </w:p>
    <w:p w14:paraId="205B136D" w14:textId="59D4F4B8" w:rsidR="007B5513" w:rsidRDefault="007B5513" w:rsidP="007B5513">
      <w:pPr>
        <w:tabs>
          <w:tab w:val="left" w:pos="851"/>
        </w:tabs>
        <w:spacing w:after="0"/>
        <w:ind w:firstLine="851"/>
        <w:jc w:val="both"/>
        <w:rPr>
          <w:rFonts w:ascii="Times New Roman" w:hAnsi="Times New Roman" w:cs="Times New Roman"/>
          <w:sz w:val="28"/>
          <w:szCs w:val="28"/>
        </w:rPr>
      </w:pPr>
      <w:r w:rsidRPr="007B5513">
        <w:rPr>
          <w:rFonts w:ascii="Times New Roman" w:hAnsi="Times New Roman" w:cs="Times New Roman"/>
          <w:sz w:val="28"/>
          <w:szCs w:val="28"/>
        </w:rPr>
        <w:t>"Основной приоритет здесь – это развитие и обновление общегородской инфраструктуры, то есть создание инженерных, транспортных, социальных объектов. Для реализации таких проектов будут использоваться механизмы инфраструктурных кредитов и облигаций", - приводятся в релизе слова Файзуллина. В нем отмечается, что запуски механизма по инфраструктурным облигациям уже определены для пяти пилотных регионов: это Тульская, Тюменская, Сахалинская, Челябинская и </w:t>
      </w:r>
      <w:hyperlink r:id="rId129" w:tgtFrame="_blank" w:history="1">
        <w:r w:rsidRPr="007B5513">
          <w:rPr>
            <w:rFonts w:ascii="Times New Roman" w:hAnsi="Times New Roman" w:cs="Times New Roman"/>
            <w:sz w:val="28"/>
            <w:szCs w:val="28"/>
          </w:rPr>
          <w:t>Липецкая области</w:t>
        </w:r>
      </w:hyperlink>
      <w:r w:rsidRPr="007B5513">
        <w:rPr>
          <w:rFonts w:ascii="Times New Roman" w:hAnsi="Times New Roman" w:cs="Times New Roman"/>
          <w:sz w:val="28"/>
          <w:szCs w:val="28"/>
        </w:rPr>
        <w:t>.</w:t>
      </w:r>
    </w:p>
    <w:p w14:paraId="59BD0D4F" w14:textId="44B48111" w:rsidR="007B5513" w:rsidRDefault="007B5513" w:rsidP="007B5513">
      <w:pPr>
        <w:tabs>
          <w:tab w:val="left" w:pos="851"/>
        </w:tabs>
        <w:spacing w:after="0"/>
        <w:ind w:firstLine="851"/>
        <w:jc w:val="both"/>
        <w:rPr>
          <w:rFonts w:ascii="Times New Roman" w:hAnsi="Times New Roman" w:cs="Times New Roman"/>
          <w:sz w:val="28"/>
          <w:szCs w:val="28"/>
        </w:rPr>
      </w:pPr>
    </w:p>
    <w:p w14:paraId="0390AE01" w14:textId="09E56928" w:rsidR="007B5513" w:rsidRPr="007B5513" w:rsidRDefault="007B5513" w:rsidP="007B5513">
      <w:pPr>
        <w:pStyle w:val="1"/>
        <w:numPr>
          <w:ilvl w:val="1"/>
          <w:numId w:val="1"/>
        </w:numPr>
        <w:tabs>
          <w:tab w:val="left" w:pos="851"/>
        </w:tabs>
        <w:spacing w:before="0" w:beforeAutospacing="0" w:after="0" w:afterAutospacing="0"/>
        <w:ind w:left="0" w:firstLine="0"/>
        <w:jc w:val="both"/>
        <w:rPr>
          <w:sz w:val="28"/>
          <w:szCs w:val="28"/>
        </w:rPr>
      </w:pPr>
      <w:bookmarkStart w:id="50" w:name="_Toc71894579"/>
      <w:r w:rsidRPr="007B5513">
        <w:rPr>
          <w:rFonts w:eastAsiaTheme="majorEastAsia"/>
          <w:sz w:val="28"/>
          <w:szCs w:val="28"/>
        </w:rPr>
        <w:t>13.05.2021</w:t>
      </w:r>
      <w:r>
        <w:rPr>
          <w:sz w:val="28"/>
          <w:szCs w:val="28"/>
        </w:rPr>
        <w:t xml:space="preserve"> </w:t>
      </w:r>
      <w:r w:rsidRPr="007B5513">
        <w:rPr>
          <w:sz w:val="28"/>
          <w:szCs w:val="28"/>
        </w:rPr>
        <w:t>РИА</w:t>
      </w:r>
      <w:r w:rsidRPr="007B5513">
        <w:rPr>
          <w:rFonts w:eastAsiaTheme="majorEastAsia"/>
          <w:sz w:val="28"/>
          <w:szCs w:val="28"/>
        </w:rPr>
        <w:t xml:space="preserve"> Новости</w:t>
      </w:r>
      <w:r>
        <w:rPr>
          <w:sz w:val="28"/>
          <w:szCs w:val="28"/>
        </w:rPr>
        <w:t>.</w:t>
      </w:r>
      <w:r w:rsidRPr="007B5513">
        <w:rPr>
          <w:sz w:val="28"/>
          <w:szCs w:val="28"/>
        </w:rPr>
        <w:t xml:space="preserve"> Трутнев рассказал о новом механизме выделения земли на Дальнем Востоке</w:t>
      </w:r>
      <w:bookmarkEnd w:id="50"/>
    </w:p>
    <w:p w14:paraId="46F219B7" w14:textId="38DBBCAE" w:rsidR="007B5513" w:rsidRPr="007B5513" w:rsidRDefault="007B5513" w:rsidP="007B5513">
      <w:pPr>
        <w:tabs>
          <w:tab w:val="left" w:pos="851"/>
        </w:tabs>
        <w:spacing w:after="0"/>
        <w:ind w:firstLine="851"/>
        <w:jc w:val="both"/>
        <w:rPr>
          <w:rFonts w:ascii="Times New Roman" w:hAnsi="Times New Roman" w:cs="Times New Roman"/>
          <w:sz w:val="28"/>
          <w:szCs w:val="28"/>
        </w:rPr>
      </w:pPr>
      <w:r w:rsidRPr="007B5513">
        <w:rPr>
          <w:rFonts w:ascii="Times New Roman" w:hAnsi="Times New Roman" w:cs="Times New Roman"/>
          <w:sz w:val="28"/>
          <w:szCs w:val="28"/>
        </w:rPr>
        <w:t>Вице-премьер, полпред президента на </w:t>
      </w:r>
      <w:hyperlink r:id="rId130" w:tgtFrame="_blank" w:history="1">
        <w:r w:rsidRPr="007B5513">
          <w:rPr>
            <w:rFonts w:ascii="Times New Roman" w:hAnsi="Times New Roman" w:cs="Times New Roman"/>
            <w:sz w:val="28"/>
            <w:szCs w:val="28"/>
          </w:rPr>
          <w:t>Дальнем Востоке</w:t>
        </w:r>
      </w:hyperlink>
      <w:r w:rsidRPr="007B5513">
        <w:rPr>
          <w:rFonts w:ascii="Times New Roman" w:hAnsi="Times New Roman" w:cs="Times New Roman"/>
          <w:sz w:val="28"/>
          <w:szCs w:val="28"/>
        </w:rPr>
        <w:t> </w:t>
      </w:r>
      <w:hyperlink r:id="rId131" w:tgtFrame="_blank" w:history="1">
        <w:r w:rsidRPr="007B5513">
          <w:rPr>
            <w:rFonts w:ascii="Times New Roman" w:hAnsi="Times New Roman" w:cs="Times New Roman"/>
            <w:sz w:val="28"/>
            <w:szCs w:val="28"/>
          </w:rPr>
          <w:t>Юрий Трутнев</w:t>
        </w:r>
      </w:hyperlink>
      <w:r w:rsidRPr="007B5513">
        <w:rPr>
          <w:rFonts w:ascii="Times New Roman" w:hAnsi="Times New Roman" w:cs="Times New Roman"/>
          <w:sz w:val="28"/>
          <w:szCs w:val="28"/>
        </w:rPr>
        <w:t> рассказал о разработке нового механизма предоставление земли под строительство жилья в ДФО, которое сделает стоимость недвижимости ниже.</w:t>
      </w:r>
    </w:p>
    <w:p w14:paraId="50D16775" w14:textId="77777777" w:rsidR="007B5513" w:rsidRPr="007B5513" w:rsidRDefault="007B5513" w:rsidP="007B5513">
      <w:pPr>
        <w:tabs>
          <w:tab w:val="left" w:pos="851"/>
        </w:tabs>
        <w:spacing w:after="0"/>
        <w:ind w:firstLine="851"/>
        <w:jc w:val="both"/>
        <w:rPr>
          <w:rFonts w:ascii="Times New Roman" w:hAnsi="Times New Roman" w:cs="Times New Roman"/>
          <w:sz w:val="28"/>
          <w:szCs w:val="28"/>
        </w:rPr>
      </w:pPr>
      <w:r w:rsidRPr="007B5513">
        <w:rPr>
          <w:rFonts w:ascii="Times New Roman" w:hAnsi="Times New Roman" w:cs="Times New Roman"/>
          <w:sz w:val="28"/>
          <w:szCs w:val="28"/>
        </w:rPr>
        <w:t xml:space="preserve">"На Дальнем Востоке строить нужно много мы сейчас смотрим инструменты, скажем так, снижения цены возводимого жилья. В частности, скорее </w:t>
      </w:r>
      <w:r w:rsidRPr="007B5513">
        <w:rPr>
          <w:rFonts w:ascii="Times New Roman" w:hAnsi="Times New Roman" w:cs="Times New Roman"/>
          <w:sz w:val="28"/>
          <w:szCs w:val="28"/>
        </w:rPr>
        <w:lastRenderedPageBreak/>
        <w:t>всего, будем предлагать губернаторам выделение земельных участников, будем оказывать им помощь с подведением инфраструктуры и создавать такие площадки, которые будем предлагать инвесторам, но на условиях не просто продажи", - сказал Трутнев журналистам.</w:t>
      </w:r>
    </w:p>
    <w:p w14:paraId="0C7AD583" w14:textId="77777777" w:rsidR="007B5513" w:rsidRPr="007B5513" w:rsidRDefault="007B5513" w:rsidP="007B5513">
      <w:pPr>
        <w:tabs>
          <w:tab w:val="left" w:pos="851"/>
        </w:tabs>
        <w:spacing w:after="0"/>
        <w:ind w:firstLine="851"/>
        <w:jc w:val="both"/>
        <w:rPr>
          <w:rFonts w:ascii="Times New Roman" w:hAnsi="Times New Roman" w:cs="Times New Roman"/>
          <w:sz w:val="28"/>
          <w:szCs w:val="28"/>
        </w:rPr>
      </w:pPr>
      <w:r w:rsidRPr="007B5513">
        <w:rPr>
          <w:rFonts w:ascii="Times New Roman" w:hAnsi="Times New Roman" w:cs="Times New Roman"/>
          <w:sz w:val="28"/>
          <w:szCs w:val="28"/>
        </w:rPr>
        <w:t>Вице-премьер отметил, что сейчас аукционные продажи приводят к тому, что, с одной стороны, все справедливо, но, с другой стороны, инвестор возвращает вложенные средства через жителей.</w:t>
      </w:r>
    </w:p>
    <w:p w14:paraId="22B00EC4" w14:textId="72F9F6C3" w:rsidR="007B5513" w:rsidRDefault="007B5513" w:rsidP="007B5513">
      <w:pPr>
        <w:tabs>
          <w:tab w:val="left" w:pos="851"/>
        </w:tabs>
        <w:spacing w:after="0"/>
        <w:ind w:firstLine="851"/>
        <w:jc w:val="both"/>
        <w:rPr>
          <w:rFonts w:ascii="Times New Roman" w:hAnsi="Times New Roman" w:cs="Times New Roman"/>
          <w:sz w:val="28"/>
          <w:szCs w:val="28"/>
        </w:rPr>
      </w:pPr>
      <w:r w:rsidRPr="007B5513">
        <w:rPr>
          <w:rFonts w:ascii="Times New Roman" w:hAnsi="Times New Roman" w:cs="Times New Roman"/>
          <w:sz w:val="28"/>
          <w:szCs w:val="28"/>
        </w:rPr>
        <w:t>"Мы хотим как раз немного по-другому, мы хотим земельные участки предоставлять не на условиях того, чтобы больше денег за это получить, а на условиях того, чтобы люди предлагали наиболее низкую, наиболее приемлемую для людей цену. Такой механизм сейчас на Дальнем Востоке будет создаваться, мы постараемся его в самое ближайшее время уже в этом году тоже задействовать", - сказал Трутнев.</w:t>
      </w:r>
    </w:p>
    <w:p w14:paraId="20610A8E" w14:textId="3885CEAB" w:rsidR="00D96DE6" w:rsidRDefault="00D96DE6" w:rsidP="00D96D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3CFB75F" w14:textId="3FFA1AB0" w:rsidR="00283D0F" w:rsidRPr="00283D0F" w:rsidRDefault="00283D0F" w:rsidP="00283D0F">
      <w:pPr>
        <w:pStyle w:val="1"/>
        <w:numPr>
          <w:ilvl w:val="1"/>
          <w:numId w:val="1"/>
        </w:numPr>
        <w:tabs>
          <w:tab w:val="left" w:pos="851"/>
        </w:tabs>
        <w:spacing w:before="0" w:beforeAutospacing="0" w:after="0" w:afterAutospacing="0"/>
        <w:ind w:left="0" w:firstLine="0"/>
        <w:jc w:val="both"/>
        <w:rPr>
          <w:b w:val="0"/>
          <w:bCs w:val="0"/>
          <w:sz w:val="28"/>
          <w:szCs w:val="28"/>
        </w:rPr>
      </w:pPr>
      <w:bookmarkStart w:id="51" w:name="_Toc71894580"/>
      <w:r w:rsidRPr="00283D0F">
        <w:rPr>
          <w:sz w:val="28"/>
          <w:szCs w:val="28"/>
        </w:rPr>
        <w:t xml:space="preserve">14.05.2021 ЕРЗ. </w:t>
      </w:r>
      <w:proofErr w:type="spellStart"/>
      <w:r w:rsidRPr="00283D0F">
        <w:rPr>
          <w:sz w:val="28"/>
          <w:szCs w:val="28"/>
        </w:rPr>
        <w:t>Ирек</w:t>
      </w:r>
      <w:proofErr w:type="spellEnd"/>
      <w:r w:rsidRPr="00283D0F">
        <w:rPr>
          <w:sz w:val="28"/>
          <w:szCs w:val="28"/>
        </w:rPr>
        <w:t xml:space="preserve"> Файзуллин</w:t>
      </w:r>
      <w:proofErr w:type="gramStart"/>
      <w:r w:rsidRPr="00283D0F">
        <w:rPr>
          <w:sz w:val="28"/>
          <w:szCs w:val="28"/>
        </w:rPr>
        <w:t>: Благодаря</w:t>
      </w:r>
      <w:proofErr w:type="gramEnd"/>
      <w:r w:rsidRPr="00283D0F">
        <w:rPr>
          <w:sz w:val="28"/>
          <w:szCs w:val="28"/>
        </w:rPr>
        <w:t xml:space="preserve"> оперативным мерам господдержки в сложное время отрасль не только сохранила, но и увеличила темпы</w:t>
      </w:r>
      <w:bookmarkEnd w:id="51"/>
    </w:p>
    <w:p w14:paraId="62BA8CDA" w14:textId="77777777" w:rsidR="00283D0F" w:rsidRPr="00283D0F" w:rsidRDefault="00283D0F" w:rsidP="00283D0F">
      <w:pPr>
        <w:tabs>
          <w:tab w:val="left" w:pos="851"/>
        </w:tabs>
        <w:spacing w:after="0"/>
        <w:ind w:firstLine="851"/>
        <w:jc w:val="both"/>
        <w:rPr>
          <w:rFonts w:ascii="Times New Roman" w:hAnsi="Times New Roman" w:cs="Times New Roman"/>
          <w:sz w:val="28"/>
          <w:szCs w:val="28"/>
        </w:rPr>
      </w:pPr>
      <w:r w:rsidRPr="00283D0F">
        <w:rPr>
          <w:rFonts w:ascii="Times New Roman" w:hAnsi="Times New Roman" w:cs="Times New Roman"/>
          <w:sz w:val="28"/>
          <w:szCs w:val="28"/>
        </w:rPr>
        <w:t>Глава Минстроя прокомментировал «строительную часть» ежегодного </w:t>
      </w:r>
      <w:hyperlink r:id="rId132" w:history="1">
        <w:r w:rsidRPr="00283D0F">
          <w:rPr>
            <w:rFonts w:ascii="Times New Roman" w:hAnsi="Times New Roman" w:cs="Times New Roman"/>
            <w:sz w:val="28"/>
            <w:szCs w:val="28"/>
          </w:rPr>
          <w:t>отчета</w:t>
        </w:r>
      </w:hyperlink>
      <w:r w:rsidRPr="00283D0F">
        <w:rPr>
          <w:rFonts w:ascii="Times New Roman" w:hAnsi="Times New Roman" w:cs="Times New Roman"/>
          <w:sz w:val="28"/>
          <w:szCs w:val="28"/>
        </w:rPr>
        <w:t xml:space="preserve"> Михаила </w:t>
      </w:r>
      <w:proofErr w:type="spellStart"/>
      <w:r w:rsidRPr="00283D0F">
        <w:rPr>
          <w:rFonts w:ascii="Times New Roman" w:hAnsi="Times New Roman" w:cs="Times New Roman"/>
          <w:sz w:val="28"/>
          <w:szCs w:val="28"/>
        </w:rPr>
        <w:t>Мишустина</w:t>
      </w:r>
      <w:proofErr w:type="spellEnd"/>
      <w:r w:rsidRPr="00283D0F">
        <w:rPr>
          <w:rFonts w:ascii="Times New Roman" w:hAnsi="Times New Roman" w:cs="Times New Roman"/>
          <w:sz w:val="28"/>
          <w:szCs w:val="28"/>
        </w:rPr>
        <w:t xml:space="preserve"> о деятельности Правительства РФ за 2020 год, с которым глава Кабмина выступил 12 мая в Госдуме.</w:t>
      </w:r>
    </w:p>
    <w:p w14:paraId="7406EEF0" w14:textId="77777777" w:rsidR="00283D0F" w:rsidRPr="00283D0F" w:rsidRDefault="00283D0F" w:rsidP="00283D0F">
      <w:pPr>
        <w:tabs>
          <w:tab w:val="left" w:pos="851"/>
        </w:tabs>
        <w:spacing w:after="0"/>
        <w:ind w:firstLine="851"/>
        <w:jc w:val="both"/>
        <w:rPr>
          <w:rFonts w:ascii="Times New Roman" w:hAnsi="Times New Roman" w:cs="Times New Roman"/>
          <w:sz w:val="28"/>
          <w:szCs w:val="28"/>
        </w:rPr>
      </w:pPr>
      <w:r w:rsidRPr="00283D0F">
        <w:rPr>
          <w:rFonts w:ascii="Times New Roman" w:hAnsi="Times New Roman" w:cs="Times New Roman"/>
          <w:sz w:val="28"/>
          <w:szCs w:val="28"/>
        </w:rPr>
        <w:t>Несмотря на кризис, объем ввода превысил показатели предыдущего года, подчеркнул министр строительства и ЖКХ России. Так, по итогам 2020 года объем работ по виду деятельности «Строительство» составил 9,5 трлн руб., что на 370 млрд руб. больше результатов 2019 года.</w:t>
      </w:r>
    </w:p>
    <w:p w14:paraId="490950C4" w14:textId="77777777" w:rsidR="00283D0F" w:rsidRPr="00283D0F" w:rsidRDefault="00283D0F" w:rsidP="00283D0F">
      <w:pPr>
        <w:tabs>
          <w:tab w:val="left" w:pos="851"/>
        </w:tabs>
        <w:spacing w:after="0"/>
        <w:ind w:firstLine="851"/>
        <w:jc w:val="both"/>
        <w:rPr>
          <w:rFonts w:ascii="Times New Roman" w:hAnsi="Times New Roman" w:cs="Times New Roman"/>
          <w:sz w:val="28"/>
          <w:szCs w:val="28"/>
        </w:rPr>
      </w:pPr>
      <w:r w:rsidRPr="00283D0F">
        <w:rPr>
          <w:rFonts w:ascii="Times New Roman" w:hAnsi="Times New Roman" w:cs="Times New Roman"/>
          <w:sz w:val="28"/>
          <w:szCs w:val="28"/>
        </w:rPr>
        <w:t>Всего в 2020 году было выдано более 326 тыс. разрешений на ввод в эксплуатацию зданий жилого и нежилого назначения. Количество выданных за 2020 год заключений экспертизы составило более 70 тыс., что почти в два раза превышает показатели 2019 года.</w:t>
      </w:r>
    </w:p>
    <w:p w14:paraId="236CABD8" w14:textId="77777777" w:rsidR="00283D0F" w:rsidRPr="00283D0F" w:rsidRDefault="00283D0F" w:rsidP="00283D0F">
      <w:pPr>
        <w:tabs>
          <w:tab w:val="left" w:pos="851"/>
        </w:tabs>
        <w:spacing w:after="0"/>
        <w:ind w:firstLine="851"/>
        <w:jc w:val="both"/>
        <w:rPr>
          <w:rFonts w:ascii="Times New Roman" w:hAnsi="Times New Roman" w:cs="Times New Roman"/>
          <w:sz w:val="28"/>
          <w:szCs w:val="28"/>
        </w:rPr>
      </w:pPr>
      <w:proofErr w:type="spellStart"/>
      <w:r w:rsidRPr="00283D0F">
        <w:rPr>
          <w:rFonts w:ascii="Times New Roman" w:hAnsi="Times New Roman" w:cs="Times New Roman"/>
          <w:b/>
          <w:bCs/>
          <w:sz w:val="28"/>
          <w:szCs w:val="28"/>
        </w:rPr>
        <w:t>Ирек</w:t>
      </w:r>
      <w:proofErr w:type="spellEnd"/>
      <w:r w:rsidRPr="00283D0F">
        <w:rPr>
          <w:rFonts w:ascii="Times New Roman" w:hAnsi="Times New Roman" w:cs="Times New Roman"/>
          <w:b/>
          <w:bCs/>
          <w:sz w:val="28"/>
          <w:szCs w:val="28"/>
        </w:rPr>
        <w:t xml:space="preserve"> Файзуллин</w:t>
      </w:r>
      <w:r w:rsidRPr="00283D0F">
        <w:rPr>
          <w:rFonts w:ascii="Times New Roman" w:hAnsi="Times New Roman" w:cs="Times New Roman"/>
          <w:sz w:val="28"/>
          <w:szCs w:val="28"/>
        </w:rPr>
        <w:t> (на фото) отметил, такие реализованные меры, как развитие ипотечных программ, сокращение обязательных требований в строительстве и ряд других, позволяют сохранить высокие показатели по строящемуся жилью и в 2021 году.</w:t>
      </w:r>
    </w:p>
    <w:p w14:paraId="1B093EA9" w14:textId="77777777" w:rsidR="00283D0F" w:rsidRPr="00283D0F" w:rsidRDefault="00283D0F" w:rsidP="00283D0F">
      <w:pPr>
        <w:tabs>
          <w:tab w:val="left" w:pos="851"/>
        </w:tabs>
        <w:spacing w:after="0"/>
        <w:ind w:firstLine="851"/>
        <w:jc w:val="both"/>
        <w:rPr>
          <w:rFonts w:ascii="Times New Roman" w:hAnsi="Times New Roman" w:cs="Times New Roman"/>
          <w:sz w:val="28"/>
          <w:szCs w:val="28"/>
        </w:rPr>
      </w:pPr>
      <w:r w:rsidRPr="00283D0F">
        <w:rPr>
          <w:rFonts w:ascii="Times New Roman" w:hAnsi="Times New Roman" w:cs="Times New Roman"/>
          <w:sz w:val="28"/>
          <w:szCs w:val="28"/>
        </w:rPr>
        <w:t>В частности, о положительном влиянии на отрасль жилищного строительства программы субсидирования ипотечных кредитов свидетельствуют данные ежемесячного мониторинга градостроительного потенциала вовлекаемых в жилищное строительство территорий. Так, градостроительный потенциал вовлекаемых в жилищное строительство земельных участков по данным регионов стабильно увеличивался, начиная с III квартала 2020 года на 2—5 % в месяц, и на сегодня составляет порядка 200 млн кв. м жилья. С начала этого года выдано уже почти 1 400 разрешений на строительство жилой недвижимости площадью порядка 11,1 млн кв. м.</w:t>
      </w:r>
    </w:p>
    <w:p w14:paraId="69C096DE" w14:textId="77777777" w:rsidR="00283D0F" w:rsidRPr="00283D0F" w:rsidRDefault="00283D0F" w:rsidP="00283D0F">
      <w:pPr>
        <w:tabs>
          <w:tab w:val="left" w:pos="851"/>
        </w:tabs>
        <w:spacing w:after="0"/>
        <w:ind w:firstLine="851"/>
        <w:jc w:val="both"/>
        <w:rPr>
          <w:rFonts w:ascii="Times New Roman" w:hAnsi="Times New Roman" w:cs="Times New Roman"/>
          <w:sz w:val="28"/>
          <w:szCs w:val="28"/>
        </w:rPr>
      </w:pPr>
      <w:r w:rsidRPr="00283D0F">
        <w:rPr>
          <w:rFonts w:ascii="Times New Roman" w:hAnsi="Times New Roman" w:cs="Times New Roman"/>
          <w:sz w:val="28"/>
          <w:szCs w:val="28"/>
        </w:rPr>
        <w:lastRenderedPageBreak/>
        <w:t>«Сегодня наши усилия сосредоточены на создании нового качественного жилья, отвечающего современным требованиям по комфорту и безопасности, — </w:t>
      </w:r>
      <w:hyperlink r:id="rId133" w:history="1">
        <w:r w:rsidRPr="00283D0F">
          <w:rPr>
            <w:rFonts w:ascii="Times New Roman" w:hAnsi="Times New Roman" w:cs="Times New Roman"/>
            <w:sz w:val="28"/>
            <w:szCs w:val="28"/>
          </w:rPr>
          <w:t>заявил</w:t>
        </w:r>
      </w:hyperlink>
      <w:r w:rsidRPr="00283D0F">
        <w:rPr>
          <w:rFonts w:ascii="Times New Roman" w:hAnsi="Times New Roman" w:cs="Times New Roman"/>
          <w:sz w:val="28"/>
          <w:szCs w:val="28"/>
        </w:rPr>
        <w:t> </w:t>
      </w:r>
      <w:proofErr w:type="spellStart"/>
      <w:r w:rsidRPr="00283D0F">
        <w:rPr>
          <w:rFonts w:ascii="Times New Roman" w:hAnsi="Times New Roman" w:cs="Times New Roman"/>
          <w:sz w:val="28"/>
          <w:szCs w:val="28"/>
        </w:rPr>
        <w:t>Ирек</w:t>
      </w:r>
      <w:proofErr w:type="spellEnd"/>
      <w:r w:rsidRPr="00283D0F">
        <w:rPr>
          <w:rFonts w:ascii="Times New Roman" w:hAnsi="Times New Roman" w:cs="Times New Roman"/>
          <w:sz w:val="28"/>
          <w:szCs w:val="28"/>
        </w:rPr>
        <w:t xml:space="preserve"> Файзуллин. — Основной приоритет здесь — это развитие и обновление общегородской инфраструктуры, то есть создание инженерных, транспортных, социальных объектов».</w:t>
      </w:r>
    </w:p>
    <w:p w14:paraId="1C68B0CC" w14:textId="77777777" w:rsidR="00283D0F" w:rsidRPr="00283D0F" w:rsidRDefault="00283D0F" w:rsidP="00283D0F">
      <w:pPr>
        <w:tabs>
          <w:tab w:val="left" w:pos="851"/>
        </w:tabs>
        <w:spacing w:after="0"/>
        <w:ind w:firstLine="851"/>
        <w:jc w:val="both"/>
        <w:rPr>
          <w:rFonts w:ascii="Times New Roman" w:hAnsi="Times New Roman" w:cs="Times New Roman"/>
          <w:sz w:val="28"/>
          <w:szCs w:val="28"/>
        </w:rPr>
      </w:pPr>
      <w:r w:rsidRPr="00283D0F">
        <w:rPr>
          <w:rFonts w:ascii="Times New Roman" w:hAnsi="Times New Roman" w:cs="Times New Roman"/>
          <w:sz w:val="28"/>
          <w:szCs w:val="28"/>
        </w:rPr>
        <w:t>Как отметил Председатель Правительства, для реализации таких проектов будут использоваться механизмы инфраструктурных кредитов и облигаций. «Сегодня мы активно работаем над параметрами и законодательством для запуска этих механизмов, по инфраструктурным облигациям уже определены 5 пилотных </w:t>
      </w:r>
      <w:hyperlink r:id="rId134" w:history="1">
        <w:r w:rsidRPr="00283D0F">
          <w:rPr>
            <w:rFonts w:ascii="Times New Roman" w:hAnsi="Times New Roman" w:cs="Times New Roman"/>
            <w:sz w:val="28"/>
            <w:szCs w:val="28"/>
          </w:rPr>
          <w:t>регионов</w:t>
        </w:r>
      </w:hyperlink>
      <w:r w:rsidRPr="00283D0F">
        <w:rPr>
          <w:rFonts w:ascii="Times New Roman" w:hAnsi="Times New Roman" w:cs="Times New Roman"/>
          <w:sz w:val="28"/>
          <w:szCs w:val="28"/>
        </w:rPr>
        <w:t>, это Тульская, Тюменская, Сахалинская, Челябинская и Липецкая области», — проинформировал министр.</w:t>
      </w:r>
    </w:p>
    <w:p w14:paraId="3B577486" w14:textId="77777777" w:rsidR="00283D0F" w:rsidRPr="00283D0F" w:rsidRDefault="00283D0F" w:rsidP="00283D0F">
      <w:pPr>
        <w:tabs>
          <w:tab w:val="left" w:pos="851"/>
        </w:tabs>
        <w:spacing w:after="0"/>
        <w:ind w:firstLine="851"/>
        <w:jc w:val="both"/>
        <w:rPr>
          <w:rFonts w:ascii="Times New Roman" w:hAnsi="Times New Roman" w:cs="Times New Roman"/>
          <w:sz w:val="28"/>
          <w:szCs w:val="28"/>
        </w:rPr>
      </w:pPr>
      <w:r w:rsidRPr="00283D0F">
        <w:rPr>
          <w:rFonts w:ascii="Times New Roman" w:hAnsi="Times New Roman" w:cs="Times New Roman"/>
          <w:sz w:val="28"/>
          <w:szCs w:val="28"/>
        </w:rPr>
        <w:t>В целях сокращения сроков строительства без снижения безопасности и качества строительства Минстрой России ведет работу по сокращению инвестиционно-строительного цикла объектов и внедрению инновационных строительных технологий в отрасль, проинформировал глава строительного ведомства.</w:t>
      </w:r>
    </w:p>
    <w:p w14:paraId="251E0A21" w14:textId="77777777" w:rsidR="00283D0F" w:rsidRPr="00283D0F" w:rsidRDefault="00283D0F" w:rsidP="00283D0F">
      <w:pPr>
        <w:tabs>
          <w:tab w:val="left" w:pos="851"/>
        </w:tabs>
        <w:spacing w:after="0"/>
        <w:ind w:firstLine="851"/>
        <w:jc w:val="both"/>
        <w:rPr>
          <w:rFonts w:ascii="Times New Roman" w:hAnsi="Times New Roman" w:cs="Times New Roman"/>
          <w:sz w:val="28"/>
          <w:szCs w:val="28"/>
        </w:rPr>
      </w:pPr>
      <w:r w:rsidRPr="00283D0F">
        <w:rPr>
          <w:rFonts w:ascii="Times New Roman" w:hAnsi="Times New Roman" w:cs="Times New Roman"/>
          <w:sz w:val="28"/>
          <w:szCs w:val="28"/>
        </w:rPr>
        <w:t>В 2020 году из Перечня национальных стандартов и сводов правил, применяемых на обязательной основе, было исключено порядка 3 тыс. требований. В ближайшее время еще 3 800 норм станут добровольными.</w:t>
      </w:r>
    </w:p>
    <w:p w14:paraId="7E75809C" w14:textId="77777777" w:rsidR="00283D0F" w:rsidRPr="00283D0F" w:rsidRDefault="00283D0F" w:rsidP="00283D0F">
      <w:pPr>
        <w:tabs>
          <w:tab w:val="left" w:pos="851"/>
        </w:tabs>
        <w:spacing w:after="0"/>
        <w:ind w:firstLine="851"/>
        <w:jc w:val="both"/>
        <w:rPr>
          <w:rFonts w:ascii="Times New Roman" w:hAnsi="Times New Roman" w:cs="Times New Roman"/>
          <w:sz w:val="28"/>
          <w:szCs w:val="28"/>
        </w:rPr>
      </w:pPr>
      <w:r w:rsidRPr="00283D0F">
        <w:rPr>
          <w:rFonts w:ascii="Times New Roman" w:hAnsi="Times New Roman" w:cs="Times New Roman"/>
          <w:sz w:val="28"/>
          <w:szCs w:val="28"/>
        </w:rPr>
        <w:t>Таким образом, при сохранении норм в доказательной базе Технического регламента появляется возможность принятия гибких, альтернативных решений при проектировании и внедрении новых, инновационных технологий и материалов в отрасль, подчеркнул чиновник.</w:t>
      </w:r>
    </w:p>
    <w:p w14:paraId="7CD3D5EE" w14:textId="77777777" w:rsidR="00283D0F" w:rsidRPr="00283D0F" w:rsidRDefault="00283D0F" w:rsidP="00283D0F">
      <w:pPr>
        <w:tabs>
          <w:tab w:val="left" w:pos="851"/>
        </w:tabs>
        <w:spacing w:after="0"/>
        <w:ind w:firstLine="851"/>
        <w:jc w:val="both"/>
        <w:rPr>
          <w:rFonts w:ascii="Times New Roman" w:hAnsi="Times New Roman" w:cs="Times New Roman"/>
          <w:sz w:val="28"/>
          <w:szCs w:val="28"/>
        </w:rPr>
      </w:pPr>
      <w:r w:rsidRPr="00283D0F">
        <w:rPr>
          <w:rFonts w:ascii="Times New Roman" w:hAnsi="Times New Roman" w:cs="Times New Roman"/>
          <w:sz w:val="28"/>
          <w:szCs w:val="28"/>
        </w:rPr>
        <w:t>«Это дополнительно повышает ответственность заказчиков, проектировщиков, экспертных органов, — уточнил Файзуллин. — Кроме того, по итогам года планируется достигнуть сокращения количества избыточных административных процедур, увеличивающих инвестиционно-строительный цикл реализации проектов, на 30%» — резюмировал он.</w:t>
      </w:r>
    </w:p>
    <w:p w14:paraId="39977B31" w14:textId="77777777" w:rsidR="00283D0F" w:rsidRPr="00D96DE6" w:rsidRDefault="00283D0F" w:rsidP="00D96D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0C0B56D" w14:textId="3E56A11F" w:rsidR="009F028E" w:rsidRPr="00325EC1" w:rsidRDefault="00700B17" w:rsidP="00A976CB">
      <w:pPr>
        <w:pStyle w:val="1"/>
        <w:numPr>
          <w:ilvl w:val="0"/>
          <w:numId w:val="1"/>
        </w:numPr>
        <w:tabs>
          <w:tab w:val="left" w:pos="851"/>
        </w:tabs>
        <w:spacing w:before="0" w:beforeAutospacing="0" w:after="0" w:afterAutospacing="0"/>
        <w:ind w:left="0" w:firstLine="0"/>
        <w:jc w:val="both"/>
        <w:rPr>
          <w:sz w:val="28"/>
          <w:szCs w:val="28"/>
        </w:rPr>
      </w:pPr>
      <w:bookmarkStart w:id="52" w:name="_Toc71894581"/>
      <w:r>
        <w:rPr>
          <w:sz w:val="28"/>
          <w:szCs w:val="28"/>
        </w:rPr>
        <w:t xml:space="preserve">ЦБ, </w:t>
      </w:r>
      <w:r w:rsidR="00134742" w:rsidRPr="00325EC1">
        <w:rPr>
          <w:sz w:val="28"/>
          <w:szCs w:val="28"/>
        </w:rPr>
        <w:t xml:space="preserve">БАНКИ, </w:t>
      </w:r>
      <w:r w:rsidR="007459C7" w:rsidRPr="00325EC1">
        <w:rPr>
          <w:sz w:val="28"/>
          <w:szCs w:val="28"/>
        </w:rPr>
        <w:t>ДОМ.РФ</w:t>
      </w:r>
      <w:r w:rsidR="00CE3930">
        <w:rPr>
          <w:sz w:val="28"/>
          <w:szCs w:val="28"/>
        </w:rPr>
        <w:t>,</w:t>
      </w:r>
      <w:r w:rsidR="009F028E" w:rsidRPr="00325EC1">
        <w:rPr>
          <w:sz w:val="28"/>
          <w:szCs w:val="28"/>
        </w:rPr>
        <w:t xml:space="preserve"> </w:t>
      </w:r>
      <w:r w:rsidR="00CE3930" w:rsidRPr="00325EC1">
        <w:rPr>
          <w:sz w:val="28"/>
          <w:szCs w:val="28"/>
        </w:rPr>
        <w:t>ИПОТЕКА</w:t>
      </w:r>
      <w:bookmarkEnd w:id="52"/>
    </w:p>
    <w:bookmarkEnd w:id="8"/>
    <w:p w14:paraId="0E1DB2F5" w14:textId="7DB843A0" w:rsidR="00042345" w:rsidRDefault="000423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8B71FD6" w14:textId="77777777" w:rsidR="001A75AD" w:rsidRPr="004B5599"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53" w:name="_Toc71894582"/>
      <w:r w:rsidRPr="00B57276">
        <w:rPr>
          <w:sz w:val="28"/>
          <w:szCs w:val="28"/>
        </w:rPr>
        <w:t>07.05.</w:t>
      </w:r>
      <w:r w:rsidRPr="004B5599">
        <w:rPr>
          <w:sz w:val="28"/>
          <w:szCs w:val="28"/>
        </w:rPr>
        <w:t>20</w:t>
      </w:r>
      <w:r w:rsidRPr="00B57276">
        <w:rPr>
          <w:sz w:val="28"/>
          <w:szCs w:val="28"/>
        </w:rPr>
        <w:t>21</w:t>
      </w:r>
      <w:r w:rsidRPr="004B5599">
        <w:rPr>
          <w:sz w:val="28"/>
          <w:szCs w:val="28"/>
        </w:rPr>
        <w:t xml:space="preserve"> Строительная газета. </w:t>
      </w:r>
      <w:r w:rsidRPr="00B57276">
        <w:rPr>
          <w:sz w:val="28"/>
          <w:szCs w:val="28"/>
        </w:rPr>
        <w:t>Сбербанк с 7 мая поднимает ставку по ипотечным кредитам — на 0,4 процентных пункта. Повышение коснется как недвижимости в новостройках, так и вторичного жилья.</w:t>
      </w:r>
      <w:bookmarkEnd w:id="53"/>
    </w:p>
    <w:p w14:paraId="144D1676"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B57276">
        <w:rPr>
          <w:rFonts w:ascii="Times New Roman" w:hAnsi="Times New Roman" w:cs="Times New Roman"/>
          <w:sz w:val="28"/>
          <w:szCs w:val="28"/>
        </w:rPr>
        <w:t>Минимальная базовая </w:t>
      </w:r>
      <w:hyperlink r:id="rId135" w:tgtFrame="_blank" w:history="1">
        <w:r w:rsidRPr="004B5599">
          <w:rPr>
            <w:rFonts w:ascii="Times New Roman" w:hAnsi="Times New Roman" w:cs="Times New Roman"/>
            <w:sz w:val="28"/>
            <w:szCs w:val="28"/>
          </w:rPr>
          <w:t>ставка</w:t>
        </w:r>
      </w:hyperlink>
      <w:r w:rsidRPr="00B57276">
        <w:rPr>
          <w:rFonts w:ascii="Times New Roman" w:hAnsi="Times New Roman" w:cs="Times New Roman"/>
          <w:sz w:val="28"/>
          <w:szCs w:val="28"/>
        </w:rPr>
        <w:t> по ипотеке на покупку первичного жилья составит 8%, на вторичном рынке — 8,1%. РИА Новости со ссылкой на кредитную организацию </w:t>
      </w:r>
      <w:hyperlink r:id="rId136" w:tgtFrame="_blank" w:history="1">
        <w:r w:rsidRPr="004B5599">
          <w:rPr>
            <w:rFonts w:ascii="Times New Roman" w:hAnsi="Times New Roman" w:cs="Times New Roman"/>
            <w:sz w:val="28"/>
            <w:szCs w:val="28"/>
          </w:rPr>
          <w:t>сообщает</w:t>
        </w:r>
      </w:hyperlink>
      <w:r w:rsidRPr="00B57276">
        <w:rPr>
          <w:rFonts w:ascii="Times New Roman" w:hAnsi="Times New Roman" w:cs="Times New Roman"/>
          <w:sz w:val="28"/>
          <w:szCs w:val="28"/>
        </w:rPr>
        <w:t xml:space="preserve">, что у клиентов, которым банк уже одобрил заявку на оформление ипотеки по ранее действующей ставке, ставка остается прежней. Она фиксируется на весь срок одобрения — 90 дней после </w:t>
      </w:r>
      <w:r w:rsidRPr="004B5599">
        <w:rPr>
          <w:rFonts w:ascii="Times New Roman" w:hAnsi="Times New Roman" w:cs="Times New Roman"/>
          <w:sz w:val="28"/>
          <w:szCs w:val="28"/>
        </w:rPr>
        <w:t>п</w:t>
      </w:r>
      <w:r w:rsidRPr="00B57276">
        <w:rPr>
          <w:rFonts w:ascii="Times New Roman" w:hAnsi="Times New Roman" w:cs="Times New Roman"/>
          <w:sz w:val="28"/>
          <w:szCs w:val="28"/>
        </w:rPr>
        <w:t>оложительного решения.</w:t>
      </w:r>
    </w:p>
    <w:p w14:paraId="6C635C72"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B57276">
        <w:rPr>
          <w:rFonts w:ascii="Times New Roman" w:hAnsi="Times New Roman" w:cs="Times New Roman"/>
          <w:sz w:val="28"/>
          <w:szCs w:val="28"/>
        </w:rPr>
        <w:t xml:space="preserve">В пресс-службе банка уточнили, что с 7 мая поднимется и процентная ставка по акционному вкладу «Дополнительный процент», действие которого продлили </w:t>
      </w:r>
      <w:r w:rsidRPr="00B57276">
        <w:rPr>
          <w:rFonts w:ascii="Times New Roman" w:hAnsi="Times New Roman" w:cs="Times New Roman"/>
          <w:sz w:val="28"/>
          <w:szCs w:val="28"/>
        </w:rPr>
        <w:lastRenderedPageBreak/>
        <w:t>до 30 июня 2021 года. Максимальная процентная ставка по данному депозиту составит 5% годовых — при размещении на два или три года.</w:t>
      </w:r>
    </w:p>
    <w:p w14:paraId="3ADE685E" w14:textId="77777777" w:rsidR="001A75AD" w:rsidRDefault="001A75AD" w:rsidP="001A75AD">
      <w:pPr>
        <w:tabs>
          <w:tab w:val="left" w:pos="851"/>
        </w:tabs>
        <w:spacing w:after="0"/>
        <w:ind w:firstLine="851"/>
        <w:jc w:val="both"/>
        <w:rPr>
          <w:rFonts w:ascii="Times New Roman" w:hAnsi="Times New Roman" w:cs="Times New Roman"/>
          <w:sz w:val="28"/>
          <w:szCs w:val="28"/>
        </w:rPr>
      </w:pPr>
      <w:r w:rsidRPr="00B57276">
        <w:rPr>
          <w:rFonts w:ascii="Times New Roman" w:hAnsi="Times New Roman" w:cs="Times New Roman"/>
          <w:sz w:val="28"/>
          <w:szCs w:val="28"/>
        </w:rPr>
        <w:t>Ранее «СГ» </w:t>
      </w:r>
      <w:hyperlink r:id="rId137" w:tgtFrame="_blank" w:history="1">
        <w:r w:rsidRPr="004B5599">
          <w:rPr>
            <w:rFonts w:ascii="Times New Roman" w:hAnsi="Times New Roman" w:cs="Times New Roman"/>
            <w:sz w:val="28"/>
            <w:szCs w:val="28"/>
          </w:rPr>
          <w:t>сообщала</w:t>
        </w:r>
      </w:hyperlink>
      <w:r w:rsidRPr="00B57276">
        <w:rPr>
          <w:rFonts w:ascii="Times New Roman" w:hAnsi="Times New Roman" w:cs="Times New Roman"/>
          <w:sz w:val="28"/>
          <w:szCs w:val="28"/>
        </w:rPr>
        <w:t>, что ДОМ.РФ снизил ставку по потребкредитам.</w:t>
      </w:r>
    </w:p>
    <w:p w14:paraId="0156A7CF"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74705283" w14:textId="77777777" w:rsidR="001A75AD" w:rsidRPr="00BE1457"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54" w:name="_Toc71894583"/>
      <w:r w:rsidRPr="00BE1457">
        <w:rPr>
          <w:sz w:val="28"/>
          <w:szCs w:val="28"/>
        </w:rPr>
        <w:t xml:space="preserve">11.03.2021 ЕРЗ. За год объем средств дольщиков на счетах </w:t>
      </w:r>
      <w:proofErr w:type="spellStart"/>
      <w:r w:rsidRPr="00BE1457">
        <w:rPr>
          <w:sz w:val="28"/>
          <w:szCs w:val="28"/>
        </w:rPr>
        <w:t>эскроу</w:t>
      </w:r>
      <w:proofErr w:type="spellEnd"/>
      <w:r w:rsidRPr="00BE1457">
        <w:rPr>
          <w:sz w:val="28"/>
          <w:szCs w:val="28"/>
        </w:rPr>
        <w:t xml:space="preserve"> вырос более чем в пять раз — до 1,6 трлн руб.</w:t>
      </w:r>
      <w:bookmarkEnd w:id="54"/>
    </w:p>
    <w:p w14:paraId="141A7324" w14:textId="77777777" w:rsidR="001A75AD" w:rsidRPr="00BE1457" w:rsidRDefault="001A75AD" w:rsidP="001A75AD">
      <w:pPr>
        <w:tabs>
          <w:tab w:val="left" w:pos="851"/>
        </w:tabs>
        <w:spacing w:after="0"/>
        <w:ind w:firstLine="851"/>
        <w:jc w:val="both"/>
        <w:rPr>
          <w:rFonts w:ascii="Times New Roman" w:hAnsi="Times New Roman" w:cs="Times New Roman"/>
          <w:sz w:val="28"/>
          <w:szCs w:val="28"/>
        </w:rPr>
      </w:pPr>
      <w:r w:rsidRPr="00BE1457">
        <w:rPr>
          <w:rFonts w:ascii="Times New Roman" w:hAnsi="Times New Roman" w:cs="Times New Roman"/>
          <w:bCs/>
          <w:sz w:val="28"/>
          <w:szCs w:val="28"/>
        </w:rPr>
        <w:t>Банк России в очередной раз зафиксировал</w:t>
      </w:r>
      <w:r>
        <w:rPr>
          <w:rFonts w:ascii="Times New Roman" w:hAnsi="Times New Roman" w:cs="Times New Roman"/>
          <w:bCs/>
          <w:sz w:val="28"/>
          <w:szCs w:val="28"/>
        </w:rPr>
        <w:t xml:space="preserve"> </w:t>
      </w:r>
      <w:hyperlink r:id="rId138" w:anchor="a_101474" w:history="1">
        <w:r w:rsidRPr="00BE1457">
          <w:rPr>
            <w:rFonts w:ascii="Times New Roman" w:hAnsi="Times New Roman" w:cs="Times New Roman"/>
            <w:bCs/>
            <w:sz w:val="28"/>
            <w:szCs w:val="28"/>
          </w:rPr>
          <w:t>рост</w:t>
        </w:r>
      </w:hyperlink>
      <w:r>
        <w:rPr>
          <w:rFonts w:ascii="Times New Roman" w:hAnsi="Times New Roman" w:cs="Times New Roman"/>
          <w:sz w:val="28"/>
          <w:szCs w:val="28"/>
        </w:rPr>
        <w:t xml:space="preserve"> </w:t>
      </w:r>
      <w:r w:rsidRPr="00BE1457">
        <w:rPr>
          <w:rFonts w:ascii="Times New Roman" w:hAnsi="Times New Roman" w:cs="Times New Roman"/>
          <w:bCs/>
          <w:sz w:val="28"/>
          <w:szCs w:val="28"/>
        </w:rPr>
        <w:t>объемов</w:t>
      </w:r>
      <w:r>
        <w:rPr>
          <w:rFonts w:ascii="Times New Roman" w:hAnsi="Times New Roman" w:cs="Times New Roman"/>
          <w:bCs/>
          <w:sz w:val="28"/>
          <w:szCs w:val="28"/>
        </w:rPr>
        <w:t xml:space="preserve"> </w:t>
      </w:r>
      <w:hyperlink r:id="rId139" w:history="1">
        <w:r w:rsidRPr="00BE1457">
          <w:rPr>
            <w:rFonts w:ascii="Times New Roman" w:hAnsi="Times New Roman" w:cs="Times New Roman"/>
            <w:bCs/>
            <w:sz w:val="28"/>
            <w:szCs w:val="28"/>
          </w:rPr>
          <w:t>проектного</w:t>
        </w:r>
      </w:hyperlink>
      <w:r>
        <w:rPr>
          <w:rFonts w:ascii="Times New Roman" w:hAnsi="Times New Roman" w:cs="Times New Roman"/>
          <w:sz w:val="28"/>
          <w:szCs w:val="28"/>
        </w:rPr>
        <w:t xml:space="preserve"> </w:t>
      </w:r>
      <w:r w:rsidRPr="00BE1457">
        <w:rPr>
          <w:rFonts w:ascii="Times New Roman" w:hAnsi="Times New Roman" w:cs="Times New Roman"/>
          <w:bCs/>
          <w:sz w:val="28"/>
          <w:szCs w:val="28"/>
        </w:rPr>
        <w:t>финансирования.</w:t>
      </w:r>
    </w:p>
    <w:p w14:paraId="55BFDB5B" w14:textId="77777777" w:rsidR="001A75AD" w:rsidRPr="00BE1457" w:rsidRDefault="001A75AD" w:rsidP="001A75AD">
      <w:pPr>
        <w:tabs>
          <w:tab w:val="left" w:pos="851"/>
        </w:tabs>
        <w:spacing w:after="0"/>
        <w:ind w:firstLine="851"/>
        <w:jc w:val="both"/>
        <w:rPr>
          <w:rFonts w:ascii="Times New Roman" w:hAnsi="Times New Roman" w:cs="Times New Roman"/>
          <w:sz w:val="28"/>
          <w:szCs w:val="28"/>
        </w:rPr>
      </w:pPr>
      <w:r w:rsidRPr="00BE1457">
        <w:rPr>
          <w:rFonts w:ascii="Times New Roman" w:hAnsi="Times New Roman" w:cs="Times New Roman"/>
          <w:sz w:val="28"/>
          <w:szCs w:val="28"/>
        </w:rPr>
        <w:t>Согласно </w:t>
      </w:r>
      <w:hyperlink r:id="rId140" w:history="1">
        <w:r w:rsidRPr="00BE1457">
          <w:rPr>
            <w:rFonts w:ascii="Times New Roman" w:hAnsi="Times New Roman" w:cs="Times New Roman"/>
            <w:sz w:val="28"/>
            <w:szCs w:val="28"/>
          </w:rPr>
          <w:t>опубликованной</w:t>
        </w:r>
      </w:hyperlink>
      <w:r w:rsidRPr="00BE1457">
        <w:rPr>
          <w:rFonts w:ascii="Times New Roman" w:hAnsi="Times New Roman" w:cs="Times New Roman"/>
          <w:sz w:val="28"/>
          <w:szCs w:val="28"/>
        </w:rPr>
        <w:t> на сайте регулятора статистике, по состоянию на 1 апреля этого года:</w:t>
      </w:r>
    </w:p>
    <w:p w14:paraId="3C4F2380" w14:textId="77777777" w:rsidR="001A75AD" w:rsidRPr="00BE1457" w:rsidRDefault="001A75AD" w:rsidP="001A75AD">
      <w:pPr>
        <w:pStyle w:val="a3"/>
        <w:numPr>
          <w:ilvl w:val="0"/>
          <w:numId w:val="40"/>
        </w:numPr>
        <w:tabs>
          <w:tab w:val="left" w:pos="851"/>
        </w:tabs>
        <w:spacing w:after="0" w:line="276" w:lineRule="auto"/>
        <w:ind w:left="0" w:firstLine="0"/>
        <w:jc w:val="both"/>
        <w:rPr>
          <w:rFonts w:ascii="Times New Roman" w:hAnsi="Times New Roman" w:cs="Times New Roman"/>
          <w:sz w:val="28"/>
          <w:szCs w:val="28"/>
        </w:rPr>
      </w:pPr>
      <w:r w:rsidRPr="00BE1457">
        <w:rPr>
          <w:rFonts w:ascii="Times New Roman" w:hAnsi="Times New Roman" w:cs="Times New Roman"/>
          <w:sz w:val="28"/>
          <w:szCs w:val="28"/>
        </w:rPr>
        <w:t xml:space="preserve">общий объем средств, размещенных участниками долевого строительства в РФ на счетах </w:t>
      </w:r>
      <w:proofErr w:type="spellStart"/>
      <w:r w:rsidRPr="00BE1457">
        <w:rPr>
          <w:rFonts w:ascii="Times New Roman" w:hAnsi="Times New Roman" w:cs="Times New Roman"/>
          <w:sz w:val="28"/>
          <w:szCs w:val="28"/>
        </w:rPr>
        <w:t>эскроу</w:t>
      </w:r>
      <w:proofErr w:type="spellEnd"/>
      <w:r w:rsidRPr="00BE1457">
        <w:rPr>
          <w:rFonts w:ascii="Times New Roman" w:hAnsi="Times New Roman" w:cs="Times New Roman"/>
          <w:sz w:val="28"/>
          <w:szCs w:val="28"/>
        </w:rPr>
        <w:t> </w:t>
      </w:r>
      <w:hyperlink r:id="rId141" w:history="1">
        <w:r w:rsidRPr="00BE1457">
          <w:rPr>
            <w:rFonts w:ascii="Times New Roman" w:hAnsi="Times New Roman" w:cs="Times New Roman"/>
            <w:sz w:val="28"/>
            <w:szCs w:val="28"/>
          </w:rPr>
          <w:t>превысил</w:t>
        </w:r>
      </w:hyperlink>
      <w:r w:rsidRPr="00BE1457">
        <w:rPr>
          <w:rFonts w:ascii="Times New Roman" w:hAnsi="Times New Roman" w:cs="Times New Roman"/>
          <w:sz w:val="28"/>
          <w:szCs w:val="28"/>
        </w:rPr>
        <w:t> 1,6 трлн руб. (рост в 5,3 раза относительно 1 апреля 2020 года);</w:t>
      </w:r>
    </w:p>
    <w:p w14:paraId="4311BF7D" w14:textId="77777777" w:rsidR="001A75AD" w:rsidRPr="00BE1457" w:rsidRDefault="001A75AD" w:rsidP="001A75AD">
      <w:pPr>
        <w:pStyle w:val="a3"/>
        <w:numPr>
          <w:ilvl w:val="0"/>
          <w:numId w:val="40"/>
        </w:numPr>
        <w:tabs>
          <w:tab w:val="left" w:pos="851"/>
        </w:tabs>
        <w:spacing w:after="0" w:line="276" w:lineRule="auto"/>
        <w:ind w:left="0" w:firstLine="0"/>
        <w:jc w:val="both"/>
        <w:rPr>
          <w:rFonts w:ascii="Times New Roman" w:hAnsi="Times New Roman" w:cs="Times New Roman"/>
          <w:sz w:val="28"/>
          <w:szCs w:val="28"/>
        </w:rPr>
      </w:pPr>
      <w:r w:rsidRPr="00BE1457">
        <w:rPr>
          <w:rFonts w:ascii="Times New Roman" w:hAnsi="Times New Roman" w:cs="Times New Roman"/>
          <w:sz w:val="28"/>
          <w:szCs w:val="28"/>
        </w:rPr>
        <w:t>общий лимит действующих кредитных договоров, заключенных банками и застройщиками в рамках проектного финансирования составил 3,42 трлн руб. (рост в 2,6 раза);</w:t>
      </w:r>
    </w:p>
    <w:p w14:paraId="1AEBFE05" w14:textId="77777777" w:rsidR="001A75AD" w:rsidRPr="00BE1457" w:rsidRDefault="001A75AD" w:rsidP="001A75AD">
      <w:pPr>
        <w:pStyle w:val="a3"/>
        <w:numPr>
          <w:ilvl w:val="0"/>
          <w:numId w:val="40"/>
        </w:numPr>
        <w:tabs>
          <w:tab w:val="left" w:pos="851"/>
        </w:tabs>
        <w:spacing w:after="0" w:line="276" w:lineRule="auto"/>
        <w:ind w:left="0" w:firstLine="0"/>
        <w:jc w:val="both"/>
        <w:rPr>
          <w:rFonts w:ascii="Times New Roman" w:hAnsi="Times New Roman" w:cs="Times New Roman"/>
          <w:sz w:val="28"/>
          <w:szCs w:val="28"/>
        </w:rPr>
      </w:pPr>
      <w:r w:rsidRPr="00BE1457">
        <w:rPr>
          <w:rFonts w:ascii="Times New Roman" w:hAnsi="Times New Roman" w:cs="Times New Roman"/>
          <w:sz w:val="28"/>
          <w:szCs w:val="28"/>
        </w:rPr>
        <w:t xml:space="preserve">247,5 млрд руб. со счетов </w:t>
      </w:r>
      <w:proofErr w:type="spellStart"/>
      <w:r w:rsidRPr="00BE1457">
        <w:rPr>
          <w:rFonts w:ascii="Times New Roman" w:hAnsi="Times New Roman" w:cs="Times New Roman"/>
          <w:sz w:val="28"/>
          <w:szCs w:val="28"/>
        </w:rPr>
        <w:t>эскроу</w:t>
      </w:r>
      <w:proofErr w:type="spellEnd"/>
      <w:r w:rsidRPr="00BE1457">
        <w:rPr>
          <w:rFonts w:ascii="Times New Roman" w:hAnsi="Times New Roman" w:cs="Times New Roman"/>
          <w:sz w:val="28"/>
          <w:szCs w:val="28"/>
        </w:rPr>
        <w:t xml:space="preserve"> по завершенным проектам строительства уже перечислены застройщикам или в погашение кредитов на строительство объектов.</w:t>
      </w:r>
    </w:p>
    <w:p w14:paraId="6A7CD6F6" w14:textId="77777777" w:rsidR="001A75AD" w:rsidRPr="00BE1457" w:rsidRDefault="001A75AD" w:rsidP="001A75AD">
      <w:pPr>
        <w:tabs>
          <w:tab w:val="left" w:pos="851"/>
        </w:tabs>
        <w:spacing w:after="0"/>
        <w:ind w:firstLine="851"/>
        <w:jc w:val="both"/>
        <w:rPr>
          <w:rFonts w:ascii="Times New Roman" w:hAnsi="Times New Roman" w:cs="Times New Roman"/>
          <w:sz w:val="28"/>
          <w:szCs w:val="28"/>
        </w:rPr>
      </w:pPr>
      <w:r w:rsidRPr="00BE1457">
        <w:rPr>
          <w:rFonts w:ascii="Times New Roman" w:hAnsi="Times New Roman" w:cs="Times New Roman"/>
          <w:sz w:val="28"/>
          <w:szCs w:val="28"/>
        </w:rPr>
        <w:t>Напомним, что согласно данным единой информационной системы жилищного строительства (</w:t>
      </w:r>
      <w:proofErr w:type="spellStart"/>
      <w:r w:rsidRPr="00BE1457">
        <w:rPr>
          <w:rFonts w:ascii="Times New Roman" w:hAnsi="Times New Roman" w:cs="Times New Roman"/>
          <w:sz w:val="28"/>
          <w:szCs w:val="28"/>
        </w:rPr>
        <w:fldChar w:fldCharType="begin"/>
      </w:r>
      <w:r w:rsidRPr="00BE1457">
        <w:rPr>
          <w:rFonts w:ascii="Times New Roman" w:hAnsi="Times New Roman" w:cs="Times New Roman"/>
          <w:sz w:val="28"/>
          <w:szCs w:val="28"/>
        </w:rPr>
        <w:instrText xml:space="preserve"> HYPERLINK "https://xn--80az8a.xn--d1aqf.xn--p1ai/" </w:instrText>
      </w:r>
      <w:r w:rsidRPr="00BE1457">
        <w:rPr>
          <w:rFonts w:ascii="Times New Roman" w:hAnsi="Times New Roman" w:cs="Times New Roman"/>
          <w:sz w:val="28"/>
          <w:szCs w:val="28"/>
        </w:rPr>
        <w:fldChar w:fldCharType="separate"/>
      </w:r>
      <w:r w:rsidRPr="00BE1457">
        <w:rPr>
          <w:rFonts w:ascii="Times New Roman" w:hAnsi="Times New Roman" w:cs="Times New Roman"/>
          <w:sz w:val="28"/>
          <w:szCs w:val="28"/>
        </w:rPr>
        <w:t>наш.дом.рф</w:t>
      </w:r>
      <w:proofErr w:type="spellEnd"/>
      <w:r w:rsidRPr="00BE1457">
        <w:rPr>
          <w:rFonts w:ascii="Times New Roman" w:hAnsi="Times New Roman" w:cs="Times New Roman"/>
          <w:sz w:val="28"/>
          <w:szCs w:val="28"/>
        </w:rPr>
        <w:fldChar w:fldCharType="end"/>
      </w:r>
      <w:r w:rsidRPr="00BE1457">
        <w:rPr>
          <w:rFonts w:ascii="Times New Roman" w:hAnsi="Times New Roman" w:cs="Times New Roman"/>
          <w:sz w:val="28"/>
          <w:szCs w:val="28"/>
        </w:rPr>
        <w:t>) общий объем возводимого в стране </w:t>
      </w:r>
      <w:hyperlink r:id="rId142" w:history="1">
        <w:r w:rsidRPr="00BE1457">
          <w:rPr>
            <w:rFonts w:ascii="Times New Roman" w:hAnsi="Times New Roman" w:cs="Times New Roman"/>
            <w:sz w:val="28"/>
            <w:szCs w:val="28"/>
          </w:rPr>
          <w:t>индустриального</w:t>
        </w:r>
      </w:hyperlink>
      <w:r w:rsidRPr="00BE1457">
        <w:rPr>
          <w:rFonts w:ascii="Times New Roman" w:hAnsi="Times New Roman" w:cs="Times New Roman"/>
          <w:sz w:val="28"/>
          <w:szCs w:val="28"/>
        </w:rPr>
        <w:t> жилья превышает 1,8 млн квартир.</w:t>
      </w:r>
    </w:p>
    <w:p w14:paraId="524F90B4" w14:textId="77777777" w:rsidR="001A75AD" w:rsidRPr="00BE1457" w:rsidRDefault="001A75AD" w:rsidP="001A75AD">
      <w:pPr>
        <w:tabs>
          <w:tab w:val="left" w:pos="851"/>
        </w:tabs>
        <w:spacing w:after="0"/>
        <w:ind w:firstLine="851"/>
        <w:jc w:val="both"/>
        <w:rPr>
          <w:rFonts w:ascii="Times New Roman" w:hAnsi="Times New Roman" w:cs="Times New Roman"/>
          <w:sz w:val="28"/>
          <w:szCs w:val="28"/>
        </w:rPr>
      </w:pPr>
      <w:r w:rsidRPr="00BE1457">
        <w:rPr>
          <w:rFonts w:ascii="Times New Roman" w:hAnsi="Times New Roman" w:cs="Times New Roman"/>
          <w:sz w:val="28"/>
          <w:szCs w:val="28"/>
        </w:rPr>
        <w:t xml:space="preserve">Из них уже более 1 млн квартир (55,5%) строится по схеме проектного финансирования с использованием счетов </w:t>
      </w:r>
      <w:proofErr w:type="spellStart"/>
      <w:r w:rsidRPr="00BE1457">
        <w:rPr>
          <w:rFonts w:ascii="Times New Roman" w:hAnsi="Times New Roman" w:cs="Times New Roman"/>
          <w:sz w:val="28"/>
          <w:szCs w:val="28"/>
        </w:rPr>
        <w:t>эскроу</w:t>
      </w:r>
      <w:proofErr w:type="spellEnd"/>
      <w:r w:rsidRPr="00BE1457">
        <w:rPr>
          <w:rFonts w:ascii="Times New Roman" w:hAnsi="Times New Roman" w:cs="Times New Roman"/>
          <w:sz w:val="28"/>
          <w:szCs w:val="28"/>
        </w:rPr>
        <w:t>.</w:t>
      </w:r>
    </w:p>
    <w:p w14:paraId="516F3476"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323C825D" w14:textId="77777777" w:rsidR="001A75AD" w:rsidRPr="000A0447"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55" w:name="_Toc71894584"/>
      <w:r w:rsidRPr="000A0447">
        <w:rPr>
          <w:sz w:val="28"/>
          <w:szCs w:val="28"/>
        </w:rPr>
        <w:t>13.05.</w:t>
      </w:r>
      <w:r>
        <w:rPr>
          <w:sz w:val="28"/>
          <w:szCs w:val="28"/>
        </w:rPr>
        <w:t>20</w:t>
      </w:r>
      <w:r w:rsidRPr="000A0447">
        <w:rPr>
          <w:sz w:val="28"/>
          <w:szCs w:val="28"/>
        </w:rPr>
        <w:t xml:space="preserve">21 </w:t>
      </w:r>
      <w:r>
        <w:rPr>
          <w:sz w:val="28"/>
          <w:szCs w:val="28"/>
        </w:rPr>
        <w:t xml:space="preserve">Строительная газета. </w:t>
      </w:r>
      <w:r w:rsidRPr="000A0447">
        <w:rPr>
          <w:sz w:val="28"/>
          <w:szCs w:val="28"/>
        </w:rPr>
        <w:t>Строителей переведут на ТИМ</w:t>
      </w:r>
      <w:bookmarkEnd w:id="55"/>
    </w:p>
    <w:p w14:paraId="5661E80D" w14:textId="77777777" w:rsidR="001A75AD" w:rsidRDefault="001A75AD" w:rsidP="001A75AD">
      <w:pPr>
        <w:tabs>
          <w:tab w:val="left" w:pos="851"/>
        </w:tabs>
        <w:spacing w:after="0"/>
        <w:ind w:firstLine="851"/>
        <w:jc w:val="both"/>
        <w:rPr>
          <w:rFonts w:ascii="Times New Roman" w:hAnsi="Times New Roman" w:cs="Times New Roman"/>
          <w:sz w:val="28"/>
          <w:szCs w:val="28"/>
        </w:rPr>
      </w:pPr>
      <w:r w:rsidRPr="000A0447">
        <w:rPr>
          <w:rFonts w:ascii="Times New Roman" w:hAnsi="Times New Roman" w:cs="Times New Roman"/>
          <w:sz w:val="28"/>
          <w:szCs w:val="28"/>
        </w:rPr>
        <w:t>В августе ДОМ.РФ планирует запустить проект Цифровой академии, направленной на решение проблемы дефицита кадров с профильными компетенциями в строительстве. Об этом «</w:t>
      </w:r>
      <w:proofErr w:type="spellStart"/>
      <w:r w:rsidRPr="000A0447">
        <w:rPr>
          <w:rFonts w:ascii="Times New Roman" w:hAnsi="Times New Roman" w:cs="Times New Roman"/>
          <w:sz w:val="28"/>
          <w:szCs w:val="28"/>
        </w:rPr>
        <w:t>Стройгазете</w:t>
      </w:r>
      <w:proofErr w:type="spellEnd"/>
      <w:r w:rsidRPr="000A0447">
        <w:rPr>
          <w:rFonts w:ascii="Times New Roman" w:hAnsi="Times New Roman" w:cs="Times New Roman"/>
          <w:sz w:val="28"/>
          <w:szCs w:val="28"/>
        </w:rPr>
        <w:t>» сообщили в пресс-службе фонда, уточнив, что нехватка ресурсов – одна из ключевых проблем на пути широкого внедрения </w:t>
      </w:r>
      <w:hyperlink r:id="rId143" w:tgtFrame="_blank" w:history="1">
        <w:r w:rsidRPr="000A0447">
          <w:rPr>
            <w:rFonts w:ascii="Times New Roman" w:hAnsi="Times New Roman" w:cs="Times New Roman"/>
            <w:sz w:val="28"/>
            <w:szCs w:val="28"/>
          </w:rPr>
          <w:t>технологий информационного моделирования (ТИМ)</w:t>
        </w:r>
      </w:hyperlink>
      <w:r w:rsidRPr="000A0447">
        <w:rPr>
          <w:rFonts w:ascii="Times New Roman" w:hAnsi="Times New Roman" w:cs="Times New Roman"/>
          <w:sz w:val="28"/>
          <w:szCs w:val="28"/>
        </w:rPr>
        <w:t xml:space="preserve"> в </w:t>
      </w:r>
      <w:proofErr w:type="spellStart"/>
      <w:r w:rsidRPr="000A0447">
        <w:rPr>
          <w:rFonts w:ascii="Times New Roman" w:hAnsi="Times New Roman" w:cs="Times New Roman"/>
          <w:sz w:val="28"/>
          <w:szCs w:val="28"/>
        </w:rPr>
        <w:t>стройотрасли</w:t>
      </w:r>
      <w:proofErr w:type="spellEnd"/>
      <w:r w:rsidRPr="000A0447">
        <w:rPr>
          <w:rFonts w:ascii="Times New Roman" w:hAnsi="Times New Roman" w:cs="Times New Roman"/>
          <w:sz w:val="28"/>
          <w:szCs w:val="28"/>
        </w:rPr>
        <w:t>.</w:t>
      </w:r>
    </w:p>
    <w:p w14:paraId="05101265" w14:textId="77777777" w:rsidR="001A75AD" w:rsidRDefault="001A75AD" w:rsidP="001A75AD">
      <w:pPr>
        <w:tabs>
          <w:tab w:val="left" w:pos="851"/>
        </w:tabs>
        <w:spacing w:after="0"/>
        <w:ind w:firstLine="851"/>
        <w:jc w:val="both"/>
        <w:rPr>
          <w:rFonts w:ascii="Times New Roman" w:hAnsi="Times New Roman" w:cs="Times New Roman"/>
          <w:sz w:val="28"/>
          <w:szCs w:val="28"/>
        </w:rPr>
      </w:pPr>
      <w:r w:rsidRPr="000A0447">
        <w:rPr>
          <w:rFonts w:ascii="Times New Roman" w:hAnsi="Times New Roman" w:cs="Times New Roman"/>
          <w:sz w:val="28"/>
          <w:szCs w:val="28"/>
        </w:rPr>
        <w:t>По словам директора по цифровой трансформации ДОМ.РФ Николая Козака, ТИМ приведет к существенному снижению проектных расходов застройщиков. «Уже с 1 января 2022 года ТИМ станет обязательным при строительстве объектов госзаказа, а глобальная цель – перевод всей стройки на эту технологию, – рассказал</w:t>
      </w:r>
      <w:r>
        <w:rPr>
          <w:rFonts w:ascii="Times New Roman" w:hAnsi="Times New Roman" w:cs="Times New Roman"/>
          <w:sz w:val="28"/>
          <w:szCs w:val="28"/>
        </w:rPr>
        <w:t xml:space="preserve"> </w:t>
      </w:r>
      <w:r w:rsidRPr="000A0447">
        <w:rPr>
          <w:rFonts w:ascii="Times New Roman" w:hAnsi="Times New Roman" w:cs="Times New Roman"/>
          <w:sz w:val="28"/>
          <w:szCs w:val="28"/>
        </w:rPr>
        <w:t>он.</w:t>
      </w:r>
    </w:p>
    <w:p w14:paraId="549E4DBC" w14:textId="77777777" w:rsidR="001A75AD" w:rsidRDefault="001A75AD" w:rsidP="001A75AD">
      <w:pPr>
        <w:tabs>
          <w:tab w:val="left" w:pos="851"/>
        </w:tabs>
        <w:spacing w:after="0"/>
        <w:ind w:firstLine="851"/>
        <w:jc w:val="both"/>
        <w:rPr>
          <w:rFonts w:ascii="Times New Roman" w:hAnsi="Times New Roman" w:cs="Times New Roman"/>
          <w:sz w:val="28"/>
          <w:szCs w:val="28"/>
        </w:rPr>
      </w:pPr>
      <w:r w:rsidRPr="000A0447">
        <w:rPr>
          <w:rFonts w:ascii="Times New Roman" w:hAnsi="Times New Roman" w:cs="Times New Roman"/>
          <w:sz w:val="28"/>
          <w:szCs w:val="28"/>
        </w:rPr>
        <w:t>Сейчас только 1% застройщиков используют в своей деятельности данную технологию на этапе проектирования, на этапе строительства – еще меньше, всего около 20 застройщиков на всю страну. </w:t>
      </w:r>
    </w:p>
    <w:p w14:paraId="5819031B" w14:textId="77777777" w:rsidR="001A75AD" w:rsidRDefault="001A75AD" w:rsidP="001A75AD">
      <w:pPr>
        <w:tabs>
          <w:tab w:val="left" w:pos="851"/>
        </w:tabs>
        <w:spacing w:after="0"/>
        <w:ind w:firstLine="851"/>
        <w:jc w:val="both"/>
        <w:rPr>
          <w:rFonts w:ascii="Times New Roman" w:hAnsi="Times New Roman" w:cs="Times New Roman"/>
          <w:sz w:val="28"/>
          <w:szCs w:val="28"/>
        </w:rPr>
      </w:pPr>
      <w:r w:rsidRPr="000A0447">
        <w:rPr>
          <w:rFonts w:ascii="Times New Roman" w:hAnsi="Times New Roman" w:cs="Times New Roman"/>
          <w:sz w:val="28"/>
          <w:szCs w:val="28"/>
        </w:rPr>
        <w:lastRenderedPageBreak/>
        <w:t>За последний год были сформированы основы нормативной базы для масштабного перехода на ТИМ, но наряду с этим требовалось подготовить необходимую для этого ИТ-инфраструктуру, отметил Николай Козак. Кроме того, требовалось создать качественную цифровую платформу для банков и девелоперов, сформировать необходимые кадровые ресурсы.</w:t>
      </w:r>
    </w:p>
    <w:p w14:paraId="52990C88" w14:textId="77777777" w:rsidR="001A75AD" w:rsidRDefault="001A75AD" w:rsidP="001A75AD">
      <w:pPr>
        <w:tabs>
          <w:tab w:val="left" w:pos="851"/>
        </w:tabs>
        <w:spacing w:after="0"/>
        <w:ind w:firstLine="851"/>
        <w:jc w:val="both"/>
        <w:rPr>
          <w:rFonts w:ascii="Times New Roman" w:hAnsi="Times New Roman" w:cs="Times New Roman"/>
          <w:sz w:val="28"/>
          <w:szCs w:val="28"/>
        </w:rPr>
      </w:pPr>
      <w:r w:rsidRPr="000A0447">
        <w:rPr>
          <w:rFonts w:ascii="Times New Roman" w:hAnsi="Times New Roman" w:cs="Times New Roman"/>
          <w:sz w:val="28"/>
          <w:szCs w:val="28"/>
        </w:rPr>
        <w:t>По его словам, Цифровая академия позволит ежегодно обучать около 4 тыс. сертифицированных специалистов, повышать квалификацию инженеров и проектировщиков, с нуля готовить студентов в вузах. </w:t>
      </w:r>
    </w:p>
    <w:p w14:paraId="5482A28F" w14:textId="77777777" w:rsidR="001A75AD" w:rsidRDefault="001A75AD" w:rsidP="001A75AD">
      <w:pPr>
        <w:tabs>
          <w:tab w:val="left" w:pos="851"/>
        </w:tabs>
        <w:spacing w:after="0"/>
        <w:ind w:firstLine="851"/>
        <w:jc w:val="both"/>
        <w:rPr>
          <w:rFonts w:ascii="Times New Roman" w:hAnsi="Times New Roman" w:cs="Times New Roman"/>
          <w:sz w:val="28"/>
          <w:szCs w:val="28"/>
        </w:rPr>
      </w:pPr>
      <w:r w:rsidRPr="000A0447">
        <w:rPr>
          <w:rFonts w:ascii="Times New Roman" w:hAnsi="Times New Roman" w:cs="Times New Roman"/>
          <w:sz w:val="28"/>
          <w:szCs w:val="28"/>
        </w:rPr>
        <w:t>«Потребность в кадрах для ТИМ к 2022 году, по предварительным оценкам, составит около 50 тыс. человек, при этом на рынке сейчас их не более 10 тыс. В целом же, отрасль нуждается в 240 тыс. специалистах с компетенциями в сфере информационного моделирования. Кроме того, 174 тыс. госслужащих должны получить знания в области цифровой трансформации. Создаваемая нами Академия призвана ликвидировать дефицит, первые результаты ее работы возможны уже в 2021 году», – резюмировал представитель фонда.</w:t>
      </w:r>
    </w:p>
    <w:p w14:paraId="32A32A08" w14:textId="77777777" w:rsidR="001A75AD" w:rsidRPr="000A0447" w:rsidRDefault="001A75AD" w:rsidP="001A75AD">
      <w:pPr>
        <w:tabs>
          <w:tab w:val="left" w:pos="851"/>
        </w:tabs>
        <w:spacing w:after="0"/>
        <w:ind w:firstLine="851"/>
        <w:jc w:val="both"/>
        <w:rPr>
          <w:rFonts w:ascii="Times New Roman" w:hAnsi="Times New Roman" w:cs="Times New Roman"/>
          <w:sz w:val="28"/>
          <w:szCs w:val="28"/>
        </w:rPr>
      </w:pPr>
      <w:r w:rsidRPr="000A0447">
        <w:rPr>
          <w:rFonts w:ascii="Times New Roman" w:hAnsi="Times New Roman" w:cs="Times New Roman"/>
          <w:sz w:val="28"/>
          <w:szCs w:val="28"/>
        </w:rPr>
        <w:t>Ранее «СГ» </w:t>
      </w:r>
      <w:hyperlink r:id="rId144" w:tgtFrame="_blank" w:history="1">
        <w:r w:rsidRPr="000A0447">
          <w:rPr>
            <w:rFonts w:ascii="Times New Roman" w:hAnsi="Times New Roman" w:cs="Times New Roman"/>
            <w:sz w:val="28"/>
            <w:szCs w:val="28"/>
          </w:rPr>
          <w:t>сообщала</w:t>
        </w:r>
      </w:hyperlink>
      <w:r w:rsidRPr="000A0447">
        <w:rPr>
          <w:rFonts w:ascii="Times New Roman" w:hAnsi="Times New Roman" w:cs="Times New Roman"/>
          <w:sz w:val="28"/>
          <w:szCs w:val="28"/>
        </w:rPr>
        <w:t>, что в «</w:t>
      </w:r>
      <w:proofErr w:type="spellStart"/>
      <w:r w:rsidRPr="000A0447">
        <w:rPr>
          <w:rFonts w:ascii="Times New Roman" w:hAnsi="Times New Roman" w:cs="Times New Roman"/>
          <w:sz w:val="28"/>
          <w:szCs w:val="28"/>
        </w:rPr>
        <w:t>Мосинжпроекте</w:t>
      </w:r>
      <w:proofErr w:type="spellEnd"/>
      <w:r w:rsidRPr="000A0447">
        <w:rPr>
          <w:rFonts w:ascii="Times New Roman" w:hAnsi="Times New Roman" w:cs="Times New Roman"/>
          <w:sz w:val="28"/>
          <w:szCs w:val="28"/>
        </w:rPr>
        <w:t xml:space="preserve">» </w:t>
      </w:r>
      <w:proofErr w:type="spellStart"/>
      <w:r w:rsidRPr="000A0447">
        <w:rPr>
          <w:rFonts w:ascii="Times New Roman" w:hAnsi="Times New Roman" w:cs="Times New Roman"/>
          <w:sz w:val="28"/>
          <w:szCs w:val="28"/>
        </w:rPr>
        <w:t>сф</w:t>
      </w:r>
      <w:proofErr w:type="spellEnd"/>
      <w:r w:rsidRPr="000A0447">
        <w:rPr>
          <w:rFonts w:ascii="Times New Roman" w:hAnsi="Times New Roman" w:cs="Times New Roman"/>
          <w:sz w:val="28"/>
          <w:szCs w:val="28"/>
        </w:rPr>
        <w:t>​</w:t>
      </w:r>
      <w:proofErr w:type="spellStart"/>
      <w:r w:rsidRPr="000A0447">
        <w:rPr>
          <w:rFonts w:ascii="Times New Roman" w:hAnsi="Times New Roman" w:cs="Times New Roman"/>
          <w:sz w:val="28"/>
          <w:szCs w:val="28"/>
        </w:rPr>
        <w:t>ормируют</w:t>
      </w:r>
      <w:proofErr w:type="spellEnd"/>
      <w:r w:rsidRPr="000A0447">
        <w:rPr>
          <w:rFonts w:ascii="Times New Roman" w:hAnsi="Times New Roman" w:cs="Times New Roman"/>
          <w:sz w:val="28"/>
          <w:szCs w:val="28"/>
        </w:rPr>
        <w:t xml:space="preserve"> центр внедрения технологий информационного моделирования.</w:t>
      </w:r>
    </w:p>
    <w:p w14:paraId="389045D4"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11D3B674" w14:textId="77777777" w:rsidR="001A75AD" w:rsidRPr="00FF51A7"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56" w:name="_Toc71894585"/>
      <w:r w:rsidRPr="00FF51A7">
        <w:rPr>
          <w:sz w:val="28"/>
          <w:szCs w:val="28"/>
        </w:rPr>
        <w:t>12.05.2021 Строительная газета. В России резко вырос спрос на загородную ипотеку</w:t>
      </w:r>
      <w:bookmarkEnd w:id="56"/>
    </w:p>
    <w:p w14:paraId="020B2ADB" w14:textId="77777777" w:rsidR="001A75AD" w:rsidRPr="00FF51A7" w:rsidRDefault="001A75AD" w:rsidP="001A75AD">
      <w:pPr>
        <w:tabs>
          <w:tab w:val="left" w:pos="851"/>
        </w:tabs>
        <w:spacing w:after="0"/>
        <w:ind w:firstLine="851"/>
        <w:jc w:val="both"/>
        <w:rPr>
          <w:rFonts w:ascii="Times New Roman" w:hAnsi="Times New Roman" w:cs="Times New Roman"/>
          <w:sz w:val="28"/>
          <w:szCs w:val="28"/>
        </w:rPr>
      </w:pPr>
      <w:r w:rsidRPr="00FF51A7">
        <w:rPr>
          <w:rFonts w:ascii="Times New Roman" w:hAnsi="Times New Roman" w:cs="Times New Roman"/>
          <w:sz w:val="28"/>
          <w:szCs w:val="28"/>
        </w:rPr>
        <w:t>В январе-апреле 2021 года Сбербанк оформил 2,5 тыс. ипотечных кредитов на загородную недвижимость и земельные участки, что в 3,5 раза превышает показатели аналогичного периода прошлого года. Об этом «</w:t>
      </w:r>
      <w:proofErr w:type="spellStart"/>
      <w:r w:rsidRPr="00FF51A7">
        <w:rPr>
          <w:rFonts w:ascii="Times New Roman" w:hAnsi="Times New Roman" w:cs="Times New Roman"/>
          <w:sz w:val="28"/>
          <w:szCs w:val="28"/>
        </w:rPr>
        <w:t>Стройгазете</w:t>
      </w:r>
      <w:proofErr w:type="spellEnd"/>
      <w:r w:rsidRPr="00FF51A7">
        <w:rPr>
          <w:rFonts w:ascii="Times New Roman" w:hAnsi="Times New Roman" w:cs="Times New Roman"/>
          <w:sz w:val="28"/>
          <w:szCs w:val="28"/>
        </w:rPr>
        <w:t>» сообщили в пресс-службе банка.</w:t>
      </w:r>
    </w:p>
    <w:p w14:paraId="0177B535" w14:textId="77777777" w:rsidR="001A75AD" w:rsidRPr="00FF51A7" w:rsidRDefault="001A75AD" w:rsidP="001A75AD">
      <w:pPr>
        <w:tabs>
          <w:tab w:val="left" w:pos="851"/>
        </w:tabs>
        <w:spacing w:after="0"/>
        <w:ind w:firstLine="851"/>
        <w:jc w:val="both"/>
        <w:rPr>
          <w:rFonts w:ascii="Times New Roman" w:hAnsi="Times New Roman" w:cs="Times New Roman"/>
          <w:sz w:val="28"/>
          <w:szCs w:val="28"/>
        </w:rPr>
      </w:pPr>
      <w:r w:rsidRPr="00FF51A7">
        <w:rPr>
          <w:rFonts w:ascii="Times New Roman" w:hAnsi="Times New Roman" w:cs="Times New Roman"/>
          <w:sz w:val="28"/>
          <w:szCs w:val="28"/>
        </w:rPr>
        <w:t>С начала текущего года банк выдал загородной </w:t>
      </w:r>
      <w:hyperlink r:id="rId145" w:tgtFrame="_blank" w:history="1">
        <w:r w:rsidRPr="00FF51A7">
          <w:rPr>
            <w:rFonts w:ascii="Times New Roman" w:hAnsi="Times New Roman" w:cs="Times New Roman"/>
            <w:sz w:val="28"/>
            <w:szCs w:val="28"/>
          </w:rPr>
          <w:t>ипотеки</w:t>
        </w:r>
      </w:hyperlink>
      <w:r w:rsidRPr="00FF51A7">
        <w:rPr>
          <w:rFonts w:ascii="Times New Roman" w:hAnsi="Times New Roman" w:cs="Times New Roman"/>
          <w:sz w:val="28"/>
          <w:szCs w:val="28"/>
        </w:rPr>
        <w:t> на 7,9 млрд рублей, в то время как за четыре месяца 2020 года было выдано кредитов на 1,8 млрд рублей.</w:t>
      </w:r>
    </w:p>
    <w:p w14:paraId="686F54B9" w14:textId="77777777" w:rsidR="001A75AD" w:rsidRPr="00FF51A7" w:rsidRDefault="001A75AD" w:rsidP="001A75AD">
      <w:pPr>
        <w:tabs>
          <w:tab w:val="left" w:pos="851"/>
        </w:tabs>
        <w:spacing w:after="0"/>
        <w:ind w:firstLine="851"/>
        <w:jc w:val="both"/>
        <w:rPr>
          <w:rFonts w:ascii="Times New Roman" w:hAnsi="Times New Roman" w:cs="Times New Roman"/>
          <w:sz w:val="28"/>
          <w:szCs w:val="28"/>
        </w:rPr>
      </w:pPr>
      <w:r w:rsidRPr="00FF51A7">
        <w:rPr>
          <w:rFonts w:ascii="Times New Roman" w:hAnsi="Times New Roman" w:cs="Times New Roman"/>
          <w:sz w:val="28"/>
          <w:szCs w:val="28"/>
        </w:rPr>
        <w:t>Как отметил вице-президент, директор дивизиона «</w:t>
      </w:r>
      <w:proofErr w:type="spellStart"/>
      <w:r w:rsidRPr="00FF51A7">
        <w:rPr>
          <w:rFonts w:ascii="Times New Roman" w:hAnsi="Times New Roman" w:cs="Times New Roman"/>
          <w:sz w:val="28"/>
          <w:szCs w:val="28"/>
        </w:rPr>
        <w:t>ДомКлик</w:t>
      </w:r>
      <w:proofErr w:type="spellEnd"/>
      <w:r w:rsidRPr="00FF51A7">
        <w:rPr>
          <w:rFonts w:ascii="Times New Roman" w:hAnsi="Times New Roman" w:cs="Times New Roman"/>
          <w:sz w:val="28"/>
          <w:szCs w:val="28"/>
        </w:rPr>
        <w:t xml:space="preserve">» Сбербанка Николай </w:t>
      </w:r>
      <w:proofErr w:type="spellStart"/>
      <w:r w:rsidRPr="00FF51A7">
        <w:rPr>
          <w:rFonts w:ascii="Times New Roman" w:hAnsi="Times New Roman" w:cs="Times New Roman"/>
          <w:sz w:val="28"/>
          <w:szCs w:val="28"/>
        </w:rPr>
        <w:t>Васёв</w:t>
      </w:r>
      <w:proofErr w:type="spellEnd"/>
      <w:r w:rsidRPr="00FF51A7">
        <w:rPr>
          <w:rFonts w:ascii="Times New Roman" w:hAnsi="Times New Roman" w:cs="Times New Roman"/>
          <w:sz w:val="28"/>
          <w:szCs w:val="28"/>
        </w:rPr>
        <w:t>, средняя стоимость дачного дома в России составляет 3,1 млн рублей. Больше всего ипотечных кредитов на загородную недвижимость выдано в Московской области, Москве, Краснодарском крае и Санкт-Петербурге.</w:t>
      </w:r>
    </w:p>
    <w:p w14:paraId="12121CF6" w14:textId="72561CBF" w:rsidR="001A75AD" w:rsidRDefault="001A75AD" w:rsidP="001A75AD">
      <w:pPr>
        <w:tabs>
          <w:tab w:val="left" w:pos="851"/>
        </w:tabs>
        <w:spacing w:after="0"/>
        <w:ind w:firstLine="851"/>
        <w:jc w:val="both"/>
        <w:rPr>
          <w:rFonts w:ascii="Times New Roman" w:hAnsi="Times New Roman" w:cs="Times New Roman"/>
          <w:sz w:val="28"/>
          <w:szCs w:val="28"/>
        </w:rPr>
      </w:pPr>
      <w:r w:rsidRPr="00FF51A7">
        <w:rPr>
          <w:rFonts w:ascii="Times New Roman" w:hAnsi="Times New Roman" w:cs="Times New Roman"/>
          <w:sz w:val="28"/>
          <w:szCs w:val="28"/>
        </w:rPr>
        <w:t>Ранее «СГ» </w:t>
      </w:r>
      <w:hyperlink r:id="rId146" w:tgtFrame="_blank" w:history="1">
        <w:r w:rsidRPr="00FF51A7">
          <w:rPr>
            <w:rFonts w:ascii="Times New Roman" w:hAnsi="Times New Roman" w:cs="Times New Roman"/>
            <w:sz w:val="28"/>
            <w:szCs w:val="28"/>
          </w:rPr>
          <w:t>сообщала</w:t>
        </w:r>
      </w:hyperlink>
      <w:r w:rsidRPr="00FF51A7">
        <w:rPr>
          <w:rFonts w:ascii="Times New Roman" w:hAnsi="Times New Roman" w:cs="Times New Roman"/>
          <w:sz w:val="28"/>
          <w:szCs w:val="28"/>
        </w:rPr>
        <w:t>, что кредиты, полученные в рамках программы «Семейная ипотека», можно будет направлять на индивидуальное жилищное строительство (ИЖС).</w:t>
      </w:r>
    </w:p>
    <w:p w14:paraId="6C99AF7D" w14:textId="5EEE4206" w:rsidR="007B5513" w:rsidRDefault="007B5513" w:rsidP="001A75AD">
      <w:pPr>
        <w:tabs>
          <w:tab w:val="left" w:pos="851"/>
        </w:tabs>
        <w:spacing w:after="0"/>
        <w:ind w:firstLine="851"/>
        <w:jc w:val="both"/>
        <w:rPr>
          <w:rFonts w:ascii="Times New Roman" w:hAnsi="Times New Roman" w:cs="Times New Roman"/>
          <w:sz w:val="28"/>
          <w:szCs w:val="28"/>
        </w:rPr>
      </w:pPr>
    </w:p>
    <w:p w14:paraId="00754028" w14:textId="333540D3" w:rsidR="007B5513" w:rsidRPr="001D7173" w:rsidRDefault="007B5513" w:rsidP="001D7173">
      <w:pPr>
        <w:pStyle w:val="1"/>
        <w:numPr>
          <w:ilvl w:val="1"/>
          <w:numId w:val="1"/>
        </w:numPr>
        <w:tabs>
          <w:tab w:val="left" w:pos="851"/>
        </w:tabs>
        <w:spacing w:before="0" w:beforeAutospacing="0" w:after="0" w:afterAutospacing="0"/>
        <w:ind w:left="0" w:firstLine="0"/>
        <w:jc w:val="both"/>
        <w:rPr>
          <w:sz w:val="28"/>
          <w:szCs w:val="28"/>
        </w:rPr>
      </w:pPr>
      <w:bookmarkStart w:id="57" w:name="_Toc71894586"/>
      <w:r w:rsidRPr="001D7173">
        <w:rPr>
          <w:sz w:val="28"/>
          <w:szCs w:val="28"/>
        </w:rPr>
        <w:t>14.05.2021 Строительная газета. Российский банк улучшил условия выдачи сельской ипотеки</w:t>
      </w:r>
      <w:bookmarkEnd w:id="57"/>
    </w:p>
    <w:p w14:paraId="48005385" w14:textId="77777777" w:rsidR="007B5513" w:rsidRDefault="007B5513" w:rsidP="007B5513">
      <w:pPr>
        <w:tabs>
          <w:tab w:val="left" w:pos="851"/>
        </w:tabs>
        <w:spacing w:after="0"/>
        <w:ind w:firstLine="851"/>
        <w:jc w:val="both"/>
        <w:rPr>
          <w:rFonts w:ascii="Times New Roman" w:hAnsi="Times New Roman" w:cs="Times New Roman"/>
          <w:sz w:val="28"/>
          <w:szCs w:val="28"/>
        </w:rPr>
      </w:pPr>
      <w:r w:rsidRPr="007B5513">
        <w:rPr>
          <w:rFonts w:ascii="Times New Roman" w:hAnsi="Times New Roman" w:cs="Times New Roman"/>
          <w:sz w:val="28"/>
          <w:szCs w:val="28"/>
        </w:rPr>
        <w:t>Банк ДОМ.РФ начал выдавать </w:t>
      </w:r>
      <w:hyperlink r:id="rId147" w:tgtFrame="_blank" w:history="1">
        <w:r w:rsidRPr="007B5513">
          <w:rPr>
            <w:rFonts w:ascii="Times New Roman" w:hAnsi="Times New Roman" w:cs="Times New Roman"/>
            <w:sz w:val="28"/>
            <w:szCs w:val="28"/>
          </w:rPr>
          <w:t>«Сельскую ипотеку»</w:t>
        </w:r>
      </w:hyperlink>
      <w:r w:rsidRPr="007B5513">
        <w:rPr>
          <w:rFonts w:ascii="Times New Roman" w:hAnsi="Times New Roman" w:cs="Times New Roman"/>
          <w:sz w:val="28"/>
          <w:szCs w:val="28"/>
        </w:rPr>
        <w:t> со ставкой от 2,3% на улучшенных условиях. Об этом «</w:t>
      </w:r>
      <w:proofErr w:type="spellStart"/>
      <w:r w:rsidRPr="007B5513">
        <w:rPr>
          <w:rFonts w:ascii="Times New Roman" w:hAnsi="Times New Roman" w:cs="Times New Roman"/>
          <w:sz w:val="28"/>
          <w:szCs w:val="28"/>
        </w:rPr>
        <w:t>Стройгазете</w:t>
      </w:r>
      <w:proofErr w:type="spellEnd"/>
      <w:r w:rsidRPr="007B5513">
        <w:rPr>
          <w:rFonts w:ascii="Times New Roman" w:hAnsi="Times New Roman" w:cs="Times New Roman"/>
          <w:sz w:val="28"/>
          <w:szCs w:val="28"/>
        </w:rPr>
        <w:t>» сообщили в пресс-службе кредитного учреждения, уточнив, что первоначальный взнос снижен до 10% от стоимости приобретаемого жилья.</w:t>
      </w:r>
    </w:p>
    <w:p w14:paraId="2DCB9C6F" w14:textId="77777777" w:rsidR="001D7173" w:rsidRDefault="007B5513" w:rsidP="007B5513">
      <w:pPr>
        <w:tabs>
          <w:tab w:val="left" w:pos="851"/>
        </w:tabs>
        <w:spacing w:after="0"/>
        <w:ind w:firstLine="851"/>
        <w:jc w:val="both"/>
        <w:rPr>
          <w:rFonts w:ascii="Times New Roman" w:hAnsi="Times New Roman" w:cs="Times New Roman"/>
          <w:sz w:val="28"/>
          <w:szCs w:val="28"/>
        </w:rPr>
      </w:pPr>
      <w:r w:rsidRPr="007B5513">
        <w:rPr>
          <w:rFonts w:ascii="Times New Roman" w:hAnsi="Times New Roman" w:cs="Times New Roman"/>
          <w:sz w:val="28"/>
          <w:szCs w:val="28"/>
        </w:rPr>
        <w:lastRenderedPageBreak/>
        <w:t>Для оплаты первоначального взноса можно использовать средства маткапитала (также эти средства можно направить на погашение кредита).</w:t>
      </w:r>
      <w:r w:rsidR="001D7173">
        <w:rPr>
          <w:rFonts w:ascii="Times New Roman" w:hAnsi="Times New Roman" w:cs="Times New Roman"/>
          <w:sz w:val="28"/>
          <w:szCs w:val="28"/>
        </w:rPr>
        <w:t xml:space="preserve"> </w:t>
      </w:r>
    </w:p>
    <w:p w14:paraId="3B60B127" w14:textId="773D19B3" w:rsidR="007B5513" w:rsidRDefault="007B5513" w:rsidP="007B5513">
      <w:pPr>
        <w:tabs>
          <w:tab w:val="left" w:pos="851"/>
        </w:tabs>
        <w:spacing w:after="0"/>
        <w:ind w:firstLine="851"/>
        <w:jc w:val="both"/>
        <w:rPr>
          <w:rFonts w:ascii="Times New Roman" w:hAnsi="Times New Roman" w:cs="Times New Roman"/>
          <w:sz w:val="28"/>
          <w:szCs w:val="28"/>
        </w:rPr>
      </w:pPr>
      <w:r w:rsidRPr="007B5513">
        <w:rPr>
          <w:rFonts w:ascii="Times New Roman" w:hAnsi="Times New Roman" w:cs="Times New Roman"/>
          <w:sz w:val="28"/>
          <w:szCs w:val="28"/>
        </w:rPr>
        <w:t>«Сельская ипотека» распространяется на покупку квартиры в новостройке, а также на рефинансирование кредита, взятого в другом банке не ранее 1 января 2020 года. Максимальная сумма ипотеки составляет 3 миллиона рублей, для Ленинградской области, Дальневосточного федерального округа и Ямало-Ненецкого автономного округа — 5 миллионов рублей. Срок кредитования — до 25 лет.</w:t>
      </w:r>
    </w:p>
    <w:p w14:paraId="08D8D4F6" w14:textId="49A07D11" w:rsidR="007B5513" w:rsidRDefault="007B5513" w:rsidP="007B5513">
      <w:pPr>
        <w:tabs>
          <w:tab w:val="left" w:pos="851"/>
        </w:tabs>
        <w:spacing w:after="0"/>
        <w:ind w:firstLine="851"/>
        <w:jc w:val="both"/>
        <w:rPr>
          <w:rFonts w:ascii="Times New Roman" w:hAnsi="Times New Roman" w:cs="Times New Roman"/>
          <w:sz w:val="28"/>
          <w:szCs w:val="28"/>
        </w:rPr>
      </w:pPr>
      <w:r w:rsidRPr="007B5513">
        <w:rPr>
          <w:rFonts w:ascii="Times New Roman" w:hAnsi="Times New Roman" w:cs="Times New Roman"/>
          <w:sz w:val="28"/>
          <w:szCs w:val="28"/>
        </w:rPr>
        <w:t>Минимальные ставки доступны при оплате единовременного платежа и дистанционном подтверждении доходов и занятости — с помощью выписки из Пенсионного фонда РФ. </w:t>
      </w:r>
    </w:p>
    <w:p w14:paraId="7567C481" w14:textId="2542921B" w:rsidR="007B5513" w:rsidRDefault="007B5513" w:rsidP="007B5513">
      <w:pPr>
        <w:tabs>
          <w:tab w:val="left" w:pos="851"/>
        </w:tabs>
        <w:spacing w:after="0"/>
        <w:ind w:firstLine="851"/>
        <w:jc w:val="both"/>
        <w:rPr>
          <w:rFonts w:ascii="Times New Roman" w:hAnsi="Times New Roman" w:cs="Times New Roman"/>
          <w:sz w:val="28"/>
          <w:szCs w:val="28"/>
        </w:rPr>
      </w:pPr>
      <w:r w:rsidRPr="007B5513">
        <w:rPr>
          <w:rFonts w:ascii="Times New Roman" w:hAnsi="Times New Roman" w:cs="Times New Roman"/>
          <w:sz w:val="28"/>
          <w:szCs w:val="28"/>
        </w:rPr>
        <w:t>Ранее «СГ» </w:t>
      </w:r>
      <w:hyperlink r:id="rId148" w:tgtFrame="_blank" w:history="1">
        <w:r w:rsidRPr="007B5513">
          <w:rPr>
            <w:rFonts w:ascii="Times New Roman" w:hAnsi="Times New Roman" w:cs="Times New Roman"/>
            <w:sz w:val="28"/>
            <w:szCs w:val="28"/>
          </w:rPr>
          <w:t>сообщала</w:t>
        </w:r>
      </w:hyperlink>
      <w:r w:rsidRPr="007B5513">
        <w:rPr>
          <w:rFonts w:ascii="Times New Roman" w:hAnsi="Times New Roman" w:cs="Times New Roman"/>
          <w:sz w:val="28"/>
          <w:szCs w:val="28"/>
        </w:rPr>
        <w:t>, что вице-президент национального объединения строителей (НОСТРОЙ) Антон Мороз выступил с предложением увеличить финансирование программы «Сельская ипотека».</w:t>
      </w:r>
    </w:p>
    <w:p w14:paraId="05EBE889" w14:textId="46447143" w:rsidR="001D7173" w:rsidRDefault="001D7173" w:rsidP="007B5513">
      <w:pPr>
        <w:tabs>
          <w:tab w:val="left" w:pos="851"/>
        </w:tabs>
        <w:spacing w:after="0"/>
        <w:ind w:firstLine="851"/>
        <w:jc w:val="both"/>
        <w:rPr>
          <w:rFonts w:ascii="Times New Roman" w:hAnsi="Times New Roman" w:cs="Times New Roman"/>
          <w:sz w:val="28"/>
          <w:szCs w:val="28"/>
        </w:rPr>
      </w:pPr>
    </w:p>
    <w:p w14:paraId="439C570B" w14:textId="73EE8A75" w:rsidR="001D7173" w:rsidRPr="001D7173" w:rsidRDefault="001D7173" w:rsidP="001D7173">
      <w:pPr>
        <w:pStyle w:val="1"/>
        <w:numPr>
          <w:ilvl w:val="1"/>
          <w:numId w:val="1"/>
        </w:numPr>
        <w:tabs>
          <w:tab w:val="left" w:pos="851"/>
        </w:tabs>
        <w:spacing w:before="0" w:beforeAutospacing="0" w:after="0" w:afterAutospacing="0"/>
        <w:ind w:left="0" w:firstLine="0"/>
        <w:jc w:val="both"/>
        <w:rPr>
          <w:sz w:val="28"/>
          <w:szCs w:val="28"/>
        </w:rPr>
      </w:pPr>
      <w:bookmarkStart w:id="58" w:name="_Toc71894587"/>
      <w:r w:rsidRPr="001D7173">
        <w:rPr>
          <w:sz w:val="28"/>
          <w:szCs w:val="28"/>
        </w:rPr>
        <w:t>13.05.2021 Строительная газета. Сбербанк запустил «семейную» ипотеку на строительство домов</w:t>
      </w:r>
      <w:bookmarkEnd w:id="58"/>
    </w:p>
    <w:p w14:paraId="38FDEBF8" w14:textId="77777777" w:rsidR="001D7173" w:rsidRPr="001D7173" w:rsidRDefault="001D7173" w:rsidP="001D7173">
      <w:pPr>
        <w:tabs>
          <w:tab w:val="left" w:pos="851"/>
        </w:tabs>
        <w:spacing w:after="0"/>
        <w:ind w:firstLine="851"/>
        <w:jc w:val="both"/>
        <w:rPr>
          <w:rFonts w:ascii="Times New Roman" w:hAnsi="Times New Roman" w:cs="Times New Roman"/>
          <w:sz w:val="28"/>
          <w:szCs w:val="28"/>
        </w:rPr>
      </w:pPr>
      <w:r w:rsidRPr="001D7173">
        <w:rPr>
          <w:rFonts w:ascii="Times New Roman" w:hAnsi="Times New Roman" w:cs="Times New Roman"/>
          <w:sz w:val="28"/>
          <w:szCs w:val="28"/>
        </w:rPr>
        <w:t>Сбербанк начал выдавать ипотеку на строительство частных домов по программе господдержки семей с детьми. Об этом «</w:t>
      </w:r>
      <w:proofErr w:type="spellStart"/>
      <w:r w:rsidRPr="001D7173">
        <w:rPr>
          <w:rFonts w:ascii="Times New Roman" w:hAnsi="Times New Roman" w:cs="Times New Roman"/>
          <w:sz w:val="28"/>
          <w:szCs w:val="28"/>
        </w:rPr>
        <w:t>Стройгазете</w:t>
      </w:r>
      <w:proofErr w:type="spellEnd"/>
      <w:r w:rsidRPr="001D7173">
        <w:rPr>
          <w:rFonts w:ascii="Times New Roman" w:hAnsi="Times New Roman" w:cs="Times New Roman"/>
          <w:sz w:val="28"/>
          <w:szCs w:val="28"/>
        </w:rPr>
        <w:t>» сообщили в пресс-службе банка, уточнив, что ставка по этой программе составляет 5,3% годовых и действует на весь срок кредитования — до 30 лет.</w:t>
      </w:r>
    </w:p>
    <w:p w14:paraId="00526004" w14:textId="77777777" w:rsidR="001D7173" w:rsidRPr="001D7173" w:rsidRDefault="001D7173" w:rsidP="001D7173">
      <w:pPr>
        <w:tabs>
          <w:tab w:val="left" w:pos="851"/>
        </w:tabs>
        <w:spacing w:after="0"/>
        <w:ind w:firstLine="851"/>
        <w:jc w:val="both"/>
        <w:rPr>
          <w:rFonts w:ascii="Times New Roman" w:hAnsi="Times New Roman" w:cs="Times New Roman"/>
          <w:sz w:val="28"/>
          <w:szCs w:val="28"/>
        </w:rPr>
      </w:pPr>
      <w:r w:rsidRPr="001D7173">
        <w:rPr>
          <w:rFonts w:ascii="Times New Roman" w:hAnsi="Times New Roman" w:cs="Times New Roman"/>
          <w:sz w:val="28"/>
          <w:szCs w:val="28"/>
        </w:rPr>
        <w:t>Ипотеку на строительство частного дома могут взять семьи, у которых в период с 1 января 2018 года до 1 марта 2023 года родился второй или последующий ребёнок, а также семьи, в которых есть ребенок с инвалидностью.</w:t>
      </w:r>
    </w:p>
    <w:p w14:paraId="733A2189" w14:textId="77777777" w:rsidR="001D7173" w:rsidRPr="001D7173" w:rsidRDefault="001D7173" w:rsidP="001D7173">
      <w:pPr>
        <w:tabs>
          <w:tab w:val="left" w:pos="851"/>
        </w:tabs>
        <w:spacing w:after="0"/>
        <w:ind w:firstLine="851"/>
        <w:jc w:val="both"/>
        <w:rPr>
          <w:rFonts w:ascii="Times New Roman" w:hAnsi="Times New Roman" w:cs="Times New Roman"/>
          <w:sz w:val="28"/>
          <w:szCs w:val="28"/>
        </w:rPr>
      </w:pPr>
      <w:r w:rsidRPr="001D7173">
        <w:rPr>
          <w:rFonts w:ascii="Times New Roman" w:hAnsi="Times New Roman" w:cs="Times New Roman"/>
          <w:sz w:val="28"/>
          <w:szCs w:val="28"/>
        </w:rPr>
        <w:t xml:space="preserve">Как отметил первый заместитель председателя правления Сбербанка Александр </w:t>
      </w:r>
      <w:proofErr w:type="spellStart"/>
      <w:r w:rsidRPr="001D7173">
        <w:rPr>
          <w:rFonts w:ascii="Times New Roman" w:hAnsi="Times New Roman" w:cs="Times New Roman"/>
          <w:sz w:val="28"/>
          <w:szCs w:val="28"/>
        </w:rPr>
        <w:t>Ведяхин</w:t>
      </w:r>
      <w:proofErr w:type="spellEnd"/>
      <w:r w:rsidRPr="001D7173">
        <w:rPr>
          <w:rFonts w:ascii="Times New Roman" w:hAnsi="Times New Roman" w:cs="Times New Roman"/>
          <w:sz w:val="28"/>
          <w:szCs w:val="28"/>
        </w:rPr>
        <w:t>, со стороны россиян вырос спрос на индивидуальные дома на фоне пандемии и выгодных предложений по ставкам. «В первом квартале 2021 года в банк поступило свыше 13 тыс. заявок на </w:t>
      </w:r>
      <w:hyperlink r:id="rId149" w:tgtFrame="_blank" w:history="1">
        <w:r w:rsidRPr="001D7173">
          <w:rPr>
            <w:rFonts w:ascii="Times New Roman" w:hAnsi="Times New Roman" w:cs="Times New Roman"/>
            <w:sz w:val="28"/>
            <w:szCs w:val="28"/>
          </w:rPr>
          <w:t>индивидуальное жилищное строительство</w:t>
        </w:r>
      </w:hyperlink>
      <w:r w:rsidRPr="001D7173">
        <w:rPr>
          <w:rFonts w:ascii="Times New Roman" w:hAnsi="Times New Roman" w:cs="Times New Roman"/>
          <w:sz w:val="28"/>
          <w:szCs w:val="28"/>
        </w:rPr>
        <w:t> в рамках различных программ, в то время как в первом квартале 2020 года этот показатель составлял чуть более 6 тыс. Выдано 1,87 млрд рублей ипотеки на ИЖС, что превышает показатель за аналогичный период прошлого года более чем в два раза», - сравнил он.</w:t>
      </w:r>
    </w:p>
    <w:p w14:paraId="18258BCB" w14:textId="2A9EB007" w:rsidR="001D7173" w:rsidRDefault="001D7173" w:rsidP="001D7173">
      <w:pPr>
        <w:tabs>
          <w:tab w:val="left" w:pos="851"/>
        </w:tabs>
        <w:spacing w:after="0"/>
        <w:ind w:firstLine="851"/>
        <w:jc w:val="both"/>
        <w:rPr>
          <w:rFonts w:ascii="Times New Roman" w:hAnsi="Times New Roman" w:cs="Times New Roman"/>
          <w:sz w:val="28"/>
          <w:szCs w:val="28"/>
        </w:rPr>
      </w:pPr>
      <w:r w:rsidRPr="001D7173">
        <w:rPr>
          <w:rFonts w:ascii="Times New Roman" w:hAnsi="Times New Roman" w:cs="Times New Roman"/>
          <w:sz w:val="28"/>
          <w:szCs w:val="28"/>
        </w:rPr>
        <w:t>Ранее «СГ» </w:t>
      </w:r>
      <w:hyperlink r:id="rId150" w:tgtFrame="_blank" w:history="1">
        <w:r w:rsidRPr="001D7173">
          <w:rPr>
            <w:rFonts w:ascii="Times New Roman" w:hAnsi="Times New Roman" w:cs="Times New Roman"/>
            <w:sz w:val="28"/>
            <w:szCs w:val="28"/>
          </w:rPr>
          <w:t>сообщала</w:t>
        </w:r>
      </w:hyperlink>
      <w:r w:rsidRPr="001D7173">
        <w:rPr>
          <w:rFonts w:ascii="Times New Roman" w:hAnsi="Times New Roman" w:cs="Times New Roman"/>
          <w:sz w:val="28"/>
          <w:szCs w:val="28"/>
        </w:rPr>
        <w:t>, что во втором квартале 2021 года ВТБ планирует запустить ипотечную программу для строительства индивидуального жилья.</w:t>
      </w:r>
    </w:p>
    <w:p w14:paraId="24D3B604" w14:textId="68FA7724" w:rsidR="000D640C" w:rsidRDefault="000D640C" w:rsidP="001D7173">
      <w:pPr>
        <w:tabs>
          <w:tab w:val="left" w:pos="851"/>
        </w:tabs>
        <w:spacing w:after="0"/>
        <w:ind w:firstLine="851"/>
        <w:jc w:val="both"/>
        <w:rPr>
          <w:rFonts w:ascii="Times New Roman" w:hAnsi="Times New Roman" w:cs="Times New Roman"/>
          <w:sz w:val="28"/>
          <w:szCs w:val="28"/>
        </w:rPr>
      </w:pPr>
    </w:p>
    <w:p w14:paraId="47CBA3EB" w14:textId="77777777" w:rsidR="000D640C" w:rsidRPr="00CE2DB8" w:rsidRDefault="000D640C" w:rsidP="000D640C">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9" w:name="_Toc71894588"/>
      <w:r w:rsidRPr="00CE2DB8">
        <w:rPr>
          <w:rFonts w:eastAsiaTheme="minorHAnsi"/>
          <w:kern w:val="0"/>
          <w:sz w:val="28"/>
          <w:szCs w:val="28"/>
          <w:lang w:eastAsia="en-US"/>
        </w:rPr>
        <w:t xml:space="preserve">14.05.2021 </w:t>
      </w:r>
      <w:r w:rsidRPr="000D640C">
        <w:rPr>
          <w:rFonts w:eastAsiaTheme="minorHAnsi"/>
          <w:kern w:val="0"/>
          <w:sz w:val="28"/>
          <w:szCs w:val="28"/>
          <w:lang w:eastAsia="en-US"/>
        </w:rPr>
        <w:t>АНСБ</w:t>
      </w:r>
      <w:r w:rsidRPr="00CE2DB8">
        <w:rPr>
          <w:rFonts w:eastAsiaTheme="minorHAnsi"/>
          <w:kern w:val="0"/>
          <w:sz w:val="28"/>
          <w:szCs w:val="28"/>
          <w:lang w:eastAsia="en-US"/>
        </w:rPr>
        <w:t>. Средняя ставка для застройщиков по проектному финансированию снизилась до 3%</w:t>
      </w:r>
      <w:bookmarkEnd w:id="59"/>
    </w:p>
    <w:p w14:paraId="6A5C534C" w14:textId="77777777" w:rsidR="000D640C" w:rsidRPr="00CE2DB8" w:rsidRDefault="000D640C" w:rsidP="000D640C">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Средняя ставка по банковским кредитам для застройщиков жилья в России находится на уровне 3%, говорится в ежеквартальном обзоре ЦБ РФ по проектному финансированию жилищного строительства.</w:t>
      </w:r>
    </w:p>
    <w:p w14:paraId="72F47E25" w14:textId="77777777" w:rsidR="000D640C" w:rsidRPr="00CE2DB8" w:rsidRDefault="000D640C" w:rsidP="000D640C">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lastRenderedPageBreak/>
        <w:t xml:space="preserve">"Средняя процентная ставка по договорам, действующим на 31 марта 2021 года, составляла 3%, снизившись в I кв. 2021 г. на 0,15 </w:t>
      </w:r>
      <w:proofErr w:type="spellStart"/>
      <w:r w:rsidRPr="00CE2DB8">
        <w:rPr>
          <w:rFonts w:ascii="Times New Roman" w:hAnsi="Times New Roman" w:cs="Times New Roman"/>
          <w:sz w:val="28"/>
          <w:szCs w:val="28"/>
        </w:rPr>
        <w:t>п.п</w:t>
      </w:r>
      <w:proofErr w:type="spellEnd"/>
      <w:r w:rsidRPr="00CE2DB8">
        <w:rPr>
          <w:rFonts w:ascii="Times New Roman" w:hAnsi="Times New Roman" w:cs="Times New Roman"/>
          <w:sz w:val="28"/>
          <w:szCs w:val="28"/>
        </w:rPr>
        <w:t>. Для сравнения: средняя ставка в корпоративном кредитовании составила 7,2%", — говорится в отчете.</w:t>
      </w:r>
    </w:p>
    <w:p w14:paraId="28985518" w14:textId="77777777" w:rsidR="000D640C" w:rsidRPr="00CE2DB8" w:rsidRDefault="000D640C" w:rsidP="000D640C">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 xml:space="preserve">Как отмечается, более чем по трети портфеля (при значительных накоплениях на счетах </w:t>
      </w:r>
      <w:proofErr w:type="spellStart"/>
      <w:r w:rsidRPr="00CE2DB8">
        <w:rPr>
          <w:rFonts w:ascii="Times New Roman" w:hAnsi="Times New Roman" w:cs="Times New Roman"/>
          <w:sz w:val="28"/>
          <w:szCs w:val="28"/>
        </w:rPr>
        <w:t>эскроу</w:t>
      </w:r>
      <w:proofErr w:type="spellEnd"/>
      <w:r w:rsidRPr="00CE2DB8">
        <w:rPr>
          <w:rFonts w:ascii="Times New Roman" w:hAnsi="Times New Roman" w:cs="Times New Roman"/>
          <w:sz w:val="28"/>
          <w:szCs w:val="28"/>
        </w:rPr>
        <w:t>) ставка составляет менее 1%, а еще по трети договоров не превышает 4%.</w:t>
      </w:r>
    </w:p>
    <w:p w14:paraId="770532BC" w14:textId="77777777" w:rsidR="000D640C" w:rsidRPr="00CE2DB8" w:rsidRDefault="000D640C" w:rsidP="000D640C">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 xml:space="preserve">"Высокий уровень покрытия средствами на счетах </w:t>
      </w:r>
      <w:proofErr w:type="spellStart"/>
      <w:r w:rsidRPr="00CE2DB8">
        <w:rPr>
          <w:rFonts w:ascii="Times New Roman" w:hAnsi="Times New Roman" w:cs="Times New Roman"/>
          <w:sz w:val="28"/>
          <w:szCs w:val="28"/>
        </w:rPr>
        <w:t>эскроу</w:t>
      </w:r>
      <w:proofErr w:type="spellEnd"/>
      <w:r w:rsidRPr="00CE2DB8">
        <w:rPr>
          <w:rFonts w:ascii="Times New Roman" w:hAnsi="Times New Roman" w:cs="Times New Roman"/>
          <w:sz w:val="28"/>
          <w:szCs w:val="28"/>
        </w:rPr>
        <w:t xml:space="preserve"> позволяет банкам кредитовать застройщиков по низким ставкам", — подчеркнули в ЦБ.</w:t>
      </w:r>
    </w:p>
    <w:p w14:paraId="1D785F45" w14:textId="77777777" w:rsidR="000D640C" w:rsidRPr="00CE2DB8" w:rsidRDefault="000D640C" w:rsidP="000D640C">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 xml:space="preserve">С 1 июля 2019 года застройщики жилья в России обязаны работать по </w:t>
      </w:r>
      <w:proofErr w:type="spellStart"/>
      <w:r w:rsidRPr="00CE2DB8">
        <w:rPr>
          <w:rFonts w:ascii="Times New Roman" w:hAnsi="Times New Roman" w:cs="Times New Roman"/>
          <w:sz w:val="28"/>
          <w:szCs w:val="28"/>
        </w:rPr>
        <w:t>эскроу</w:t>
      </w:r>
      <w:proofErr w:type="spellEnd"/>
      <w:r w:rsidRPr="00CE2DB8">
        <w:rPr>
          <w:rFonts w:ascii="Times New Roman" w:hAnsi="Times New Roman" w:cs="Times New Roman"/>
          <w:sz w:val="28"/>
          <w:szCs w:val="28"/>
        </w:rPr>
        <w:t>-счетам, на которых аккумулируются средства граждан. Строительные компании не могут пользоваться этими деньгами до окончания работ, их кредитуют банки. При этом определены критерии проектов, которые могут быть достроены после 1 июля без перехода на новую схему финансирования.</w:t>
      </w:r>
    </w:p>
    <w:p w14:paraId="2DEB8F0B" w14:textId="77777777" w:rsidR="000D640C" w:rsidRPr="00CE2DB8" w:rsidRDefault="000D640C" w:rsidP="000D640C">
      <w:pPr>
        <w:tabs>
          <w:tab w:val="left" w:pos="851"/>
        </w:tabs>
        <w:spacing w:after="0"/>
        <w:ind w:firstLine="851"/>
        <w:jc w:val="both"/>
        <w:rPr>
          <w:rFonts w:ascii="Times New Roman" w:hAnsi="Times New Roman" w:cs="Times New Roman"/>
          <w:sz w:val="28"/>
          <w:szCs w:val="28"/>
        </w:rPr>
      </w:pPr>
      <w:r w:rsidRPr="00CE2DB8">
        <w:rPr>
          <w:rFonts w:ascii="Times New Roman" w:hAnsi="Times New Roman" w:cs="Times New Roman"/>
          <w:sz w:val="28"/>
          <w:szCs w:val="28"/>
        </w:rPr>
        <w:t xml:space="preserve">Согласно прогнозам Банка России, основная часть строящихся по старым правилам проектов будет завершена к концу 2025 года. Оставшиеся объекты общей площадью менее 1 млн </w:t>
      </w:r>
      <w:proofErr w:type="spellStart"/>
      <w:proofErr w:type="gramStart"/>
      <w:r w:rsidRPr="00CE2DB8">
        <w:rPr>
          <w:rFonts w:ascii="Times New Roman" w:hAnsi="Times New Roman" w:cs="Times New Roman"/>
          <w:sz w:val="28"/>
          <w:szCs w:val="28"/>
        </w:rPr>
        <w:t>кв.м</w:t>
      </w:r>
      <w:proofErr w:type="spellEnd"/>
      <w:proofErr w:type="gramEnd"/>
      <w:r w:rsidRPr="00CE2DB8">
        <w:rPr>
          <w:rFonts w:ascii="Times New Roman" w:hAnsi="Times New Roman" w:cs="Times New Roman"/>
          <w:sz w:val="28"/>
          <w:szCs w:val="28"/>
        </w:rPr>
        <w:t>, как ожидается, будут сданы к концу 2032 года.</w:t>
      </w:r>
    </w:p>
    <w:p w14:paraId="7F8B70B6" w14:textId="77777777" w:rsidR="00AB3494" w:rsidRPr="00C5760B" w:rsidRDefault="00AB3494" w:rsidP="007B5513">
      <w:pPr>
        <w:tabs>
          <w:tab w:val="left" w:pos="851"/>
        </w:tabs>
        <w:spacing w:after="0"/>
        <w:ind w:firstLine="851"/>
        <w:jc w:val="both"/>
        <w:rPr>
          <w:rFonts w:ascii="Times New Roman" w:hAnsi="Times New Roman" w:cs="Times New Roman"/>
          <w:sz w:val="28"/>
          <w:szCs w:val="28"/>
        </w:rPr>
      </w:pPr>
    </w:p>
    <w:p w14:paraId="4F01E1A4" w14:textId="3CCCEF15" w:rsidR="00C60F11" w:rsidRPr="00325EC1" w:rsidRDefault="006355C4" w:rsidP="004B35A1">
      <w:pPr>
        <w:pStyle w:val="1"/>
        <w:numPr>
          <w:ilvl w:val="0"/>
          <w:numId w:val="1"/>
        </w:numPr>
        <w:tabs>
          <w:tab w:val="left" w:pos="851"/>
        </w:tabs>
        <w:spacing w:before="0" w:beforeAutospacing="0" w:after="0" w:afterAutospacing="0"/>
        <w:ind w:left="0" w:firstLine="0"/>
        <w:jc w:val="both"/>
        <w:rPr>
          <w:sz w:val="28"/>
          <w:szCs w:val="28"/>
        </w:rPr>
      </w:pPr>
      <w:bookmarkStart w:id="60" w:name="_Toc71894589"/>
      <w:r w:rsidRPr="00325EC1">
        <w:rPr>
          <w:sz w:val="28"/>
          <w:szCs w:val="28"/>
        </w:rPr>
        <w:t xml:space="preserve">САМОРЕГУЛИРОВАНИЕ, </w:t>
      </w:r>
      <w:r w:rsidR="00C60F11" w:rsidRPr="00325EC1">
        <w:rPr>
          <w:sz w:val="28"/>
          <w:szCs w:val="28"/>
        </w:rPr>
        <w:t>НОСТРОЙ, НОПРИЗ</w:t>
      </w:r>
      <w:bookmarkEnd w:id="60"/>
    </w:p>
    <w:p w14:paraId="3CFF3BD2" w14:textId="77777777" w:rsidR="00071AC3" w:rsidRPr="00325EC1" w:rsidRDefault="00071AC3" w:rsidP="00071AC3">
      <w:pPr>
        <w:pStyle w:val="1"/>
        <w:tabs>
          <w:tab w:val="left" w:pos="851"/>
        </w:tabs>
        <w:spacing w:before="0" w:beforeAutospacing="0" w:after="0" w:afterAutospacing="0"/>
        <w:jc w:val="both"/>
        <w:rPr>
          <w:sz w:val="28"/>
          <w:szCs w:val="28"/>
        </w:rPr>
      </w:pPr>
    </w:p>
    <w:p w14:paraId="54581000" w14:textId="77777777" w:rsidR="001A75AD" w:rsidRPr="000C5B7D"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61" w:name="_Toc71894590"/>
      <w:r w:rsidRPr="000C5B7D">
        <w:rPr>
          <w:sz w:val="28"/>
          <w:szCs w:val="28"/>
        </w:rPr>
        <w:t>30.04.21</w:t>
      </w:r>
      <w:r w:rsidRPr="004B5599">
        <w:rPr>
          <w:sz w:val="28"/>
          <w:szCs w:val="28"/>
        </w:rPr>
        <w:t xml:space="preserve"> Строительная газета. </w:t>
      </w:r>
      <w:r w:rsidRPr="000C5B7D">
        <w:rPr>
          <w:sz w:val="28"/>
          <w:szCs w:val="28"/>
        </w:rPr>
        <w:t>НОСТРОЙ предложил оценивать квалификацию трудовых мигрантов</w:t>
      </w:r>
      <w:bookmarkEnd w:id="61"/>
    </w:p>
    <w:p w14:paraId="516ABCCC"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0C5B7D">
        <w:rPr>
          <w:rFonts w:ascii="Times New Roman" w:hAnsi="Times New Roman" w:cs="Times New Roman"/>
          <w:sz w:val="28"/>
          <w:szCs w:val="28"/>
        </w:rPr>
        <w:t>Вице-президент НОСТРОЙ Антон Мороз предложил ввести оценку квалификации для всех иностранных граждан, въезжающих на территорию России с целью трудоустройства на строительные площадки. Об этом он заявил сегодня на совещании, посвященном упрощению въезда иностранных граждан на территорию РФ.</w:t>
      </w:r>
    </w:p>
    <w:p w14:paraId="06D9AE10"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0C5B7D">
        <w:rPr>
          <w:rFonts w:ascii="Times New Roman" w:hAnsi="Times New Roman" w:cs="Times New Roman"/>
          <w:sz w:val="28"/>
          <w:szCs w:val="28"/>
        </w:rPr>
        <w:t xml:space="preserve">В пресс-службе </w:t>
      </w:r>
      <w:proofErr w:type="spellStart"/>
      <w:r w:rsidRPr="000C5B7D">
        <w:rPr>
          <w:rFonts w:ascii="Times New Roman" w:hAnsi="Times New Roman" w:cs="Times New Roman"/>
          <w:sz w:val="28"/>
          <w:szCs w:val="28"/>
        </w:rPr>
        <w:t>нацобъединения</w:t>
      </w:r>
      <w:proofErr w:type="spellEnd"/>
      <w:r w:rsidRPr="000C5B7D">
        <w:rPr>
          <w:rFonts w:ascii="Times New Roman" w:hAnsi="Times New Roman" w:cs="Times New Roman"/>
          <w:sz w:val="28"/>
          <w:szCs w:val="28"/>
        </w:rPr>
        <w:t xml:space="preserve"> уточнили, что предложение Антона Мороза касалось </w:t>
      </w:r>
      <w:hyperlink r:id="rId151" w:tgtFrame="_blank" w:history="1">
        <w:r w:rsidRPr="004B5599">
          <w:rPr>
            <w:rFonts w:ascii="Times New Roman" w:hAnsi="Times New Roman" w:cs="Times New Roman"/>
            <w:sz w:val="28"/>
            <w:szCs w:val="28"/>
          </w:rPr>
          <w:t>трудовых мигрантов</w:t>
        </w:r>
      </w:hyperlink>
      <w:r w:rsidRPr="000C5B7D">
        <w:rPr>
          <w:rFonts w:ascii="Times New Roman" w:hAnsi="Times New Roman" w:cs="Times New Roman"/>
          <w:sz w:val="28"/>
          <w:szCs w:val="28"/>
        </w:rPr>
        <w:t>, имеющих высококвалифицированную и дорогостоящую, с точки зрения фонда оплаты труда, профессию.</w:t>
      </w:r>
    </w:p>
    <w:p w14:paraId="67F74805"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0C5B7D">
        <w:rPr>
          <w:rFonts w:ascii="Times New Roman" w:hAnsi="Times New Roman" w:cs="Times New Roman"/>
          <w:sz w:val="28"/>
          <w:szCs w:val="28"/>
        </w:rPr>
        <w:t>«Это позволит получить достоверную информацию о качестве такого специалиста и, соответственно, даст возможность нуждающимся в высококвалифицированных специалистах строительным компаниям целенаправленно ввозить подтвердивших квалификацию специалистов на российские стройки там, где это необходимо», – поясняют там.</w:t>
      </w:r>
    </w:p>
    <w:p w14:paraId="1492C81A"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0C5B7D">
        <w:rPr>
          <w:rFonts w:ascii="Times New Roman" w:hAnsi="Times New Roman" w:cs="Times New Roman"/>
          <w:sz w:val="28"/>
          <w:szCs w:val="28"/>
        </w:rPr>
        <w:t>Также на совещании были уточнены потребности в рабочей силе по конкретным специализациям. По данным НОСТРОЙ, наиболее дефицитными оказались такие специальности, как разнорабочий (34,8%), штукатур (27,5%), каменщик (27,3%) и бетонщик (26.2%).</w:t>
      </w:r>
    </w:p>
    <w:p w14:paraId="5E135094" w14:textId="77777777" w:rsidR="001A75AD" w:rsidRDefault="001A75AD" w:rsidP="001A75AD">
      <w:pPr>
        <w:tabs>
          <w:tab w:val="left" w:pos="851"/>
        </w:tabs>
        <w:spacing w:after="0"/>
        <w:ind w:firstLine="851"/>
        <w:jc w:val="both"/>
        <w:rPr>
          <w:rFonts w:ascii="Times New Roman" w:hAnsi="Times New Roman" w:cs="Times New Roman"/>
          <w:sz w:val="28"/>
          <w:szCs w:val="28"/>
        </w:rPr>
      </w:pPr>
      <w:r w:rsidRPr="000C5B7D">
        <w:rPr>
          <w:rFonts w:ascii="Times New Roman" w:hAnsi="Times New Roman" w:cs="Times New Roman"/>
          <w:sz w:val="28"/>
          <w:szCs w:val="28"/>
        </w:rPr>
        <w:t>Ранее «СГ» </w:t>
      </w:r>
      <w:hyperlink r:id="rId152" w:tgtFrame="_blank" w:history="1">
        <w:r w:rsidRPr="004B5599">
          <w:rPr>
            <w:rFonts w:ascii="Times New Roman" w:hAnsi="Times New Roman" w:cs="Times New Roman"/>
            <w:sz w:val="28"/>
            <w:szCs w:val="28"/>
          </w:rPr>
          <w:t>сообщала</w:t>
        </w:r>
      </w:hyperlink>
      <w:r w:rsidRPr="000C5B7D">
        <w:rPr>
          <w:rFonts w:ascii="Times New Roman" w:hAnsi="Times New Roman" w:cs="Times New Roman"/>
          <w:sz w:val="28"/>
          <w:szCs w:val="28"/>
        </w:rPr>
        <w:t xml:space="preserve">, что Антон Мороз предложил создать рабочую группу с участием </w:t>
      </w:r>
      <w:proofErr w:type="spellStart"/>
      <w:r w:rsidRPr="000C5B7D">
        <w:rPr>
          <w:rFonts w:ascii="Times New Roman" w:hAnsi="Times New Roman" w:cs="Times New Roman"/>
          <w:sz w:val="28"/>
          <w:szCs w:val="28"/>
        </w:rPr>
        <w:t>минтранса</w:t>
      </w:r>
      <w:proofErr w:type="spellEnd"/>
      <w:r w:rsidRPr="000C5B7D">
        <w:rPr>
          <w:rFonts w:ascii="Times New Roman" w:hAnsi="Times New Roman" w:cs="Times New Roman"/>
          <w:sz w:val="28"/>
          <w:szCs w:val="28"/>
        </w:rPr>
        <w:t xml:space="preserve"> по восстановлению транспортного взаимодействия государств в целях перевозки иностранных работников в Россию.</w:t>
      </w:r>
    </w:p>
    <w:p w14:paraId="26073461"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7D713551" w14:textId="77777777" w:rsidR="001A75AD" w:rsidRPr="00982774"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62" w:name="_Toc71894591"/>
      <w:r>
        <w:rPr>
          <w:sz w:val="28"/>
          <w:szCs w:val="28"/>
        </w:rPr>
        <w:lastRenderedPageBreak/>
        <w:t>30.04.2021 За-</w:t>
      </w:r>
      <w:proofErr w:type="spellStart"/>
      <w:r>
        <w:rPr>
          <w:sz w:val="28"/>
          <w:szCs w:val="28"/>
        </w:rPr>
        <w:t>Строй.РФ</w:t>
      </w:r>
      <w:proofErr w:type="spellEnd"/>
      <w:r>
        <w:rPr>
          <w:sz w:val="28"/>
          <w:szCs w:val="28"/>
        </w:rPr>
        <w:t xml:space="preserve">. </w:t>
      </w:r>
      <w:proofErr w:type="spellStart"/>
      <w:r w:rsidRPr="00982774">
        <w:rPr>
          <w:sz w:val="28"/>
          <w:szCs w:val="28"/>
        </w:rPr>
        <w:t>СРОчно</w:t>
      </w:r>
      <w:proofErr w:type="spellEnd"/>
      <w:r w:rsidRPr="00982774">
        <w:rPr>
          <w:sz w:val="28"/>
          <w:szCs w:val="28"/>
        </w:rPr>
        <w:t>! Грядёт новая жизнь для СРО?!</w:t>
      </w:r>
      <w:bookmarkEnd w:id="62"/>
    </w:p>
    <w:p w14:paraId="7B175A96" w14:textId="77777777" w:rsidR="001A75AD" w:rsidRPr="00982774"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t>В Госдуме уверены, что России нужен новый закон о саморегулировании. Требование платить взносы часто становится препятствием…</w:t>
      </w:r>
    </w:p>
    <w:p w14:paraId="49FB1790" w14:textId="77777777" w:rsidR="001A75AD" w:rsidRPr="00982774"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t>Председатель комитета Государственной Думы по природным ресурсам, собственности и земельным отношениям Николай Николаев в интервью «Парламентской газете» отметил, что если в 2007 году закон о саморегулируемых организациях стал прорывом, то сейчас он устарел. Всё чаще работа СРО сводится к созданию компенсационного фонда, а контроль работы отрасли, отстаивание её интересов, качество услуг уходят на второй план. России нужен новый закон, который разведёт саморегулирование и финансовые механизмы, уверен господин Николаев.</w:t>
      </w:r>
    </w:p>
    <w:p w14:paraId="40C3DEE2" w14:textId="77777777" w:rsidR="001A75AD" w:rsidRPr="00982774"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t>Предлагаем нашим читателям ознакомиться с ответами парламентария на вопросы издания.</w:t>
      </w:r>
    </w:p>
    <w:p w14:paraId="354A4956" w14:textId="77777777" w:rsidR="001A75AD" w:rsidRPr="00982774"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t>*** ​</w:t>
      </w:r>
    </w:p>
    <w:p w14:paraId="7DEC3BC9" w14:textId="77777777" w:rsidR="001A75AD" w:rsidRPr="00982774"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t>– Николай Петрович, чем Вас не устраивает действующее законодательство о саморегулируемых организациях?</w:t>
      </w:r>
    </w:p>
    <w:p w14:paraId="6ABE7C29" w14:textId="77777777" w:rsidR="001A75AD" w:rsidRPr="00982774"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t>– Когда этот закон принимали, это было достижением. Впервые в России появилась возможность компаниям в различных отраслях объединяться, разрабатывать стандарты профессиональной деятельности и контролировать их соблюдение. Сейчас у нас более 950-ти СРО. Это, например, объединения арбитражных управляющих, оценщиков, кадастровых инженеров, операторов электронных площадок, аудиторов, строителей. Но при этом образовалась прослойка эффективно работающих профобъединений, которые формально не имеют отношения к саморегулированию.</w:t>
      </w:r>
    </w:p>
    <w:p w14:paraId="28AE31B3" w14:textId="77777777" w:rsidR="001A75AD" w:rsidRPr="00982774"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t>Мы провели парламентские слушания и выяснили, что во многих отраслях СРО дискредитировали себя, потому что собирают деньги, но не отстаивают интересы своих участников. Появились профессиональные руководители саморегулируемых организаций, чьи интересы совсем оторвались от отрасли. А в строительных СРО постоянно происходят скандалы: ​то пропадают деньги, то за что-то не выплачивают, то торгуют допусками.</w:t>
      </w:r>
    </w:p>
    <w:p w14:paraId="3DB55CB8" w14:textId="77777777" w:rsidR="001A75AD" w:rsidRPr="00982774"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t>– Зачем вообще нужны СРО? Ведь есть различные отраслевые объединения без такого статуса.</w:t>
      </w:r>
    </w:p>
    <w:p w14:paraId="71B2DDA0" w14:textId="77777777" w:rsidR="001A75AD" w:rsidRPr="00982774"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t>– СРО имеет право выполнять часть государственных надзорных полномочий, организовывать профессиональное обучение, аттестацию работников, сертификацию произведённых товаров. Государство не может передать контрольные функции какому-то бизнес-объединению, пусть даже очень крупному и зарекомендовавшему себя.</w:t>
      </w:r>
    </w:p>
    <w:p w14:paraId="75ED3AB5" w14:textId="77777777" w:rsidR="001A75AD" w:rsidRPr="00982774"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t>Саморегулируемая орг</w:t>
      </w:r>
      <w:r w:rsidRPr="00982774">
        <w:rPr>
          <w:rFonts w:ascii="Times New Roman" w:hAnsi="Times New Roman" w:cs="Times New Roman"/>
          <w:sz w:val="28"/>
          <w:szCs w:val="28"/>
        </w:rPr>
        <w:softHyphen/>
        <w:t>анизация – это юрлицо, в котором нужно определённым образом регистрироваться, платить взносы, чтобы сформировать компенсационный фонд. Если же говорить просто о саморегулировании, то разработку и утверждение профессиональных стандартов, проведение проверок или защиту интересов не обязательно совмещать со страховыми механизмами.</w:t>
      </w:r>
    </w:p>
    <w:p w14:paraId="28F22E10" w14:textId="77777777" w:rsidR="001A75AD" w:rsidRPr="00982774"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lastRenderedPageBreak/>
        <w:t>В России существуют очень серьёзные профессиональные объединения, например, Федерация рестораторов и отельеров, в которую входят сотни участников рынка. Предпринимательское сообщество готово объединяться и объединяется, контролируя работу отраслей экономики. Но бизнесу и государству было бы проще, если бы государственные надзорные функции можно было бы передавать не только СРО, но и другим профессиональным сообществам, активным участникам рынка. Для этого нужно поменять законодательство, определить, что саморегулирование – это одна история, а страховые механизмы компенсационных фондов – другая.</w:t>
      </w:r>
    </w:p>
    <w:p w14:paraId="6DDDDC79" w14:textId="77777777" w:rsidR="001A75AD" w:rsidRPr="00982774"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t>– То есть создание компенсационных фондов не должно быть обязательной частью саморегулирования?</w:t>
      </w:r>
    </w:p>
    <w:p w14:paraId="736004CA" w14:textId="77777777" w:rsidR="001A75AD" w:rsidRPr="00982774"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t>– Это не обязательно должно быть взаимосвязано, потому что у нас есть огромное количество возможностей защиты от рисков – от банковских гарантий до фондов взаимного страхования, которые создают на основе профессионального, коммерческого или территориального единства участников. Но сейчас наличие компенсационного фонда – обязательное условие создания саморегулируемой организации, и это многих останавливает от объединения в СРО.</w:t>
      </w:r>
    </w:p>
    <w:p w14:paraId="45A4BCE2" w14:textId="77777777" w:rsidR="001A75AD" w:rsidRPr="00982774"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t>Например, членские взносы для арбитражных управляющих начинаются от 200 тысяч рублей. Минимальный взнос для члена строительной СРО – 100 тысяч рублей. А чтобы войти в СРО операторов электронных площадок, нужно заплатить не менее трёх миллионов рублей.</w:t>
      </w:r>
    </w:p>
    <w:p w14:paraId="5BEEFB8C" w14:textId="77777777" w:rsidR="001A75AD" w:rsidRPr="00982774"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t>По данным Минэкономр</w:t>
      </w:r>
      <w:r w:rsidRPr="00982774">
        <w:rPr>
          <w:rFonts w:ascii="Times New Roman" w:hAnsi="Times New Roman" w:cs="Times New Roman"/>
          <w:sz w:val="28"/>
          <w:szCs w:val="28"/>
        </w:rPr>
        <w:softHyphen/>
        <w:t>азвития, совокупный размер компенсационных фондов СРО составил в 2020 году 137 миллиардов рублей. Из этого фонда 96 процентов приходится на строительство, проектирование и изыскательские работы.</w:t>
      </w:r>
    </w:p>
    <w:p w14:paraId="7A3514B4" w14:textId="77777777" w:rsidR="001A75AD" w:rsidRPr="00982774"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t>Я считаю, что для саморегулирования не обязательно требование о создании компенсационных фондов. Основной упор в законопроекте о саморегулировании следует сделать на то, что бизнес-объединения – это не формализм и не косная структура. Мы должны чётко очертить направления деятельности СРО и дать больше возможностей для бизнеса, чтобы предприниматели могли сами наводить порядок в своих отраслях. ​</w:t>
      </w:r>
    </w:p>
    <w:p w14:paraId="61683E57" w14:textId="77777777" w:rsidR="001A75AD" w:rsidRPr="00982774"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t>– Когда может быть разработан и внесён законопроект?</w:t>
      </w:r>
    </w:p>
    <w:p w14:paraId="772C80AB" w14:textId="77777777" w:rsidR="001A75AD" w:rsidRPr="00982774"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t>– Разработкой документа займётся уже следующий созыв Госдумы. Но обсуждение нужно вести уже сейчас, и бизнес активно включился в дискуссию. ​</w:t>
      </w:r>
    </w:p>
    <w:p w14:paraId="01512400" w14:textId="77777777" w:rsidR="001A75AD" w:rsidRDefault="001A75AD" w:rsidP="001A75AD">
      <w:pPr>
        <w:tabs>
          <w:tab w:val="left" w:pos="851"/>
        </w:tabs>
        <w:spacing w:after="0"/>
        <w:ind w:firstLine="851"/>
        <w:jc w:val="both"/>
        <w:rPr>
          <w:rFonts w:ascii="Times New Roman" w:hAnsi="Times New Roman" w:cs="Times New Roman"/>
          <w:sz w:val="28"/>
          <w:szCs w:val="28"/>
        </w:rPr>
      </w:pPr>
      <w:r w:rsidRPr="00982774">
        <w:rPr>
          <w:rFonts w:ascii="Times New Roman" w:hAnsi="Times New Roman" w:cs="Times New Roman"/>
          <w:sz w:val="28"/>
          <w:szCs w:val="28"/>
        </w:rPr>
        <w:t> </w:t>
      </w:r>
    </w:p>
    <w:p w14:paraId="1BCB79B0" w14:textId="19D6FDDF" w:rsidR="001A75AD" w:rsidRPr="009900A9" w:rsidRDefault="001A75AD" w:rsidP="00283D0F">
      <w:pPr>
        <w:pStyle w:val="1"/>
        <w:numPr>
          <w:ilvl w:val="1"/>
          <w:numId w:val="1"/>
        </w:numPr>
        <w:tabs>
          <w:tab w:val="left" w:pos="851"/>
        </w:tabs>
        <w:spacing w:before="0" w:beforeAutospacing="0" w:after="0" w:afterAutospacing="0"/>
        <w:ind w:left="0" w:firstLine="851"/>
        <w:jc w:val="both"/>
        <w:rPr>
          <w:sz w:val="28"/>
          <w:szCs w:val="28"/>
        </w:rPr>
      </w:pPr>
      <w:bookmarkStart w:id="63" w:name="_Toc71894592"/>
      <w:r w:rsidRPr="009900A9">
        <w:rPr>
          <w:sz w:val="28"/>
          <w:szCs w:val="28"/>
        </w:rPr>
        <w:t xml:space="preserve">13.05.2021 НОСТРОЙ </w:t>
      </w:r>
      <w:hyperlink r:id="rId153" w:tooltip="Новости" w:history="1">
        <w:r w:rsidRPr="009900A9">
          <w:rPr>
            <w:sz w:val="28"/>
            <w:szCs w:val="28"/>
          </w:rPr>
          <w:t>Новости</w:t>
        </w:r>
      </w:hyperlink>
      <w:r w:rsidRPr="009900A9">
        <w:rPr>
          <w:sz w:val="28"/>
          <w:szCs w:val="28"/>
        </w:rPr>
        <w:t>. Перечень банков, соответствующих требованиям Правительства России, для размещения средств СРО по состоянию на 1 апреля 2021 года</w:t>
      </w:r>
      <w:bookmarkEnd w:id="63"/>
    </w:p>
    <w:p w14:paraId="68081AA8" w14:textId="77777777" w:rsidR="001A75AD" w:rsidRPr="00D01693"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Центральный Банк Российской Федерации</w:t>
      </w:r>
      <w:r>
        <w:rPr>
          <w:rFonts w:ascii="Times New Roman" w:hAnsi="Times New Roman" w:cs="Times New Roman"/>
          <w:sz w:val="28"/>
          <w:szCs w:val="28"/>
        </w:rPr>
        <w:t>,</w:t>
      </w:r>
      <w:r w:rsidRPr="00D01693">
        <w:rPr>
          <w:rFonts w:ascii="Times New Roman" w:hAnsi="Times New Roman" w:cs="Times New Roman"/>
          <w:sz w:val="28"/>
          <w:szCs w:val="28"/>
        </w:rPr>
        <w:t xml:space="preserve"> в связи с письмом Министерства строительства и жилищно-коммунального хозяйства Российской Федерации от 10.11.2016 г.</w:t>
      </w:r>
      <w:r>
        <w:rPr>
          <w:rFonts w:ascii="Times New Roman" w:hAnsi="Times New Roman" w:cs="Times New Roman"/>
          <w:sz w:val="28"/>
          <w:szCs w:val="28"/>
        </w:rPr>
        <w:t xml:space="preserve"> </w:t>
      </w:r>
      <w:r w:rsidRPr="00D01693">
        <w:rPr>
          <w:rFonts w:ascii="Times New Roman" w:hAnsi="Times New Roman" w:cs="Times New Roman"/>
          <w:sz w:val="28"/>
          <w:szCs w:val="28"/>
        </w:rPr>
        <w:t>№ 37294-ХМ/02</w:t>
      </w:r>
      <w:r>
        <w:rPr>
          <w:rFonts w:ascii="Times New Roman" w:hAnsi="Times New Roman" w:cs="Times New Roman"/>
          <w:sz w:val="28"/>
          <w:szCs w:val="28"/>
        </w:rPr>
        <w:t>,</w:t>
      </w:r>
      <w:r w:rsidRPr="00D01693">
        <w:rPr>
          <w:rFonts w:ascii="Times New Roman" w:hAnsi="Times New Roman" w:cs="Times New Roman"/>
          <w:sz w:val="28"/>
          <w:szCs w:val="28"/>
        </w:rPr>
        <w:t> </w:t>
      </w:r>
      <w:hyperlink r:id="rId154" w:tgtFrame="_blank" w:history="1">
        <w:r w:rsidRPr="00D01693">
          <w:rPr>
            <w:rFonts w:ascii="Times New Roman" w:hAnsi="Times New Roman" w:cs="Times New Roman"/>
            <w:sz w:val="28"/>
            <w:szCs w:val="28"/>
          </w:rPr>
          <w:t>направил</w:t>
        </w:r>
      </w:hyperlink>
      <w:r w:rsidRPr="00D01693">
        <w:rPr>
          <w:rFonts w:ascii="Times New Roman" w:hAnsi="Times New Roman" w:cs="Times New Roman"/>
          <w:sz w:val="28"/>
          <w:szCs w:val="28"/>
        </w:rPr>
        <w:t xml:space="preserve"> информацию о кредитных организациях, соответствующих требованиям постановления Правительства Российской </w:t>
      </w:r>
      <w:r w:rsidRPr="00D01693">
        <w:rPr>
          <w:rFonts w:ascii="Times New Roman" w:hAnsi="Times New Roman" w:cs="Times New Roman"/>
          <w:sz w:val="28"/>
          <w:szCs w:val="28"/>
        </w:rPr>
        <w:lastRenderedPageBreak/>
        <w:t>Федерации от 27.09.2016 № 970 «О требованиях к кредитным организациям</w:t>
      </w:r>
      <w:r>
        <w:rPr>
          <w:rFonts w:ascii="Times New Roman" w:hAnsi="Times New Roman" w:cs="Times New Roman"/>
          <w:sz w:val="28"/>
          <w:szCs w:val="28"/>
        </w:rPr>
        <w:t>»</w:t>
      </w:r>
      <w:r w:rsidRPr="00D01693">
        <w:rPr>
          <w:rFonts w:ascii="Times New Roman" w:hAnsi="Times New Roman" w:cs="Times New Roman"/>
          <w:sz w:val="28"/>
          <w:szCs w:val="28"/>
        </w:rPr>
        <w:t>,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19F38CB1" w14:textId="77777777" w:rsidR="001A75AD" w:rsidRPr="00D01693"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По состоянию на 1 апреля 2021 года в перечень входят 16 кредитных организаций:</w:t>
      </w:r>
    </w:p>
    <w:p w14:paraId="2F692271" w14:textId="77777777" w:rsidR="001A75AD" w:rsidRPr="00D01693"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1. АО ЮниКредит Банк;</w:t>
      </w:r>
    </w:p>
    <w:p w14:paraId="6F5B0F1B" w14:textId="77777777" w:rsidR="001A75AD" w:rsidRPr="00D01693"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2. Банк ГПБ (АО);</w:t>
      </w:r>
    </w:p>
    <w:p w14:paraId="135F78A5" w14:textId="77777777" w:rsidR="001A75AD" w:rsidRPr="00D01693"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3. ПАО «</w:t>
      </w:r>
      <w:proofErr w:type="spellStart"/>
      <w:r w:rsidRPr="00D01693">
        <w:rPr>
          <w:rFonts w:ascii="Times New Roman" w:hAnsi="Times New Roman" w:cs="Times New Roman"/>
          <w:sz w:val="28"/>
          <w:szCs w:val="28"/>
        </w:rPr>
        <w:t>МИнБанк</w:t>
      </w:r>
      <w:proofErr w:type="spellEnd"/>
      <w:r w:rsidRPr="00D01693">
        <w:rPr>
          <w:rFonts w:ascii="Times New Roman" w:hAnsi="Times New Roman" w:cs="Times New Roman"/>
          <w:sz w:val="28"/>
          <w:szCs w:val="28"/>
        </w:rPr>
        <w:t>»;</w:t>
      </w:r>
    </w:p>
    <w:p w14:paraId="50A412E7" w14:textId="77777777" w:rsidR="001A75AD" w:rsidRPr="00D01693"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4. ПАО «</w:t>
      </w:r>
      <w:proofErr w:type="spellStart"/>
      <w:r w:rsidRPr="00D01693">
        <w:rPr>
          <w:rFonts w:ascii="Times New Roman" w:hAnsi="Times New Roman" w:cs="Times New Roman"/>
          <w:sz w:val="28"/>
          <w:szCs w:val="28"/>
        </w:rPr>
        <w:t>Совкомбанк</w:t>
      </w:r>
      <w:proofErr w:type="spellEnd"/>
      <w:r w:rsidRPr="00D01693">
        <w:rPr>
          <w:rFonts w:ascii="Times New Roman" w:hAnsi="Times New Roman" w:cs="Times New Roman"/>
          <w:sz w:val="28"/>
          <w:szCs w:val="28"/>
        </w:rPr>
        <w:t>»;</w:t>
      </w:r>
    </w:p>
    <w:p w14:paraId="41761444" w14:textId="77777777" w:rsidR="001A75AD" w:rsidRPr="00D01693"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5. Банк ВТБ (ПАО);</w:t>
      </w:r>
    </w:p>
    <w:p w14:paraId="69F44134" w14:textId="77777777" w:rsidR="001A75AD" w:rsidRPr="00D01693"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6. АО «АЛЬФА-БАНК»;</w:t>
      </w:r>
    </w:p>
    <w:p w14:paraId="5A765330" w14:textId="77777777" w:rsidR="001A75AD" w:rsidRPr="00D01693"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7. ПАО Сбербанк;</w:t>
      </w:r>
    </w:p>
    <w:p w14:paraId="0862367A" w14:textId="77777777" w:rsidR="001A75AD" w:rsidRPr="00D01693"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8. «Азиатско-Тихоокеанский Банк» (ПАО);</w:t>
      </w:r>
    </w:p>
    <w:p w14:paraId="3AD09839" w14:textId="77777777" w:rsidR="001A75AD" w:rsidRPr="00D01693"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9. ПАО «МОСКОВСКИЙ КРЕДИТНЫЙ БАНК»;</w:t>
      </w:r>
    </w:p>
    <w:p w14:paraId="6F6C9B7F" w14:textId="77777777" w:rsidR="001A75AD" w:rsidRPr="00D01693"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10. ПАО Банк «ФК Открытие»;</w:t>
      </w:r>
    </w:p>
    <w:p w14:paraId="34963A58" w14:textId="77777777" w:rsidR="001A75AD" w:rsidRPr="00D01693"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11. ПАО РОСБАНК;</w:t>
      </w:r>
    </w:p>
    <w:p w14:paraId="02490855" w14:textId="77777777" w:rsidR="001A75AD" w:rsidRPr="00D01693"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12. АО «Тинькофф Банк»;</w:t>
      </w:r>
    </w:p>
    <w:p w14:paraId="46D1477F" w14:textId="77777777" w:rsidR="001A75AD" w:rsidRPr="00D01693"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13. ПАО «Промсвязьбанк»;</w:t>
      </w:r>
    </w:p>
    <w:p w14:paraId="65B0A9D4" w14:textId="77777777" w:rsidR="001A75AD" w:rsidRPr="00D01693"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14. Банк «ВБРР» (АО);</w:t>
      </w:r>
    </w:p>
    <w:p w14:paraId="457020ED" w14:textId="77777777" w:rsidR="001A75AD" w:rsidRPr="00D01693"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15. АО «Райффайзенбанк»;</w:t>
      </w:r>
    </w:p>
    <w:p w14:paraId="79AC080C" w14:textId="77777777" w:rsidR="001A75AD" w:rsidRPr="00D01693"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16. АО «</w:t>
      </w:r>
      <w:proofErr w:type="spellStart"/>
      <w:r w:rsidRPr="00D01693">
        <w:rPr>
          <w:rFonts w:ascii="Times New Roman" w:hAnsi="Times New Roman" w:cs="Times New Roman"/>
          <w:sz w:val="28"/>
          <w:szCs w:val="28"/>
        </w:rPr>
        <w:t>Россельхозбанк</w:t>
      </w:r>
      <w:proofErr w:type="spellEnd"/>
      <w:r w:rsidRPr="00D01693">
        <w:rPr>
          <w:rFonts w:ascii="Times New Roman" w:hAnsi="Times New Roman" w:cs="Times New Roman"/>
          <w:sz w:val="28"/>
          <w:szCs w:val="28"/>
        </w:rPr>
        <w:t>».</w:t>
      </w:r>
    </w:p>
    <w:p w14:paraId="57BDC066" w14:textId="417C4F58" w:rsidR="001A75AD" w:rsidRDefault="001A75AD" w:rsidP="001A75AD">
      <w:pPr>
        <w:tabs>
          <w:tab w:val="left" w:pos="851"/>
        </w:tabs>
        <w:spacing w:after="0"/>
        <w:ind w:firstLine="851"/>
        <w:jc w:val="both"/>
        <w:rPr>
          <w:rFonts w:ascii="Times New Roman" w:hAnsi="Times New Roman" w:cs="Times New Roman"/>
          <w:sz w:val="28"/>
          <w:szCs w:val="28"/>
        </w:rPr>
      </w:pPr>
      <w:r w:rsidRPr="00D01693">
        <w:rPr>
          <w:rFonts w:ascii="Times New Roman" w:hAnsi="Times New Roman" w:cs="Times New Roman"/>
          <w:sz w:val="28"/>
          <w:szCs w:val="28"/>
        </w:rPr>
        <w:t>Напомним, в конце сентября 2016 года Председатель Правительства России Дмитрий Медведев подписал постановление о требованиях к банкам, в которых допускается размещение средств компенсационных фондов саморегулируемых организаций (СРО). Одним из главных критериев является наличие у кредитной организации собственных средств не менее 100 млрд рублей. Также среди требований – наличие у банка генеральной лицензии Центрального банка Российской Федерации на осуществление банковских операций.</w:t>
      </w:r>
    </w:p>
    <w:p w14:paraId="58FCCC64" w14:textId="753A07F8" w:rsidR="009900A9" w:rsidRDefault="009900A9" w:rsidP="001A75AD">
      <w:pPr>
        <w:tabs>
          <w:tab w:val="left" w:pos="851"/>
        </w:tabs>
        <w:spacing w:after="0"/>
        <w:ind w:firstLine="851"/>
        <w:jc w:val="both"/>
        <w:rPr>
          <w:rFonts w:ascii="Times New Roman" w:hAnsi="Times New Roman" w:cs="Times New Roman"/>
          <w:sz w:val="28"/>
          <w:szCs w:val="28"/>
        </w:rPr>
      </w:pPr>
    </w:p>
    <w:p w14:paraId="7E392819" w14:textId="4F1B7D4E" w:rsidR="009900A9" w:rsidRPr="009900A9" w:rsidRDefault="009900A9" w:rsidP="009900A9">
      <w:pPr>
        <w:pStyle w:val="1"/>
        <w:numPr>
          <w:ilvl w:val="1"/>
          <w:numId w:val="1"/>
        </w:numPr>
        <w:tabs>
          <w:tab w:val="left" w:pos="851"/>
        </w:tabs>
        <w:spacing w:before="0" w:beforeAutospacing="0" w:after="0" w:afterAutospacing="0"/>
        <w:ind w:left="0" w:firstLine="0"/>
        <w:jc w:val="both"/>
        <w:rPr>
          <w:sz w:val="28"/>
          <w:szCs w:val="28"/>
        </w:rPr>
      </w:pPr>
      <w:bookmarkStart w:id="64" w:name="_Toc71894593"/>
      <w:r w:rsidRPr="009900A9">
        <w:rPr>
          <w:sz w:val="28"/>
          <w:szCs w:val="28"/>
        </w:rPr>
        <w:t xml:space="preserve">14.05.2021 НОСТРОЙ </w:t>
      </w:r>
      <w:hyperlink r:id="rId155" w:tooltip="Новости" w:history="1">
        <w:r w:rsidRPr="009900A9">
          <w:rPr>
            <w:sz w:val="28"/>
            <w:szCs w:val="28"/>
          </w:rPr>
          <w:t>Новости</w:t>
        </w:r>
      </w:hyperlink>
      <w:r w:rsidRPr="009900A9">
        <w:rPr>
          <w:sz w:val="28"/>
          <w:szCs w:val="28"/>
        </w:rPr>
        <w:t>. Цены бы делать из этих гвоздей</w:t>
      </w:r>
      <w:bookmarkEnd w:id="64"/>
    </w:p>
    <w:p w14:paraId="503A3F80" w14:textId="77777777" w:rsidR="009900A9" w:rsidRPr="009900A9" w:rsidRDefault="009900A9" w:rsidP="009900A9">
      <w:pPr>
        <w:tabs>
          <w:tab w:val="left" w:pos="851"/>
        </w:tabs>
        <w:spacing w:after="0"/>
        <w:ind w:firstLine="851"/>
        <w:jc w:val="both"/>
        <w:rPr>
          <w:rFonts w:ascii="Times New Roman" w:hAnsi="Times New Roman" w:cs="Times New Roman"/>
          <w:sz w:val="28"/>
          <w:szCs w:val="28"/>
        </w:rPr>
      </w:pPr>
      <w:r w:rsidRPr="009900A9">
        <w:rPr>
          <w:rFonts w:ascii="Times New Roman" w:hAnsi="Times New Roman" w:cs="Times New Roman"/>
          <w:sz w:val="28"/>
          <w:szCs w:val="28"/>
        </w:rPr>
        <w:t>Дорогая металлопродукция снижает доходы строителей</w:t>
      </w:r>
    </w:p>
    <w:p w14:paraId="65A2F6E0" w14:textId="77777777" w:rsidR="009900A9" w:rsidRPr="009900A9" w:rsidRDefault="009900A9" w:rsidP="009900A9">
      <w:pPr>
        <w:tabs>
          <w:tab w:val="left" w:pos="851"/>
        </w:tabs>
        <w:spacing w:after="0"/>
        <w:ind w:firstLine="851"/>
        <w:jc w:val="both"/>
        <w:rPr>
          <w:rFonts w:ascii="Times New Roman" w:hAnsi="Times New Roman" w:cs="Times New Roman"/>
          <w:sz w:val="28"/>
          <w:szCs w:val="28"/>
        </w:rPr>
      </w:pPr>
      <w:r w:rsidRPr="009900A9">
        <w:rPr>
          <w:rFonts w:ascii="Times New Roman" w:hAnsi="Times New Roman" w:cs="Times New Roman"/>
          <w:sz w:val="28"/>
          <w:szCs w:val="28"/>
        </w:rPr>
        <w:t xml:space="preserve">Не успела Федеральная антимонопольная служба (ФАС) завершить проверки в отношении </w:t>
      </w:r>
      <w:proofErr w:type="spellStart"/>
      <w:r w:rsidRPr="009900A9">
        <w:rPr>
          <w:rFonts w:ascii="Times New Roman" w:hAnsi="Times New Roman" w:cs="Times New Roman"/>
          <w:sz w:val="28"/>
          <w:szCs w:val="28"/>
        </w:rPr>
        <w:t>металлотрейдеров</w:t>
      </w:r>
      <w:proofErr w:type="spellEnd"/>
      <w:r w:rsidRPr="009900A9">
        <w:rPr>
          <w:rFonts w:ascii="Times New Roman" w:hAnsi="Times New Roman" w:cs="Times New Roman"/>
          <w:sz w:val="28"/>
          <w:szCs w:val="28"/>
        </w:rPr>
        <w:t>, как участники рынка вновь стали повышать цены на свою продукцию. Перед майскими каникулами стоимость металлоконструкций увеличилась в среднем на 20%, что приведет к росту себестоимости строительства на 1,5–5 тыс. руб. за 1 кв. м. Это в первую очередь отразится на бюджетных стройках: участники рынка ожидают, что генподрядчикам будет невыгодно заниматься такими проектами.</w:t>
      </w:r>
    </w:p>
    <w:p w14:paraId="37E5E65D" w14:textId="77777777" w:rsidR="009900A9" w:rsidRPr="009900A9" w:rsidRDefault="009900A9" w:rsidP="009900A9">
      <w:pPr>
        <w:tabs>
          <w:tab w:val="left" w:pos="851"/>
        </w:tabs>
        <w:spacing w:after="0"/>
        <w:ind w:firstLine="851"/>
        <w:jc w:val="both"/>
        <w:rPr>
          <w:rFonts w:ascii="Times New Roman" w:hAnsi="Times New Roman" w:cs="Times New Roman"/>
          <w:sz w:val="28"/>
          <w:szCs w:val="28"/>
        </w:rPr>
      </w:pPr>
      <w:r w:rsidRPr="009900A9">
        <w:rPr>
          <w:rFonts w:ascii="Times New Roman" w:hAnsi="Times New Roman" w:cs="Times New Roman"/>
          <w:sz w:val="28"/>
          <w:szCs w:val="28"/>
        </w:rPr>
        <w:t xml:space="preserve">Перед майскими праздниками </w:t>
      </w:r>
      <w:proofErr w:type="spellStart"/>
      <w:r w:rsidRPr="009900A9">
        <w:rPr>
          <w:rFonts w:ascii="Times New Roman" w:hAnsi="Times New Roman" w:cs="Times New Roman"/>
          <w:sz w:val="28"/>
          <w:szCs w:val="28"/>
        </w:rPr>
        <w:t>металлотрейдеры</w:t>
      </w:r>
      <w:proofErr w:type="spellEnd"/>
      <w:r w:rsidRPr="009900A9">
        <w:rPr>
          <w:rFonts w:ascii="Times New Roman" w:hAnsi="Times New Roman" w:cs="Times New Roman"/>
          <w:sz w:val="28"/>
          <w:szCs w:val="28"/>
        </w:rPr>
        <w:t xml:space="preserve"> уведомили потребителей о повышении цен на 20%, что вынудило подрядчиков строек обратиться к заказчикам </w:t>
      </w:r>
      <w:r w:rsidRPr="009900A9">
        <w:rPr>
          <w:rFonts w:ascii="Times New Roman" w:hAnsi="Times New Roman" w:cs="Times New Roman"/>
          <w:sz w:val="28"/>
          <w:szCs w:val="28"/>
        </w:rPr>
        <w:lastRenderedPageBreak/>
        <w:t>с просьбой пересмотреть стоимость контрактов, сообщили три источника “Ъ” на строительном рынке. По словам одного из заказчиков по проекту, финансируемому из госбюджета, контрагент сообщил о необходимости повысить сумму договора до 50%, так как увеличилась стоимость требуемых для объекта стеллажей из металла.</w:t>
      </w:r>
    </w:p>
    <w:p w14:paraId="09C34259" w14:textId="77777777" w:rsidR="009900A9" w:rsidRPr="009900A9" w:rsidRDefault="009900A9" w:rsidP="009900A9">
      <w:pPr>
        <w:tabs>
          <w:tab w:val="left" w:pos="851"/>
        </w:tabs>
        <w:spacing w:after="0"/>
        <w:ind w:firstLine="851"/>
        <w:jc w:val="both"/>
        <w:rPr>
          <w:rFonts w:ascii="Times New Roman" w:hAnsi="Times New Roman" w:cs="Times New Roman"/>
          <w:sz w:val="28"/>
          <w:szCs w:val="28"/>
        </w:rPr>
      </w:pPr>
      <w:r w:rsidRPr="009900A9">
        <w:rPr>
          <w:rFonts w:ascii="Times New Roman" w:hAnsi="Times New Roman" w:cs="Times New Roman"/>
          <w:sz w:val="28"/>
          <w:szCs w:val="28"/>
        </w:rPr>
        <w:t>С 13 мая трейдер «</w:t>
      </w:r>
      <w:proofErr w:type="spellStart"/>
      <w:r w:rsidRPr="009900A9">
        <w:rPr>
          <w:rFonts w:ascii="Times New Roman" w:hAnsi="Times New Roman" w:cs="Times New Roman"/>
          <w:sz w:val="28"/>
          <w:szCs w:val="28"/>
        </w:rPr>
        <w:t>Металлсервис</w:t>
      </w:r>
      <w:proofErr w:type="spellEnd"/>
      <w:r w:rsidRPr="009900A9">
        <w:rPr>
          <w:rFonts w:ascii="Times New Roman" w:hAnsi="Times New Roman" w:cs="Times New Roman"/>
          <w:sz w:val="28"/>
          <w:szCs w:val="28"/>
        </w:rPr>
        <w:t>», на долю которого приходится около 50% российского рынка, поднял стоимость арматуры А500с (широко используется в строительстве) на 5 тыс. руб., подтверждает глава направления аналитики цен платформы «Кирпич» Юрий Воронов.</w:t>
      </w:r>
    </w:p>
    <w:p w14:paraId="22D50B87" w14:textId="77777777" w:rsidR="009900A9" w:rsidRPr="009900A9" w:rsidRDefault="009900A9" w:rsidP="009900A9">
      <w:pPr>
        <w:tabs>
          <w:tab w:val="left" w:pos="851"/>
        </w:tabs>
        <w:spacing w:after="0"/>
        <w:ind w:firstLine="851"/>
        <w:jc w:val="both"/>
        <w:rPr>
          <w:rFonts w:ascii="Times New Roman" w:hAnsi="Times New Roman" w:cs="Times New Roman"/>
          <w:sz w:val="28"/>
          <w:szCs w:val="28"/>
        </w:rPr>
      </w:pPr>
      <w:r w:rsidRPr="009900A9">
        <w:rPr>
          <w:rFonts w:ascii="Times New Roman" w:hAnsi="Times New Roman" w:cs="Times New Roman"/>
          <w:sz w:val="28"/>
          <w:szCs w:val="28"/>
        </w:rPr>
        <w:t>Неделей ранее та же компания повысила цену на 1,5 тыс. руб. больше, чем остальные участники рынка, добавляет он. В «</w:t>
      </w:r>
      <w:proofErr w:type="spellStart"/>
      <w:r w:rsidRPr="009900A9">
        <w:rPr>
          <w:rFonts w:ascii="Times New Roman" w:hAnsi="Times New Roman" w:cs="Times New Roman"/>
          <w:sz w:val="28"/>
          <w:szCs w:val="28"/>
        </w:rPr>
        <w:t>Металлсервисе</w:t>
      </w:r>
      <w:proofErr w:type="spellEnd"/>
      <w:r w:rsidRPr="009900A9">
        <w:rPr>
          <w:rFonts w:ascii="Times New Roman" w:hAnsi="Times New Roman" w:cs="Times New Roman"/>
          <w:sz w:val="28"/>
          <w:szCs w:val="28"/>
        </w:rPr>
        <w:t>» оперативно на запрос “Ъ” не ответили.</w:t>
      </w:r>
    </w:p>
    <w:p w14:paraId="6228008C" w14:textId="77777777" w:rsidR="009900A9" w:rsidRPr="009900A9" w:rsidRDefault="009900A9" w:rsidP="009900A9">
      <w:pPr>
        <w:tabs>
          <w:tab w:val="left" w:pos="851"/>
        </w:tabs>
        <w:spacing w:after="0"/>
        <w:ind w:firstLine="851"/>
        <w:jc w:val="both"/>
        <w:rPr>
          <w:rFonts w:ascii="Times New Roman" w:hAnsi="Times New Roman" w:cs="Times New Roman"/>
          <w:sz w:val="28"/>
          <w:szCs w:val="28"/>
        </w:rPr>
      </w:pPr>
      <w:r w:rsidRPr="009900A9">
        <w:rPr>
          <w:rFonts w:ascii="Times New Roman" w:hAnsi="Times New Roman" w:cs="Times New Roman"/>
          <w:sz w:val="28"/>
          <w:szCs w:val="28"/>
        </w:rPr>
        <w:t>Трейдеры стали повышать цены, после того как ФАС обвинила ряд крупных продавцов, включая АО «</w:t>
      </w:r>
      <w:proofErr w:type="spellStart"/>
      <w:r w:rsidRPr="009900A9">
        <w:rPr>
          <w:rFonts w:ascii="Times New Roman" w:hAnsi="Times New Roman" w:cs="Times New Roman"/>
          <w:sz w:val="28"/>
          <w:szCs w:val="28"/>
        </w:rPr>
        <w:t>Сталепромышленная</w:t>
      </w:r>
      <w:proofErr w:type="spellEnd"/>
      <w:r w:rsidRPr="009900A9">
        <w:rPr>
          <w:rFonts w:ascii="Times New Roman" w:hAnsi="Times New Roman" w:cs="Times New Roman"/>
          <w:sz w:val="28"/>
          <w:szCs w:val="28"/>
        </w:rPr>
        <w:t xml:space="preserve"> компания» и его дочерние структуры, в картельном сговоре, что, по версии чиновников, привело к подорожанию металла для застройщиков жилья в конце 2020 года (</w:t>
      </w:r>
      <w:hyperlink r:id="rId156" w:history="1">
        <w:r w:rsidRPr="009900A9">
          <w:rPr>
            <w:rFonts w:ascii="Times New Roman" w:hAnsi="Times New Roman" w:cs="Times New Roman"/>
            <w:sz w:val="28"/>
            <w:szCs w:val="28"/>
          </w:rPr>
          <w:t>см. “Ъ” от 23 апреля</w:t>
        </w:r>
      </w:hyperlink>
      <w:r w:rsidRPr="009900A9">
        <w:rPr>
          <w:rFonts w:ascii="Times New Roman" w:hAnsi="Times New Roman" w:cs="Times New Roman"/>
          <w:sz w:val="28"/>
          <w:szCs w:val="28"/>
        </w:rPr>
        <w:t>).</w:t>
      </w:r>
    </w:p>
    <w:p w14:paraId="33A9F824" w14:textId="77777777" w:rsidR="009900A9" w:rsidRPr="009900A9" w:rsidRDefault="009900A9" w:rsidP="009900A9">
      <w:pPr>
        <w:tabs>
          <w:tab w:val="left" w:pos="851"/>
        </w:tabs>
        <w:spacing w:after="0"/>
        <w:ind w:firstLine="851"/>
        <w:jc w:val="both"/>
        <w:rPr>
          <w:rFonts w:ascii="Times New Roman" w:hAnsi="Times New Roman" w:cs="Times New Roman"/>
          <w:sz w:val="28"/>
          <w:szCs w:val="28"/>
        </w:rPr>
      </w:pPr>
      <w:r w:rsidRPr="009900A9">
        <w:rPr>
          <w:rFonts w:ascii="Times New Roman" w:hAnsi="Times New Roman" w:cs="Times New Roman"/>
          <w:sz w:val="28"/>
          <w:szCs w:val="28"/>
        </w:rPr>
        <w:t>«Мы готовы к взаимодействию с ФАС, но понятно, что краеугольной причиной является быстрый рост международных котировок</w:t>
      </w:r>
      <w:proofErr w:type="gramStart"/>
      <w:r w:rsidRPr="009900A9">
        <w:rPr>
          <w:rFonts w:ascii="Times New Roman" w:hAnsi="Times New Roman" w:cs="Times New Roman"/>
          <w:sz w:val="28"/>
          <w:szCs w:val="28"/>
        </w:rPr>
        <w:t>»,—</w:t>
      </w:r>
      <w:proofErr w:type="gramEnd"/>
      <w:r w:rsidRPr="009900A9">
        <w:rPr>
          <w:rFonts w:ascii="Times New Roman" w:hAnsi="Times New Roman" w:cs="Times New Roman"/>
          <w:sz w:val="28"/>
          <w:szCs w:val="28"/>
        </w:rPr>
        <w:t xml:space="preserve"> заявил 13 мая на отраслевой конференции заместитель гендиректора «Северстали» Алексей Куличенко.</w:t>
      </w:r>
    </w:p>
    <w:p w14:paraId="1AA14B88" w14:textId="77777777" w:rsidR="009900A9" w:rsidRPr="009900A9" w:rsidRDefault="009900A9" w:rsidP="009900A9">
      <w:pPr>
        <w:tabs>
          <w:tab w:val="left" w:pos="851"/>
        </w:tabs>
        <w:spacing w:after="0"/>
        <w:ind w:firstLine="851"/>
        <w:jc w:val="both"/>
        <w:rPr>
          <w:rFonts w:ascii="Times New Roman" w:hAnsi="Times New Roman" w:cs="Times New Roman"/>
          <w:sz w:val="28"/>
          <w:szCs w:val="28"/>
        </w:rPr>
      </w:pPr>
      <w:r w:rsidRPr="009900A9">
        <w:rPr>
          <w:rFonts w:ascii="Times New Roman" w:hAnsi="Times New Roman" w:cs="Times New Roman"/>
          <w:sz w:val="28"/>
          <w:szCs w:val="28"/>
        </w:rPr>
        <w:t>За апрель тонна горячекатаного рулона подорожала с $835 до $1010 FOB Черное море, заготовка подорожала с $572,5 до $605 FOB Черное море. Тем временем вице-премьер РФ Андрей Белоусов в конце апреля предложил рассмотреть возможность создания запасов металлопродукции для ценовых интервенций, заключения прямых долгосрочных договоров с фиксированной ценой и т. п.</w:t>
      </w:r>
    </w:p>
    <w:p w14:paraId="38DB5AB4" w14:textId="77777777" w:rsidR="009900A9" w:rsidRPr="009900A9" w:rsidRDefault="009900A9" w:rsidP="009900A9">
      <w:pPr>
        <w:tabs>
          <w:tab w:val="left" w:pos="851"/>
        </w:tabs>
        <w:spacing w:after="0"/>
        <w:ind w:firstLine="851"/>
        <w:jc w:val="both"/>
        <w:rPr>
          <w:rFonts w:ascii="Times New Roman" w:hAnsi="Times New Roman" w:cs="Times New Roman"/>
          <w:sz w:val="28"/>
          <w:szCs w:val="28"/>
        </w:rPr>
      </w:pPr>
      <w:r w:rsidRPr="009900A9">
        <w:rPr>
          <w:rFonts w:ascii="Times New Roman" w:hAnsi="Times New Roman" w:cs="Times New Roman"/>
          <w:sz w:val="28"/>
          <w:szCs w:val="28"/>
        </w:rPr>
        <w:t>В конце 2020 года арматура подорожала вдвое, цены достигли пика в феврале — 72 тыс. руб. за тонну, отмечает директор по строительству ГК «</w:t>
      </w:r>
      <w:proofErr w:type="spellStart"/>
      <w:r w:rsidRPr="009900A9">
        <w:rPr>
          <w:rFonts w:ascii="Times New Roman" w:hAnsi="Times New Roman" w:cs="Times New Roman"/>
          <w:sz w:val="28"/>
          <w:szCs w:val="28"/>
        </w:rPr>
        <w:t>Гранель</w:t>
      </w:r>
      <w:proofErr w:type="spellEnd"/>
      <w:r w:rsidRPr="009900A9">
        <w:rPr>
          <w:rFonts w:ascii="Times New Roman" w:hAnsi="Times New Roman" w:cs="Times New Roman"/>
          <w:sz w:val="28"/>
          <w:szCs w:val="28"/>
        </w:rPr>
        <w:t xml:space="preserve">» Андрей </w:t>
      </w:r>
      <w:proofErr w:type="spellStart"/>
      <w:r w:rsidRPr="009900A9">
        <w:rPr>
          <w:rFonts w:ascii="Times New Roman" w:hAnsi="Times New Roman" w:cs="Times New Roman"/>
          <w:sz w:val="28"/>
          <w:szCs w:val="28"/>
        </w:rPr>
        <w:t>Зимонов</w:t>
      </w:r>
      <w:proofErr w:type="spellEnd"/>
      <w:r w:rsidRPr="009900A9">
        <w:rPr>
          <w:rFonts w:ascii="Times New Roman" w:hAnsi="Times New Roman" w:cs="Times New Roman"/>
          <w:sz w:val="28"/>
          <w:szCs w:val="28"/>
        </w:rPr>
        <w:t xml:space="preserve">. По его словам, в начале весны цена снизилась до 51 тыс. руб. за тонну, но с середины апреля рост возобновился, и сейчас стоимость достигла 60 тыс. руб. Директор департамента закупок ГК «А101» Георгий </w:t>
      </w:r>
      <w:proofErr w:type="spellStart"/>
      <w:r w:rsidRPr="009900A9">
        <w:rPr>
          <w:rFonts w:ascii="Times New Roman" w:hAnsi="Times New Roman" w:cs="Times New Roman"/>
          <w:sz w:val="28"/>
          <w:szCs w:val="28"/>
        </w:rPr>
        <w:t>Криницын</w:t>
      </w:r>
      <w:proofErr w:type="spellEnd"/>
      <w:r w:rsidRPr="009900A9">
        <w:rPr>
          <w:rFonts w:ascii="Times New Roman" w:hAnsi="Times New Roman" w:cs="Times New Roman"/>
          <w:sz w:val="28"/>
          <w:szCs w:val="28"/>
        </w:rPr>
        <w:t xml:space="preserve"> говорит, что в начале мае цена предложения на арматуру оказалась выше на 25%, чем месяц назад, достигнув 70 тыс. руб. за тонну. В Минстрое заверили, что с 5 по 12 мая «значительного увеличения цен на основные строительные материалы зафиксировано не было», хотя с марта 2020 года по январь 2021 года наблюдался рост по арматурной стали до 70%.</w:t>
      </w:r>
    </w:p>
    <w:p w14:paraId="52336B01" w14:textId="77777777" w:rsidR="009900A9" w:rsidRPr="009900A9" w:rsidRDefault="009900A9" w:rsidP="009900A9">
      <w:pPr>
        <w:tabs>
          <w:tab w:val="left" w:pos="851"/>
        </w:tabs>
        <w:spacing w:after="0"/>
        <w:ind w:firstLine="851"/>
        <w:jc w:val="both"/>
        <w:rPr>
          <w:rFonts w:ascii="Times New Roman" w:hAnsi="Times New Roman" w:cs="Times New Roman"/>
          <w:sz w:val="28"/>
          <w:szCs w:val="28"/>
        </w:rPr>
      </w:pPr>
      <w:r w:rsidRPr="009900A9">
        <w:rPr>
          <w:rFonts w:ascii="Times New Roman" w:hAnsi="Times New Roman" w:cs="Times New Roman"/>
          <w:sz w:val="28"/>
          <w:szCs w:val="28"/>
        </w:rPr>
        <w:t xml:space="preserve">Такой рост, по подсчетам одного из генподрядчиков, увеличит себестоимость строительства 1 кв. м жилья на 4–5 тыс. руб. Это приведет к росту на 5% затрат на строительство, которые сейчас в Москве составляют 80–100 тыс. руб. за 1 кв. м, уточняет партнер </w:t>
      </w:r>
      <w:proofErr w:type="spellStart"/>
      <w:r w:rsidRPr="009900A9">
        <w:rPr>
          <w:rFonts w:ascii="Times New Roman" w:hAnsi="Times New Roman" w:cs="Times New Roman"/>
          <w:sz w:val="28"/>
          <w:szCs w:val="28"/>
        </w:rPr>
        <w:t>Colliers</w:t>
      </w:r>
      <w:proofErr w:type="spellEnd"/>
      <w:r w:rsidRPr="009900A9">
        <w:rPr>
          <w:rFonts w:ascii="Times New Roman" w:hAnsi="Times New Roman" w:cs="Times New Roman"/>
          <w:sz w:val="28"/>
          <w:szCs w:val="28"/>
        </w:rPr>
        <w:t xml:space="preserve"> Владимир Сергунин. Но коммерческий директор ГК «Страна Девелопмент» Александр </w:t>
      </w:r>
      <w:proofErr w:type="spellStart"/>
      <w:r w:rsidRPr="009900A9">
        <w:rPr>
          <w:rFonts w:ascii="Times New Roman" w:hAnsi="Times New Roman" w:cs="Times New Roman"/>
          <w:sz w:val="28"/>
          <w:szCs w:val="28"/>
        </w:rPr>
        <w:t>Гуторов</w:t>
      </w:r>
      <w:proofErr w:type="spellEnd"/>
      <w:r w:rsidRPr="009900A9">
        <w:rPr>
          <w:rFonts w:ascii="Times New Roman" w:hAnsi="Times New Roman" w:cs="Times New Roman"/>
          <w:sz w:val="28"/>
          <w:szCs w:val="28"/>
        </w:rPr>
        <w:t xml:space="preserve"> отмечает, что при строительстве 1 кв. м жилья необходимо 35–70 кг арматуры и листового проката и </w:t>
      </w:r>
      <w:r w:rsidRPr="009900A9">
        <w:rPr>
          <w:rFonts w:ascii="Times New Roman" w:hAnsi="Times New Roman" w:cs="Times New Roman"/>
          <w:sz w:val="28"/>
          <w:szCs w:val="28"/>
        </w:rPr>
        <w:lastRenderedPageBreak/>
        <w:t>даже двукратное повышение цен приведет к росту себестоимости 1 кв. м. на 1,5–2 тыс. руб.</w:t>
      </w:r>
    </w:p>
    <w:p w14:paraId="199CE75F" w14:textId="77777777" w:rsidR="009900A9" w:rsidRPr="009900A9" w:rsidRDefault="009900A9" w:rsidP="009900A9">
      <w:pPr>
        <w:tabs>
          <w:tab w:val="left" w:pos="851"/>
        </w:tabs>
        <w:spacing w:after="0"/>
        <w:ind w:firstLine="851"/>
        <w:jc w:val="both"/>
        <w:rPr>
          <w:rFonts w:ascii="Times New Roman" w:hAnsi="Times New Roman" w:cs="Times New Roman"/>
          <w:sz w:val="28"/>
          <w:szCs w:val="28"/>
        </w:rPr>
      </w:pPr>
      <w:r w:rsidRPr="009900A9">
        <w:rPr>
          <w:rFonts w:ascii="Times New Roman" w:hAnsi="Times New Roman" w:cs="Times New Roman"/>
          <w:sz w:val="28"/>
          <w:szCs w:val="28"/>
        </w:rPr>
        <w:t xml:space="preserve">С начала 2021 года цены выросли практически на все группы базовых стройматериалов, добавляют в </w:t>
      </w:r>
      <w:proofErr w:type="spellStart"/>
      <w:r w:rsidRPr="009900A9">
        <w:rPr>
          <w:rFonts w:ascii="Times New Roman" w:hAnsi="Times New Roman" w:cs="Times New Roman"/>
          <w:sz w:val="28"/>
          <w:szCs w:val="28"/>
        </w:rPr>
        <w:t>Acons</w:t>
      </w:r>
      <w:proofErr w:type="spellEnd"/>
      <w:r w:rsidRPr="009900A9">
        <w:rPr>
          <w:rFonts w:ascii="Times New Roman" w:hAnsi="Times New Roman" w:cs="Times New Roman"/>
          <w:sz w:val="28"/>
          <w:szCs w:val="28"/>
        </w:rPr>
        <w:t xml:space="preserve"> </w:t>
      </w:r>
      <w:proofErr w:type="spellStart"/>
      <w:r w:rsidRPr="009900A9">
        <w:rPr>
          <w:rFonts w:ascii="Times New Roman" w:hAnsi="Times New Roman" w:cs="Times New Roman"/>
          <w:sz w:val="28"/>
          <w:szCs w:val="28"/>
        </w:rPr>
        <w:t>Group</w:t>
      </w:r>
      <w:proofErr w:type="spellEnd"/>
      <w:r w:rsidRPr="009900A9">
        <w:rPr>
          <w:rFonts w:ascii="Times New Roman" w:hAnsi="Times New Roman" w:cs="Times New Roman"/>
          <w:sz w:val="28"/>
          <w:szCs w:val="28"/>
        </w:rPr>
        <w:t>.</w:t>
      </w:r>
    </w:p>
    <w:p w14:paraId="3364F178" w14:textId="77777777" w:rsidR="009900A9" w:rsidRPr="009900A9" w:rsidRDefault="009900A9" w:rsidP="009900A9">
      <w:pPr>
        <w:tabs>
          <w:tab w:val="left" w:pos="851"/>
        </w:tabs>
        <w:spacing w:after="0"/>
        <w:ind w:firstLine="851"/>
        <w:jc w:val="both"/>
        <w:rPr>
          <w:rFonts w:ascii="Times New Roman" w:hAnsi="Times New Roman" w:cs="Times New Roman"/>
          <w:sz w:val="28"/>
          <w:szCs w:val="28"/>
        </w:rPr>
      </w:pPr>
      <w:r w:rsidRPr="009900A9">
        <w:rPr>
          <w:rFonts w:ascii="Times New Roman" w:hAnsi="Times New Roman" w:cs="Times New Roman"/>
          <w:sz w:val="28"/>
          <w:szCs w:val="28"/>
        </w:rPr>
        <w:t>Юрий Воронов прогнозирует, что по итогам мая стоимость каменной ваты и пенополистирола увеличится на 10% месяц к месяцу, а в июне — на 15%. «Это сезонный рост цен</w:t>
      </w:r>
      <w:proofErr w:type="gramStart"/>
      <w:r w:rsidRPr="009900A9">
        <w:rPr>
          <w:rFonts w:ascii="Times New Roman" w:hAnsi="Times New Roman" w:cs="Times New Roman"/>
          <w:sz w:val="28"/>
          <w:szCs w:val="28"/>
        </w:rPr>
        <w:t>»,—</w:t>
      </w:r>
      <w:proofErr w:type="gramEnd"/>
      <w:r w:rsidRPr="009900A9">
        <w:rPr>
          <w:rFonts w:ascii="Times New Roman" w:hAnsi="Times New Roman" w:cs="Times New Roman"/>
          <w:sz w:val="28"/>
          <w:szCs w:val="28"/>
        </w:rPr>
        <w:t xml:space="preserve"> уточняет эксперт. В то же время цемент не дорожал такими заметными темпами: в марте 2021 года рост не превысил 3% год к году, говорит управляющий партнер СМПРО Владимир </w:t>
      </w:r>
      <w:proofErr w:type="spellStart"/>
      <w:r w:rsidRPr="009900A9">
        <w:rPr>
          <w:rFonts w:ascii="Times New Roman" w:hAnsi="Times New Roman" w:cs="Times New Roman"/>
          <w:sz w:val="28"/>
          <w:szCs w:val="28"/>
        </w:rPr>
        <w:t>Гузь</w:t>
      </w:r>
      <w:proofErr w:type="spellEnd"/>
      <w:r w:rsidRPr="009900A9">
        <w:rPr>
          <w:rFonts w:ascii="Times New Roman" w:hAnsi="Times New Roman" w:cs="Times New Roman"/>
          <w:sz w:val="28"/>
          <w:szCs w:val="28"/>
        </w:rPr>
        <w:t>.</w:t>
      </w:r>
    </w:p>
    <w:p w14:paraId="429046C9" w14:textId="77777777" w:rsidR="009900A9" w:rsidRPr="009900A9" w:rsidRDefault="009900A9" w:rsidP="009900A9">
      <w:pPr>
        <w:tabs>
          <w:tab w:val="left" w:pos="851"/>
        </w:tabs>
        <w:spacing w:after="0"/>
        <w:ind w:firstLine="851"/>
        <w:jc w:val="both"/>
        <w:rPr>
          <w:rFonts w:ascii="Times New Roman" w:hAnsi="Times New Roman" w:cs="Times New Roman"/>
          <w:sz w:val="28"/>
          <w:szCs w:val="28"/>
        </w:rPr>
      </w:pPr>
      <w:r w:rsidRPr="009900A9">
        <w:rPr>
          <w:rFonts w:ascii="Times New Roman" w:hAnsi="Times New Roman" w:cs="Times New Roman"/>
          <w:sz w:val="28"/>
          <w:szCs w:val="28"/>
        </w:rPr>
        <w:t xml:space="preserve">Под угрозой в первую очередь окажутся бюджетные стройки, прогнозирует господин </w:t>
      </w:r>
      <w:proofErr w:type="spellStart"/>
      <w:r w:rsidRPr="009900A9">
        <w:rPr>
          <w:rFonts w:ascii="Times New Roman" w:hAnsi="Times New Roman" w:cs="Times New Roman"/>
          <w:sz w:val="28"/>
          <w:szCs w:val="28"/>
        </w:rPr>
        <w:t>Криницын</w:t>
      </w:r>
      <w:proofErr w:type="spellEnd"/>
      <w:r w:rsidRPr="009900A9">
        <w:rPr>
          <w:rFonts w:ascii="Times New Roman" w:hAnsi="Times New Roman" w:cs="Times New Roman"/>
          <w:sz w:val="28"/>
          <w:szCs w:val="28"/>
        </w:rPr>
        <w:t>. Только в Москве с начала 2021 года общая сумма таких тендеров в рамках реновации уже превысила 3,2 трлн руб. (</w:t>
      </w:r>
      <w:hyperlink r:id="rId157" w:history="1">
        <w:r w:rsidRPr="009900A9">
          <w:rPr>
            <w:rFonts w:ascii="Times New Roman" w:hAnsi="Times New Roman" w:cs="Times New Roman"/>
            <w:sz w:val="28"/>
            <w:szCs w:val="28"/>
          </w:rPr>
          <w:t>см. “Ъ” от 28 апреля</w:t>
        </w:r>
      </w:hyperlink>
      <w:r w:rsidRPr="009900A9">
        <w:rPr>
          <w:rFonts w:ascii="Times New Roman" w:hAnsi="Times New Roman" w:cs="Times New Roman"/>
          <w:sz w:val="28"/>
          <w:szCs w:val="28"/>
        </w:rPr>
        <w:t xml:space="preserve">). При серьезном удорожании себестоимости, считает управляющий партнер ГК «Основа» Олег </w:t>
      </w:r>
      <w:proofErr w:type="spellStart"/>
      <w:r w:rsidRPr="009900A9">
        <w:rPr>
          <w:rFonts w:ascii="Times New Roman" w:hAnsi="Times New Roman" w:cs="Times New Roman"/>
          <w:sz w:val="28"/>
          <w:szCs w:val="28"/>
        </w:rPr>
        <w:t>Колченко</w:t>
      </w:r>
      <w:proofErr w:type="spellEnd"/>
      <w:r w:rsidRPr="009900A9">
        <w:rPr>
          <w:rFonts w:ascii="Times New Roman" w:hAnsi="Times New Roman" w:cs="Times New Roman"/>
          <w:sz w:val="28"/>
          <w:szCs w:val="28"/>
        </w:rPr>
        <w:t>, подрядчикам выгоднее будет выйти из госконтракта со штрафными санкциями, чем пытаться его завершить с крупным убытком.</w:t>
      </w:r>
    </w:p>
    <w:p w14:paraId="33F85DB8" w14:textId="77777777" w:rsidR="009900A9" w:rsidRPr="009900A9" w:rsidRDefault="00283D0F" w:rsidP="009900A9">
      <w:pPr>
        <w:tabs>
          <w:tab w:val="left" w:pos="851"/>
        </w:tabs>
        <w:spacing w:after="0"/>
        <w:ind w:firstLine="851"/>
        <w:jc w:val="both"/>
        <w:rPr>
          <w:rFonts w:ascii="Times New Roman" w:hAnsi="Times New Roman" w:cs="Times New Roman"/>
          <w:sz w:val="28"/>
          <w:szCs w:val="28"/>
        </w:rPr>
      </w:pPr>
      <w:hyperlink r:id="rId158" w:tgtFrame="_blank" w:history="1">
        <w:r w:rsidR="009900A9" w:rsidRPr="009900A9">
          <w:rPr>
            <w:rFonts w:ascii="Times New Roman" w:hAnsi="Times New Roman" w:cs="Times New Roman"/>
            <w:sz w:val="28"/>
            <w:szCs w:val="28"/>
          </w:rPr>
          <w:t>Газета "Коммерсантъ"</w:t>
        </w:r>
      </w:hyperlink>
    </w:p>
    <w:p w14:paraId="6113EC2B" w14:textId="0714BC59" w:rsidR="001A75AD" w:rsidRDefault="001A75AD" w:rsidP="00AB349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97B9DA4" w14:textId="6B0C509C" w:rsidR="00733E84" w:rsidRPr="00733E84" w:rsidRDefault="00733E84" w:rsidP="00733E84">
      <w:pPr>
        <w:pStyle w:val="1"/>
        <w:numPr>
          <w:ilvl w:val="1"/>
          <w:numId w:val="1"/>
        </w:numPr>
        <w:tabs>
          <w:tab w:val="left" w:pos="851"/>
        </w:tabs>
        <w:spacing w:before="0" w:beforeAutospacing="0" w:after="0" w:afterAutospacing="0"/>
        <w:ind w:left="0" w:firstLine="0"/>
        <w:jc w:val="both"/>
        <w:rPr>
          <w:sz w:val="28"/>
          <w:szCs w:val="28"/>
        </w:rPr>
      </w:pPr>
      <w:bookmarkStart w:id="65" w:name="_Toc71894594"/>
      <w:r w:rsidRPr="009900A9">
        <w:rPr>
          <w:sz w:val="28"/>
          <w:szCs w:val="28"/>
        </w:rPr>
        <w:t>1</w:t>
      </w:r>
      <w:r w:rsidRPr="00733E84">
        <w:rPr>
          <w:sz w:val="28"/>
          <w:szCs w:val="28"/>
        </w:rPr>
        <w:t>3</w:t>
      </w:r>
      <w:r w:rsidRPr="009900A9">
        <w:rPr>
          <w:sz w:val="28"/>
          <w:szCs w:val="28"/>
        </w:rPr>
        <w:t xml:space="preserve">.05.2021 НОСТРОЙ </w:t>
      </w:r>
      <w:hyperlink r:id="rId159" w:tooltip="Новости" w:history="1">
        <w:r w:rsidRPr="009900A9">
          <w:rPr>
            <w:sz w:val="28"/>
            <w:szCs w:val="28"/>
          </w:rPr>
          <w:t>Новости</w:t>
        </w:r>
      </w:hyperlink>
      <w:r w:rsidRPr="009900A9">
        <w:rPr>
          <w:sz w:val="28"/>
          <w:szCs w:val="28"/>
        </w:rPr>
        <w:t xml:space="preserve">. </w:t>
      </w:r>
      <w:r w:rsidRPr="00733E84">
        <w:rPr>
          <w:sz w:val="28"/>
          <w:szCs w:val="28"/>
        </w:rPr>
        <w:t>НОСТРОЙ и РСС обсудят совершенствование системы ценообразования в строительстве</w:t>
      </w:r>
      <w:bookmarkEnd w:id="65"/>
    </w:p>
    <w:p w14:paraId="7A53882F" w14:textId="77777777" w:rsidR="00733E84" w:rsidRPr="00733E84" w:rsidRDefault="00733E84" w:rsidP="00733E84">
      <w:pPr>
        <w:tabs>
          <w:tab w:val="left" w:pos="851"/>
        </w:tabs>
        <w:spacing w:after="0"/>
        <w:ind w:firstLine="851"/>
        <w:jc w:val="both"/>
        <w:rPr>
          <w:rFonts w:ascii="Times New Roman" w:hAnsi="Times New Roman" w:cs="Times New Roman"/>
          <w:sz w:val="28"/>
          <w:szCs w:val="28"/>
        </w:rPr>
      </w:pPr>
      <w:r w:rsidRPr="00733E84">
        <w:rPr>
          <w:rFonts w:ascii="Times New Roman" w:hAnsi="Times New Roman" w:cs="Times New Roman"/>
          <w:sz w:val="28"/>
          <w:szCs w:val="28"/>
        </w:rPr>
        <w:t>Российский Союз строителей (РСС) совместно с Национальным объединением строителей (НОСТРОЙ) проведут расширенное заседание Правления РСС. Его основной темой станет «Совершенствование системы ценообразования в строительстве. Текущие мероприятия и перспективы». Заседание состоится 27 мая 2021 года в режиме видеоконференцсвязи.</w:t>
      </w:r>
    </w:p>
    <w:p w14:paraId="719C7778" w14:textId="77777777" w:rsidR="00733E84" w:rsidRPr="00733E84" w:rsidRDefault="00733E84" w:rsidP="00733E84">
      <w:pPr>
        <w:tabs>
          <w:tab w:val="left" w:pos="851"/>
        </w:tabs>
        <w:spacing w:after="0"/>
        <w:ind w:firstLine="851"/>
        <w:jc w:val="both"/>
        <w:rPr>
          <w:rFonts w:ascii="Times New Roman" w:hAnsi="Times New Roman" w:cs="Times New Roman"/>
          <w:sz w:val="28"/>
          <w:szCs w:val="28"/>
        </w:rPr>
      </w:pPr>
      <w:r w:rsidRPr="00733E84">
        <w:rPr>
          <w:rFonts w:ascii="Times New Roman" w:hAnsi="Times New Roman" w:cs="Times New Roman"/>
          <w:sz w:val="28"/>
          <w:szCs w:val="28"/>
        </w:rPr>
        <w:t xml:space="preserve">Участие в дискуссии примут президент РСС Владимир Яковлев и президент НОСТРОЙ Антон Глушков, представители Минстроя России и Минпромторга России, председатель Профсоюза работников строительства и промышленности строительных материалов Российской Федерации Борис </w:t>
      </w:r>
      <w:proofErr w:type="spellStart"/>
      <w:r w:rsidRPr="00733E84">
        <w:rPr>
          <w:rFonts w:ascii="Times New Roman" w:hAnsi="Times New Roman" w:cs="Times New Roman"/>
          <w:sz w:val="28"/>
          <w:szCs w:val="28"/>
        </w:rPr>
        <w:t>Сошенко</w:t>
      </w:r>
      <w:proofErr w:type="spellEnd"/>
      <w:r w:rsidRPr="00733E84">
        <w:rPr>
          <w:rFonts w:ascii="Times New Roman" w:hAnsi="Times New Roman" w:cs="Times New Roman"/>
          <w:sz w:val="28"/>
          <w:szCs w:val="28"/>
        </w:rPr>
        <w:t>, а также представители саморегулируемых и строительных организаций.</w:t>
      </w:r>
    </w:p>
    <w:p w14:paraId="1AA0354D" w14:textId="77777777" w:rsidR="00733E84" w:rsidRPr="00733E84" w:rsidRDefault="00733E84" w:rsidP="00733E84">
      <w:pPr>
        <w:tabs>
          <w:tab w:val="left" w:pos="851"/>
        </w:tabs>
        <w:spacing w:after="0"/>
        <w:ind w:firstLine="851"/>
        <w:jc w:val="both"/>
        <w:rPr>
          <w:rFonts w:ascii="Times New Roman" w:hAnsi="Times New Roman" w:cs="Times New Roman"/>
          <w:sz w:val="28"/>
          <w:szCs w:val="28"/>
        </w:rPr>
      </w:pPr>
      <w:r w:rsidRPr="00733E84">
        <w:rPr>
          <w:rFonts w:ascii="Times New Roman" w:hAnsi="Times New Roman" w:cs="Times New Roman"/>
          <w:sz w:val="28"/>
          <w:szCs w:val="28"/>
        </w:rPr>
        <w:t>В ходе заседания будут рассмотрены вопросы ценообразования в строительстве при исполнении государственных и муниципальных контрактов, реализации Методики определения сметной стоимости строительства Минстроя России, реализации проектов жилищного строительства в условиях повышения цен на основные строительные материалы. Также на примере электромонтажной сферы будут рассмотрены проблемы и решения по вопросам ценообразования в этой области. Участники встречи смогут ознакомиться и с деятельностью рабочей группы Минстрое РФ по обсуждению сметных цен на затраты по оплате труда в строительстве.</w:t>
      </w:r>
    </w:p>
    <w:p w14:paraId="0186FBF6" w14:textId="00AF7729" w:rsidR="00733E84" w:rsidRDefault="00733E84" w:rsidP="00AB349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67B079B" w14:textId="18DFA97E" w:rsidR="00283D0F" w:rsidRDefault="00283D0F" w:rsidP="00AB349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7760018" w14:textId="7AFD8EAA" w:rsidR="00283D0F" w:rsidRDefault="00283D0F" w:rsidP="00AB349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C56FBBA" w14:textId="1BE76E6C" w:rsidR="00283D0F" w:rsidRDefault="00283D0F" w:rsidP="00AB349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883E500" w14:textId="77777777" w:rsidR="00283D0F" w:rsidRDefault="00283D0F" w:rsidP="00AB349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2564304" w14:textId="7F5DBBE7"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66" w:name="_Toc71894595"/>
      <w:r w:rsidRPr="00325EC1">
        <w:rPr>
          <w:sz w:val="28"/>
          <w:szCs w:val="28"/>
        </w:rPr>
        <w:lastRenderedPageBreak/>
        <w:t>РАЗНОЕ</w:t>
      </w:r>
      <w:bookmarkEnd w:id="66"/>
    </w:p>
    <w:p w14:paraId="14364ADA" w14:textId="6DC5A24D" w:rsidR="00356B62" w:rsidRPr="00325EC1" w:rsidRDefault="00356B6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73055EF" w14:textId="77777777" w:rsidR="001A75AD" w:rsidRPr="004B5599"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67" w:name="_Toc71894596"/>
      <w:r w:rsidRPr="004B5599">
        <w:rPr>
          <w:sz w:val="28"/>
          <w:szCs w:val="28"/>
        </w:rPr>
        <w:t>07.05.2021 АНСБ. Пандемия фальсификата на строительном рынке</w:t>
      </w:r>
      <w:bookmarkEnd w:id="67"/>
    </w:p>
    <w:p w14:paraId="145DBB52"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В рамках международной выставки </w:t>
      </w:r>
      <w:proofErr w:type="spellStart"/>
      <w:r w:rsidRPr="004B5599">
        <w:rPr>
          <w:rFonts w:ascii="Times New Roman" w:hAnsi="Times New Roman" w:cs="Times New Roman"/>
          <w:sz w:val="28"/>
          <w:szCs w:val="28"/>
        </w:rPr>
        <w:t>City</w:t>
      </w:r>
      <w:proofErr w:type="spellEnd"/>
      <w:r w:rsidRPr="004B5599">
        <w:rPr>
          <w:rFonts w:ascii="Times New Roman" w:hAnsi="Times New Roman" w:cs="Times New Roman"/>
          <w:sz w:val="28"/>
          <w:szCs w:val="28"/>
        </w:rPr>
        <w:t xml:space="preserve"> </w:t>
      </w:r>
      <w:proofErr w:type="spellStart"/>
      <w:r w:rsidRPr="004B5599">
        <w:rPr>
          <w:rFonts w:ascii="Times New Roman" w:hAnsi="Times New Roman" w:cs="Times New Roman"/>
          <w:sz w:val="28"/>
          <w:szCs w:val="28"/>
        </w:rPr>
        <w:t>Build</w:t>
      </w:r>
      <w:proofErr w:type="spellEnd"/>
      <w:r w:rsidRPr="004B5599">
        <w:rPr>
          <w:rFonts w:ascii="Times New Roman" w:hAnsi="Times New Roman" w:cs="Times New Roman"/>
          <w:sz w:val="28"/>
          <w:szCs w:val="28"/>
        </w:rPr>
        <w:t xml:space="preserve"> </w:t>
      </w:r>
      <w:proofErr w:type="spellStart"/>
      <w:r w:rsidRPr="004B5599">
        <w:rPr>
          <w:rFonts w:ascii="Times New Roman" w:hAnsi="Times New Roman" w:cs="Times New Roman"/>
          <w:sz w:val="28"/>
          <w:szCs w:val="28"/>
        </w:rPr>
        <w:t>Russia</w:t>
      </w:r>
      <w:proofErr w:type="spellEnd"/>
      <w:r w:rsidRPr="004B5599">
        <w:rPr>
          <w:rFonts w:ascii="Times New Roman" w:hAnsi="Times New Roman" w:cs="Times New Roman"/>
          <w:sz w:val="28"/>
          <w:szCs w:val="28"/>
        </w:rPr>
        <w:t xml:space="preserve"> в Москве прошел круглый стол на тему: «Проблемы борьбы с незаконным оборотом строительной продукции». В мероприятии приняли участие эксперты из различных отраслей, которые поделились механизмами борьбы с производителями фальсифицированной продукции.</w:t>
      </w:r>
    </w:p>
    <w:p w14:paraId="6AE7F840"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Ключевой целью мероприятия послужило создание комитета по борьбе с незаконным оборотом строительной продукции, созданным в рамках Национального объединения производителей строительных материалов. Задача комитета – подготовка стратегии по реализации мероприятий, направленных на ограничение производства и введения в оборот строительной продукции, не отвечающей требованиям качества и </w:t>
      </w:r>
      <w:proofErr w:type="gramStart"/>
      <w:r w:rsidRPr="004B5599">
        <w:rPr>
          <w:rFonts w:ascii="Times New Roman" w:hAnsi="Times New Roman" w:cs="Times New Roman"/>
          <w:sz w:val="28"/>
          <w:szCs w:val="28"/>
        </w:rPr>
        <w:t>безопасности,  включая</w:t>
      </w:r>
      <w:proofErr w:type="gramEnd"/>
      <w:r w:rsidRPr="004B5599">
        <w:rPr>
          <w:rFonts w:ascii="Times New Roman" w:hAnsi="Times New Roman" w:cs="Times New Roman"/>
          <w:sz w:val="28"/>
          <w:szCs w:val="28"/>
        </w:rPr>
        <w:t xml:space="preserve"> фальсифицированную, а также защита прав потребителей и добросовестных производителей.</w:t>
      </w:r>
    </w:p>
    <w:p w14:paraId="602BA9AE"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В настоящее время на рынке строительных материалов существуют тенденция выпуска продукции ненадлежащего качества. Факторами, способствующими </w:t>
      </w:r>
      <w:proofErr w:type="gramStart"/>
      <w:r w:rsidRPr="004B5599">
        <w:rPr>
          <w:rFonts w:ascii="Times New Roman" w:hAnsi="Times New Roman" w:cs="Times New Roman"/>
          <w:sz w:val="28"/>
          <w:szCs w:val="28"/>
        </w:rPr>
        <w:t>этому</w:t>
      </w:r>
      <w:proofErr w:type="gramEnd"/>
      <w:r w:rsidRPr="004B5599">
        <w:rPr>
          <w:rFonts w:ascii="Times New Roman" w:hAnsi="Times New Roman" w:cs="Times New Roman"/>
          <w:sz w:val="28"/>
          <w:szCs w:val="28"/>
        </w:rPr>
        <w:t xml:space="preserve"> послужили рост цен на сырье для производства продукции, использование материалов более низкого качества, отсутствие входного контроля, неэффективность контрольно-надзорной деятельности и многое другое.</w:t>
      </w:r>
    </w:p>
    <w:p w14:paraId="061970ED"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В то же время все спикеры конференции отметили активизацию потребителей в отстаивании своих прав на качественное и безопасное жилье. Важно отметить, что законодательством предусмотрена ответственность за нарушение требований безопасности, в том числе за оборот фальсифицированной и некачественной продукции, так как это создает риск причинения вреда жизни и здоровью населения, имуществу и создает неблагоприятную атмосферу для всей строительной отрасли.</w:t>
      </w:r>
    </w:p>
    <w:p w14:paraId="190DD91D"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То, что потребители становятся более сознательными в выборе строительных материалов, отметила исполнительный директор ассоциации РОСИЗОЛ Евгения </w:t>
      </w:r>
      <w:proofErr w:type="gramStart"/>
      <w:r w:rsidRPr="004B5599">
        <w:rPr>
          <w:rFonts w:ascii="Times New Roman" w:hAnsi="Times New Roman" w:cs="Times New Roman"/>
          <w:sz w:val="28"/>
          <w:szCs w:val="28"/>
        </w:rPr>
        <w:t>Свиридова  в</w:t>
      </w:r>
      <w:proofErr w:type="gramEnd"/>
      <w:r w:rsidRPr="004B5599">
        <w:rPr>
          <w:rFonts w:ascii="Times New Roman" w:hAnsi="Times New Roman" w:cs="Times New Roman"/>
          <w:sz w:val="28"/>
          <w:szCs w:val="28"/>
        </w:rPr>
        <w:t xml:space="preserve"> своем докладе, рассказав об итогах Акции «Проверь свой утеплитель» (</w:t>
      </w:r>
      <w:hyperlink r:id="rId160" w:history="1">
        <w:r w:rsidRPr="004B5599">
          <w:rPr>
            <w:rFonts w:ascii="Times New Roman" w:hAnsi="Times New Roman" w:cs="Times New Roman"/>
            <w:sz w:val="28"/>
            <w:szCs w:val="28"/>
          </w:rPr>
          <w:t>https://clck.ru/QsUpc</w:t>
        </w:r>
      </w:hyperlink>
      <w:r w:rsidRPr="004B5599">
        <w:rPr>
          <w:rFonts w:ascii="Times New Roman" w:hAnsi="Times New Roman" w:cs="Times New Roman"/>
          <w:sz w:val="28"/>
          <w:szCs w:val="28"/>
        </w:rPr>
        <w:t>). «Акция предоставляет возможность усилить аргументационную базу потребителя, если он купил некачественный товар и планирует отстаивать свои интересы в рамках правового поля. Есть успешный кейс, когда производителя привлекли к ответственности за введение потребителя в заблуждение, путем недостоверного декларирования характеристик своей продукции и наложили соответствующий штраф (</w:t>
      </w:r>
      <w:hyperlink r:id="rId161" w:history="1">
        <w:r w:rsidRPr="004B5599">
          <w:rPr>
            <w:rFonts w:ascii="Times New Roman" w:hAnsi="Times New Roman" w:cs="Times New Roman"/>
            <w:sz w:val="28"/>
            <w:szCs w:val="28"/>
          </w:rPr>
          <w:t>https://clck.ru/UZm2N</w:t>
        </w:r>
      </w:hyperlink>
      <w:r w:rsidRPr="004B5599">
        <w:rPr>
          <w:rFonts w:ascii="Times New Roman" w:hAnsi="Times New Roman" w:cs="Times New Roman"/>
          <w:sz w:val="28"/>
          <w:szCs w:val="28"/>
        </w:rPr>
        <w:t>)».</w:t>
      </w:r>
    </w:p>
    <w:p w14:paraId="434EFD09"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Однако, результаты последних масштабных испытаний огнезащитных материалов на основе базальтового волокна с армированной фольгой продемонстрировали, что все больше производителей выпускают на рынок </w:t>
      </w:r>
      <w:r w:rsidRPr="004B5599">
        <w:rPr>
          <w:rFonts w:ascii="Times New Roman" w:hAnsi="Times New Roman" w:cs="Times New Roman"/>
          <w:sz w:val="28"/>
          <w:szCs w:val="28"/>
        </w:rPr>
        <w:lastRenderedPageBreak/>
        <w:t>фальсифицированную продукцию: </w:t>
      </w:r>
      <w:r w:rsidRPr="004B5599">
        <w:rPr>
          <w:rFonts w:ascii="Times New Roman" w:hAnsi="Times New Roman" w:cs="Times New Roman"/>
          <w:b/>
          <w:bCs/>
          <w:sz w:val="28"/>
          <w:szCs w:val="28"/>
        </w:rPr>
        <w:t>10 из 11</w:t>
      </w:r>
      <w:r w:rsidRPr="004B5599">
        <w:rPr>
          <w:rFonts w:ascii="Times New Roman" w:hAnsi="Times New Roman" w:cs="Times New Roman"/>
          <w:sz w:val="28"/>
          <w:szCs w:val="28"/>
        </w:rPr>
        <w:t> проверенных материалов оказались горючими, хотя в сертификатах пожарной опасности они указаны как негорючие (</w:t>
      </w:r>
      <w:hyperlink r:id="rId162" w:history="1">
        <w:r w:rsidRPr="004B5599">
          <w:rPr>
            <w:rFonts w:ascii="Times New Roman" w:hAnsi="Times New Roman" w:cs="Times New Roman"/>
            <w:sz w:val="28"/>
            <w:szCs w:val="28"/>
          </w:rPr>
          <w:t>https://clck.ru/Ug9jk</w:t>
        </w:r>
      </w:hyperlink>
      <w:r w:rsidRPr="004B5599">
        <w:rPr>
          <w:rFonts w:ascii="Times New Roman" w:hAnsi="Times New Roman" w:cs="Times New Roman"/>
          <w:sz w:val="28"/>
          <w:szCs w:val="28"/>
        </w:rPr>
        <w:t>). В соответствии со ст. 138 п.1 ФЗ-123 «Технический регламент о требованиях пожарной безопасности» конструкции воздуховодов должны быть огнестойкими и выполняться из</w:t>
      </w:r>
      <w:r>
        <w:rPr>
          <w:rFonts w:ascii="Times New Roman" w:hAnsi="Times New Roman" w:cs="Times New Roman"/>
          <w:sz w:val="28"/>
          <w:szCs w:val="28"/>
        </w:rPr>
        <w:t xml:space="preserve"> </w:t>
      </w:r>
      <w:r w:rsidRPr="004B5599">
        <w:rPr>
          <w:rFonts w:ascii="Times New Roman" w:hAnsi="Times New Roman" w:cs="Times New Roman"/>
          <w:sz w:val="28"/>
          <w:szCs w:val="28"/>
        </w:rPr>
        <w:t>негорючих</w:t>
      </w:r>
      <w:r>
        <w:rPr>
          <w:rFonts w:ascii="Times New Roman" w:hAnsi="Times New Roman" w:cs="Times New Roman"/>
          <w:sz w:val="28"/>
          <w:szCs w:val="28"/>
        </w:rPr>
        <w:t xml:space="preserve"> </w:t>
      </w:r>
      <w:r w:rsidRPr="004B5599">
        <w:rPr>
          <w:rFonts w:ascii="Times New Roman" w:hAnsi="Times New Roman" w:cs="Times New Roman"/>
          <w:sz w:val="28"/>
          <w:szCs w:val="28"/>
        </w:rPr>
        <w:t>материалов.</w:t>
      </w:r>
      <w:r>
        <w:rPr>
          <w:rFonts w:ascii="Times New Roman" w:hAnsi="Times New Roman" w:cs="Times New Roman"/>
          <w:sz w:val="28"/>
          <w:szCs w:val="28"/>
        </w:rPr>
        <w:t xml:space="preserve"> </w:t>
      </w:r>
      <w:r w:rsidRPr="004B5599">
        <w:rPr>
          <w:rFonts w:ascii="Times New Roman" w:hAnsi="Times New Roman" w:cs="Times New Roman"/>
          <w:b/>
          <w:bCs/>
          <w:sz w:val="28"/>
          <w:szCs w:val="28"/>
        </w:rPr>
        <w:t>Соответственно производители целенаправленно нарушают федеральный закон, за который предусмотрены наказания.</w:t>
      </w:r>
    </w:p>
    <w:p w14:paraId="484E1165"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«Надеемся, что в рамках работы комитета по борьбе с незаконным оборотом строительной продукции нам удастся привлечь к ответственности недобросовестных производителей, сделать рынок строительных материалов цивилизованным и качественным. Учитывая, что данная площадка – отличная возможность аккумулировать успешные практики решения проблемы и разработать совместными усилиями стратегически важные документы для предотвращения распространения текущей тенденции фальсификата на рынке</w:t>
      </w:r>
      <w:proofErr w:type="gramStart"/>
      <w:r w:rsidRPr="004B5599">
        <w:rPr>
          <w:rFonts w:ascii="Times New Roman" w:hAnsi="Times New Roman" w:cs="Times New Roman"/>
          <w:sz w:val="28"/>
          <w:szCs w:val="28"/>
        </w:rPr>
        <w:t>»,-</w:t>
      </w:r>
      <w:proofErr w:type="gramEnd"/>
      <w:r w:rsidRPr="004B5599">
        <w:rPr>
          <w:rFonts w:ascii="Times New Roman" w:hAnsi="Times New Roman" w:cs="Times New Roman"/>
          <w:sz w:val="28"/>
          <w:szCs w:val="28"/>
        </w:rPr>
        <w:t> подытожила Евгения Свиридова.</w:t>
      </w:r>
    </w:p>
    <w:p w14:paraId="75FE2256"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i/>
          <w:iCs/>
          <w:sz w:val="28"/>
          <w:szCs w:val="28"/>
        </w:rPr>
        <w:t>Источник: Пресс-служба РОСИЗОЛ</w:t>
      </w:r>
    </w:p>
    <w:p w14:paraId="3178247F"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p>
    <w:p w14:paraId="691CDB4D" w14:textId="77777777" w:rsidR="001A75AD" w:rsidRPr="004B5599"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68" w:name="_Toc71894597"/>
      <w:r w:rsidRPr="004B5599">
        <w:rPr>
          <w:sz w:val="28"/>
          <w:szCs w:val="28"/>
        </w:rPr>
        <w:t>02.05.2021 АНСБ. Дефицит кадров на стройках Москвы заместили местными рабочими</w:t>
      </w:r>
      <w:bookmarkEnd w:id="68"/>
    </w:p>
    <w:p w14:paraId="1315F789"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Дефицит кадров на стройках столицы, вызванный закрытием границ из-за пандемии коронавируса, не скажется на итоговых сроках строительства и себестоимости работ, сообщил журналистам заммэра Москвы по вопросам градостроительной политики и строительства Андрей Бочкарев в субботу.</w:t>
      </w:r>
    </w:p>
    <w:p w14:paraId="4CC5FF16"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"Безусловно, пандемия коронавируса сказалась на строительной отрасли, в том числе и на кадровом обеспечении. Однако, уже сегодня мы отмечаем замещение рабочих из-за рубежа строителями из Москвы и прилегающих областей", — сказал Бочкарев.</w:t>
      </w:r>
    </w:p>
    <w:p w14:paraId="62D7D14C"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Он отметил, в целом срывов сроков по строительным проектам в Москве нет. "Можно сказать, что сроки реализации проектов, в первую очередь, городских будут выдержаны, а по возможности и сокращены. Да и себестоимость работ увеличиваться не будет", — подчеркнул заммэра.</w:t>
      </w:r>
    </w:p>
    <w:p w14:paraId="0C853671"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Ранее он отмечал, что дополнительная рабочая сила понадобится на московских стройках, но только в пиковые моменты.</w:t>
      </w:r>
    </w:p>
    <w:p w14:paraId="6D863AC1"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В начале марта глава департамента строительства Москвы Рафик </w:t>
      </w:r>
      <w:proofErr w:type="spellStart"/>
      <w:r w:rsidRPr="004B5599">
        <w:rPr>
          <w:rFonts w:ascii="Times New Roman" w:hAnsi="Times New Roman" w:cs="Times New Roman"/>
          <w:sz w:val="28"/>
          <w:szCs w:val="28"/>
        </w:rPr>
        <w:t>Загрутдинов</w:t>
      </w:r>
      <w:proofErr w:type="spellEnd"/>
      <w:r w:rsidRPr="004B5599">
        <w:rPr>
          <w:rFonts w:ascii="Times New Roman" w:hAnsi="Times New Roman" w:cs="Times New Roman"/>
          <w:sz w:val="28"/>
          <w:szCs w:val="28"/>
        </w:rPr>
        <w:t xml:space="preserve"> заявлял, что столице не хватает около 20 тыс. строителей. Вице-премьер России Марат </w:t>
      </w:r>
      <w:proofErr w:type="spellStart"/>
      <w:r w:rsidRPr="004B5599">
        <w:rPr>
          <w:rFonts w:ascii="Times New Roman" w:hAnsi="Times New Roman" w:cs="Times New Roman"/>
          <w:sz w:val="28"/>
          <w:szCs w:val="28"/>
        </w:rPr>
        <w:t>Хуснуллин</w:t>
      </w:r>
      <w:proofErr w:type="spellEnd"/>
      <w:r w:rsidRPr="004B5599">
        <w:rPr>
          <w:rFonts w:ascii="Times New Roman" w:hAnsi="Times New Roman" w:cs="Times New Roman"/>
          <w:sz w:val="28"/>
          <w:szCs w:val="28"/>
        </w:rPr>
        <w:t xml:space="preserve"> отмечал, что российские стройки будут испытывать кадровый голод даже после открытия границ и возвращения мигрантов.</w:t>
      </w:r>
    </w:p>
    <w:p w14:paraId="5188F6AC"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23 апреля глава Минстроя РФ </w:t>
      </w:r>
      <w:proofErr w:type="spellStart"/>
      <w:r w:rsidRPr="004B5599">
        <w:rPr>
          <w:rFonts w:ascii="Times New Roman" w:hAnsi="Times New Roman" w:cs="Times New Roman"/>
          <w:sz w:val="28"/>
          <w:szCs w:val="28"/>
        </w:rPr>
        <w:t>Ирек</w:t>
      </w:r>
      <w:proofErr w:type="spellEnd"/>
      <w:r w:rsidRPr="004B5599">
        <w:rPr>
          <w:rFonts w:ascii="Times New Roman" w:hAnsi="Times New Roman" w:cs="Times New Roman"/>
          <w:sz w:val="28"/>
          <w:szCs w:val="28"/>
        </w:rPr>
        <w:t xml:space="preserve"> Файзуллин сообщил, что региональные власти и крупные строительные компании подали в ведомство заявки, согласно которым они нуждаются примерно в 600 тыс. мигрантов из стран СНГ.</w:t>
      </w:r>
    </w:p>
    <w:p w14:paraId="0E6C085E"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p>
    <w:p w14:paraId="6189B67E" w14:textId="77777777" w:rsidR="001A75AD" w:rsidRPr="004B5599"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69" w:name="_Toc71894598"/>
      <w:r w:rsidRPr="004B5599">
        <w:rPr>
          <w:sz w:val="28"/>
          <w:szCs w:val="28"/>
        </w:rPr>
        <w:lastRenderedPageBreak/>
        <w:t xml:space="preserve">02.05.2021 АНСБ. Единый </w:t>
      </w:r>
      <w:proofErr w:type="spellStart"/>
      <w:r w:rsidRPr="004B5599">
        <w:rPr>
          <w:sz w:val="28"/>
          <w:szCs w:val="28"/>
        </w:rPr>
        <w:t>госзаказчик</w:t>
      </w:r>
      <w:proofErr w:type="spellEnd"/>
      <w:r w:rsidRPr="004B5599">
        <w:rPr>
          <w:sz w:val="28"/>
          <w:szCs w:val="28"/>
        </w:rPr>
        <w:t xml:space="preserve"> в строительстве опубликовал карту с переданными ему объектами</w:t>
      </w:r>
      <w:bookmarkEnd w:id="69"/>
    </w:p>
    <w:p w14:paraId="7B2AF063"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Интерактивная карта переданных в ведение Единого </w:t>
      </w:r>
      <w:proofErr w:type="spellStart"/>
      <w:r w:rsidRPr="004B5599">
        <w:rPr>
          <w:rFonts w:ascii="Times New Roman" w:hAnsi="Times New Roman" w:cs="Times New Roman"/>
          <w:sz w:val="28"/>
          <w:szCs w:val="28"/>
        </w:rPr>
        <w:t>госзаказчика</w:t>
      </w:r>
      <w:proofErr w:type="spellEnd"/>
      <w:r w:rsidRPr="004B5599">
        <w:rPr>
          <w:rFonts w:ascii="Times New Roman" w:hAnsi="Times New Roman" w:cs="Times New Roman"/>
          <w:sz w:val="28"/>
          <w:szCs w:val="28"/>
        </w:rPr>
        <w:t xml:space="preserve"> объектов строительства и реконструкции размещена на официальном сайте компании, сообщила пресс-служба организации.</w:t>
      </w:r>
    </w:p>
    <w:p w14:paraId="39550665"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"На стартовой странице сайта www.ppk-ez.ru размещены объекты строительства и реконструкции, которые разделены по федеральным округам с разбивкой по отраслям: образование, здравоохранение, спорт, культура и другие", — говорится в сообщении.</w:t>
      </w:r>
    </w:p>
    <w:p w14:paraId="0DE3110F"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Также информация о ходе работ будет появляться в официальных аккаунтах компании в соцсетях.</w:t>
      </w:r>
    </w:p>
    <w:p w14:paraId="5B12210C"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На данный момент Единому </w:t>
      </w:r>
      <w:proofErr w:type="spellStart"/>
      <w:r w:rsidRPr="004B5599">
        <w:rPr>
          <w:rFonts w:ascii="Times New Roman" w:hAnsi="Times New Roman" w:cs="Times New Roman"/>
          <w:sz w:val="28"/>
          <w:szCs w:val="28"/>
        </w:rPr>
        <w:t>госзаказчику</w:t>
      </w:r>
      <w:proofErr w:type="spellEnd"/>
      <w:r w:rsidRPr="004B5599">
        <w:rPr>
          <w:rFonts w:ascii="Times New Roman" w:hAnsi="Times New Roman" w:cs="Times New Roman"/>
          <w:sz w:val="28"/>
          <w:szCs w:val="28"/>
        </w:rPr>
        <w:t xml:space="preserve"> в сфере строительства передан 121 объект, работы по которым финансируются из средств федерального бюджета.</w:t>
      </w:r>
    </w:p>
    <w:p w14:paraId="618AB6D4"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В декабре 2020 года президент России Владимир Путин подписал федеральный закон о создании единого государственного заказчика в сфере строительства. Председателем наблюдательного совета организации назначен вице-премьер РФ Марат </w:t>
      </w:r>
      <w:proofErr w:type="spellStart"/>
      <w:r w:rsidRPr="004B5599">
        <w:rPr>
          <w:rFonts w:ascii="Times New Roman" w:hAnsi="Times New Roman" w:cs="Times New Roman"/>
          <w:sz w:val="28"/>
          <w:szCs w:val="28"/>
        </w:rPr>
        <w:t>Хуснуллин</w:t>
      </w:r>
      <w:proofErr w:type="spellEnd"/>
      <w:r w:rsidRPr="004B5599">
        <w:rPr>
          <w:rFonts w:ascii="Times New Roman" w:hAnsi="Times New Roman" w:cs="Times New Roman"/>
          <w:sz w:val="28"/>
          <w:szCs w:val="28"/>
        </w:rPr>
        <w:t>. Единый заказчик работает со 121 объектом капитального строительства образования, культуры, спорта и здравоохранения, финансовое обеспечение которых ведется за счет федерального бюджета.</w:t>
      </w:r>
    </w:p>
    <w:p w14:paraId="2194CB51"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proofErr w:type="spellStart"/>
      <w:r w:rsidRPr="004B5599">
        <w:rPr>
          <w:rFonts w:ascii="Times New Roman" w:hAnsi="Times New Roman" w:cs="Times New Roman"/>
          <w:sz w:val="28"/>
          <w:szCs w:val="28"/>
        </w:rPr>
        <w:t>Хуснуллин</w:t>
      </w:r>
      <w:proofErr w:type="spellEnd"/>
      <w:r w:rsidRPr="004B5599">
        <w:rPr>
          <w:rFonts w:ascii="Times New Roman" w:hAnsi="Times New Roman" w:cs="Times New Roman"/>
          <w:sz w:val="28"/>
          <w:szCs w:val="28"/>
        </w:rPr>
        <w:t xml:space="preserve"> отмечал, что в ближайшие три года единый </w:t>
      </w:r>
      <w:proofErr w:type="spellStart"/>
      <w:r w:rsidRPr="004B5599">
        <w:rPr>
          <w:rFonts w:ascii="Times New Roman" w:hAnsi="Times New Roman" w:cs="Times New Roman"/>
          <w:sz w:val="28"/>
          <w:szCs w:val="28"/>
        </w:rPr>
        <w:t>госзаказчик</w:t>
      </w:r>
      <w:proofErr w:type="spellEnd"/>
      <w:r w:rsidRPr="004B5599">
        <w:rPr>
          <w:rFonts w:ascii="Times New Roman" w:hAnsi="Times New Roman" w:cs="Times New Roman"/>
          <w:sz w:val="28"/>
          <w:szCs w:val="28"/>
        </w:rPr>
        <w:t xml:space="preserve"> в сфере строительства может получить 300 млрд рублей.</w:t>
      </w:r>
    </w:p>
    <w:p w14:paraId="6448B645"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b/>
          <w:bCs/>
          <w:sz w:val="28"/>
          <w:szCs w:val="28"/>
        </w:rPr>
        <w:t>Источник: Интерфакс</w:t>
      </w:r>
    </w:p>
    <w:p w14:paraId="548558B8"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p>
    <w:p w14:paraId="1AA97B04" w14:textId="77777777" w:rsidR="001A75AD" w:rsidRPr="004B5599"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70" w:name="_Toc71894599"/>
      <w:r w:rsidRPr="004B5599">
        <w:rPr>
          <w:sz w:val="28"/>
          <w:szCs w:val="28"/>
        </w:rPr>
        <w:t>07.05.2021 АНСБ. Крупнейший в мире производитель стройматериалов сменит название</w:t>
      </w:r>
      <w:bookmarkEnd w:id="70"/>
    </w:p>
    <w:p w14:paraId="72E0F8B4"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Крупнейший мировой производитель стройматериалов </w:t>
      </w:r>
      <w:proofErr w:type="spellStart"/>
      <w:r w:rsidRPr="004B5599">
        <w:rPr>
          <w:rFonts w:ascii="Times New Roman" w:hAnsi="Times New Roman" w:cs="Times New Roman"/>
          <w:sz w:val="28"/>
          <w:szCs w:val="28"/>
        </w:rPr>
        <w:t>LafargeHolcim</w:t>
      </w:r>
      <w:proofErr w:type="spellEnd"/>
      <w:r w:rsidRPr="004B5599">
        <w:rPr>
          <w:rFonts w:ascii="Times New Roman" w:hAnsi="Times New Roman" w:cs="Times New Roman"/>
          <w:sz w:val="28"/>
          <w:szCs w:val="28"/>
        </w:rPr>
        <w:t xml:space="preserve"> </w:t>
      </w:r>
      <w:proofErr w:type="spellStart"/>
      <w:r w:rsidRPr="004B5599">
        <w:rPr>
          <w:rFonts w:ascii="Times New Roman" w:hAnsi="Times New Roman" w:cs="Times New Roman"/>
          <w:sz w:val="28"/>
          <w:szCs w:val="28"/>
        </w:rPr>
        <w:t>Ltd</w:t>
      </w:r>
      <w:proofErr w:type="spellEnd"/>
      <w:r w:rsidRPr="004B5599">
        <w:rPr>
          <w:rFonts w:ascii="Times New Roman" w:hAnsi="Times New Roman" w:cs="Times New Roman"/>
          <w:sz w:val="28"/>
          <w:szCs w:val="28"/>
        </w:rPr>
        <w:t xml:space="preserve"> будет переименован в </w:t>
      </w:r>
      <w:proofErr w:type="spellStart"/>
      <w:r w:rsidRPr="004B5599">
        <w:rPr>
          <w:rFonts w:ascii="Times New Roman" w:hAnsi="Times New Roman" w:cs="Times New Roman"/>
          <w:sz w:val="28"/>
          <w:szCs w:val="28"/>
        </w:rPr>
        <w:t>Holcim</w:t>
      </w:r>
      <w:proofErr w:type="spellEnd"/>
      <w:r w:rsidRPr="004B5599">
        <w:rPr>
          <w:rFonts w:ascii="Times New Roman" w:hAnsi="Times New Roman" w:cs="Times New Roman"/>
          <w:sz w:val="28"/>
          <w:szCs w:val="28"/>
        </w:rPr>
        <w:t xml:space="preserve"> </w:t>
      </w:r>
      <w:proofErr w:type="spellStart"/>
      <w:r w:rsidRPr="004B5599">
        <w:rPr>
          <w:rFonts w:ascii="Times New Roman" w:hAnsi="Times New Roman" w:cs="Times New Roman"/>
          <w:sz w:val="28"/>
          <w:szCs w:val="28"/>
        </w:rPr>
        <w:t>Ltd</w:t>
      </w:r>
      <w:proofErr w:type="spellEnd"/>
      <w:r w:rsidRPr="004B5599">
        <w:rPr>
          <w:rFonts w:ascii="Times New Roman" w:hAnsi="Times New Roman" w:cs="Times New Roman"/>
          <w:sz w:val="28"/>
          <w:szCs w:val="28"/>
        </w:rPr>
        <w:t>, говорится в сообщении компании. Как отмечается, соответствующее предложение акционеры группы рассмотрели на годовом собрании, которое прошло на этой неделе в онлайн-формате.</w:t>
      </w:r>
    </w:p>
    <w:p w14:paraId="3BB210B2"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"В связи со стремлением компании стать мировым лидером в области инновационных и экологичных решений для строительства совет директоров рекомендует упростить название группы, сделав его более лаконичным и эффектным, но отразив при этом ее историю", – считают в руководстве </w:t>
      </w:r>
      <w:proofErr w:type="spellStart"/>
      <w:r w:rsidRPr="004B5599">
        <w:rPr>
          <w:rFonts w:ascii="Times New Roman" w:hAnsi="Times New Roman" w:cs="Times New Roman"/>
          <w:sz w:val="28"/>
          <w:szCs w:val="28"/>
        </w:rPr>
        <w:t>LafargeHolcim</w:t>
      </w:r>
      <w:proofErr w:type="spellEnd"/>
      <w:r w:rsidRPr="004B5599">
        <w:rPr>
          <w:rFonts w:ascii="Times New Roman" w:hAnsi="Times New Roman" w:cs="Times New Roman"/>
          <w:sz w:val="28"/>
          <w:szCs w:val="28"/>
        </w:rPr>
        <w:t>.</w:t>
      </w:r>
    </w:p>
    <w:p w14:paraId="39374785"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Названия продуктовых брендов останутся прежними, "поскольку именно они определяют успех компании на рынке".</w:t>
      </w:r>
    </w:p>
    <w:p w14:paraId="18BF7E67"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Кроме того, в связи с реструктуризацией компании акционерам было предложено проголосовать по вопросу изменения ее юридического адреса в Швейцарии – с коммуны </w:t>
      </w:r>
      <w:proofErr w:type="spellStart"/>
      <w:r w:rsidRPr="004B5599">
        <w:rPr>
          <w:rFonts w:ascii="Times New Roman" w:hAnsi="Times New Roman" w:cs="Times New Roman"/>
          <w:sz w:val="28"/>
          <w:szCs w:val="28"/>
        </w:rPr>
        <w:t>Рапперсвиль</w:t>
      </w:r>
      <w:proofErr w:type="spellEnd"/>
      <w:r w:rsidRPr="004B5599">
        <w:rPr>
          <w:rFonts w:ascii="Times New Roman" w:hAnsi="Times New Roman" w:cs="Times New Roman"/>
          <w:sz w:val="28"/>
          <w:szCs w:val="28"/>
        </w:rPr>
        <w:t>-Йона (</w:t>
      </w:r>
      <w:proofErr w:type="spellStart"/>
      <w:r w:rsidRPr="004B5599">
        <w:rPr>
          <w:rFonts w:ascii="Times New Roman" w:hAnsi="Times New Roman" w:cs="Times New Roman"/>
          <w:sz w:val="28"/>
          <w:szCs w:val="28"/>
        </w:rPr>
        <w:t>Rapperswil-Jona</w:t>
      </w:r>
      <w:proofErr w:type="spellEnd"/>
      <w:r w:rsidRPr="004B5599">
        <w:rPr>
          <w:rFonts w:ascii="Times New Roman" w:hAnsi="Times New Roman" w:cs="Times New Roman"/>
          <w:sz w:val="28"/>
          <w:szCs w:val="28"/>
        </w:rPr>
        <w:t>) на город Цуг (</w:t>
      </w:r>
      <w:proofErr w:type="spellStart"/>
      <w:r w:rsidRPr="004B5599">
        <w:rPr>
          <w:rFonts w:ascii="Times New Roman" w:hAnsi="Times New Roman" w:cs="Times New Roman"/>
          <w:sz w:val="28"/>
          <w:szCs w:val="28"/>
        </w:rPr>
        <w:t>Zug</w:t>
      </w:r>
      <w:proofErr w:type="spellEnd"/>
      <w:r w:rsidRPr="004B5599">
        <w:rPr>
          <w:rFonts w:ascii="Times New Roman" w:hAnsi="Times New Roman" w:cs="Times New Roman"/>
          <w:sz w:val="28"/>
          <w:szCs w:val="28"/>
        </w:rPr>
        <w:t xml:space="preserve">), где находится корпоративный офис </w:t>
      </w:r>
      <w:proofErr w:type="spellStart"/>
      <w:r w:rsidRPr="004B5599">
        <w:rPr>
          <w:rFonts w:ascii="Times New Roman" w:hAnsi="Times New Roman" w:cs="Times New Roman"/>
          <w:sz w:val="28"/>
          <w:szCs w:val="28"/>
        </w:rPr>
        <w:t>LafargeHolcim</w:t>
      </w:r>
      <w:proofErr w:type="spellEnd"/>
      <w:r w:rsidRPr="004B5599">
        <w:rPr>
          <w:rFonts w:ascii="Times New Roman" w:hAnsi="Times New Roman" w:cs="Times New Roman"/>
          <w:sz w:val="28"/>
          <w:szCs w:val="28"/>
        </w:rPr>
        <w:t>.</w:t>
      </w:r>
    </w:p>
    <w:p w14:paraId="0560FB08"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Также на годовом собрании акционеров была затронута тема изменений в составе совета директоров. Оскар </w:t>
      </w:r>
      <w:proofErr w:type="spellStart"/>
      <w:r w:rsidRPr="004B5599">
        <w:rPr>
          <w:rFonts w:ascii="Times New Roman" w:hAnsi="Times New Roman" w:cs="Times New Roman"/>
          <w:sz w:val="28"/>
          <w:szCs w:val="28"/>
        </w:rPr>
        <w:t>Фанхуль</w:t>
      </w:r>
      <w:proofErr w:type="spellEnd"/>
      <w:r w:rsidRPr="004B5599">
        <w:rPr>
          <w:rFonts w:ascii="Times New Roman" w:hAnsi="Times New Roman" w:cs="Times New Roman"/>
          <w:sz w:val="28"/>
          <w:szCs w:val="28"/>
        </w:rPr>
        <w:t xml:space="preserve"> принял решение покинуть пост вице-</w:t>
      </w:r>
      <w:r w:rsidRPr="004B5599">
        <w:rPr>
          <w:rFonts w:ascii="Times New Roman" w:hAnsi="Times New Roman" w:cs="Times New Roman"/>
          <w:sz w:val="28"/>
          <w:szCs w:val="28"/>
        </w:rPr>
        <w:lastRenderedPageBreak/>
        <w:t xml:space="preserve">председателя совета директоров Группы </w:t>
      </w:r>
      <w:proofErr w:type="spellStart"/>
      <w:r w:rsidRPr="004B5599">
        <w:rPr>
          <w:rFonts w:ascii="Times New Roman" w:hAnsi="Times New Roman" w:cs="Times New Roman"/>
          <w:sz w:val="28"/>
          <w:szCs w:val="28"/>
        </w:rPr>
        <w:t>LafargeHolcim</w:t>
      </w:r>
      <w:proofErr w:type="spellEnd"/>
      <w:r w:rsidRPr="004B5599">
        <w:rPr>
          <w:rFonts w:ascii="Times New Roman" w:hAnsi="Times New Roman" w:cs="Times New Roman"/>
          <w:sz w:val="28"/>
          <w:szCs w:val="28"/>
        </w:rPr>
        <w:t xml:space="preserve">, который он занимал с 2015 года. Его место займет гендиректор группы Ян </w:t>
      </w:r>
      <w:proofErr w:type="spellStart"/>
      <w:r w:rsidRPr="004B5599">
        <w:rPr>
          <w:rFonts w:ascii="Times New Roman" w:hAnsi="Times New Roman" w:cs="Times New Roman"/>
          <w:sz w:val="28"/>
          <w:szCs w:val="28"/>
        </w:rPr>
        <w:t>Йениш</w:t>
      </w:r>
      <w:proofErr w:type="spellEnd"/>
      <w:r w:rsidRPr="004B5599">
        <w:rPr>
          <w:rFonts w:ascii="Times New Roman" w:hAnsi="Times New Roman" w:cs="Times New Roman"/>
          <w:sz w:val="28"/>
          <w:szCs w:val="28"/>
        </w:rPr>
        <w:t>.</w:t>
      </w:r>
    </w:p>
    <w:p w14:paraId="748B0B90"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"Благодаря своему большому отраслевому опыту Ян сыграет ключевую роль в позиционировании компании как глобального лидера в области инновационных и экологичных решений для строительства", – считает председатель совета директоров Группы </w:t>
      </w:r>
      <w:proofErr w:type="spellStart"/>
      <w:r w:rsidRPr="004B5599">
        <w:rPr>
          <w:rFonts w:ascii="Times New Roman" w:hAnsi="Times New Roman" w:cs="Times New Roman"/>
          <w:sz w:val="28"/>
          <w:szCs w:val="28"/>
        </w:rPr>
        <w:t>LafargeHolcim</w:t>
      </w:r>
      <w:proofErr w:type="spellEnd"/>
      <w:r w:rsidRPr="004B5599">
        <w:rPr>
          <w:rFonts w:ascii="Times New Roman" w:hAnsi="Times New Roman" w:cs="Times New Roman"/>
          <w:sz w:val="28"/>
          <w:szCs w:val="28"/>
        </w:rPr>
        <w:t xml:space="preserve"> Беат </w:t>
      </w:r>
      <w:proofErr w:type="spellStart"/>
      <w:r w:rsidRPr="004B5599">
        <w:rPr>
          <w:rFonts w:ascii="Times New Roman" w:hAnsi="Times New Roman" w:cs="Times New Roman"/>
          <w:sz w:val="28"/>
          <w:szCs w:val="28"/>
        </w:rPr>
        <w:t>Хэсс</w:t>
      </w:r>
      <w:proofErr w:type="spellEnd"/>
      <w:r w:rsidRPr="004B5599">
        <w:rPr>
          <w:rFonts w:ascii="Times New Roman" w:hAnsi="Times New Roman" w:cs="Times New Roman"/>
          <w:sz w:val="28"/>
          <w:szCs w:val="28"/>
        </w:rPr>
        <w:t>.</w:t>
      </w:r>
    </w:p>
    <w:p w14:paraId="15479338"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Группа </w:t>
      </w:r>
      <w:proofErr w:type="spellStart"/>
      <w:r w:rsidRPr="004B5599">
        <w:rPr>
          <w:rFonts w:ascii="Times New Roman" w:hAnsi="Times New Roman" w:cs="Times New Roman"/>
          <w:sz w:val="28"/>
          <w:szCs w:val="28"/>
        </w:rPr>
        <w:t>LafargeHolcim</w:t>
      </w:r>
      <w:proofErr w:type="spellEnd"/>
      <w:r w:rsidRPr="004B5599">
        <w:rPr>
          <w:rFonts w:ascii="Times New Roman" w:hAnsi="Times New Roman" w:cs="Times New Roman"/>
          <w:sz w:val="28"/>
          <w:szCs w:val="28"/>
        </w:rPr>
        <w:t xml:space="preserve"> образована в 2015 году после объединения крупнейших брендов-производителей стройматериалов — французского </w:t>
      </w:r>
      <w:proofErr w:type="spellStart"/>
      <w:r w:rsidRPr="004B5599">
        <w:rPr>
          <w:rFonts w:ascii="Times New Roman" w:hAnsi="Times New Roman" w:cs="Times New Roman"/>
          <w:sz w:val="28"/>
          <w:szCs w:val="28"/>
        </w:rPr>
        <w:t>Lafarge</w:t>
      </w:r>
      <w:proofErr w:type="spellEnd"/>
      <w:r w:rsidRPr="004B5599">
        <w:rPr>
          <w:rFonts w:ascii="Times New Roman" w:hAnsi="Times New Roman" w:cs="Times New Roman"/>
          <w:sz w:val="28"/>
          <w:szCs w:val="28"/>
        </w:rPr>
        <w:t xml:space="preserve"> и швейцарского </w:t>
      </w:r>
      <w:proofErr w:type="spellStart"/>
      <w:r w:rsidRPr="004B5599">
        <w:rPr>
          <w:rFonts w:ascii="Times New Roman" w:hAnsi="Times New Roman" w:cs="Times New Roman"/>
          <w:sz w:val="28"/>
          <w:szCs w:val="28"/>
        </w:rPr>
        <w:t>Holcim</w:t>
      </w:r>
      <w:proofErr w:type="spellEnd"/>
      <w:r w:rsidRPr="004B5599">
        <w:rPr>
          <w:rFonts w:ascii="Times New Roman" w:hAnsi="Times New Roman" w:cs="Times New Roman"/>
          <w:sz w:val="28"/>
          <w:szCs w:val="28"/>
        </w:rPr>
        <w:t>. Продукция компании представлена в 75 странах и применяется во всех отраслях строительства.</w:t>
      </w:r>
    </w:p>
    <w:p w14:paraId="75E78137"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В России компания представлена четырьмя цементными заводами, расположенными в Московской (Воскресенск и Коломна), Калужской (</w:t>
      </w:r>
      <w:proofErr w:type="spellStart"/>
      <w:r w:rsidRPr="004B5599">
        <w:rPr>
          <w:rFonts w:ascii="Times New Roman" w:hAnsi="Times New Roman" w:cs="Times New Roman"/>
          <w:sz w:val="28"/>
          <w:szCs w:val="28"/>
        </w:rPr>
        <w:t>п.Ферзиково</w:t>
      </w:r>
      <w:proofErr w:type="spellEnd"/>
      <w:r w:rsidRPr="004B5599">
        <w:rPr>
          <w:rFonts w:ascii="Times New Roman" w:hAnsi="Times New Roman" w:cs="Times New Roman"/>
          <w:sz w:val="28"/>
          <w:szCs w:val="28"/>
        </w:rPr>
        <w:t>) и Саратовской (</w:t>
      </w:r>
      <w:proofErr w:type="spellStart"/>
      <w:r w:rsidRPr="004B5599">
        <w:rPr>
          <w:rFonts w:ascii="Times New Roman" w:hAnsi="Times New Roman" w:cs="Times New Roman"/>
          <w:sz w:val="28"/>
          <w:szCs w:val="28"/>
        </w:rPr>
        <w:t>г.Вольск</w:t>
      </w:r>
      <w:proofErr w:type="spellEnd"/>
      <w:r w:rsidRPr="004B5599">
        <w:rPr>
          <w:rFonts w:ascii="Times New Roman" w:hAnsi="Times New Roman" w:cs="Times New Roman"/>
          <w:sz w:val="28"/>
          <w:szCs w:val="28"/>
        </w:rPr>
        <w:t>) областях, а также тремя карьерами по добыче нерудных материалов в Карелии.</w:t>
      </w:r>
    </w:p>
    <w:p w14:paraId="4D550BD2"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b/>
          <w:bCs/>
          <w:sz w:val="28"/>
          <w:szCs w:val="28"/>
        </w:rPr>
        <w:t>Источник: Интерфакс </w:t>
      </w:r>
    </w:p>
    <w:p w14:paraId="52B36668"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476C8BEE" w14:textId="77777777" w:rsidR="001A75AD" w:rsidRPr="00DB3604"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71" w:name="_Toc71894600"/>
      <w:r w:rsidRPr="00DB3604">
        <w:rPr>
          <w:sz w:val="28"/>
          <w:szCs w:val="28"/>
        </w:rPr>
        <w:t>10.05.2021 Известия. Ввоз и ныне там: дольщики просят власть вернуть строителей-мигрантов</w:t>
      </w:r>
      <w:bookmarkEnd w:id="71"/>
    </w:p>
    <w:p w14:paraId="2A4115BC"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Образовавшийся дефицит рабочих рук вновь отодвигает ввод проблемного жилья</w:t>
      </w:r>
      <w:r>
        <w:rPr>
          <w:rFonts w:ascii="Times New Roman" w:hAnsi="Times New Roman" w:cs="Times New Roman"/>
          <w:sz w:val="28"/>
          <w:szCs w:val="28"/>
        </w:rPr>
        <w:t>.</w:t>
      </w:r>
    </w:p>
    <w:p w14:paraId="1DEB92D5"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 xml:space="preserve">Дольщики обанкротившейся группы компаний </w:t>
      </w:r>
      <w:proofErr w:type="spellStart"/>
      <w:r w:rsidRPr="00DB3604">
        <w:rPr>
          <w:rFonts w:ascii="Times New Roman" w:hAnsi="Times New Roman" w:cs="Times New Roman"/>
          <w:sz w:val="28"/>
          <w:szCs w:val="28"/>
        </w:rPr>
        <w:t>Urban</w:t>
      </w:r>
      <w:proofErr w:type="spellEnd"/>
      <w:r w:rsidRPr="00DB3604">
        <w:rPr>
          <w:rFonts w:ascii="Times New Roman" w:hAnsi="Times New Roman" w:cs="Times New Roman"/>
          <w:sz w:val="28"/>
          <w:szCs w:val="28"/>
        </w:rPr>
        <w:t xml:space="preserve"> </w:t>
      </w:r>
      <w:proofErr w:type="spellStart"/>
      <w:r w:rsidRPr="00DB3604">
        <w:rPr>
          <w:rFonts w:ascii="Times New Roman" w:hAnsi="Times New Roman" w:cs="Times New Roman"/>
          <w:sz w:val="28"/>
          <w:szCs w:val="28"/>
        </w:rPr>
        <w:t>Group</w:t>
      </w:r>
      <w:proofErr w:type="spellEnd"/>
      <w:r w:rsidRPr="00DB3604">
        <w:rPr>
          <w:rFonts w:ascii="Times New Roman" w:hAnsi="Times New Roman" w:cs="Times New Roman"/>
          <w:sz w:val="28"/>
          <w:szCs w:val="28"/>
        </w:rPr>
        <w:t xml:space="preserve"> обратились к властям с просьбой оказать содействие подрядчику </w:t>
      </w:r>
      <w:proofErr w:type="spellStart"/>
      <w:r w:rsidRPr="00DB3604">
        <w:rPr>
          <w:rFonts w:ascii="Times New Roman" w:hAnsi="Times New Roman" w:cs="Times New Roman"/>
          <w:sz w:val="28"/>
          <w:szCs w:val="28"/>
        </w:rPr>
        <w:t>Crocus</w:t>
      </w:r>
      <w:proofErr w:type="spellEnd"/>
      <w:r w:rsidRPr="00DB3604">
        <w:rPr>
          <w:rFonts w:ascii="Times New Roman" w:hAnsi="Times New Roman" w:cs="Times New Roman"/>
          <w:sz w:val="28"/>
          <w:szCs w:val="28"/>
        </w:rPr>
        <w:t xml:space="preserve"> </w:t>
      </w:r>
      <w:proofErr w:type="spellStart"/>
      <w:r w:rsidRPr="00DB3604">
        <w:rPr>
          <w:rFonts w:ascii="Times New Roman" w:hAnsi="Times New Roman" w:cs="Times New Roman"/>
          <w:sz w:val="28"/>
          <w:szCs w:val="28"/>
        </w:rPr>
        <w:t>Group</w:t>
      </w:r>
      <w:proofErr w:type="spellEnd"/>
      <w:r w:rsidRPr="00DB3604">
        <w:rPr>
          <w:rFonts w:ascii="Times New Roman" w:hAnsi="Times New Roman" w:cs="Times New Roman"/>
          <w:sz w:val="28"/>
          <w:szCs w:val="28"/>
        </w:rPr>
        <w:t xml:space="preserve"> в ввозе в Россию мигрантов. Такие письма отправлены в правительство и президенту РФ (есть в распоряжении «Известий»). Девелоперы испытывают финансовые проблемы из-за нехватки рабочих рук, что в том числе приводит к росту стоимости первичного жилья, отмечают представители застройщиков. Сроки же ввода проблемных объектов снова откладываются, констатируют обманутые дольщики.</w:t>
      </w:r>
    </w:p>
    <w:p w14:paraId="716CBE6E" w14:textId="77777777" w:rsidR="001A75AD" w:rsidRPr="00DB3604" w:rsidRDefault="001A75AD" w:rsidP="001A75AD">
      <w:pPr>
        <w:tabs>
          <w:tab w:val="left" w:pos="851"/>
        </w:tabs>
        <w:spacing w:after="0"/>
        <w:ind w:firstLine="851"/>
        <w:jc w:val="both"/>
        <w:rPr>
          <w:rFonts w:ascii="Times New Roman" w:hAnsi="Times New Roman" w:cs="Times New Roman"/>
          <w:sz w:val="28"/>
          <w:szCs w:val="28"/>
          <w:u w:val="single"/>
        </w:rPr>
      </w:pPr>
      <w:r w:rsidRPr="00DB3604">
        <w:rPr>
          <w:rFonts w:ascii="Times New Roman" w:hAnsi="Times New Roman" w:cs="Times New Roman"/>
          <w:sz w:val="28"/>
          <w:szCs w:val="28"/>
          <w:u w:val="single"/>
        </w:rPr>
        <w:t>«От усталости и бессилия»</w:t>
      </w:r>
    </w:p>
    <w:p w14:paraId="73D285FB"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 xml:space="preserve">Дольщики группы компаний </w:t>
      </w:r>
      <w:proofErr w:type="spellStart"/>
      <w:r w:rsidRPr="00DB3604">
        <w:rPr>
          <w:rFonts w:ascii="Times New Roman" w:hAnsi="Times New Roman" w:cs="Times New Roman"/>
          <w:sz w:val="28"/>
          <w:szCs w:val="28"/>
        </w:rPr>
        <w:t>Urban</w:t>
      </w:r>
      <w:proofErr w:type="spellEnd"/>
      <w:r w:rsidRPr="00DB3604">
        <w:rPr>
          <w:rFonts w:ascii="Times New Roman" w:hAnsi="Times New Roman" w:cs="Times New Roman"/>
          <w:sz w:val="28"/>
          <w:szCs w:val="28"/>
        </w:rPr>
        <w:t xml:space="preserve"> </w:t>
      </w:r>
      <w:proofErr w:type="spellStart"/>
      <w:r w:rsidRPr="00DB3604">
        <w:rPr>
          <w:rFonts w:ascii="Times New Roman" w:hAnsi="Times New Roman" w:cs="Times New Roman"/>
          <w:sz w:val="28"/>
          <w:szCs w:val="28"/>
        </w:rPr>
        <w:t>Group</w:t>
      </w:r>
      <w:proofErr w:type="spellEnd"/>
      <w:r w:rsidRPr="00DB3604">
        <w:rPr>
          <w:rFonts w:ascii="Times New Roman" w:hAnsi="Times New Roman" w:cs="Times New Roman"/>
          <w:sz w:val="28"/>
          <w:szCs w:val="28"/>
        </w:rPr>
        <w:t xml:space="preserve"> (жилые комплексы «</w:t>
      </w:r>
      <w:proofErr w:type="spellStart"/>
      <w:r w:rsidRPr="00DB3604">
        <w:rPr>
          <w:rFonts w:ascii="Times New Roman" w:hAnsi="Times New Roman" w:cs="Times New Roman"/>
          <w:sz w:val="28"/>
          <w:szCs w:val="28"/>
        </w:rPr>
        <w:t>Лесобережный</w:t>
      </w:r>
      <w:proofErr w:type="spellEnd"/>
      <w:r w:rsidRPr="00DB3604">
        <w:rPr>
          <w:rFonts w:ascii="Times New Roman" w:hAnsi="Times New Roman" w:cs="Times New Roman"/>
          <w:sz w:val="28"/>
          <w:szCs w:val="28"/>
        </w:rPr>
        <w:t>», «</w:t>
      </w:r>
      <w:proofErr w:type="spellStart"/>
      <w:r w:rsidRPr="00DB3604">
        <w:rPr>
          <w:rFonts w:ascii="Times New Roman" w:hAnsi="Times New Roman" w:cs="Times New Roman"/>
          <w:sz w:val="28"/>
          <w:szCs w:val="28"/>
        </w:rPr>
        <w:t>Лайково</w:t>
      </w:r>
      <w:proofErr w:type="spellEnd"/>
      <w:r w:rsidRPr="00DB3604">
        <w:rPr>
          <w:rFonts w:ascii="Times New Roman" w:hAnsi="Times New Roman" w:cs="Times New Roman"/>
          <w:sz w:val="28"/>
          <w:szCs w:val="28"/>
        </w:rPr>
        <w:t xml:space="preserve">», «Митино О2», «Опалиха О3» и «Видный город») просят власти оказать содействие </w:t>
      </w:r>
      <w:proofErr w:type="spellStart"/>
      <w:r w:rsidRPr="00DB3604">
        <w:rPr>
          <w:rFonts w:ascii="Times New Roman" w:hAnsi="Times New Roman" w:cs="Times New Roman"/>
          <w:sz w:val="28"/>
          <w:szCs w:val="28"/>
        </w:rPr>
        <w:t>Crocus</w:t>
      </w:r>
      <w:proofErr w:type="spellEnd"/>
      <w:r w:rsidRPr="00DB3604">
        <w:rPr>
          <w:rFonts w:ascii="Times New Roman" w:hAnsi="Times New Roman" w:cs="Times New Roman"/>
          <w:sz w:val="28"/>
          <w:szCs w:val="28"/>
        </w:rPr>
        <w:t xml:space="preserve"> </w:t>
      </w:r>
      <w:proofErr w:type="spellStart"/>
      <w:r w:rsidRPr="00DB3604">
        <w:rPr>
          <w:rFonts w:ascii="Times New Roman" w:hAnsi="Times New Roman" w:cs="Times New Roman"/>
          <w:sz w:val="28"/>
          <w:szCs w:val="28"/>
        </w:rPr>
        <w:t>Group</w:t>
      </w:r>
      <w:proofErr w:type="spellEnd"/>
      <w:r w:rsidRPr="00DB3604">
        <w:rPr>
          <w:rFonts w:ascii="Times New Roman" w:hAnsi="Times New Roman" w:cs="Times New Roman"/>
          <w:sz w:val="28"/>
          <w:szCs w:val="28"/>
        </w:rPr>
        <w:t xml:space="preserve"> в ввозе мигрантов из-за границы. Открытые письма направлены в правительство и президенту.</w:t>
      </w:r>
    </w:p>
    <w:p w14:paraId="6E6AF07B"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Авторы отмечают, что «во время пандемии количество строителей катастрофически снизилось и на данный момент его невозможно восполнить из-за закрытых границ, а нанять строителей — граждан РФ не позволяют малое финансирование и низкие зарплаты на достройку жилых комплексов (ЖК)».</w:t>
      </w:r>
    </w:p>
    <w:p w14:paraId="17989A18"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proofErr w:type="spellStart"/>
      <w:r w:rsidRPr="00DB3604">
        <w:rPr>
          <w:rFonts w:ascii="Times New Roman" w:hAnsi="Times New Roman" w:cs="Times New Roman"/>
          <w:sz w:val="28"/>
          <w:szCs w:val="28"/>
        </w:rPr>
        <w:t>Crocus</w:t>
      </w:r>
      <w:proofErr w:type="spellEnd"/>
      <w:r w:rsidRPr="00DB3604">
        <w:rPr>
          <w:rFonts w:ascii="Times New Roman" w:hAnsi="Times New Roman" w:cs="Times New Roman"/>
          <w:sz w:val="28"/>
          <w:szCs w:val="28"/>
        </w:rPr>
        <w:t xml:space="preserve"> </w:t>
      </w:r>
      <w:proofErr w:type="spellStart"/>
      <w:r w:rsidRPr="00DB3604">
        <w:rPr>
          <w:rFonts w:ascii="Times New Roman" w:hAnsi="Times New Roman" w:cs="Times New Roman"/>
          <w:sz w:val="28"/>
          <w:szCs w:val="28"/>
        </w:rPr>
        <w:t>Group</w:t>
      </w:r>
      <w:proofErr w:type="spellEnd"/>
      <w:r w:rsidRPr="00DB3604">
        <w:rPr>
          <w:rFonts w:ascii="Times New Roman" w:hAnsi="Times New Roman" w:cs="Times New Roman"/>
          <w:sz w:val="28"/>
          <w:szCs w:val="28"/>
        </w:rPr>
        <w:t xml:space="preserve"> также обращалась в правительство с просьбой ускорить процесс оформления ввоза иностранных трудовых ресурсов, сообщили «Известиям» в компании.</w:t>
      </w:r>
    </w:p>
    <w:p w14:paraId="545C447D"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 xml:space="preserve">«От усталости и бессилия мы вынуждены обращаться к президенту и членам правительства РФ с просьбой о помощи», — говорится в письме. Большинство пострадавших граждан приобрели квартиры в строящихся домах в 2017–2018 годах </w:t>
      </w:r>
      <w:r w:rsidRPr="00DB3604">
        <w:rPr>
          <w:rFonts w:ascii="Times New Roman" w:hAnsi="Times New Roman" w:cs="Times New Roman"/>
          <w:sz w:val="28"/>
          <w:szCs w:val="28"/>
        </w:rPr>
        <w:lastRenderedPageBreak/>
        <w:t>и рассчитывали въехать в готовое жилье уже в 2019-м. Но до сих пор не могут этого сделать, рассказал «Известиям» дольщик ЖК «</w:t>
      </w:r>
      <w:proofErr w:type="spellStart"/>
      <w:r w:rsidRPr="00DB3604">
        <w:rPr>
          <w:rFonts w:ascii="Times New Roman" w:hAnsi="Times New Roman" w:cs="Times New Roman"/>
          <w:sz w:val="28"/>
          <w:szCs w:val="28"/>
        </w:rPr>
        <w:t>Лесобережный</w:t>
      </w:r>
      <w:proofErr w:type="spellEnd"/>
      <w:r w:rsidRPr="00DB3604">
        <w:rPr>
          <w:rFonts w:ascii="Times New Roman" w:hAnsi="Times New Roman" w:cs="Times New Roman"/>
          <w:sz w:val="28"/>
          <w:szCs w:val="28"/>
        </w:rPr>
        <w:t>» Михаил Куликов.</w:t>
      </w:r>
    </w:p>
    <w:p w14:paraId="72BC4AF8"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 xml:space="preserve">В середине 2018-го один из крупнейших тогда застройщиков Московской области — ГК </w:t>
      </w:r>
      <w:proofErr w:type="spellStart"/>
      <w:r w:rsidRPr="00DB3604">
        <w:rPr>
          <w:rFonts w:ascii="Times New Roman" w:hAnsi="Times New Roman" w:cs="Times New Roman"/>
          <w:sz w:val="28"/>
          <w:szCs w:val="28"/>
        </w:rPr>
        <w:t>Urban</w:t>
      </w:r>
      <w:proofErr w:type="spellEnd"/>
      <w:r w:rsidRPr="00DB3604">
        <w:rPr>
          <w:rFonts w:ascii="Times New Roman" w:hAnsi="Times New Roman" w:cs="Times New Roman"/>
          <w:sz w:val="28"/>
          <w:szCs w:val="28"/>
        </w:rPr>
        <w:t xml:space="preserve"> </w:t>
      </w:r>
      <w:proofErr w:type="spellStart"/>
      <w:r w:rsidRPr="00DB3604">
        <w:rPr>
          <w:rFonts w:ascii="Times New Roman" w:hAnsi="Times New Roman" w:cs="Times New Roman"/>
          <w:sz w:val="28"/>
          <w:szCs w:val="28"/>
        </w:rPr>
        <w:t>Group</w:t>
      </w:r>
      <w:proofErr w:type="spellEnd"/>
      <w:r w:rsidRPr="00DB3604">
        <w:rPr>
          <w:rFonts w:ascii="Times New Roman" w:hAnsi="Times New Roman" w:cs="Times New Roman"/>
          <w:sz w:val="28"/>
          <w:szCs w:val="28"/>
        </w:rPr>
        <w:t xml:space="preserve"> — быстро и неожиданно обанкротился, причем с 2016 года девелопер сам достраивал ЖК «</w:t>
      </w:r>
      <w:proofErr w:type="spellStart"/>
      <w:r w:rsidRPr="00DB3604">
        <w:rPr>
          <w:rFonts w:ascii="Times New Roman" w:hAnsi="Times New Roman" w:cs="Times New Roman"/>
          <w:sz w:val="28"/>
          <w:szCs w:val="28"/>
        </w:rPr>
        <w:t>Лайково</w:t>
      </w:r>
      <w:proofErr w:type="spellEnd"/>
      <w:r w:rsidRPr="00DB3604">
        <w:rPr>
          <w:rFonts w:ascii="Times New Roman" w:hAnsi="Times New Roman" w:cs="Times New Roman"/>
          <w:sz w:val="28"/>
          <w:szCs w:val="28"/>
        </w:rPr>
        <w:t xml:space="preserve">» обанкротившегося ранее застройщика СУ-155. </w:t>
      </w:r>
      <w:proofErr w:type="spellStart"/>
      <w:r w:rsidRPr="00DB3604">
        <w:rPr>
          <w:rFonts w:ascii="Times New Roman" w:hAnsi="Times New Roman" w:cs="Times New Roman"/>
          <w:sz w:val="28"/>
          <w:szCs w:val="28"/>
        </w:rPr>
        <w:t>Urban</w:t>
      </w:r>
      <w:proofErr w:type="spellEnd"/>
      <w:r w:rsidRPr="00DB3604">
        <w:rPr>
          <w:rFonts w:ascii="Times New Roman" w:hAnsi="Times New Roman" w:cs="Times New Roman"/>
          <w:sz w:val="28"/>
          <w:szCs w:val="28"/>
        </w:rPr>
        <w:t xml:space="preserve"> </w:t>
      </w:r>
      <w:proofErr w:type="spellStart"/>
      <w:r w:rsidRPr="00DB3604">
        <w:rPr>
          <w:rFonts w:ascii="Times New Roman" w:hAnsi="Times New Roman" w:cs="Times New Roman"/>
          <w:sz w:val="28"/>
          <w:szCs w:val="28"/>
        </w:rPr>
        <w:t>Group</w:t>
      </w:r>
      <w:proofErr w:type="spellEnd"/>
      <w:r w:rsidRPr="00DB3604">
        <w:rPr>
          <w:rFonts w:ascii="Times New Roman" w:hAnsi="Times New Roman" w:cs="Times New Roman"/>
          <w:sz w:val="28"/>
          <w:szCs w:val="28"/>
        </w:rPr>
        <w:t xml:space="preserve"> оставила более 13 тыс. недостроенных квартир в нескольких жилых комплексах. В числе дольщиков были и те, кто ждал свои квадратные метры еще от СУ-155.</w:t>
      </w:r>
    </w:p>
    <w:p w14:paraId="3C950AF3"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 xml:space="preserve">В 2018-м объекты </w:t>
      </w:r>
      <w:proofErr w:type="spellStart"/>
      <w:r w:rsidRPr="00DB3604">
        <w:rPr>
          <w:rFonts w:ascii="Times New Roman" w:hAnsi="Times New Roman" w:cs="Times New Roman"/>
          <w:sz w:val="28"/>
          <w:szCs w:val="28"/>
        </w:rPr>
        <w:t>Urban</w:t>
      </w:r>
      <w:proofErr w:type="spellEnd"/>
      <w:r w:rsidRPr="00DB3604">
        <w:rPr>
          <w:rFonts w:ascii="Times New Roman" w:hAnsi="Times New Roman" w:cs="Times New Roman"/>
          <w:sz w:val="28"/>
          <w:szCs w:val="28"/>
        </w:rPr>
        <w:t xml:space="preserve"> </w:t>
      </w:r>
      <w:proofErr w:type="spellStart"/>
      <w:r w:rsidRPr="00DB3604">
        <w:rPr>
          <w:rFonts w:ascii="Times New Roman" w:hAnsi="Times New Roman" w:cs="Times New Roman"/>
          <w:sz w:val="28"/>
          <w:szCs w:val="28"/>
        </w:rPr>
        <w:t>Group</w:t>
      </w:r>
      <w:proofErr w:type="spellEnd"/>
      <w:r w:rsidRPr="00DB3604">
        <w:rPr>
          <w:rFonts w:ascii="Times New Roman" w:hAnsi="Times New Roman" w:cs="Times New Roman"/>
          <w:sz w:val="28"/>
          <w:szCs w:val="28"/>
        </w:rPr>
        <w:t xml:space="preserve"> перешли Фонду защиты прав граждан — участников долевого строительства, который привлек для завершения строительства подрядные организации: «Крокус» (</w:t>
      </w:r>
      <w:proofErr w:type="spellStart"/>
      <w:r w:rsidRPr="00DB3604">
        <w:rPr>
          <w:rFonts w:ascii="Times New Roman" w:hAnsi="Times New Roman" w:cs="Times New Roman"/>
          <w:sz w:val="28"/>
          <w:szCs w:val="28"/>
        </w:rPr>
        <w:t>Crocus</w:t>
      </w:r>
      <w:proofErr w:type="spellEnd"/>
      <w:r w:rsidRPr="00DB3604">
        <w:rPr>
          <w:rFonts w:ascii="Times New Roman" w:hAnsi="Times New Roman" w:cs="Times New Roman"/>
          <w:sz w:val="28"/>
          <w:szCs w:val="28"/>
        </w:rPr>
        <w:t xml:space="preserve"> </w:t>
      </w:r>
      <w:proofErr w:type="spellStart"/>
      <w:r w:rsidRPr="00DB3604">
        <w:rPr>
          <w:rFonts w:ascii="Times New Roman" w:hAnsi="Times New Roman" w:cs="Times New Roman"/>
          <w:sz w:val="28"/>
          <w:szCs w:val="28"/>
        </w:rPr>
        <w:t>Group</w:t>
      </w:r>
      <w:proofErr w:type="spellEnd"/>
      <w:r w:rsidRPr="00DB3604">
        <w:rPr>
          <w:rFonts w:ascii="Times New Roman" w:hAnsi="Times New Roman" w:cs="Times New Roman"/>
          <w:sz w:val="28"/>
          <w:szCs w:val="28"/>
        </w:rPr>
        <w:t>) и «</w:t>
      </w:r>
      <w:proofErr w:type="spellStart"/>
      <w:r w:rsidRPr="00DB3604">
        <w:rPr>
          <w:rFonts w:ascii="Times New Roman" w:hAnsi="Times New Roman" w:cs="Times New Roman"/>
          <w:sz w:val="28"/>
          <w:szCs w:val="28"/>
        </w:rPr>
        <w:t>Политехстрой</w:t>
      </w:r>
      <w:proofErr w:type="spellEnd"/>
      <w:r w:rsidRPr="00DB3604">
        <w:rPr>
          <w:rFonts w:ascii="Times New Roman" w:hAnsi="Times New Roman" w:cs="Times New Roman"/>
          <w:sz w:val="28"/>
          <w:szCs w:val="28"/>
        </w:rPr>
        <w:t xml:space="preserve">». По данным </w:t>
      </w:r>
      <w:proofErr w:type="spellStart"/>
      <w:r w:rsidRPr="00DB3604">
        <w:rPr>
          <w:rFonts w:ascii="Times New Roman" w:hAnsi="Times New Roman" w:cs="Times New Roman"/>
          <w:sz w:val="28"/>
          <w:szCs w:val="28"/>
        </w:rPr>
        <w:t>Crocus</w:t>
      </w:r>
      <w:proofErr w:type="spellEnd"/>
      <w:r w:rsidRPr="00DB3604">
        <w:rPr>
          <w:rFonts w:ascii="Times New Roman" w:hAnsi="Times New Roman" w:cs="Times New Roman"/>
          <w:sz w:val="28"/>
          <w:szCs w:val="28"/>
        </w:rPr>
        <w:t xml:space="preserve"> </w:t>
      </w:r>
      <w:proofErr w:type="spellStart"/>
      <w:r w:rsidRPr="00DB3604">
        <w:rPr>
          <w:rFonts w:ascii="Times New Roman" w:hAnsi="Times New Roman" w:cs="Times New Roman"/>
          <w:sz w:val="28"/>
          <w:szCs w:val="28"/>
        </w:rPr>
        <w:t>Group</w:t>
      </w:r>
      <w:proofErr w:type="spellEnd"/>
      <w:r w:rsidRPr="00DB3604">
        <w:rPr>
          <w:rFonts w:ascii="Times New Roman" w:hAnsi="Times New Roman" w:cs="Times New Roman"/>
          <w:sz w:val="28"/>
          <w:szCs w:val="28"/>
        </w:rPr>
        <w:t>, компания заключила контракты с фондом по достройке 51 дома для 13,445 тыс. дольщиков. Сегодня завершены работы по 19 домам в ЖК «Солнечная система» (четыре дома), ЖК «Митино О2» (пять домов), ЖК «Опалиха О3» (пять домов) и в ЖК «Видный город» (пять домов). 7,6 тыс. дольщиков уже получили ключи, и это 535,9 тыс. кв. м недвижимости из более чем 1 млн «квадратов».</w:t>
      </w:r>
    </w:p>
    <w:p w14:paraId="3CD1D3AF"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Были достроены в первую очередь те дома, которые в 2018 году находились в высокой степени готовности, рассказали «Известиям» дольщики. Согласно графику, который им предоставил фонд в августе 2018-го, строительные работы по большинству корпусов должны были завершиться в 2019–2020 годах, некоторые — в первой половине 2021-го (копия документа есть у «Известий»).</w:t>
      </w:r>
    </w:p>
    <w:p w14:paraId="58B2BE62"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 Но сроки несколько раз переносили, и теперь нам никто не сообщает точные даты. Графики, как раньше, не предоставляют. При этом более 90% дольщиков арендуют жилье и одновременно выплачивают ипотеку. Это очень сложное положение, — рассказала «Известиям» дольщица ЖК «</w:t>
      </w:r>
      <w:proofErr w:type="spellStart"/>
      <w:r w:rsidRPr="00DB3604">
        <w:rPr>
          <w:rFonts w:ascii="Times New Roman" w:hAnsi="Times New Roman" w:cs="Times New Roman"/>
          <w:sz w:val="28"/>
          <w:szCs w:val="28"/>
        </w:rPr>
        <w:t>Лайково</w:t>
      </w:r>
      <w:proofErr w:type="spellEnd"/>
      <w:r w:rsidRPr="00DB3604">
        <w:rPr>
          <w:rFonts w:ascii="Times New Roman" w:hAnsi="Times New Roman" w:cs="Times New Roman"/>
          <w:sz w:val="28"/>
          <w:szCs w:val="28"/>
        </w:rPr>
        <w:t xml:space="preserve">» Галина </w:t>
      </w:r>
      <w:proofErr w:type="spellStart"/>
      <w:r w:rsidRPr="00DB3604">
        <w:rPr>
          <w:rFonts w:ascii="Times New Roman" w:hAnsi="Times New Roman" w:cs="Times New Roman"/>
          <w:sz w:val="28"/>
          <w:szCs w:val="28"/>
        </w:rPr>
        <w:t>Сетрина</w:t>
      </w:r>
      <w:proofErr w:type="spellEnd"/>
      <w:r w:rsidRPr="00DB3604">
        <w:rPr>
          <w:rFonts w:ascii="Times New Roman" w:hAnsi="Times New Roman" w:cs="Times New Roman"/>
          <w:sz w:val="28"/>
          <w:szCs w:val="28"/>
        </w:rPr>
        <w:t>.</w:t>
      </w:r>
    </w:p>
    <w:p w14:paraId="5C3E9F53"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Из-за расходов по ипотеке дольщику ЖК «Левобережный» Артуру Бабичеву приходится уже несколько лет жить с невестой в двухкомнатной квартире с матерью и бабушкой: средств на обслуживание кредита и параллельную выплату арендной платы у него нет. Так и планы по созданию семьи и рождению детей приходится откладывать вместе с переездом в свою квартиру, сетует он.</w:t>
      </w:r>
    </w:p>
    <w:p w14:paraId="6973184E"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По его словам, до начала пандемии строительство шло довольно активно, казалось, что хотя бы к концу 2020-го жилье будет готово. Но строители-мигранты, которые уехали домой в первую волну пандемии, теперь не могут вернуться. Как </w:t>
      </w:r>
      <w:hyperlink r:id="rId163" w:tgtFrame="_blank" w:history="1">
        <w:r w:rsidRPr="00DB3604">
          <w:rPr>
            <w:rFonts w:ascii="Times New Roman" w:hAnsi="Times New Roman" w:cs="Times New Roman"/>
            <w:sz w:val="28"/>
            <w:szCs w:val="28"/>
          </w:rPr>
          <w:t>писали «Известия»</w:t>
        </w:r>
      </w:hyperlink>
      <w:r w:rsidRPr="00DB3604">
        <w:rPr>
          <w:rFonts w:ascii="Times New Roman" w:hAnsi="Times New Roman" w:cs="Times New Roman"/>
          <w:sz w:val="28"/>
          <w:szCs w:val="28"/>
        </w:rPr>
        <w:t xml:space="preserve">, в начале этого года дефицит рабочей силы на строительных площадках достиг 40–50%. В таких условиях снова замедлилась стройка и объектов </w:t>
      </w:r>
      <w:proofErr w:type="spellStart"/>
      <w:r w:rsidRPr="00DB3604">
        <w:rPr>
          <w:rFonts w:ascii="Times New Roman" w:hAnsi="Times New Roman" w:cs="Times New Roman"/>
          <w:sz w:val="28"/>
          <w:szCs w:val="28"/>
        </w:rPr>
        <w:t>Urban</w:t>
      </w:r>
      <w:proofErr w:type="spellEnd"/>
      <w:r w:rsidRPr="00DB3604">
        <w:rPr>
          <w:rFonts w:ascii="Times New Roman" w:hAnsi="Times New Roman" w:cs="Times New Roman"/>
          <w:sz w:val="28"/>
          <w:szCs w:val="28"/>
        </w:rPr>
        <w:t xml:space="preserve"> </w:t>
      </w:r>
      <w:proofErr w:type="spellStart"/>
      <w:r w:rsidRPr="00DB3604">
        <w:rPr>
          <w:rFonts w:ascii="Times New Roman" w:hAnsi="Times New Roman" w:cs="Times New Roman"/>
          <w:sz w:val="28"/>
          <w:szCs w:val="28"/>
        </w:rPr>
        <w:t>Group</w:t>
      </w:r>
      <w:proofErr w:type="spellEnd"/>
      <w:r w:rsidRPr="00DB3604">
        <w:rPr>
          <w:rFonts w:ascii="Times New Roman" w:hAnsi="Times New Roman" w:cs="Times New Roman"/>
          <w:sz w:val="28"/>
          <w:szCs w:val="28"/>
        </w:rPr>
        <w:t>.</w:t>
      </w:r>
    </w:p>
    <w:p w14:paraId="7F784A6A"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 xml:space="preserve">В Фонде защиты прав граждан — участников долевого строительства «Известиям» сообщили, что официальный срок завершения строительства проблемных объектов определен законодательно и составляет три года с момента передачи прав по решению Арбитражного суда новому застройщику (по объектам </w:t>
      </w:r>
      <w:r w:rsidRPr="00DB3604">
        <w:rPr>
          <w:rFonts w:ascii="Times New Roman" w:hAnsi="Times New Roman" w:cs="Times New Roman"/>
          <w:sz w:val="28"/>
          <w:szCs w:val="28"/>
        </w:rPr>
        <w:lastRenderedPageBreak/>
        <w:t xml:space="preserve">ГК </w:t>
      </w:r>
      <w:proofErr w:type="spellStart"/>
      <w:r w:rsidRPr="00DB3604">
        <w:rPr>
          <w:rFonts w:ascii="Times New Roman" w:hAnsi="Times New Roman" w:cs="Times New Roman"/>
          <w:sz w:val="28"/>
          <w:szCs w:val="28"/>
        </w:rPr>
        <w:t>Urban</w:t>
      </w:r>
      <w:proofErr w:type="spellEnd"/>
      <w:r w:rsidRPr="00DB3604">
        <w:rPr>
          <w:rFonts w:ascii="Times New Roman" w:hAnsi="Times New Roman" w:cs="Times New Roman"/>
          <w:sz w:val="28"/>
          <w:szCs w:val="28"/>
        </w:rPr>
        <w:t xml:space="preserve"> </w:t>
      </w:r>
      <w:proofErr w:type="spellStart"/>
      <w:r w:rsidRPr="00DB3604">
        <w:rPr>
          <w:rFonts w:ascii="Times New Roman" w:hAnsi="Times New Roman" w:cs="Times New Roman"/>
          <w:sz w:val="28"/>
          <w:szCs w:val="28"/>
        </w:rPr>
        <w:t>Group</w:t>
      </w:r>
      <w:proofErr w:type="spellEnd"/>
      <w:r w:rsidRPr="00DB3604">
        <w:rPr>
          <w:rFonts w:ascii="Times New Roman" w:hAnsi="Times New Roman" w:cs="Times New Roman"/>
          <w:sz w:val="28"/>
          <w:szCs w:val="28"/>
        </w:rPr>
        <w:t xml:space="preserve"> это фонд). Данный срок (первое полугодие 2022 года) на сегодняшний день не менялся. Обо всех корректировках по этапам работ фонд информирует участников долевого строительства, сказали там.</w:t>
      </w:r>
    </w:p>
    <w:p w14:paraId="44CBBBCB"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«Известия» направили запросы в аппарат президента и Минстрой.</w:t>
      </w:r>
    </w:p>
    <w:p w14:paraId="56F03B2D" w14:textId="77777777" w:rsidR="001A75AD" w:rsidRPr="00DB3604" w:rsidRDefault="001A75AD" w:rsidP="001A75AD">
      <w:pPr>
        <w:tabs>
          <w:tab w:val="left" w:pos="851"/>
        </w:tabs>
        <w:spacing w:after="0"/>
        <w:ind w:firstLine="851"/>
        <w:jc w:val="both"/>
        <w:rPr>
          <w:rFonts w:ascii="Times New Roman" w:hAnsi="Times New Roman" w:cs="Times New Roman"/>
          <w:sz w:val="28"/>
          <w:szCs w:val="28"/>
          <w:u w:val="single"/>
        </w:rPr>
      </w:pPr>
      <w:r w:rsidRPr="00DB3604">
        <w:rPr>
          <w:rFonts w:ascii="Times New Roman" w:hAnsi="Times New Roman" w:cs="Times New Roman"/>
          <w:sz w:val="28"/>
          <w:szCs w:val="28"/>
          <w:u w:val="single"/>
        </w:rPr>
        <w:t>Дефицитная сила</w:t>
      </w:r>
    </w:p>
    <w:p w14:paraId="591B24C8"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 xml:space="preserve">На встрече с президентом Таджикистана Эмомали </w:t>
      </w:r>
      <w:proofErr w:type="spellStart"/>
      <w:r w:rsidRPr="00DB3604">
        <w:rPr>
          <w:rFonts w:ascii="Times New Roman" w:hAnsi="Times New Roman" w:cs="Times New Roman"/>
          <w:sz w:val="28"/>
          <w:szCs w:val="28"/>
        </w:rPr>
        <w:t>Рахмоном</w:t>
      </w:r>
      <w:proofErr w:type="spellEnd"/>
      <w:r w:rsidRPr="00DB3604">
        <w:rPr>
          <w:rFonts w:ascii="Times New Roman" w:hAnsi="Times New Roman" w:cs="Times New Roman"/>
          <w:sz w:val="28"/>
          <w:szCs w:val="28"/>
        </w:rPr>
        <w:t xml:space="preserve"> 8 мая Владимир Путин отметил, что власти России предпринимают все усилия, чтобы облегчить жизнь трудовым мигрантам из других стран.</w:t>
      </w:r>
    </w:p>
    <w:p w14:paraId="015EFB08"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 Мы все делаем для того, чтобы люди чувствовали себя комфортно, тем более что реально рабочих рук у нас в настоящее время не хватает в целых отраслях экономики, — сказал глава государства.</w:t>
      </w:r>
    </w:p>
    <w:p w14:paraId="33D10460"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Ранее, в начале апреля, пресс-секретарь президента Дмитрий Песков также отмечал значительное сокращение числа трудовых мигрантов в России из-за пандемии COVID-19: рабочих рук для реализации масштабных проектов стало не хватать.</w:t>
      </w:r>
    </w:p>
    <w:p w14:paraId="74A19FA1"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 xml:space="preserve">— Сегодня в строительной отрасли действительно наблюдается дефицит рабочей силы, о чем неоднократно заявлял и Марат </w:t>
      </w:r>
      <w:proofErr w:type="spellStart"/>
      <w:r w:rsidRPr="00DB3604">
        <w:rPr>
          <w:rFonts w:ascii="Times New Roman" w:hAnsi="Times New Roman" w:cs="Times New Roman"/>
          <w:sz w:val="28"/>
          <w:szCs w:val="28"/>
        </w:rPr>
        <w:t>Шакирзянович</w:t>
      </w:r>
      <w:proofErr w:type="spellEnd"/>
      <w:r w:rsidRPr="00DB3604">
        <w:rPr>
          <w:rFonts w:ascii="Times New Roman" w:hAnsi="Times New Roman" w:cs="Times New Roman"/>
          <w:sz w:val="28"/>
          <w:szCs w:val="28"/>
        </w:rPr>
        <w:t xml:space="preserve">. </w:t>
      </w:r>
      <w:proofErr w:type="gramStart"/>
      <w:r w:rsidRPr="00DB3604">
        <w:rPr>
          <w:rFonts w:ascii="Times New Roman" w:hAnsi="Times New Roman" w:cs="Times New Roman"/>
          <w:sz w:val="28"/>
          <w:szCs w:val="28"/>
        </w:rPr>
        <w:t xml:space="preserve">Правительством на постоянной основе ведется работа по выработке путей решения этой проблемы, — </w:t>
      </w:r>
      <w:proofErr w:type="gramEnd"/>
      <w:r w:rsidRPr="00DB3604">
        <w:rPr>
          <w:rFonts w:ascii="Times New Roman" w:hAnsi="Times New Roman" w:cs="Times New Roman"/>
          <w:sz w:val="28"/>
          <w:szCs w:val="28"/>
        </w:rPr>
        <w:t xml:space="preserve">сказал «Известиям» представитель вице-премьера Марата </w:t>
      </w:r>
      <w:proofErr w:type="spellStart"/>
      <w:r w:rsidRPr="00DB3604">
        <w:rPr>
          <w:rFonts w:ascii="Times New Roman" w:hAnsi="Times New Roman" w:cs="Times New Roman"/>
          <w:sz w:val="28"/>
          <w:szCs w:val="28"/>
        </w:rPr>
        <w:t>Хуснуллина</w:t>
      </w:r>
      <w:proofErr w:type="spellEnd"/>
      <w:r w:rsidRPr="00DB3604">
        <w:rPr>
          <w:rFonts w:ascii="Times New Roman" w:hAnsi="Times New Roman" w:cs="Times New Roman"/>
          <w:sz w:val="28"/>
          <w:szCs w:val="28"/>
        </w:rPr>
        <w:t>.</w:t>
      </w:r>
    </w:p>
    <w:p w14:paraId="7775D723"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 xml:space="preserve">Среди наиболее дефицитных специалистов — </w:t>
      </w:r>
      <w:proofErr w:type="spellStart"/>
      <w:r w:rsidRPr="00DB3604">
        <w:rPr>
          <w:rFonts w:ascii="Times New Roman" w:hAnsi="Times New Roman" w:cs="Times New Roman"/>
          <w:sz w:val="28"/>
          <w:szCs w:val="28"/>
        </w:rPr>
        <w:t>монолитчики</w:t>
      </w:r>
      <w:proofErr w:type="spellEnd"/>
      <w:r w:rsidRPr="00DB3604">
        <w:rPr>
          <w:rFonts w:ascii="Times New Roman" w:hAnsi="Times New Roman" w:cs="Times New Roman"/>
          <w:sz w:val="28"/>
          <w:szCs w:val="28"/>
        </w:rPr>
        <w:t>, каменщики, отделочники, разнорабочие, указал директор по строительству ГК «</w:t>
      </w:r>
      <w:proofErr w:type="spellStart"/>
      <w:r w:rsidRPr="00DB3604">
        <w:rPr>
          <w:rFonts w:ascii="Times New Roman" w:hAnsi="Times New Roman" w:cs="Times New Roman"/>
          <w:sz w:val="28"/>
          <w:szCs w:val="28"/>
        </w:rPr>
        <w:t>Гранель</w:t>
      </w:r>
      <w:proofErr w:type="spellEnd"/>
      <w:r w:rsidRPr="00DB3604">
        <w:rPr>
          <w:rFonts w:ascii="Times New Roman" w:hAnsi="Times New Roman" w:cs="Times New Roman"/>
          <w:sz w:val="28"/>
          <w:szCs w:val="28"/>
        </w:rPr>
        <w:t xml:space="preserve">» Андрей </w:t>
      </w:r>
      <w:proofErr w:type="spellStart"/>
      <w:r w:rsidRPr="00DB3604">
        <w:rPr>
          <w:rFonts w:ascii="Times New Roman" w:hAnsi="Times New Roman" w:cs="Times New Roman"/>
          <w:sz w:val="28"/>
          <w:szCs w:val="28"/>
        </w:rPr>
        <w:t>Зимонов</w:t>
      </w:r>
      <w:proofErr w:type="spellEnd"/>
      <w:r w:rsidRPr="00DB3604">
        <w:rPr>
          <w:rFonts w:ascii="Times New Roman" w:hAnsi="Times New Roman" w:cs="Times New Roman"/>
          <w:sz w:val="28"/>
          <w:szCs w:val="28"/>
        </w:rPr>
        <w:t>. Нехватку строителей из Средней Азии приходится возмещать рабочими из Удмуртии, Чувашии, Башкирии и других российских регионов, что зачастую приводит к пересмотру заработных плат, отметил управляющий партнер «</w:t>
      </w:r>
      <w:proofErr w:type="spellStart"/>
      <w:r w:rsidRPr="00DB3604">
        <w:rPr>
          <w:rFonts w:ascii="Times New Roman" w:hAnsi="Times New Roman" w:cs="Times New Roman"/>
          <w:sz w:val="28"/>
          <w:szCs w:val="28"/>
        </w:rPr>
        <w:t>ВекторСтройФинанс</w:t>
      </w:r>
      <w:proofErr w:type="spellEnd"/>
      <w:r w:rsidRPr="00DB3604">
        <w:rPr>
          <w:rFonts w:ascii="Times New Roman" w:hAnsi="Times New Roman" w:cs="Times New Roman"/>
          <w:sz w:val="28"/>
          <w:szCs w:val="28"/>
        </w:rPr>
        <w:t xml:space="preserve">» Андрей </w:t>
      </w:r>
      <w:proofErr w:type="spellStart"/>
      <w:r w:rsidRPr="00DB3604">
        <w:rPr>
          <w:rFonts w:ascii="Times New Roman" w:hAnsi="Times New Roman" w:cs="Times New Roman"/>
          <w:sz w:val="28"/>
          <w:szCs w:val="28"/>
        </w:rPr>
        <w:t>Колочинский</w:t>
      </w:r>
      <w:proofErr w:type="spellEnd"/>
      <w:r w:rsidRPr="00DB3604">
        <w:rPr>
          <w:rFonts w:ascii="Times New Roman" w:hAnsi="Times New Roman" w:cs="Times New Roman"/>
          <w:sz w:val="28"/>
          <w:szCs w:val="28"/>
        </w:rPr>
        <w:t>. Оплата труда, например, разнорабочего выросла с 50–60 тыс. рублей в месяц до 100–120 тыс. в зависимости от субъекта, добавил директор по девелопменту ГК «РКС Девелопмент» Сергей Самойленко.</w:t>
      </w:r>
    </w:p>
    <w:p w14:paraId="7ECB54AB"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 xml:space="preserve">— Увеличение заработной платы рабочих не всегда означает повышение себестоимости строительства. Некоторые контракты между застройщиками и генподрядчиками были подписаны давно, их условия не подлежат пересмотру. Но в новых проектах влияние роста зарплат на себестоимость и конечную цену квадратного метра ощутимо, — пояснил Андрей </w:t>
      </w:r>
      <w:proofErr w:type="spellStart"/>
      <w:r w:rsidRPr="00DB3604">
        <w:rPr>
          <w:rFonts w:ascii="Times New Roman" w:hAnsi="Times New Roman" w:cs="Times New Roman"/>
          <w:sz w:val="28"/>
          <w:szCs w:val="28"/>
        </w:rPr>
        <w:t>Колочинский</w:t>
      </w:r>
      <w:proofErr w:type="spellEnd"/>
      <w:r w:rsidRPr="00DB3604">
        <w:rPr>
          <w:rFonts w:ascii="Times New Roman" w:hAnsi="Times New Roman" w:cs="Times New Roman"/>
          <w:sz w:val="28"/>
          <w:szCs w:val="28"/>
        </w:rPr>
        <w:t>.</w:t>
      </w:r>
    </w:p>
    <w:p w14:paraId="597C272B" w14:textId="77777777" w:rsidR="001A75AD" w:rsidRPr="00DB3604"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 xml:space="preserve">Разумеется, рынок может постепенно адаптироваться к новым условиям. К примеру, некоторые застройщики начали открывать свои школы для рабочих, сказал коммерческий директор ГК «Страна Девелопмент» Александр </w:t>
      </w:r>
      <w:proofErr w:type="spellStart"/>
      <w:r w:rsidRPr="00DB3604">
        <w:rPr>
          <w:rFonts w:ascii="Times New Roman" w:hAnsi="Times New Roman" w:cs="Times New Roman"/>
          <w:sz w:val="28"/>
          <w:szCs w:val="28"/>
        </w:rPr>
        <w:t>Гуторов</w:t>
      </w:r>
      <w:proofErr w:type="spellEnd"/>
      <w:r w:rsidRPr="00DB3604">
        <w:rPr>
          <w:rFonts w:ascii="Times New Roman" w:hAnsi="Times New Roman" w:cs="Times New Roman"/>
          <w:sz w:val="28"/>
          <w:szCs w:val="28"/>
        </w:rPr>
        <w:t>. Также активно внедряются новые технологии, которые позволяют сокращать потребность в рабочих кадрах.</w:t>
      </w:r>
    </w:p>
    <w:p w14:paraId="0AF790FD" w14:textId="77777777" w:rsidR="001A75AD" w:rsidRDefault="001A75AD" w:rsidP="001A75AD">
      <w:pPr>
        <w:tabs>
          <w:tab w:val="left" w:pos="851"/>
        </w:tabs>
        <w:spacing w:after="0"/>
        <w:ind w:firstLine="851"/>
        <w:jc w:val="both"/>
        <w:rPr>
          <w:rFonts w:ascii="Times New Roman" w:hAnsi="Times New Roman" w:cs="Times New Roman"/>
          <w:sz w:val="28"/>
          <w:szCs w:val="28"/>
        </w:rPr>
      </w:pPr>
      <w:r w:rsidRPr="00DB3604">
        <w:rPr>
          <w:rFonts w:ascii="Times New Roman" w:hAnsi="Times New Roman" w:cs="Times New Roman"/>
          <w:sz w:val="28"/>
          <w:szCs w:val="28"/>
        </w:rPr>
        <w:t xml:space="preserve">Но в любом случае процесс такой адаптации довольно длительный: быстро восполнить потерю значительного объема иностранных строителей </w:t>
      </w:r>
      <w:r w:rsidRPr="00DB3604">
        <w:rPr>
          <w:rFonts w:ascii="Times New Roman" w:hAnsi="Times New Roman" w:cs="Times New Roman"/>
          <w:sz w:val="28"/>
          <w:szCs w:val="28"/>
        </w:rPr>
        <w:lastRenderedPageBreak/>
        <w:t>проблематично, указал руководитель центра новостроек федеральной компании «Этажи» Сергей Зайцев.</w:t>
      </w:r>
    </w:p>
    <w:p w14:paraId="5681F0C2"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51FE1AD1" w14:textId="77777777" w:rsidR="001A75AD" w:rsidRPr="000B78AB"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72" w:name="_Toc71894601"/>
      <w:r w:rsidRPr="000B78AB">
        <w:rPr>
          <w:sz w:val="28"/>
          <w:szCs w:val="28"/>
        </w:rPr>
        <w:t>11.05.2021</w:t>
      </w:r>
      <w:r>
        <w:rPr>
          <w:sz w:val="28"/>
          <w:szCs w:val="28"/>
        </w:rPr>
        <w:t xml:space="preserve"> </w:t>
      </w:r>
      <w:r w:rsidRPr="000B78AB">
        <w:rPr>
          <w:sz w:val="28"/>
          <w:szCs w:val="28"/>
        </w:rPr>
        <w:t>РИА Новости</w:t>
      </w:r>
      <w:r>
        <w:rPr>
          <w:sz w:val="28"/>
          <w:szCs w:val="28"/>
        </w:rPr>
        <w:t>.</w:t>
      </w:r>
      <w:r w:rsidRPr="000B78AB">
        <w:rPr>
          <w:sz w:val="28"/>
          <w:szCs w:val="28"/>
        </w:rPr>
        <w:t xml:space="preserve"> Опубликован топ российских застройщиков по текущему строительству жилья</w:t>
      </w:r>
      <w:bookmarkEnd w:id="72"/>
    </w:p>
    <w:p w14:paraId="1C57A3B0" w14:textId="77777777" w:rsidR="001A75AD" w:rsidRPr="000B78AB" w:rsidRDefault="001A75AD" w:rsidP="001A75AD">
      <w:pPr>
        <w:tabs>
          <w:tab w:val="left" w:pos="851"/>
        </w:tabs>
        <w:spacing w:after="0"/>
        <w:ind w:firstLine="851"/>
        <w:jc w:val="both"/>
        <w:rPr>
          <w:rFonts w:ascii="Times New Roman" w:hAnsi="Times New Roman" w:cs="Times New Roman"/>
          <w:sz w:val="28"/>
          <w:szCs w:val="28"/>
        </w:rPr>
      </w:pPr>
      <w:r w:rsidRPr="000B78AB">
        <w:rPr>
          <w:rFonts w:ascii="Times New Roman" w:hAnsi="Times New Roman" w:cs="Times New Roman"/>
          <w:sz w:val="28"/>
          <w:szCs w:val="28"/>
        </w:rPr>
        <w:t>ПИК сохраняет первое место среди российских девелоперов по текущему объему строительства жилья, свидетельствуют данные рейтинга Единого реестра застройщиков (ЕРЗ).</w:t>
      </w:r>
    </w:p>
    <w:p w14:paraId="692F4FA8" w14:textId="77777777" w:rsidR="001A75AD" w:rsidRPr="000B78AB" w:rsidRDefault="001A75AD" w:rsidP="001A75AD">
      <w:pPr>
        <w:tabs>
          <w:tab w:val="left" w:pos="851"/>
        </w:tabs>
        <w:spacing w:after="0"/>
        <w:ind w:firstLine="851"/>
        <w:jc w:val="both"/>
        <w:rPr>
          <w:rFonts w:ascii="Times New Roman" w:hAnsi="Times New Roman" w:cs="Times New Roman"/>
          <w:sz w:val="28"/>
          <w:szCs w:val="28"/>
        </w:rPr>
      </w:pPr>
      <w:r w:rsidRPr="000B78AB">
        <w:rPr>
          <w:rFonts w:ascii="Times New Roman" w:hAnsi="Times New Roman" w:cs="Times New Roman"/>
          <w:sz w:val="28"/>
          <w:szCs w:val="28"/>
        </w:rPr>
        <w:t>На 1 мая компания возводит 5,9 миллиона квадратных метров в 61 жилом комплексе. За месяц она сократила объемы текущего на 59,3 тысячи квадратных метров.</w:t>
      </w:r>
    </w:p>
    <w:p w14:paraId="570FCD20" w14:textId="77777777" w:rsidR="001A75AD" w:rsidRPr="000B78AB" w:rsidRDefault="001A75AD" w:rsidP="001A75AD">
      <w:pPr>
        <w:tabs>
          <w:tab w:val="left" w:pos="851"/>
        </w:tabs>
        <w:spacing w:after="0"/>
        <w:ind w:firstLine="851"/>
        <w:jc w:val="both"/>
        <w:rPr>
          <w:rFonts w:ascii="Times New Roman" w:hAnsi="Times New Roman" w:cs="Times New Roman"/>
          <w:sz w:val="28"/>
          <w:szCs w:val="28"/>
        </w:rPr>
      </w:pPr>
      <w:r w:rsidRPr="000B78AB">
        <w:rPr>
          <w:rFonts w:ascii="Times New Roman" w:hAnsi="Times New Roman" w:cs="Times New Roman"/>
          <w:sz w:val="28"/>
          <w:szCs w:val="28"/>
        </w:rPr>
        <w:t>Группа </w:t>
      </w:r>
      <w:hyperlink r:id="rId164" w:tgtFrame="_blank" w:history="1">
        <w:r w:rsidRPr="000B78AB">
          <w:rPr>
            <w:rFonts w:ascii="Times New Roman" w:hAnsi="Times New Roman" w:cs="Times New Roman"/>
            <w:sz w:val="28"/>
            <w:szCs w:val="28"/>
          </w:rPr>
          <w:t>ЛСР</w:t>
        </w:r>
      </w:hyperlink>
      <w:r w:rsidRPr="000B78AB">
        <w:rPr>
          <w:rFonts w:ascii="Times New Roman" w:hAnsi="Times New Roman" w:cs="Times New Roman"/>
          <w:sz w:val="28"/>
          <w:szCs w:val="28"/>
        </w:rPr>
        <w:t> по-прежнему занимает второе место рейтинга с объемом текущего строительства в 2,8 миллиона квадратных метров (23 жилых комплекса) – за месяц показатель снизился на 13,8 тысячи "квадратов".</w:t>
      </w:r>
    </w:p>
    <w:p w14:paraId="143D3073" w14:textId="77777777" w:rsidR="001A75AD" w:rsidRPr="000B78AB" w:rsidRDefault="001A75AD" w:rsidP="001A75AD">
      <w:pPr>
        <w:tabs>
          <w:tab w:val="left" w:pos="851"/>
        </w:tabs>
        <w:spacing w:after="0"/>
        <w:ind w:firstLine="851"/>
        <w:jc w:val="both"/>
        <w:rPr>
          <w:rFonts w:ascii="Times New Roman" w:hAnsi="Times New Roman" w:cs="Times New Roman"/>
          <w:sz w:val="28"/>
          <w:szCs w:val="28"/>
        </w:rPr>
      </w:pPr>
      <w:r w:rsidRPr="000B78AB">
        <w:rPr>
          <w:rFonts w:ascii="Times New Roman" w:hAnsi="Times New Roman" w:cs="Times New Roman"/>
          <w:sz w:val="28"/>
          <w:szCs w:val="28"/>
        </w:rPr>
        <w:t>На третьем месте, как и месяц назад, </w:t>
      </w:r>
      <w:proofErr w:type="spellStart"/>
      <w:r w:rsidRPr="000B78AB">
        <w:rPr>
          <w:rFonts w:ascii="Times New Roman" w:hAnsi="Times New Roman" w:cs="Times New Roman"/>
          <w:sz w:val="28"/>
          <w:szCs w:val="28"/>
        </w:rPr>
        <w:fldChar w:fldCharType="begin"/>
      </w:r>
      <w:r w:rsidRPr="000B78AB">
        <w:rPr>
          <w:rFonts w:ascii="Times New Roman" w:hAnsi="Times New Roman" w:cs="Times New Roman"/>
          <w:sz w:val="28"/>
          <w:szCs w:val="28"/>
        </w:rPr>
        <w:instrText xml:space="preserve"> HYPERLINK "http://ria.ru/organization_Setl_Group/" \t "_blank" </w:instrText>
      </w:r>
      <w:r w:rsidRPr="000B78AB">
        <w:rPr>
          <w:rFonts w:ascii="Times New Roman" w:hAnsi="Times New Roman" w:cs="Times New Roman"/>
          <w:sz w:val="28"/>
          <w:szCs w:val="28"/>
        </w:rPr>
        <w:fldChar w:fldCharType="separate"/>
      </w:r>
      <w:r w:rsidRPr="000B78AB">
        <w:rPr>
          <w:rFonts w:ascii="Times New Roman" w:hAnsi="Times New Roman" w:cs="Times New Roman"/>
          <w:sz w:val="28"/>
          <w:szCs w:val="28"/>
        </w:rPr>
        <w:t>Setl</w:t>
      </w:r>
      <w:proofErr w:type="spellEnd"/>
      <w:r w:rsidRPr="000B78AB">
        <w:rPr>
          <w:rFonts w:ascii="Times New Roman" w:hAnsi="Times New Roman" w:cs="Times New Roman"/>
          <w:sz w:val="28"/>
          <w:szCs w:val="28"/>
        </w:rPr>
        <w:t xml:space="preserve"> </w:t>
      </w:r>
      <w:proofErr w:type="spellStart"/>
      <w:r w:rsidRPr="000B78AB">
        <w:rPr>
          <w:rFonts w:ascii="Times New Roman" w:hAnsi="Times New Roman" w:cs="Times New Roman"/>
          <w:sz w:val="28"/>
          <w:szCs w:val="28"/>
        </w:rPr>
        <w:t>Group</w:t>
      </w:r>
      <w:proofErr w:type="spellEnd"/>
      <w:r w:rsidRPr="000B78AB">
        <w:rPr>
          <w:rFonts w:ascii="Times New Roman" w:hAnsi="Times New Roman" w:cs="Times New Roman"/>
          <w:sz w:val="28"/>
          <w:szCs w:val="28"/>
        </w:rPr>
        <w:fldChar w:fldCharType="end"/>
      </w:r>
      <w:r w:rsidRPr="000B78AB">
        <w:rPr>
          <w:rFonts w:ascii="Times New Roman" w:hAnsi="Times New Roman" w:cs="Times New Roman"/>
          <w:sz w:val="28"/>
          <w:szCs w:val="28"/>
        </w:rPr>
        <w:t>. Компания строила на 1 мая почти 2,2 миллиона "квадратов" (18 ЖК), что совпадает с показателем на начало апреля. На четвертом и пятом местах располагаются компании "Самолет" (1,6 миллиона квадратных метров) и ставропольская ЮСИ (1,3 миллиона квадратных метров).</w:t>
      </w:r>
    </w:p>
    <w:p w14:paraId="0A786DDE"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491B9911" w14:textId="77777777" w:rsidR="001A75AD" w:rsidRPr="00A20EB0"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73" w:name="_Toc71894602"/>
      <w:r w:rsidRPr="00A20EB0">
        <w:rPr>
          <w:sz w:val="28"/>
          <w:szCs w:val="28"/>
        </w:rPr>
        <w:t>12.05.</w:t>
      </w:r>
      <w:r>
        <w:rPr>
          <w:sz w:val="28"/>
          <w:szCs w:val="28"/>
        </w:rPr>
        <w:t>20</w:t>
      </w:r>
      <w:r w:rsidRPr="00A20EB0">
        <w:rPr>
          <w:sz w:val="28"/>
          <w:szCs w:val="28"/>
        </w:rPr>
        <w:t>21</w:t>
      </w:r>
      <w:r>
        <w:rPr>
          <w:sz w:val="28"/>
          <w:szCs w:val="28"/>
        </w:rPr>
        <w:t xml:space="preserve"> Строительная газета. </w:t>
      </w:r>
      <w:r w:rsidRPr="00A20EB0">
        <w:rPr>
          <w:sz w:val="28"/>
          <w:szCs w:val="28"/>
        </w:rPr>
        <w:t>«Умный костюм» будет следить за строителем</w:t>
      </w:r>
      <w:bookmarkEnd w:id="73"/>
    </w:p>
    <w:p w14:paraId="42CBFC97" w14:textId="77777777" w:rsidR="001A75AD" w:rsidRPr="00A20EB0" w:rsidRDefault="001A75AD" w:rsidP="001A75AD">
      <w:pPr>
        <w:tabs>
          <w:tab w:val="left" w:pos="851"/>
        </w:tabs>
        <w:spacing w:after="0"/>
        <w:ind w:firstLine="851"/>
        <w:jc w:val="both"/>
        <w:rPr>
          <w:rFonts w:ascii="Times New Roman" w:hAnsi="Times New Roman" w:cs="Times New Roman"/>
          <w:sz w:val="28"/>
          <w:szCs w:val="28"/>
        </w:rPr>
      </w:pPr>
      <w:r w:rsidRPr="00A20EB0">
        <w:rPr>
          <w:rFonts w:ascii="Times New Roman" w:hAnsi="Times New Roman" w:cs="Times New Roman"/>
          <w:sz w:val="28"/>
          <w:szCs w:val="28"/>
        </w:rPr>
        <w:t>Завершен пилотный проект по тестированию «умного костюма» строителя, сообщил руководитель департамента градостроительной политики Москвы Сергей Левкин.</w:t>
      </w:r>
    </w:p>
    <w:p w14:paraId="26A5F769" w14:textId="77777777" w:rsidR="001A75AD" w:rsidRPr="00A20EB0" w:rsidRDefault="001A75AD" w:rsidP="001A75AD">
      <w:pPr>
        <w:tabs>
          <w:tab w:val="left" w:pos="851"/>
        </w:tabs>
        <w:spacing w:after="0"/>
        <w:ind w:firstLine="851"/>
        <w:jc w:val="both"/>
        <w:rPr>
          <w:rFonts w:ascii="Times New Roman" w:hAnsi="Times New Roman" w:cs="Times New Roman"/>
          <w:sz w:val="28"/>
          <w:szCs w:val="28"/>
        </w:rPr>
      </w:pPr>
      <w:r w:rsidRPr="00A20EB0">
        <w:rPr>
          <w:rFonts w:ascii="Times New Roman" w:hAnsi="Times New Roman" w:cs="Times New Roman"/>
          <w:sz w:val="28"/>
          <w:szCs w:val="28"/>
        </w:rPr>
        <w:t>«На сегодняшний день апробированы методика и специализированное программное обеспечение с применением методов искусственного интеллекта для оценки производительности труда по специальностям «каменщик» и «сварщик» на базе прототипа «умного» костюма для мониторинга и визуализации деятельности работников. Тестирование проводилось с января по март 2021 года на стройплощадке в районе Метрогородок», – сказал Сергей Левкин.</w:t>
      </w:r>
    </w:p>
    <w:p w14:paraId="481146B8" w14:textId="77777777" w:rsidR="001A75AD" w:rsidRPr="00A20EB0" w:rsidRDefault="001A75AD" w:rsidP="001A75AD">
      <w:pPr>
        <w:tabs>
          <w:tab w:val="left" w:pos="851"/>
        </w:tabs>
        <w:spacing w:after="0"/>
        <w:ind w:firstLine="851"/>
        <w:jc w:val="both"/>
        <w:rPr>
          <w:rFonts w:ascii="Times New Roman" w:hAnsi="Times New Roman" w:cs="Times New Roman"/>
          <w:sz w:val="28"/>
          <w:szCs w:val="28"/>
        </w:rPr>
      </w:pPr>
      <w:r w:rsidRPr="00A20EB0">
        <w:rPr>
          <w:rFonts w:ascii="Times New Roman" w:hAnsi="Times New Roman" w:cs="Times New Roman"/>
          <w:sz w:val="28"/>
          <w:szCs w:val="28"/>
        </w:rPr>
        <w:t>По его словам, результаты анализа данных позволяют рассчитать процент эффективности выполнения работ, время активной работы и бездействия, количество нарушений правил безопасности и охраны труда.</w:t>
      </w:r>
    </w:p>
    <w:p w14:paraId="59D2D6EF" w14:textId="77777777" w:rsidR="001A75AD" w:rsidRPr="00A20EB0" w:rsidRDefault="001A75AD" w:rsidP="001A75AD">
      <w:pPr>
        <w:tabs>
          <w:tab w:val="left" w:pos="851"/>
        </w:tabs>
        <w:spacing w:after="0"/>
        <w:ind w:firstLine="851"/>
        <w:jc w:val="both"/>
        <w:rPr>
          <w:rFonts w:ascii="Times New Roman" w:hAnsi="Times New Roman" w:cs="Times New Roman"/>
          <w:sz w:val="28"/>
          <w:szCs w:val="28"/>
        </w:rPr>
      </w:pPr>
      <w:r w:rsidRPr="00A20EB0">
        <w:rPr>
          <w:rFonts w:ascii="Times New Roman" w:hAnsi="Times New Roman" w:cs="Times New Roman"/>
          <w:sz w:val="28"/>
          <w:szCs w:val="28"/>
        </w:rPr>
        <w:t>Руководитель департамента информационных технологий Эдуард Лысенко отметил, что внедрение новых технологий помогает сделать работу строителей более безопасной.</w:t>
      </w:r>
    </w:p>
    <w:p w14:paraId="088C83B7" w14:textId="77777777" w:rsidR="001A75AD" w:rsidRPr="00A20EB0" w:rsidRDefault="001A75AD" w:rsidP="001A75AD">
      <w:pPr>
        <w:tabs>
          <w:tab w:val="left" w:pos="851"/>
        </w:tabs>
        <w:spacing w:after="0"/>
        <w:ind w:firstLine="851"/>
        <w:jc w:val="both"/>
        <w:rPr>
          <w:rFonts w:ascii="Times New Roman" w:hAnsi="Times New Roman" w:cs="Times New Roman"/>
          <w:sz w:val="28"/>
          <w:szCs w:val="28"/>
        </w:rPr>
      </w:pPr>
      <w:r w:rsidRPr="00A20EB0">
        <w:rPr>
          <w:rFonts w:ascii="Times New Roman" w:hAnsi="Times New Roman" w:cs="Times New Roman"/>
          <w:sz w:val="28"/>
          <w:szCs w:val="28"/>
        </w:rPr>
        <w:t xml:space="preserve">«Умный» костюм регистрирует и передает с шести сенсоров на сервер информацию о движениях работников и их физиологическом состоянии. На сервере осуществляется обработка данных, определение выполненных работниками операций с использованием </w:t>
      </w:r>
      <w:proofErr w:type="spellStart"/>
      <w:r w:rsidRPr="00A20EB0">
        <w:rPr>
          <w:rFonts w:ascii="Times New Roman" w:hAnsi="Times New Roman" w:cs="Times New Roman"/>
          <w:sz w:val="28"/>
          <w:szCs w:val="28"/>
        </w:rPr>
        <w:t>нейросетевых</w:t>
      </w:r>
      <w:proofErr w:type="spellEnd"/>
      <w:r w:rsidRPr="00A20EB0">
        <w:rPr>
          <w:rFonts w:ascii="Times New Roman" w:hAnsi="Times New Roman" w:cs="Times New Roman"/>
          <w:sz w:val="28"/>
          <w:szCs w:val="28"/>
        </w:rPr>
        <w:t xml:space="preserve"> алгоритмов, а также </w:t>
      </w:r>
      <w:r w:rsidRPr="00A20EB0">
        <w:rPr>
          <w:rFonts w:ascii="Times New Roman" w:hAnsi="Times New Roman" w:cs="Times New Roman"/>
          <w:sz w:val="28"/>
          <w:szCs w:val="28"/>
        </w:rPr>
        <w:lastRenderedPageBreak/>
        <w:t>преобразование данных для построения 3D визуализации действий в режиме реального времени», – рассказал Эдуард Лысенко.</w:t>
      </w:r>
    </w:p>
    <w:p w14:paraId="11A5C4BF" w14:textId="77777777" w:rsidR="001A75AD" w:rsidRPr="00A20EB0" w:rsidRDefault="001A75AD" w:rsidP="001A75AD">
      <w:pPr>
        <w:tabs>
          <w:tab w:val="left" w:pos="851"/>
        </w:tabs>
        <w:spacing w:after="0"/>
        <w:ind w:firstLine="851"/>
        <w:jc w:val="both"/>
        <w:rPr>
          <w:rFonts w:ascii="Times New Roman" w:hAnsi="Times New Roman" w:cs="Times New Roman"/>
          <w:sz w:val="28"/>
          <w:szCs w:val="28"/>
        </w:rPr>
      </w:pPr>
      <w:r w:rsidRPr="00A20EB0">
        <w:rPr>
          <w:rFonts w:ascii="Times New Roman" w:hAnsi="Times New Roman" w:cs="Times New Roman"/>
          <w:sz w:val="28"/>
          <w:szCs w:val="28"/>
        </w:rPr>
        <w:t>Итоговые показатели, данные о физиологическом состоянии и 3D визуализация действий отображаются в разработанном пользовательском веб-интерфейсе, с использованием которого можно получить статистические отчеты по каждому работнику в отдельности и в целом по площадке.</w:t>
      </w:r>
    </w:p>
    <w:p w14:paraId="1F798EE2" w14:textId="77777777" w:rsidR="001A75AD" w:rsidRPr="00A20EB0" w:rsidRDefault="001A75AD" w:rsidP="001A75AD">
      <w:pPr>
        <w:tabs>
          <w:tab w:val="left" w:pos="851"/>
        </w:tabs>
        <w:spacing w:after="0"/>
        <w:ind w:firstLine="851"/>
        <w:jc w:val="both"/>
        <w:rPr>
          <w:rFonts w:ascii="Times New Roman" w:hAnsi="Times New Roman" w:cs="Times New Roman"/>
          <w:sz w:val="28"/>
          <w:szCs w:val="28"/>
        </w:rPr>
      </w:pPr>
      <w:r w:rsidRPr="00A20EB0">
        <w:rPr>
          <w:rFonts w:ascii="Times New Roman" w:hAnsi="Times New Roman" w:cs="Times New Roman"/>
          <w:sz w:val="28"/>
          <w:szCs w:val="28"/>
        </w:rPr>
        <w:t>Эдуард Лысенко добавил, что по итогам пилотного проекта система показала свою эффективность и функциональную пригодность. За время апробации зафиксировано 456 нарушений правил безопасности и охраны труда.</w:t>
      </w:r>
    </w:p>
    <w:p w14:paraId="156B301F" w14:textId="77777777" w:rsidR="001A75AD" w:rsidRPr="00A20EB0" w:rsidRDefault="001A75AD" w:rsidP="001A75AD">
      <w:pPr>
        <w:tabs>
          <w:tab w:val="left" w:pos="851"/>
        </w:tabs>
        <w:spacing w:after="0"/>
        <w:ind w:firstLine="851"/>
        <w:jc w:val="both"/>
        <w:rPr>
          <w:rFonts w:ascii="Times New Roman" w:hAnsi="Times New Roman" w:cs="Times New Roman"/>
          <w:sz w:val="28"/>
          <w:szCs w:val="28"/>
        </w:rPr>
      </w:pPr>
      <w:r w:rsidRPr="00A20EB0">
        <w:rPr>
          <w:rFonts w:ascii="Times New Roman" w:hAnsi="Times New Roman" w:cs="Times New Roman"/>
          <w:sz w:val="28"/>
          <w:szCs w:val="28"/>
        </w:rPr>
        <w:t>«Принятие управленческих решений и перераспределение трудовых ресурсов на основании анализа результатов может привести к сокращению потенциальных рисков в области нарушений правил безопасности и охраны труда, отклонений в графике работ, производственных издержек, материальных потерь и времени для принятия оперативных решений по управлению ходом строительных работ. способствовать решению задачи по созданию комфортной городской среды, которую ставит перед нами мэр Москвы Сергей Собянин», – подчеркнул Сергей Левкин.</w:t>
      </w:r>
    </w:p>
    <w:p w14:paraId="4C21DBB2" w14:textId="77777777" w:rsidR="001A75AD" w:rsidRPr="00A20EB0" w:rsidRDefault="001A75AD" w:rsidP="001A75AD">
      <w:pPr>
        <w:tabs>
          <w:tab w:val="left" w:pos="851"/>
        </w:tabs>
        <w:spacing w:after="0"/>
        <w:ind w:firstLine="851"/>
        <w:jc w:val="both"/>
        <w:rPr>
          <w:rFonts w:ascii="Times New Roman" w:hAnsi="Times New Roman" w:cs="Times New Roman"/>
          <w:sz w:val="28"/>
          <w:szCs w:val="28"/>
        </w:rPr>
      </w:pPr>
      <w:r w:rsidRPr="00A20EB0">
        <w:rPr>
          <w:rFonts w:ascii="Times New Roman" w:hAnsi="Times New Roman" w:cs="Times New Roman"/>
          <w:sz w:val="28"/>
          <w:szCs w:val="28"/>
        </w:rPr>
        <w:t>Испытания проводились в рамках совместной работы департамента градостроительной политики, департамента информационных технологий Москвы и Национального исследовательского технологического университета «</w:t>
      </w:r>
      <w:proofErr w:type="spellStart"/>
      <w:r w:rsidRPr="00A20EB0">
        <w:rPr>
          <w:rFonts w:ascii="Times New Roman" w:hAnsi="Times New Roman" w:cs="Times New Roman"/>
          <w:sz w:val="28"/>
          <w:szCs w:val="28"/>
        </w:rPr>
        <w:t>МИСиС</w:t>
      </w:r>
      <w:proofErr w:type="spellEnd"/>
      <w:r w:rsidRPr="00A20EB0">
        <w:rPr>
          <w:rFonts w:ascii="Times New Roman" w:hAnsi="Times New Roman" w:cs="Times New Roman"/>
          <w:sz w:val="28"/>
          <w:szCs w:val="28"/>
        </w:rPr>
        <w:t>» по цифровому дублированию деятельности работников на строительных площадках.</w:t>
      </w:r>
    </w:p>
    <w:p w14:paraId="49F60B9D" w14:textId="77777777" w:rsidR="001A75AD" w:rsidRPr="00A20EB0" w:rsidRDefault="001A75AD" w:rsidP="001A75AD">
      <w:pPr>
        <w:tabs>
          <w:tab w:val="left" w:pos="851"/>
        </w:tabs>
        <w:spacing w:after="0"/>
        <w:ind w:firstLine="851"/>
        <w:jc w:val="both"/>
        <w:rPr>
          <w:rFonts w:ascii="Times New Roman" w:hAnsi="Times New Roman" w:cs="Times New Roman"/>
          <w:sz w:val="28"/>
          <w:szCs w:val="28"/>
        </w:rPr>
      </w:pPr>
      <w:r w:rsidRPr="00A20EB0">
        <w:rPr>
          <w:rFonts w:ascii="Times New Roman" w:hAnsi="Times New Roman" w:cs="Times New Roman"/>
          <w:sz w:val="28"/>
          <w:szCs w:val="28"/>
        </w:rPr>
        <w:t>Результаты апробации проекта планируется использовать для дальнейшего совершенствования «умного» костюма и разработки специализированных алгоритмов и программного обеспечения оценки производительности труда по другим специальностям.</w:t>
      </w:r>
    </w:p>
    <w:p w14:paraId="7F28589A"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49DC1297" w14:textId="77777777" w:rsidR="001A75AD" w:rsidRPr="009C3448"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74" w:name="_Toc71894603"/>
      <w:r w:rsidRPr="009C3448">
        <w:rPr>
          <w:sz w:val="28"/>
          <w:szCs w:val="28"/>
        </w:rPr>
        <w:t xml:space="preserve">12.05.2021 ЕРЗ. </w:t>
      </w:r>
      <w:r>
        <w:rPr>
          <w:sz w:val="28"/>
          <w:szCs w:val="28"/>
        </w:rPr>
        <w:t>Э</w:t>
      </w:r>
      <w:r w:rsidRPr="009C3448">
        <w:rPr>
          <w:sz w:val="28"/>
          <w:szCs w:val="28"/>
        </w:rPr>
        <w:t>ксперты: цены на стройматериалы вырастут на 15%</w:t>
      </w:r>
      <w:bookmarkEnd w:id="74"/>
    </w:p>
    <w:p w14:paraId="1AC2146F" w14:textId="77777777" w:rsidR="001A75AD" w:rsidRDefault="001A75AD" w:rsidP="001A75AD">
      <w:pPr>
        <w:tabs>
          <w:tab w:val="left" w:pos="851"/>
        </w:tabs>
        <w:spacing w:after="0"/>
        <w:ind w:firstLine="851"/>
        <w:jc w:val="both"/>
        <w:rPr>
          <w:rFonts w:ascii="Times New Roman" w:hAnsi="Times New Roman" w:cs="Times New Roman"/>
          <w:sz w:val="28"/>
          <w:szCs w:val="28"/>
        </w:rPr>
      </w:pPr>
      <w:r w:rsidRPr="009C3448">
        <w:rPr>
          <w:rFonts w:ascii="Times New Roman" w:hAnsi="Times New Roman" w:cs="Times New Roman"/>
          <w:bCs/>
          <w:sz w:val="28"/>
          <w:szCs w:val="28"/>
        </w:rPr>
        <w:t>Такой прогноз по ценам на каменную вату, экструзионный пенополистирол и гипсокартон со ссылкой на одного из крупнейших производителей материалов сделала цифровая платформа </w:t>
      </w:r>
      <w:hyperlink r:id="rId165" w:history="1">
        <w:r w:rsidRPr="009C3448">
          <w:rPr>
            <w:rFonts w:ascii="Times New Roman" w:hAnsi="Times New Roman" w:cs="Times New Roman"/>
            <w:bCs/>
            <w:sz w:val="28"/>
            <w:szCs w:val="28"/>
          </w:rPr>
          <w:t>«Кирпич»</w:t>
        </w:r>
      </w:hyperlink>
      <w:r w:rsidRPr="009C3448">
        <w:rPr>
          <w:rFonts w:ascii="Times New Roman" w:hAnsi="Times New Roman" w:cs="Times New Roman"/>
          <w:sz w:val="28"/>
          <w:szCs w:val="28"/>
        </w:rPr>
        <w:t>.</w:t>
      </w:r>
      <w:r>
        <w:rPr>
          <w:rFonts w:ascii="Times New Roman" w:hAnsi="Times New Roman" w:cs="Times New Roman"/>
          <w:sz w:val="28"/>
          <w:szCs w:val="28"/>
        </w:rPr>
        <w:t xml:space="preserve"> </w:t>
      </w:r>
    </w:p>
    <w:p w14:paraId="2296972E" w14:textId="77777777" w:rsidR="001A75AD" w:rsidRPr="009C3448" w:rsidRDefault="001A75AD" w:rsidP="001A75AD">
      <w:pPr>
        <w:tabs>
          <w:tab w:val="left" w:pos="851"/>
        </w:tabs>
        <w:spacing w:after="0"/>
        <w:ind w:firstLine="851"/>
        <w:jc w:val="both"/>
        <w:rPr>
          <w:rFonts w:ascii="Times New Roman" w:hAnsi="Times New Roman" w:cs="Times New Roman"/>
          <w:sz w:val="28"/>
          <w:szCs w:val="28"/>
        </w:rPr>
      </w:pPr>
      <w:r w:rsidRPr="009C3448">
        <w:rPr>
          <w:rFonts w:ascii="Times New Roman" w:hAnsi="Times New Roman" w:cs="Times New Roman"/>
          <w:sz w:val="28"/>
          <w:szCs w:val="28"/>
        </w:rPr>
        <w:t>По информации специалистов, в мае стоимость каменной ваты и пенополистирола на 10% превысит апрельские показатели, а в июне — на 15%.</w:t>
      </w:r>
    </w:p>
    <w:p w14:paraId="063283AD" w14:textId="77777777" w:rsidR="001A75AD" w:rsidRPr="009C3448" w:rsidRDefault="001A75AD" w:rsidP="001A75AD">
      <w:pPr>
        <w:tabs>
          <w:tab w:val="left" w:pos="851"/>
        </w:tabs>
        <w:spacing w:after="0"/>
        <w:ind w:firstLine="851"/>
        <w:jc w:val="both"/>
        <w:rPr>
          <w:rFonts w:ascii="Times New Roman" w:hAnsi="Times New Roman" w:cs="Times New Roman"/>
          <w:sz w:val="28"/>
          <w:szCs w:val="28"/>
        </w:rPr>
      </w:pPr>
      <w:r w:rsidRPr="009C3448">
        <w:rPr>
          <w:rFonts w:ascii="Times New Roman" w:hAnsi="Times New Roman" w:cs="Times New Roman"/>
          <w:sz w:val="28"/>
          <w:szCs w:val="28"/>
        </w:rPr>
        <w:t xml:space="preserve"> «Такая ситуация связана с сезонным ростом цен, отложенным спросом на материалы и искусственным ограничением предложения, — пояснили аналитики «Кирпича». — Дилеры заключают контракты на один год, и им необходимо заранее определять объемы на материалы», — уточнили они.</w:t>
      </w:r>
    </w:p>
    <w:p w14:paraId="5AF22DA8" w14:textId="77777777" w:rsidR="001A75AD" w:rsidRPr="009C3448" w:rsidRDefault="001A75AD" w:rsidP="001A75AD">
      <w:pPr>
        <w:tabs>
          <w:tab w:val="left" w:pos="851"/>
        </w:tabs>
        <w:spacing w:after="0"/>
        <w:ind w:firstLine="851"/>
        <w:jc w:val="both"/>
        <w:rPr>
          <w:rFonts w:ascii="Times New Roman" w:hAnsi="Times New Roman" w:cs="Times New Roman"/>
          <w:sz w:val="28"/>
          <w:szCs w:val="28"/>
        </w:rPr>
      </w:pPr>
      <w:r w:rsidRPr="009C3448">
        <w:rPr>
          <w:rFonts w:ascii="Times New Roman" w:hAnsi="Times New Roman" w:cs="Times New Roman"/>
          <w:sz w:val="28"/>
          <w:szCs w:val="28"/>
        </w:rPr>
        <w:t>Что касается гипсокартона, то этот строительный материал в ближайшее время подорожает на 8—10% по отношении к апрельским ценам.</w:t>
      </w:r>
    </w:p>
    <w:p w14:paraId="17CE6D83" w14:textId="77777777" w:rsidR="001A75AD" w:rsidRPr="009C3448" w:rsidRDefault="001A75AD" w:rsidP="001A75AD">
      <w:pPr>
        <w:tabs>
          <w:tab w:val="left" w:pos="851"/>
        </w:tabs>
        <w:spacing w:after="0"/>
        <w:ind w:firstLine="851"/>
        <w:jc w:val="both"/>
        <w:rPr>
          <w:rFonts w:ascii="Times New Roman" w:hAnsi="Times New Roman" w:cs="Times New Roman"/>
          <w:sz w:val="28"/>
          <w:szCs w:val="28"/>
        </w:rPr>
      </w:pPr>
      <w:r w:rsidRPr="009C3448">
        <w:rPr>
          <w:rFonts w:ascii="Times New Roman" w:hAnsi="Times New Roman" w:cs="Times New Roman"/>
          <w:sz w:val="28"/>
          <w:szCs w:val="28"/>
        </w:rPr>
        <w:t xml:space="preserve">По мнению экспертов, меньший рост стоимости гипсокартона по сравнению с каменной ватой и пенополистиролом связан с тем, что рыночных предложений </w:t>
      </w:r>
      <w:r w:rsidRPr="009C3448">
        <w:rPr>
          <w:rFonts w:ascii="Times New Roman" w:hAnsi="Times New Roman" w:cs="Times New Roman"/>
          <w:sz w:val="28"/>
          <w:szCs w:val="28"/>
        </w:rPr>
        <w:lastRenderedPageBreak/>
        <w:t>на него больше, в силу чего покупатель может при необходимости заменить одну марку гипсокартона другой.</w:t>
      </w:r>
    </w:p>
    <w:p w14:paraId="654BE825"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2C15BE11" w14:textId="77777777" w:rsidR="001A75AD" w:rsidRPr="006D18FD"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75" w:name="_Toc71894604"/>
      <w:r w:rsidRPr="006D18FD">
        <w:rPr>
          <w:sz w:val="28"/>
          <w:szCs w:val="28"/>
        </w:rPr>
        <w:t>11.05.2021 За-</w:t>
      </w:r>
      <w:proofErr w:type="spellStart"/>
      <w:r w:rsidRPr="006D18FD">
        <w:rPr>
          <w:sz w:val="28"/>
          <w:szCs w:val="28"/>
        </w:rPr>
        <w:t>Строй.РФ</w:t>
      </w:r>
      <w:proofErr w:type="spellEnd"/>
      <w:r w:rsidRPr="006D18FD">
        <w:rPr>
          <w:sz w:val="28"/>
          <w:szCs w:val="28"/>
        </w:rPr>
        <w:t>. Минус почти сотня долгостроев!</w:t>
      </w:r>
      <w:bookmarkEnd w:id="75"/>
    </w:p>
    <w:p w14:paraId="592957DC" w14:textId="77777777" w:rsidR="001A75AD" w:rsidRPr="006D18FD" w:rsidRDefault="001A75AD" w:rsidP="001A75AD">
      <w:pPr>
        <w:tabs>
          <w:tab w:val="left" w:pos="851"/>
        </w:tabs>
        <w:spacing w:after="0"/>
        <w:ind w:firstLine="851"/>
        <w:jc w:val="both"/>
        <w:rPr>
          <w:rFonts w:ascii="Times New Roman" w:hAnsi="Times New Roman" w:cs="Times New Roman"/>
          <w:sz w:val="28"/>
          <w:szCs w:val="28"/>
        </w:rPr>
      </w:pPr>
      <w:r w:rsidRPr="006D18FD">
        <w:rPr>
          <w:rFonts w:ascii="Times New Roman" w:hAnsi="Times New Roman" w:cs="Times New Roman"/>
          <w:sz w:val="28"/>
          <w:szCs w:val="28"/>
        </w:rPr>
        <w:t>В нашей стране удалось достроить 93 проблемных дома в первом квартале этого года</w:t>
      </w:r>
    </w:p>
    <w:p w14:paraId="221C69EA" w14:textId="77777777" w:rsidR="001A75AD" w:rsidRPr="006D18FD" w:rsidRDefault="001A75AD" w:rsidP="001A75AD">
      <w:pPr>
        <w:tabs>
          <w:tab w:val="left" w:pos="851"/>
        </w:tabs>
        <w:spacing w:after="0"/>
        <w:ind w:firstLine="851"/>
        <w:jc w:val="both"/>
        <w:rPr>
          <w:rFonts w:ascii="Times New Roman" w:hAnsi="Times New Roman" w:cs="Times New Roman"/>
          <w:sz w:val="28"/>
          <w:szCs w:val="28"/>
        </w:rPr>
      </w:pPr>
      <w:r w:rsidRPr="006D18FD">
        <w:rPr>
          <w:rFonts w:ascii="Times New Roman" w:hAnsi="Times New Roman" w:cs="Times New Roman"/>
          <w:sz w:val="28"/>
          <w:szCs w:val="28"/>
        </w:rPr>
        <w:t>Генеральный директор Фонда защиты прав граждан участников долевого строительства Константин Тимофеев порадовал новостью о том, что 93 жилых домах, расположенных в 29-ти субъектах Российской Федерации, более не являются долгостроями. Данные объекты были завершены силами регионов. Больше всего проблемных объектов было введено в Краснодарском крае – 28 домов. В них купили квартиры 1.437 человек.</w:t>
      </w:r>
    </w:p>
    <w:p w14:paraId="37180B6D" w14:textId="77777777" w:rsidR="001A75AD" w:rsidRPr="006D18FD" w:rsidRDefault="001A75AD" w:rsidP="001A75AD">
      <w:pPr>
        <w:tabs>
          <w:tab w:val="left" w:pos="851"/>
        </w:tabs>
        <w:spacing w:after="0"/>
        <w:ind w:firstLine="851"/>
        <w:jc w:val="both"/>
        <w:rPr>
          <w:rFonts w:ascii="Times New Roman" w:hAnsi="Times New Roman" w:cs="Times New Roman"/>
          <w:sz w:val="28"/>
          <w:szCs w:val="28"/>
        </w:rPr>
      </w:pPr>
      <w:r w:rsidRPr="006D18FD">
        <w:rPr>
          <w:rFonts w:ascii="Times New Roman" w:hAnsi="Times New Roman" w:cs="Times New Roman"/>
          <w:sz w:val="28"/>
          <w:szCs w:val="28"/>
        </w:rPr>
        <w:t>Как отмечают в самом Фонде, в Московской области были восстановлены права 1.689 обманутых дольщиков после завершения строительства 14-ти проблемных домов. В Ростовской области ввели в эксплуатацию ещё семь домов, это позволит обеспечить квартирами 544 человека.</w:t>
      </w:r>
    </w:p>
    <w:p w14:paraId="307B3123" w14:textId="77777777" w:rsidR="001A75AD" w:rsidRPr="006D18FD" w:rsidRDefault="001A75AD" w:rsidP="001A75AD">
      <w:pPr>
        <w:tabs>
          <w:tab w:val="left" w:pos="851"/>
        </w:tabs>
        <w:spacing w:after="0"/>
        <w:ind w:firstLine="851"/>
        <w:jc w:val="both"/>
        <w:rPr>
          <w:rFonts w:ascii="Times New Roman" w:hAnsi="Times New Roman" w:cs="Times New Roman"/>
          <w:sz w:val="28"/>
          <w:szCs w:val="28"/>
        </w:rPr>
      </w:pPr>
      <w:r w:rsidRPr="006D18FD">
        <w:rPr>
          <w:rFonts w:ascii="Times New Roman" w:hAnsi="Times New Roman" w:cs="Times New Roman"/>
          <w:sz w:val="28"/>
          <w:szCs w:val="28"/>
        </w:rPr>
        <w:t>Кроме того, четыре достроенных дома расположены в Москве, по три – в Санкт-Петербурге, Ярославской и Саратовской областях, по два – в Иркутской, Костромской, Ленинградской, Новосибирской областях, Приморском и Хабаровском краях, Башкортостане, Удмуртии, Ханты-Мансийском автономном округе, по одному – во Владимирской, Волгоградской, Омской, Орловской, Свердловской, Смоленской областях, Пермском, Ставропольском краях, Бурятии, Калмыкии, Мордовии, Северной Осетии, Чувашии.</w:t>
      </w:r>
    </w:p>
    <w:p w14:paraId="0118CBB5" w14:textId="77777777" w:rsidR="001A75AD" w:rsidRPr="006D18FD" w:rsidRDefault="001A75AD" w:rsidP="001A75AD">
      <w:pPr>
        <w:tabs>
          <w:tab w:val="left" w:pos="851"/>
        </w:tabs>
        <w:spacing w:after="0"/>
        <w:ind w:firstLine="851"/>
        <w:jc w:val="both"/>
        <w:rPr>
          <w:rFonts w:ascii="Times New Roman" w:hAnsi="Times New Roman" w:cs="Times New Roman"/>
          <w:sz w:val="28"/>
          <w:szCs w:val="28"/>
        </w:rPr>
      </w:pPr>
      <w:r w:rsidRPr="006D18FD">
        <w:rPr>
          <w:rFonts w:ascii="Times New Roman" w:hAnsi="Times New Roman" w:cs="Times New Roman"/>
          <w:sz w:val="28"/>
          <w:szCs w:val="28"/>
        </w:rPr>
        <w:t>Всего в первом квартале 2021 года жильё получили около 8-ми тысяч пострадавших дольщиков. Дома после ввода в эксплуатацию были исключены из Единого реестра проблемных объектов.</w:t>
      </w:r>
    </w:p>
    <w:p w14:paraId="2F4B96E0" w14:textId="77777777" w:rsidR="001A75AD" w:rsidRDefault="001A75AD" w:rsidP="001A75AD">
      <w:pPr>
        <w:tabs>
          <w:tab w:val="left" w:pos="851"/>
        </w:tabs>
        <w:spacing w:after="0"/>
        <w:ind w:firstLine="851"/>
        <w:jc w:val="both"/>
        <w:rPr>
          <w:rFonts w:ascii="Times New Roman" w:hAnsi="Times New Roman" w:cs="Times New Roman"/>
          <w:sz w:val="28"/>
          <w:szCs w:val="28"/>
        </w:rPr>
      </w:pPr>
    </w:p>
    <w:p w14:paraId="01E7EB18" w14:textId="77777777" w:rsidR="001A75AD" w:rsidRPr="00C2207B"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76" w:name="_Toc71894605"/>
      <w:r w:rsidRPr="006D18FD">
        <w:rPr>
          <w:sz w:val="28"/>
          <w:szCs w:val="28"/>
        </w:rPr>
        <w:t>11.05.2021 За-</w:t>
      </w:r>
      <w:proofErr w:type="spellStart"/>
      <w:r w:rsidRPr="006D18FD">
        <w:rPr>
          <w:sz w:val="28"/>
          <w:szCs w:val="28"/>
        </w:rPr>
        <w:t>Строй.РФ</w:t>
      </w:r>
      <w:proofErr w:type="spellEnd"/>
      <w:r w:rsidRPr="006D18FD">
        <w:rPr>
          <w:sz w:val="28"/>
          <w:szCs w:val="28"/>
        </w:rPr>
        <w:t xml:space="preserve">. </w:t>
      </w:r>
      <w:r w:rsidRPr="00C2207B">
        <w:rPr>
          <w:sz w:val="28"/>
          <w:szCs w:val="28"/>
        </w:rPr>
        <w:t>А на руки – 38 тысяч рубликов</w:t>
      </w:r>
      <w:bookmarkEnd w:id="76"/>
    </w:p>
    <w:p w14:paraId="39329CEC" w14:textId="77777777" w:rsidR="001A75AD" w:rsidRPr="00C2207B" w:rsidRDefault="001A75AD" w:rsidP="001A75AD">
      <w:pPr>
        <w:tabs>
          <w:tab w:val="left" w:pos="851"/>
        </w:tabs>
        <w:spacing w:after="0"/>
        <w:ind w:firstLine="851"/>
        <w:jc w:val="both"/>
        <w:rPr>
          <w:rFonts w:ascii="Times New Roman" w:hAnsi="Times New Roman" w:cs="Times New Roman"/>
          <w:sz w:val="28"/>
          <w:szCs w:val="28"/>
        </w:rPr>
      </w:pPr>
      <w:r w:rsidRPr="00C2207B">
        <w:rPr>
          <w:rFonts w:ascii="Times New Roman" w:hAnsi="Times New Roman" w:cs="Times New Roman"/>
          <w:sz w:val="28"/>
          <w:szCs w:val="28"/>
        </w:rPr>
        <w:t>Среднемесячная зарплата российских строителей красноречиво объясняет нехватку рабочих рук на многих объектах важнейшей отрасли…</w:t>
      </w:r>
    </w:p>
    <w:p w14:paraId="65BAD779" w14:textId="77777777" w:rsidR="001A75AD" w:rsidRPr="00C2207B" w:rsidRDefault="001A75AD" w:rsidP="001A75AD">
      <w:pPr>
        <w:tabs>
          <w:tab w:val="left" w:pos="851"/>
        </w:tabs>
        <w:spacing w:after="0"/>
        <w:ind w:firstLine="851"/>
        <w:jc w:val="both"/>
        <w:rPr>
          <w:rFonts w:ascii="Times New Roman" w:hAnsi="Times New Roman" w:cs="Times New Roman"/>
          <w:sz w:val="28"/>
          <w:szCs w:val="28"/>
        </w:rPr>
      </w:pPr>
      <w:r w:rsidRPr="00C2207B">
        <w:rPr>
          <w:rFonts w:ascii="Times New Roman" w:hAnsi="Times New Roman" w:cs="Times New Roman"/>
          <w:sz w:val="28"/>
          <w:szCs w:val="28"/>
        </w:rPr>
        <w:t>Федеральная служба государственной статистики (Росстат) проинформировала о том, что среднемесячная зарплата российских строителей до вычета налогов в 2020 году составила всего 43,55 тысячи рублей (37,9 тысячи на руки). Показатель оказался почти на 15% ниже, чем в экономике в целом, где среднемесячная зарплата оказалась равной 51,1 тысячи рублей.</w:t>
      </w:r>
    </w:p>
    <w:p w14:paraId="4BE92BED" w14:textId="77777777" w:rsidR="001A75AD" w:rsidRPr="00C2207B" w:rsidRDefault="001A75AD" w:rsidP="001A75AD">
      <w:pPr>
        <w:tabs>
          <w:tab w:val="left" w:pos="851"/>
        </w:tabs>
        <w:spacing w:after="0"/>
        <w:ind w:firstLine="851"/>
        <w:jc w:val="both"/>
        <w:rPr>
          <w:rFonts w:ascii="Times New Roman" w:hAnsi="Times New Roman" w:cs="Times New Roman"/>
          <w:sz w:val="28"/>
          <w:szCs w:val="28"/>
        </w:rPr>
      </w:pPr>
      <w:r w:rsidRPr="00C2207B">
        <w:rPr>
          <w:rFonts w:ascii="Times New Roman" w:hAnsi="Times New Roman" w:cs="Times New Roman"/>
          <w:sz w:val="28"/>
          <w:szCs w:val="28"/>
        </w:rPr>
        <w:t>Увы, профессия строителя вошла в рейтинг самых низкооплачиваемых по итогам последнего опроса онлайн-портала по поиску работы «</w:t>
      </w:r>
      <w:proofErr w:type="spellStart"/>
      <w:r w:rsidRPr="00C2207B">
        <w:rPr>
          <w:rFonts w:ascii="Times New Roman" w:hAnsi="Times New Roman" w:cs="Times New Roman"/>
          <w:sz w:val="28"/>
          <w:szCs w:val="28"/>
        </w:rPr>
        <w:t>Работа.ру</w:t>
      </w:r>
      <w:proofErr w:type="spellEnd"/>
      <w:r w:rsidRPr="00C2207B">
        <w:rPr>
          <w:rFonts w:ascii="Times New Roman" w:hAnsi="Times New Roman" w:cs="Times New Roman"/>
          <w:sz w:val="28"/>
          <w:szCs w:val="28"/>
        </w:rPr>
        <w:t>». Её отметили 11% респондентов.</w:t>
      </w:r>
    </w:p>
    <w:p w14:paraId="4B46FD50" w14:textId="25A3DD94" w:rsidR="001A75AD" w:rsidRDefault="001A75AD" w:rsidP="001A75AD">
      <w:pPr>
        <w:tabs>
          <w:tab w:val="left" w:pos="851"/>
        </w:tabs>
        <w:spacing w:after="0"/>
        <w:ind w:firstLine="851"/>
        <w:jc w:val="both"/>
        <w:rPr>
          <w:rFonts w:ascii="Times New Roman" w:hAnsi="Times New Roman" w:cs="Times New Roman"/>
          <w:sz w:val="28"/>
          <w:szCs w:val="28"/>
        </w:rPr>
      </w:pPr>
      <w:r w:rsidRPr="00C2207B">
        <w:rPr>
          <w:rFonts w:ascii="Times New Roman" w:hAnsi="Times New Roman" w:cs="Times New Roman"/>
          <w:sz w:val="28"/>
          <w:szCs w:val="28"/>
        </w:rPr>
        <w:t>И в Москве среднемесячная зарплата строителей до вычета налогов в 2020 году оказалась далеко не баснословной и составила 60,45 тысячи рублей (52,6 тысячи на руки). Это гораздо ниже, чем аналогичный показатель в столичной экономике в целом, который чуть превысил 100,5 тысячи рублей в месяц.</w:t>
      </w:r>
    </w:p>
    <w:p w14:paraId="4D92E0A8" w14:textId="6AE4FABD" w:rsidR="00E57E72" w:rsidRPr="00E57E72" w:rsidRDefault="00E57E72" w:rsidP="00E57E72">
      <w:pPr>
        <w:pStyle w:val="1"/>
        <w:numPr>
          <w:ilvl w:val="1"/>
          <w:numId w:val="1"/>
        </w:numPr>
        <w:tabs>
          <w:tab w:val="left" w:pos="851"/>
        </w:tabs>
        <w:spacing w:before="0" w:beforeAutospacing="0" w:after="0" w:afterAutospacing="0"/>
        <w:ind w:left="0" w:firstLine="0"/>
        <w:jc w:val="both"/>
        <w:rPr>
          <w:b w:val="0"/>
          <w:bCs w:val="0"/>
          <w:sz w:val="28"/>
          <w:szCs w:val="28"/>
        </w:rPr>
      </w:pPr>
      <w:bookmarkStart w:id="77" w:name="_Toc71894606"/>
      <w:r>
        <w:rPr>
          <w:sz w:val="28"/>
          <w:szCs w:val="28"/>
        </w:rPr>
        <w:lastRenderedPageBreak/>
        <w:t xml:space="preserve">13.05.2021 ЕРЗ. </w:t>
      </w:r>
      <w:r w:rsidRPr="00E57E72">
        <w:rPr>
          <w:sz w:val="28"/>
          <w:szCs w:val="28"/>
        </w:rPr>
        <w:t>Опубликован ТОП застройщиков РФ по текущему строительству на 1 мая 2021 года</w:t>
      </w:r>
      <w:bookmarkEnd w:id="77"/>
    </w:p>
    <w:p w14:paraId="52F12CA2" w14:textId="77777777" w:rsidR="00E57E72" w:rsidRPr="00E57E72" w:rsidRDefault="00E57E72" w:rsidP="00E57E72">
      <w:pPr>
        <w:tabs>
          <w:tab w:val="left" w:pos="851"/>
        </w:tabs>
        <w:spacing w:after="0"/>
        <w:ind w:firstLine="851"/>
        <w:jc w:val="both"/>
        <w:rPr>
          <w:rFonts w:ascii="Times New Roman" w:hAnsi="Times New Roman" w:cs="Times New Roman"/>
          <w:sz w:val="28"/>
          <w:szCs w:val="28"/>
        </w:rPr>
      </w:pPr>
      <w:hyperlink r:id="rId166" w:tgtFrame="_blank" w:history="1">
        <w:r w:rsidRPr="00E57E72">
          <w:rPr>
            <w:rFonts w:ascii="Times New Roman" w:hAnsi="Times New Roman" w:cs="Times New Roman"/>
            <w:sz w:val="28"/>
            <w:szCs w:val="28"/>
          </w:rPr>
          <w:t>ТОП застройщиков РФ</w:t>
        </w:r>
      </w:hyperlink>
      <w:r w:rsidRPr="00E57E72">
        <w:rPr>
          <w:rFonts w:ascii="Times New Roman" w:hAnsi="Times New Roman" w:cs="Times New Roman"/>
          <w:sz w:val="28"/>
          <w:szCs w:val="28"/>
        </w:rPr>
        <w:t> по текущему строительству возглавил </w:t>
      </w:r>
      <w:hyperlink r:id="rId167" w:tgtFrame="_blank" w:history="1">
        <w:r w:rsidRPr="00E57E72">
          <w:rPr>
            <w:rFonts w:ascii="Times New Roman" w:hAnsi="Times New Roman" w:cs="Times New Roman"/>
            <w:sz w:val="28"/>
            <w:szCs w:val="28"/>
          </w:rPr>
          <w:t>ПИК</w:t>
        </w:r>
      </w:hyperlink>
      <w:r w:rsidRPr="00E57E72">
        <w:rPr>
          <w:rFonts w:ascii="Times New Roman" w:hAnsi="Times New Roman" w:cs="Times New Roman"/>
          <w:sz w:val="28"/>
          <w:szCs w:val="28"/>
        </w:rPr>
        <w:t>, который сохранил первое место в ранжировании. Лидер рынка уменьшил объем текущего строительства на 59 тыс. м² (с 5,98 до 5,92 млн м²). В строительстве у ведущего девелопера — 61 жилой комплекс, в которых возводится 256 многоквартирных домов и 3 дома с апартаментами. Рейтинг ПИК не изменился и остался на уровне </w:t>
      </w:r>
      <w:r w:rsidRPr="00E57E72">
        <w:rPr>
          <w:rFonts w:ascii="Segoe UI Symbol" w:hAnsi="Segoe UI Symbol" w:cs="Segoe UI Symbol"/>
          <w:sz w:val="28"/>
          <w:szCs w:val="28"/>
        </w:rPr>
        <w:t>★</w:t>
      </w:r>
      <w:r w:rsidRPr="00E57E72">
        <w:rPr>
          <w:rFonts w:ascii="Times New Roman" w:hAnsi="Times New Roman" w:cs="Times New Roman"/>
          <w:sz w:val="28"/>
          <w:szCs w:val="28"/>
        </w:rPr>
        <w:t> 4,5.</w:t>
      </w:r>
    </w:p>
    <w:p w14:paraId="094A29A8" w14:textId="77777777" w:rsidR="00E57E72" w:rsidRPr="00E57E72" w:rsidRDefault="00E57E72" w:rsidP="00E57E72">
      <w:pPr>
        <w:tabs>
          <w:tab w:val="left" w:pos="851"/>
        </w:tabs>
        <w:spacing w:after="0"/>
        <w:ind w:firstLine="851"/>
        <w:jc w:val="both"/>
        <w:rPr>
          <w:rFonts w:ascii="Times New Roman" w:hAnsi="Times New Roman" w:cs="Times New Roman"/>
          <w:sz w:val="28"/>
          <w:szCs w:val="28"/>
        </w:rPr>
      </w:pPr>
      <w:r w:rsidRPr="00E57E72">
        <w:rPr>
          <w:rFonts w:ascii="Times New Roman" w:hAnsi="Times New Roman" w:cs="Times New Roman"/>
          <w:sz w:val="28"/>
          <w:szCs w:val="28"/>
        </w:rPr>
        <w:t>Второе место по-прежнему занимает </w:t>
      </w:r>
      <w:hyperlink r:id="rId168" w:tgtFrame="_blank" w:history="1">
        <w:r w:rsidRPr="00E57E72">
          <w:rPr>
            <w:rFonts w:ascii="Times New Roman" w:hAnsi="Times New Roman" w:cs="Times New Roman"/>
            <w:sz w:val="28"/>
            <w:szCs w:val="28"/>
          </w:rPr>
          <w:t>Группа ЛСР</w:t>
        </w:r>
      </w:hyperlink>
      <w:r w:rsidRPr="00E57E72">
        <w:rPr>
          <w:rFonts w:ascii="Times New Roman" w:hAnsi="Times New Roman" w:cs="Times New Roman"/>
          <w:sz w:val="28"/>
          <w:szCs w:val="28"/>
        </w:rPr>
        <w:t>, которая уменьшила объем текущего жилищного строительства на 13 тыс. м² (с 2,823 до 2,810 млн м²). Рейтинг девелопера сохранился на уровне </w:t>
      </w:r>
      <w:r w:rsidRPr="00E57E72">
        <w:rPr>
          <w:rFonts w:ascii="Segoe UI Symbol" w:hAnsi="Segoe UI Symbol" w:cs="Segoe UI Symbol"/>
          <w:sz w:val="28"/>
          <w:szCs w:val="28"/>
        </w:rPr>
        <w:t>★</w:t>
      </w:r>
      <w:r w:rsidRPr="00E57E72">
        <w:rPr>
          <w:rFonts w:ascii="Times New Roman" w:hAnsi="Times New Roman" w:cs="Times New Roman"/>
          <w:sz w:val="28"/>
          <w:szCs w:val="28"/>
        </w:rPr>
        <w:t> 5,0.</w:t>
      </w:r>
    </w:p>
    <w:p w14:paraId="7D2CCD99" w14:textId="77777777" w:rsidR="00E57E72" w:rsidRPr="00E57E72" w:rsidRDefault="00E57E72" w:rsidP="00E57E72">
      <w:pPr>
        <w:tabs>
          <w:tab w:val="left" w:pos="851"/>
        </w:tabs>
        <w:spacing w:after="0"/>
        <w:ind w:firstLine="851"/>
        <w:jc w:val="both"/>
        <w:rPr>
          <w:rFonts w:ascii="Times New Roman" w:hAnsi="Times New Roman" w:cs="Times New Roman"/>
          <w:sz w:val="28"/>
          <w:szCs w:val="28"/>
        </w:rPr>
      </w:pPr>
      <w:r w:rsidRPr="00E57E72">
        <w:rPr>
          <w:rFonts w:ascii="Times New Roman" w:hAnsi="Times New Roman" w:cs="Times New Roman"/>
          <w:sz w:val="28"/>
          <w:szCs w:val="28"/>
        </w:rPr>
        <w:t>Замыкает тройку лидеров, как и в предыдущем ранжировании, </w:t>
      </w:r>
      <w:hyperlink r:id="rId169" w:tgtFrame="_blank" w:history="1">
        <w:r w:rsidRPr="00E57E72">
          <w:rPr>
            <w:rFonts w:ascii="Times New Roman" w:hAnsi="Times New Roman" w:cs="Times New Roman"/>
            <w:sz w:val="28"/>
            <w:szCs w:val="28"/>
          </w:rPr>
          <w:t xml:space="preserve">Холдинг </w:t>
        </w:r>
        <w:proofErr w:type="spellStart"/>
        <w:r w:rsidRPr="00E57E72">
          <w:rPr>
            <w:rFonts w:ascii="Times New Roman" w:hAnsi="Times New Roman" w:cs="Times New Roman"/>
            <w:sz w:val="28"/>
            <w:szCs w:val="28"/>
          </w:rPr>
          <w:t>Setl</w:t>
        </w:r>
        <w:proofErr w:type="spellEnd"/>
        <w:r w:rsidRPr="00E57E72">
          <w:rPr>
            <w:rFonts w:ascii="Times New Roman" w:hAnsi="Times New Roman" w:cs="Times New Roman"/>
            <w:sz w:val="28"/>
            <w:szCs w:val="28"/>
          </w:rPr>
          <w:t> </w:t>
        </w:r>
        <w:proofErr w:type="spellStart"/>
        <w:r w:rsidRPr="00E57E72">
          <w:rPr>
            <w:rFonts w:ascii="Times New Roman" w:hAnsi="Times New Roman" w:cs="Times New Roman"/>
            <w:sz w:val="28"/>
            <w:szCs w:val="28"/>
          </w:rPr>
          <w:t>Group</w:t>
        </w:r>
        <w:proofErr w:type="spellEnd"/>
      </w:hyperlink>
      <w:r w:rsidRPr="00E57E72">
        <w:rPr>
          <w:rFonts w:ascii="Times New Roman" w:hAnsi="Times New Roman" w:cs="Times New Roman"/>
          <w:sz w:val="28"/>
          <w:szCs w:val="28"/>
        </w:rPr>
        <w:t>, который сохранил объем текущего жилищного строительства 2,198 млн м². Рейтинг застройщика по-прежнему составляет </w:t>
      </w:r>
      <w:r w:rsidRPr="00E57E72">
        <w:rPr>
          <w:rFonts w:ascii="Segoe UI Symbol" w:hAnsi="Segoe UI Symbol" w:cs="Segoe UI Symbol"/>
          <w:sz w:val="28"/>
          <w:szCs w:val="28"/>
        </w:rPr>
        <w:t>★</w:t>
      </w:r>
      <w:r w:rsidRPr="00E57E72">
        <w:rPr>
          <w:rFonts w:ascii="Times New Roman" w:hAnsi="Times New Roman" w:cs="Times New Roman"/>
          <w:sz w:val="28"/>
          <w:szCs w:val="28"/>
        </w:rPr>
        <w:t> 5,0.</w:t>
      </w:r>
    </w:p>
    <w:p w14:paraId="3AD84FEF" w14:textId="77777777" w:rsidR="00E57E72" w:rsidRPr="00E57E72" w:rsidRDefault="00E57E72" w:rsidP="00E57E72">
      <w:pPr>
        <w:tabs>
          <w:tab w:val="left" w:pos="851"/>
        </w:tabs>
        <w:spacing w:after="0"/>
        <w:ind w:firstLine="851"/>
        <w:jc w:val="both"/>
        <w:rPr>
          <w:rFonts w:ascii="Times New Roman" w:hAnsi="Times New Roman" w:cs="Times New Roman"/>
          <w:sz w:val="28"/>
          <w:szCs w:val="28"/>
        </w:rPr>
      </w:pPr>
      <w:r w:rsidRPr="00E57E72">
        <w:rPr>
          <w:rFonts w:ascii="Times New Roman" w:hAnsi="Times New Roman" w:cs="Times New Roman"/>
          <w:sz w:val="28"/>
          <w:szCs w:val="28"/>
        </w:rPr>
        <w:t>Единственным изменением в ТОП</w:t>
      </w:r>
      <w:r w:rsidRPr="00E57E72">
        <w:rPr>
          <w:rFonts w:ascii="Times New Roman" w:hAnsi="Times New Roman" w:cs="Times New Roman"/>
          <w:sz w:val="28"/>
          <w:szCs w:val="28"/>
        </w:rPr>
        <w:noBreakHyphen/>
        <w:t>10 крупнейших застройщиков стало перемещение </w:t>
      </w:r>
      <w:hyperlink r:id="rId170" w:tgtFrame="_blank" w:history="1">
        <w:r w:rsidRPr="00E57E72">
          <w:rPr>
            <w:rFonts w:ascii="Times New Roman" w:hAnsi="Times New Roman" w:cs="Times New Roman"/>
            <w:sz w:val="28"/>
            <w:szCs w:val="28"/>
          </w:rPr>
          <w:t>ГК ЮСИ</w:t>
        </w:r>
      </w:hyperlink>
      <w:r w:rsidRPr="00E57E72">
        <w:rPr>
          <w:rFonts w:ascii="Times New Roman" w:hAnsi="Times New Roman" w:cs="Times New Roman"/>
          <w:sz w:val="28"/>
          <w:szCs w:val="28"/>
        </w:rPr>
        <w:t> с седьмого на пятое место, в результате чего </w:t>
      </w:r>
      <w:hyperlink r:id="rId171" w:tgtFrame="_blank" w:history="1">
        <w:r w:rsidRPr="00E57E72">
          <w:rPr>
            <w:rFonts w:ascii="Times New Roman" w:hAnsi="Times New Roman" w:cs="Times New Roman"/>
            <w:sz w:val="28"/>
            <w:szCs w:val="28"/>
          </w:rPr>
          <w:t>ГК ФСК</w:t>
        </w:r>
      </w:hyperlink>
      <w:r w:rsidRPr="00E57E72">
        <w:rPr>
          <w:rFonts w:ascii="Times New Roman" w:hAnsi="Times New Roman" w:cs="Times New Roman"/>
          <w:sz w:val="28"/>
          <w:szCs w:val="28"/>
        </w:rPr>
        <w:t> и </w:t>
      </w:r>
      <w:hyperlink r:id="rId172" w:tgtFrame="_blank" w:history="1">
        <w:r w:rsidRPr="00E57E72">
          <w:rPr>
            <w:rFonts w:ascii="Times New Roman" w:hAnsi="Times New Roman" w:cs="Times New Roman"/>
            <w:sz w:val="28"/>
            <w:szCs w:val="28"/>
          </w:rPr>
          <w:t>СК </w:t>
        </w:r>
        <w:proofErr w:type="spellStart"/>
        <w:r w:rsidRPr="00E57E72">
          <w:rPr>
            <w:rFonts w:ascii="Times New Roman" w:hAnsi="Times New Roman" w:cs="Times New Roman"/>
            <w:sz w:val="28"/>
            <w:szCs w:val="28"/>
          </w:rPr>
          <w:t>ЮгСтройИмпериал</w:t>
        </w:r>
        <w:proofErr w:type="spellEnd"/>
      </w:hyperlink>
      <w:r w:rsidRPr="00E57E72">
        <w:rPr>
          <w:rFonts w:ascii="Times New Roman" w:hAnsi="Times New Roman" w:cs="Times New Roman"/>
          <w:sz w:val="28"/>
          <w:szCs w:val="28"/>
        </w:rPr>
        <w:t> опустились на шестое и седьмое места соответственно.</w:t>
      </w:r>
    </w:p>
    <w:p w14:paraId="177F464A" w14:textId="77777777" w:rsidR="00E57E72" w:rsidRPr="00E57E72" w:rsidRDefault="00E57E72" w:rsidP="00E57E72">
      <w:pPr>
        <w:tabs>
          <w:tab w:val="left" w:pos="851"/>
        </w:tabs>
        <w:spacing w:after="0"/>
        <w:ind w:firstLine="851"/>
        <w:jc w:val="both"/>
        <w:rPr>
          <w:rFonts w:ascii="Times New Roman" w:hAnsi="Times New Roman" w:cs="Times New Roman"/>
          <w:sz w:val="28"/>
          <w:szCs w:val="28"/>
        </w:rPr>
      </w:pPr>
      <w:r w:rsidRPr="00E57E72">
        <w:rPr>
          <w:rFonts w:ascii="Times New Roman" w:hAnsi="Times New Roman" w:cs="Times New Roman"/>
          <w:sz w:val="28"/>
          <w:szCs w:val="28"/>
        </w:rPr>
        <w:t>Всего десятка крупнейших девелоперов на 1 мая 2021 года возводит 19,23 млн м² жилья (19,22% от объема текущего строительства всех застройщиков России). Месяцем ранее эти же компании имели в текущем строительстве 19,11 млн м² жилья (19,13%). На тройку лидеров приходится 10,93 млн м² или 10,92% строящегося жилья в стране.</w:t>
      </w:r>
    </w:p>
    <w:p w14:paraId="08B83CC8" w14:textId="20F67D56" w:rsidR="00E57E72" w:rsidRDefault="00E57E72" w:rsidP="000E16D1">
      <w:pPr>
        <w:tabs>
          <w:tab w:val="left" w:pos="851"/>
        </w:tabs>
        <w:spacing w:after="0"/>
        <w:ind w:firstLine="851"/>
        <w:jc w:val="both"/>
        <w:rPr>
          <w:rFonts w:ascii="Times New Roman" w:hAnsi="Times New Roman" w:cs="Times New Roman"/>
          <w:sz w:val="28"/>
          <w:szCs w:val="28"/>
        </w:rPr>
      </w:pPr>
      <w:r w:rsidRPr="00E57E72">
        <w:rPr>
          <w:rFonts w:ascii="Times New Roman" w:hAnsi="Times New Roman" w:cs="Times New Roman"/>
          <w:sz w:val="28"/>
          <w:szCs w:val="28"/>
        </w:rPr>
        <w:t>За год (с мая 2020 по май 2021 года) доля ТОП-10 крупнейших застройщиков выросла на 1,5 </w:t>
      </w:r>
      <w:proofErr w:type="spellStart"/>
      <w:r w:rsidRPr="00E57E72">
        <w:rPr>
          <w:rFonts w:ascii="Times New Roman" w:hAnsi="Times New Roman" w:cs="Times New Roman"/>
          <w:sz w:val="28"/>
          <w:szCs w:val="28"/>
        </w:rPr>
        <w:t>п.п</w:t>
      </w:r>
      <w:proofErr w:type="spellEnd"/>
      <w:r w:rsidRPr="00E57E72">
        <w:rPr>
          <w:rFonts w:ascii="Times New Roman" w:hAnsi="Times New Roman" w:cs="Times New Roman"/>
          <w:sz w:val="28"/>
          <w:szCs w:val="28"/>
        </w:rPr>
        <w:t>. (с 17,7% до 19,2%).</w:t>
      </w:r>
    </w:p>
    <w:p w14:paraId="2B33184C" w14:textId="77777777" w:rsidR="00C7289F" w:rsidRPr="00E57E72" w:rsidRDefault="00C7289F" w:rsidP="000E16D1">
      <w:pPr>
        <w:tabs>
          <w:tab w:val="left" w:pos="851"/>
        </w:tabs>
        <w:spacing w:after="0"/>
        <w:ind w:firstLine="851"/>
        <w:jc w:val="both"/>
        <w:rPr>
          <w:rFonts w:ascii="Times New Roman" w:hAnsi="Times New Roman" w:cs="Times New Roman"/>
          <w:sz w:val="28"/>
          <w:szCs w:val="28"/>
        </w:rPr>
      </w:pPr>
    </w:p>
    <w:p w14:paraId="72F320A8" w14:textId="77777777" w:rsidR="00E57E72" w:rsidRPr="000E16D1" w:rsidRDefault="00E57E72" w:rsidP="000E16D1">
      <w:pPr>
        <w:tabs>
          <w:tab w:val="left" w:pos="851"/>
        </w:tabs>
        <w:spacing w:after="0"/>
        <w:ind w:firstLine="851"/>
        <w:jc w:val="both"/>
        <w:rPr>
          <w:rFonts w:ascii="Times New Roman" w:hAnsi="Times New Roman" w:cs="Times New Roman"/>
          <w:sz w:val="28"/>
          <w:szCs w:val="28"/>
        </w:rPr>
      </w:pPr>
      <w:r w:rsidRPr="000E16D1">
        <w:rPr>
          <w:rFonts w:ascii="Times New Roman" w:hAnsi="Times New Roman" w:cs="Times New Roman"/>
          <w:sz w:val="28"/>
          <w:szCs w:val="28"/>
        </w:rPr>
        <w:t>ТОП</w:t>
      </w:r>
      <w:r w:rsidRPr="000E16D1">
        <w:rPr>
          <w:rFonts w:ascii="Times New Roman" w:hAnsi="Times New Roman" w:cs="Times New Roman"/>
          <w:sz w:val="28"/>
          <w:szCs w:val="28"/>
        </w:rPr>
        <w:noBreakHyphen/>
        <w:t>10 застройщиков РФ по объему текущего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8"/>
        <w:gridCol w:w="5468"/>
        <w:gridCol w:w="1314"/>
        <w:gridCol w:w="592"/>
        <w:gridCol w:w="760"/>
        <w:gridCol w:w="727"/>
      </w:tblGrid>
      <w:tr w:rsidR="000E16D1" w:rsidRPr="000E16D1" w14:paraId="6FF0F771" w14:textId="77777777" w:rsidTr="00C7289F">
        <w:trPr>
          <w:tblHeader/>
          <w:jc w:val="center"/>
        </w:trPr>
        <w:tc>
          <w:tcPr>
            <w:tcW w:w="0" w:type="auto"/>
            <w:shd w:val="clear" w:color="auto" w:fill="F2F2F2"/>
            <w:tcMar>
              <w:top w:w="0" w:type="dxa"/>
              <w:left w:w="108" w:type="dxa"/>
              <w:bottom w:w="0" w:type="dxa"/>
              <w:right w:w="108" w:type="dxa"/>
            </w:tcMar>
            <w:vAlign w:val="center"/>
            <w:hideMark/>
          </w:tcPr>
          <w:p w14:paraId="7438B15B" w14:textId="77777777" w:rsidR="000E16D1" w:rsidRPr="000E16D1" w:rsidRDefault="000E16D1" w:rsidP="000E16D1">
            <w:pPr>
              <w:tabs>
                <w:tab w:val="left" w:pos="851"/>
              </w:tabs>
              <w:spacing w:after="0"/>
              <w:jc w:val="both"/>
              <w:rPr>
                <w:rFonts w:ascii="Times New Roman" w:hAnsi="Times New Roman" w:cs="Times New Roman"/>
                <w:sz w:val="24"/>
                <w:szCs w:val="24"/>
              </w:rPr>
            </w:pPr>
            <w:r w:rsidRPr="000E16D1">
              <w:rPr>
                <w:rFonts w:ascii="Times New Roman" w:hAnsi="Times New Roman" w:cs="Times New Roman"/>
                <w:sz w:val="24"/>
                <w:szCs w:val="24"/>
              </w:rPr>
              <w:t>Место</w:t>
            </w:r>
          </w:p>
        </w:tc>
        <w:tc>
          <w:tcPr>
            <w:tcW w:w="5468" w:type="dxa"/>
            <w:shd w:val="clear" w:color="auto" w:fill="F2F2F2"/>
            <w:tcMar>
              <w:top w:w="0" w:type="dxa"/>
              <w:left w:w="108" w:type="dxa"/>
              <w:bottom w:w="0" w:type="dxa"/>
              <w:right w:w="108" w:type="dxa"/>
            </w:tcMar>
            <w:vAlign w:val="center"/>
            <w:hideMark/>
          </w:tcPr>
          <w:p w14:paraId="1367FD9B" w14:textId="77777777" w:rsidR="000E16D1" w:rsidRPr="000E16D1" w:rsidRDefault="000E16D1" w:rsidP="000E16D1">
            <w:pPr>
              <w:tabs>
                <w:tab w:val="left" w:pos="851"/>
              </w:tabs>
              <w:spacing w:after="0"/>
              <w:jc w:val="both"/>
              <w:rPr>
                <w:rFonts w:ascii="Times New Roman" w:hAnsi="Times New Roman" w:cs="Times New Roman"/>
                <w:sz w:val="24"/>
                <w:szCs w:val="24"/>
              </w:rPr>
            </w:pPr>
            <w:r w:rsidRPr="000E16D1">
              <w:rPr>
                <w:rFonts w:ascii="Times New Roman" w:hAnsi="Times New Roman" w:cs="Times New Roman"/>
                <w:sz w:val="24"/>
                <w:szCs w:val="24"/>
              </w:rPr>
              <w:t>Наименование, регион</w:t>
            </w:r>
          </w:p>
        </w:tc>
        <w:tc>
          <w:tcPr>
            <w:tcW w:w="1314" w:type="dxa"/>
            <w:shd w:val="clear" w:color="auto" w:fill="F2F2F2"/>
            <w:tcMar>
              <w:top w:w="0" w:type="dxa"/>
              <w:left w:w="108" w:type="dxa"/>
              <w:bottom w:w="0" w:type="dxa"/>
              <w:right w:w="108" w:type="dxa"/>
            </w:tcMar>
            <w:vAlign w:val="center"/>
            <w:hideMark/>
          </w:tcPr>
          <w:p w14:paraId="203638CE" w14:textId="77777777" w:rsidR="000E16D1" w:rsidRDefault="000E16D1" w:rsidP="000E16D1">
            <w:pPr>
              <w:tabs>
                <w:tab w:val="left" w:pos="851"/>
              </w:tabs>
              <w:spacing w:after="0"/>
              <w:jc w:val="both"/>
              <w:rPr>
                <w:rFonts w:ascii="Times New Roman" w:hAnsi="Times New Roman" w:cs="Times New Roman"/>
                <w:sz w:val="24"/>
                <w:szCs w:val="24"/>
              </w:rPr>
            </w:pPr>
            <w:r w:rsidRPr="000E16D1">
              <w:rPr>
                <w:rFonts w:ascii="Times New Roman" w:hAnsi="Times New Roman" w:cs="Times New Roman"/>
                <w:sz w:val="24"/>
                <w:szCs w:val="24"/>
              </w:rPr>
              <w:t xml:space="preserve">Строится, </w:t>
            </w:r>
          </w:p>
          <w:p w14:paraId="1778DC1B" w14:textId="14D73C6F" w:rsidR="000E16D1" w:rsidRPr="000E16D1" w:rsidRDefault="000E16D1" w:rsidP="000E16D1">
            <w:pPr>
              <w:tabs>
                <w:tab w:val="left" w:pos="851"/>
              </w:tabs>
              <w:spacing w:after="0"/>
              <w:jc w:val="both"/>
              <w:rPr>
                <w:rFonts w:ascii="Times New Roman" w:hAnsi="Times New Roman" w:cs="Times New Roman"/>
                <w:sz w:val="24"/>
                <w:szCs w:val="24"/>
              </w:rPr>
            </w:pPr>
            <w:r w:rsidRPr="000E16D1">
              <w:rPr>
                <w:rFonts w:ascii="Times New Roman" w:hAnsi="Times New Roman" w:cs="Times New Roman"/>
                <w:sz w:val="24"/>
                <w:szCs w:val="24"/>
              </w:rPr>
              <w:t>кв. м</w:t>
            </w:r>
          </w:p>
        </w:tc>
        <w:tc>
          <w:tcPr>
            <w:tcW w:w="592" w:type="dxa"/>
            <w:shd w:val="clear" w:color="auto" w:fill="F2F2F2"/>
            <w:tcMar>
              <w:top w:w="0" w:type="dxa"/>
              <w:left w:w="108" w:type="dxa"/>
              <w:bottom w:w="0" w:type="dxa"/>
              <w:right w:w="108" w:type="dxa"/>
            </w:tcMar>
            <w:vAlign w:val="center"/>
            <w:hideMark/>
          </w:tcPr>
          <w:p w14:paraId="12A0C583" w14:textId="77777777" w:rsidR="000E16D1" w:rsidRPr="000E16D1" w:rsidRDefault="000E16D1" w:rsidP="000E16D1">
            <w:pPr>
              <w:tabs>
                <w:tab w:val="left" w:pos="851"/>
              </w:tabs>
              <w:spacing w:after="0"/>
              <w:jc w:val="both"/>
              <w:rPr>
                <w:rFonts w:ascii="Times New Roman" w:hAnsi="Times New Roman" w:cs="Times New Roman"/>
                <w:sz w:val="24"/>
                <w:szCs w:val="24"/>
              </w:rPr>
            </w:pPr>
            <w:r w:rsidRPr="000E16D1">
              <w:rPr>
                <w:rFonts w:ascii="Times New Roman" w:hAnsi="Times New Roman" w:cs="Times New Roman"/>
                <w:sz w:val="24"/>
                <w:szCs w:val="24"/>
              </w:rPr>
              <w:t>ЖК</w:t>
            </w:r>
          </w:p>
        </w:tc>
        <w:tc>
          <w:tcPr>
            <w:tcW w:w="760" w:type="dxa"/>
            <w:shd w:val="clear" w:color="auto" w:fill="F2F2F2"/>
            <w:tcMar>
              <w:top w:w="0" w:type="dxa"/>
              <w:left w:w="108" w:type="dxa"/>
              <w:bottom w:w="0" w:type="dxa"/>
              <w:right w:w="108" w:type="dxa"/>
            </w:tcMar>
            <w:vAlign w:val="center"/>
            <w:hideMark/>
          </w:tcPr>
          <w:p w14:paraId="3CC5F3EE" w14:textId="77777777" w:rsidR="000E16D1" w:rsidRPr="000E16D1" w:rsidRDefault="000E16D1" w:rsidP="000E16D1">
            <w:pPr>
              <w:tabs>
                <w:tab w:val="left" w:pos="851"/>
              </w:tabs>
              <w:spacing w:after="0"/>
              <w:jc w:val="both"/>
              <w:rPr>
                <w:rFonts w:ascii="Times New Roman" w:hAnsi="Times New Roman" w:cs="Times New Roman"/>
                <w:sz w:val="24"/>
                <w:szCs w:val="24"/>
              </w:rPr>
            </w:pPr>
            <w:r w:rsidRPr="000E16D1">
              <w:rPr>
                <w:rFonts w:ascii="Times New Roman" w:hAnsi="Times New Roman" w:cs="Times New Roman"/>
                <w:sz w:val="24"/>
                <w:szCs w:val="24"/>
              </w:rPr>
              <w:t>МД</w:t>
            </w:r>
          </w:p>
        </w:tc>
        <w:tc>
          <w:tcPr>
            <w:tcW w:w="727" w:type="dxa"/>
            <w:shd w:val="clear" w:color="auto" w:fill="F2F2F2"/>
            <w:tcMar>
              <w:top w:w="0" w:type="dxa"/>
              <w:left w:w="108" w:type="dxa"/>
              <w:bottom w:w="0" w:type="dxa"/>
              <w:right w:w="108" w:type="dxa"/>
            </w:tcMar>
            <w:vAlign w:val="center"/>
            <w:hideMark/>
          </w:tcPr>
          <w:p w14:paraId="112BB3ED" w14:textId="77777777" w:rsidR="000E16D1" w:rsidRPr="000E16D1" w:rsidRDefault="000E16D1" w:rsidP="000E16D1">
            <w:pPr>
              <w:tabs>
                <w:tab w:val="left" w:pos="851"/>
              </w:tabs>
              <w:spacing w:after="0"/>
              <w:jc w:val="both"/>
              <w:rPr>
                <w:rFonts w:ascii="Times New Roman" w:hAnsi="Times New Roman" w:cs="Times New Roman"/>
                <w:sz w:val="24"/>
                <w:szCs w:val="24"/>
              </w:rPr>
            </w:pPr>
            <w:r w:rsidRPr="000E16D1">
              <w:rPr>
                <w:rFonts w:ascii="Times New Roman" w:hAnsi="Times New Roman" w:cs="Times New Roman"/>
                <w:sz w:val="24"/>
                <w:szCs w:val="24"/>
              </w:rPr>
              <w:t>ДАП</w:t>
            </w:r>
          </w:p>
        </w:tc>
      </w:tr>
      <w:tr w:rsidR="000E16D1" w:rsidRPr="000E16D1" w14:paraId="5B7FD888" w14:textId="77777777" w:rsidTr="00C7289F">
        <w:trPr>
          <w:jc w:val="center"/>
        </w:trPr>
        <w:tc>
          <w:tcPr>
            <w:tcW w:w="0" w:type="auto"/>
            <w:shd w:val="clear" w:color="auto" w:fill="auto"/>
            <w:tcMar>
              <w:top w:w="0" w:type="dxa"/>
              <w:left w:w="108" w:type="dxa"/>
              <w:bottom w:w="0" w:type="dxa"/>
              <w:right w:w="108" w:type="dxa"/>
            </w:tcMar>
            <w:vAlign w:val="center"/>
            <w:hideMark/>
          </w:tcPr>
          <w:p w14:paraId="0A519CD8" w14:textId="77777777" w:rsidR="000E16D1" w:rsidRPr="000E16D1" w:rsidRDefault="000E16D1" w:rsidP="000E16D1">
            <w:pPr>
              <w:tabs>
                <w:tab w:val="left" w:pos="851"/>
              </w:tabs>
              <w:spacing w:after="0"/>
              <w:jc w:val="both"/>
              <w:rPr>
                <w:rFonts w:ascii="Times New Roman" w:hAnsi="Times New Roman" w:cs="Times New Roman"/>
                <w:sz w:val="28"/>
                <w:szCs w:val="28"/>
              </w:rPr>
            </w:pPr>
            <w:r w:rsidRPr="000E16D1">
              <w:rPr>
                <w:rFonts w:ascii="Times New Roman" w:hAnsi="Times New Roman" w:cs="Times New Roman"/>
                <w:sz w:val="28"/>
                <w:szCs w:val="28"/>
              </w:rPr>
              <w:t>1</w:t>
            </w:r>
          </w:p>
        </w:tc>
        <w:tc>
          <w:tcPr>
            <w:tcW w:w="5468" w:type="dxa"/>
            <w:shd w:val="clear" w:color="auto" w:fill="auto"/>
            <w:tcMar>
              <w:top w:w="0" w:type="dxa"/>
              <w:left w:w="108" w:type="dxa"/>
              <w:bottom w:w="0" w:type="dxa"/>
              <w:right w:w="108" w:type="dxa"/>
            </w:tcMar>
            <w:vAlign w:val="center"/>
            <w:hideMark/>
          </w:tcPr>
          <w:p w14:paraId="6AE82C7A" w14:textId="77777777" w:rsidR="000E16D1" w:rsidRPr="000E16D1" w:rsidRDefault="000E16D1" w:rsidP="000E16D1">
            <w:pPr>
              <w:tabs>
                <w:tab w:val="left" w:pos="851"/>
              </w:tabs>
              <w:spacing w:after="0"/>
              <w:rPr>
                <w:rFonts w:ascii="Times New Roman" w:hAnsi="Times New Roman" w:cs="Times New Roman"/>
                <w:sz w:val="28"/>
                <w:szCs w:val="28"/>
              </w:rPr>
            </w:pPr>
            <w:hyperlink r:id="rId173" w:tgtFrame="_blank" w:history="1">
              <w:r w:rsidRPr="000E16D1">
                <w:rPr>
                  <w:rFonts w:ascii="Times New Roman" w:hAnsi="Times New Roman" w:cs="Times New Roman"/>
                  <w:sz w:val="28"/>
                  <w:szCs w:val="28"/>
                </w:rPr>
                <w:t>ПИК, Москва</w:t>
              </w:r>
            </w:hyperlink>
          </w:p>
        </w:tc>
        <w:tc>
          <w:tcPr>
            <w:tcW w:w="1314" w:type="dxa"/>
            <w:shd w:val="clear" w:color="auto" w:fill="auto"/>
            <w:tcMar>
              <w:top w:w="0" w:type="dxa"/>
              <w:left w:w="108" w:type="dxa"/>
              <w:bottom w:w="0" w:type="dxa"/>
              <w:right w:w="108" w:type="dxa"/>
            </w:tcMar>
            <w:vAlign w:val="center"/>
            <w:hideMark/>
          </w:tcPr>
          <w:p w14:paraId="67FF42B9"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5 924 275</w:t>
            </w:r>
          </w:p>
        </w:tc>
        <w:tc>
          <w:tcPr>
            <w:tcW w:w="592" w:type="dxa"/>
            <w:shd w:val="clear" w:color="auto" w:fill="auto"/>
            <w:tcMar>
              <w:top w:w="0" w:type="dxa"/>
              <w:left w:w="108" w:type="dxa"/>
              <w:bottom w:w="0" w:type="dxa"/>
              <w:right w:w="108" w:type="dxa"/>
            </w:tcMar>
            <w:vAlign w:val="center"/>
            <w:hideMark/>
          </w:tcPr>
          <w:p w14:paraId="46AF9D88"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61</w:t>
            </w:r>
          </w:p>
        </w:tc>
        <w:tc>
          <w:tcPr>
            <w:tcW w:w="760" w:type="dxa"/>
            <w:shd w:val="clear" w:color="auto" w:fill="auto"/>
            <w:tcMar>
              <w:top w:w="0" w:type="dxa"/>
              <w:left w:w="108" w:type="dxa"/>
              <w:bottom w:w="0" w:type="dxa"/>
              <w:right w:w="108" w:type="dxa"/>
            </w:tcMar>
            <w:vAlign w:val="center"/>
            <w:hideMark/>
          </w:tcPr>
          <w:p w14:paraId="5A3B3A94"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256</w:t>
            </w:r>
          </w:p>
        </w:tc>
        <w:tc>
          <w:tcPr>
            <w:tcW w:w="727" w:type="dxa"/>
            <w:shd w:val="clear" w:color="auto" w:fill="auto"/>
            <w:tcMar>
              <w:top w:w="0" w:type="dxa"/>
              <w:left w:w="108" w:type="dxa"/>
              <w:bottom w:w="0" w:type="dxa"/>
              <w:right w:w="108" w:type="dxa"/>
            </w:tcMar>
            <w:vAlign w:val="center"/>
            <w:hideMark/>
          </w:tcPr>
          <w:p w14:paraId="2D43273E"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3</w:t>
            </w:r>
          </w:p>
        </w:tc>
      </w:tr>
      <w:tr w:rsidR="000E16D1" w:rsidRPr="000E16D1" w14:paraId="2F52CB29" w14:textId="77777777" w:rsidTr="00C7289F">
        <w:trPr>
          <w:jc w:val="center"/>
        </w:trPr>
        <w:tc>
          <w:tcPr>
            <w:tcW w:w="0" w:type="auto"/>
            <w:shd w:val="clear" w:color="auto" w:fill="auto"/>
            <w:tcMar>
              <w:top w:w="0" w:type="dxa"/>
              <w:left w:w="108" w:type="dxa"/>
              <w:bottom w:w="0" w:type="dxa"/>
              <w:right w:w="108" w:type="dxa"/>
            </w:tcMar>
            <w:vAlign w:val="center"/>
            <w:hideMark/>
          </w:tcPr>
          <w:p w14:paraId="52A2B08C" w14:textId="77777777" w:rsidR="000E16D1" w:rsidRPr="000E16D1" w:rsidRDefault="000E16D1" w:rsidP="000E16D1">
            <w:pPr>
              <w:tabs>
                <w:tab w:val="left" w:pos="851"/>
              </w:tabs>
              <w:spacing w:after="0"/>
              <w:jc w:val="both"/>
              <w:rPr>
                <w:rFonts w:ascii="Times New Roman" w:hAnsi="Times New Roman" w:cs="Times New Roman"/>
                <w:sz w:val="28"/>
                <w:szCs w:val="28"/>
              </w:rPr>
            </w:pPr>
            <w:r w:rsidRPr="000E16D1">
              <w:rPr>
                <w:rFonts w:ascii="Times New Roman" w:hAnsi="Times New Roman" w:cs="Times New Roman"/>
                <w:sz w:val="28"/>
                <w:szCs w:val="28"/>
              </w:rPr>
              <w:t>2</w:t>
            </w:r>
          </w:p>
        </w:tc>
        <w:tc>
          <w:tcPr>
            <w:tcW w:w="5468" w:type="dxa"/>
            <w:shd w:val="clear" w:color="auto" w:fill="auto"/>
            <w:tcMar>
              <w:top w:w="0" w:type="dxa"/>
              <w:left w:w="108" w:type="dxa"/>
              <w:bottom w:w="0" w:type="dxa"/>
              <w:right w:w="108" w:type="dxa"/>
            </w:tcMar>
            <w:vAlign w:val="center"/>
            <w:hideMark/>
          </w:tcPr>
          <w:p w14:paraId="4B02E846" w14:textId="77777777" w:rsidR="000E16D1" w:rsidRPr="000E16D1" w:rsidRDefault="000E16D1" w:rsidP="000E16D1">
            <w:pPr>
              <w:tabs>
                <w:tab w:val="left" w:pos="851"/>
              </w:tabs>
              <w:spacing w:after="0"/>
              <w:rPr>
                <w:rFonts w:ascii="Times New Roman" w:hAnsi="Times New Roman" w:cs="Times New Roman"/>
                <w:sz w:val="28"/>
                <w:szCs w:val="28"/>
              </w:rPr>
            </w:pPr>
            <w:hyperlink r:id="rId174" w:tgtFrame="_blank" w:history="1">
              <w:r w:rsidRPr="000E16D1">
                <w:rPr>
                  <w:rFonts w:ascii="Times New Roman" w:hAnsi="Times New Roman" w:cs="Times New Roman"/>
                  <w:sz w:val="28"/>
                  <w:szCs w:val="28"/>
                </w:rPr>
                <w:t>Группа ЛСР, Санкт</w:t>
              </w:r>
              <w:r w:rsidRPr="000E16D1">
                <w:rPr>
                  <w:rFonts w:ascii="Times New Roman" w:hAnsi="Times New Roman" w:cs="Times New Roman"/>
                  <w:sz w:val="28"/>
                  <w:szCs w:val="28"/>
                </w:rPr>
                <w:noBreakHyphen/>
                <w:t>Петербург</w:t>
              </w:r>
            </w:hyperlink>
          </w:p>
        </w:tc>
        <w:tc>
          <w:tcPr>
            <w:tcW w:w="1314" w:type="dxa"/>
            <w:shd w:val="clear" w:color="auto" w:fill="auto"/>
            <w:tcMar>
              <w:top w:w="0" w:type="dxa"/>
              <w:left w:w="108" w:type="dxa"/>
              <w:bottom w:w="0" w:type="dxa"/>
              <w:right w:w="108" w:type="dxa"/>
            </w:tcMar>
            <w:vAlign w:val="center"/>
            <w:hideMark/>
          </w:tcPr>
          <w:p w14:paraId="4995AC88"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2 810 217</w:t>
            </w:r>
          </w:p>
        </w:tc>
        <w:tc>
          <w:tcPr>
            <w:tcW w:w="592" w:type="dxa"/>
            <w:shd w:val="clear" w:color="auto" w:fill="auto"/>
            <w:tcMar>
              <w:top w:w="0" w:type="dxa"/>
              <w:left w:w="108" w:type="dxa"/>
              <w:bottom w:w="0" w:type="dxa"/>
              <w:right w:w="108" w:type="dxa"/>
            </w:tcMar>
            <w:vAlign w:val="center"/>
            <w:hideMark/>
          </w:tcPr>
          <w:p w14:paraId="0E08B4DA"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23</w:t>
            </w:r>
          </w:p>
        </w:tc>
        <w:tc>
          <w:tcPr>
            <w:tcW w:w="760" w:type="dxa"/>
            <w:shd w:val="clear" w:color="auto" w:fill="auto"/>
            <w:tcMar>
              <w:top w:w="0" w:type="dxa"/>
              <w:left w:w="108" w:type="dxa"/>
              <w:bottom w:w="0" w:type="dxa"/>
              <w:right w:w="108" w:type="dxa"/>
            </w:tcMar>
            <w:vAlign w:val="center"/>
            <w:hideMark/>
          </w:tcPr>
          <w:p w14:paraId="7F0EC1B2"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136</w:t>
            </w:r>
          </w:p>
        </w:tc>
        <w:tc>
          <w:tcPr>
            <w:tcW w:w="727" w:type="dxa"/>
            <w:shd w:val="clear" w:color="auto" w:fill="auto"/>
            <w:tcMar>
              <w:top w:w="0" w:type="dxa"/>
              <w:left w:w="108" w:type="dxa"/>
              <w:bottom w:w="0" w:type="dxa"/>
              <w:right w:w="108" w:type="dxa"/>
            </w:tcMar>
            <w:vAlign w:val="center"/>
            <w:hideMark/>
          </w:tcPr>
          <w:p w14:paraId="7429B3D6"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4</w:t>
            </w:r>
          </w:p>
        </w:tc>
      </w:tr>
      <w:tr w:rsidR="000E16D1" w:rsidRPr="000E16D1" w14:paraId="5FE27DFE" w14:textId="77777777" w:rsidTr="00C7289F">
        <w:trPr>
          <w:jc w:val="center"/>
        </w:trPr>
        <w:tc>
          <w:tcPr>
            <w:tcW w:w="0" w:type="auto"/>
            <w:shd w:val="clear" w:color="auto" w:fill="auto"/>
            <w:tcMar>
              <w:top w:w="0" w:type="dxa"/>
              <w:left w:w="108" w:type="dxa"/>
              <w:bottom w:w="0" w:type="dxa"/>
              <w:right w:w="108" w:type="dxa"/>
            </w:tcMar>
            <w:vAlign w:val="center"/>
            <w:hideMark/>
          </w:tcPr>
          <w:p w14:paraId="1648B26C" w14:textId="77777777" w:rsidR="000E16D1" w:rsidRPr="000E16D1" w:rsidRDefault="000E16D1" w:rsidP="000E16D1">
            <w:pPr>
              <w:tabs>
                <w:tab w:val="left" w:pos="851"/>
              </w:tabs>
              <w:spacing w:after="0"/>
              <w:jc w:val="both"/>
              <w:rPr>
                <w:rFonts w:ascii="Times New Roman" w:hAnsi="Times New Roman" w:cs="Times New Roman"/>
                <w:sz w:val="28"/>
                <w:szCs w:val="28"/>
              </w:rPr>
            </w:pPr>
            <w:r w:rsidRPr="000E16D1">
              <w:rPr>
                <w:rFonts w:ascii="Times New Roman" w:hAnsi="Times New Roman" w:cs="Times New Roman"/>
                <w:sz w:val="28"/>
                <w:szCs w:val="28"/>
              </w:rPr>
              <w:t>3</w:t>
            </w:r>
          </w:p>
        </w:tc>
        <w:tc>
          <w:tcPr>
            <w:tcW w:w="5468" w:type="dxa"/>
            <w:shd w:val="clear" w:color="auto" w:fill="auto"/>
            <w:tcMar>
              <w:top w:w="0" w:type="dxa"/>
              <w:left w:w="108" w:type="dxa"/>
              <w:bottom w:w="0" w:type="dxa"/>
              <w:right w:w="108" w:type="dxa"/>
            </w:tcMar>
            <w:vAlign w:val="center"/>
            <w:hideMark/>
          </w:tcPr>
          <w:p w14:paraId="38C0DBFE" w14:textId="77777777" w:rsidR="000E16D1" w:rsidRPr="000E16D1" w:rsidRDefault="000E16D1" w:rsidP="000E16D1">
            <w:pPr>
              <w:tabs>
                <w:tab w:val="left" w:pos="851"/>
              </w:tabs>
              <w:spacing w:after="0"/>
              <w:rPr>
                <w:rFonts w:ascii="Times New Roman" w:hAnsi="Times New Roman" w:cs="Times New Roman"/>
                <w:sz w:val="28"/>
                <w:szCs w:val="28"/>
              </w:rPr>
            </w:pPr>
            <w:hyperlink r:id="rId175" w:tgtFrame="_blank" w:history="1">
              <w:r w:rsidRPr="000E16D1">
                <w:rPr>
                  <w:rFonts w:ascii="Times New Roman" w:hAnsi="Times New Roman" w:cs="Times New Roman"/>
                  <w:sz w:val="28"/>
                  <w:szCs w:val="28"/>
                </w:rPr>
                <w:t xml:space="preserve">Холдинг </w:t>
              </w:r>
              <w:proofErr w:type="spellStart"/>
              <w:r w:rsidRPr="000E16D1">
                <w:rPr>
                  <w:rFonts w:ascii="Times New Roman" w:hAnsi="Times New Roman" w:cs="Times New Roman"/>
                  <w:sz w:val="28"/>
                  <w:szCs w:val="28"/>
                </w:rPr>
                <w:t>Setl</w:t>
              </w:r>
              <w:proofErr w:type="spellEnd"/>
              <w:r w:rsidRPr="000E16D1">
                <w:rPr>
                  <w:rFonts w:ascii="Times New Roman" w:hAnsi="Times New Roman" w:cs="Times New Roman"/>
                  <w:sz w:val="28"/>
                  <w:szCs w:val="28"/>
                </w:rPr>
                <w:t xml:space="preserve"> </w:t>
              </w:r>
              <w:proofErr w:type="spellStart"/>
              <w:r w:rsidRPr="000E16D1">
                <w:rPr>
                  <w:rFonts w:ascii="Times New Roman" w:hAnsi="Times New Roman" w:cs="Times New Roman"/>
                  <w:sz w:val="28"/>
                  <w:szCs w:val="28"/>
                </w:rPr>
                <w:t>Group</w:t>
              </w:r>
              <w:proofErr w:type="spellEnd"/>
              <w:r w:rsidRPr="000E16D1">
                <w:rPr>
                  <w:rFonts w:ascii="Times New Roman" w:hAnsi="Times New Roman" w:cs="Times New Roman"/>
                  <w:sz w:val="28"/>
                  <w:szCs w:val="28"/>
                </w:rPr>
                <w:t>, Санкт</w:t>
              </w:r>
              <w:r w:rsidRPr="000E16D1">
                <w:rPr>
                  <w:rFonts w:ascii="Times New Roman" w:hAnsi="Times New Roman" w:cs="Times New Roman"/>
                  <w:sz w:val="28"/>
                  <w:szCs w:val="28"/>
                </w:rPr>
                <w:noBreakHyphen/>
                <w:t>Петербург</w:t>
              </w:r>
            </w:hyperlink>
          </w:p>
        </w:tc>
        <w:tc>
          <w:tcPr>
            <w:tcW w:w="1314" w:type="dxa"/>
            <w:shd w:val="clear" w:color="auto" w:fill="auto"/>
            <w:tcMar>
              <w:top w:w="0" w:type="dxa"/>
              <w:left w:w="108" w:type="dxa"/>
              <w:bottom w:w="0" w:type="dxa"/>
              <w:right w:w="108" w:type="dxa"/>
            </w:tcMar>
            <w:vAlign w:val="center"/>
            <w:hideMark/>
          </w:tcPr>
          <w:p w14:paraId="59C481CE"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2 198 377</w:t>
            </w:r>
          </w:p>
        </w:tc>
        <w:tc>
          <w:tcPr>
            <w:tcW w:w="592" w:type="dxa"/>
            <w:shd w:val="clear" w:color="auto" w:fill="auto"/>
            <w:tcMar>
              <w:top w:w="0" w:type="dxa"/>
              <w:left w:w="108" w:type="dxa"/>
              <w:bottom w:w="0" w:type="dxa"/>
              <w:right w:w="108" w:type="dxa"/>
            </w:tcMar>
            <w:vAlign w:val="center"/>
            <w:hideMark/>
          </w:tcPr>
          <w:p w14:paraId="62B49034"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18</w:t>
            </w:r>
          </w:p>
        </w:tc>
        <w:tc>
          <w:tcPr>
            <w:tcW w:w="760" w:type="dxa"/>
            <w:shd w:val="clear" w:color="auto" w:fill="auto"/>
            <w:tcMar>
              <w:top w:w="0" w:type="dxa"/>
              <w:left w:w="108" w:type="dxa"/>
              <w:bottom w:w="0" w:type="dxa"/>
              <w:right w:w="108" w:type="dxa"/>
            </w:tcMar>
            <w:vAlign w:val="center"/>
            <w:hideMark/>
          </w:tcPr>
          <w:p w14:paraId="440D08F6"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110</w:t>
            </w:r>
          </w:p>
        </w:tc>
        <w:tc>
          <w:tcPr>
            <w:tcW w:w="727" w:type="dxa"/>
            <w:shd w:val="clear" w:color="auto" w:fill="auto"/>
            <w:tcMar>
              <w:top w:w="0" w:type="dxa"/>
              <w:left w:w="108" w:type="dxa"/>
              <w:bottom w:w="0" w:type="dxa"/>
              <w:right w:w="108" w:type="dxa"/>
            </w:tcMar>
            <w:vAlign w:val="center"/>
            <w:hideMark/>
          </w:tcPr>
          <w:p w14:paraId="431D98B0"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0</w:t>
            </w:r>
          </w:p>
        </w:tc>
      </w:tr>
      <w:tr w:rsidR="000E16D1" w:rsidRPr="000E16D1" w14:paraId="3AB3548B" w14:textId="77777777" w:rsidTr="00C7289F">
        <w:trPr>
          <w:jc w:val="center"/>
        </w:trPr>
        <w:tc>
          <w:tcPr>
            <w:tcW w:w="0" w:type="auto"/>
            <w:shd w:val="clear" w:color="auto" w:fill="auto"/>
            <w:tcMar>
              <w:top w:w="0" w:type="dxa"/>
              <w:left w:w="108" w:type="dxa"/>
              <w:bottom w:w="0" w:type="dxa"/>
              <w:right w:w="108" w:type="dxa"/>
            </w:tcMar>
            <w:vAlign w:val="center"/>
            <w:hideMark/>
          </w:tcPr>
          <w:p w14:paraId="0F086ADE" w14:textId="77777777" w:rsidR="000E16D1" w:rsidRPr="000E16D1" w:rsidRDefault="000E16D1" w:rsidP="000E16D1">
            <w:pPr>
              <w:tabs>
                <w:tab w:val="left" w:pos="851"/>
              </w:tabs>
              <w:spacing w:after="0"/>
              <w:jc w:val="both"/>
              <w:rPr>
                <w:rFonts w:ascii="Times New Roman" w:hAnsi="Times New Roman" w:cs="Times New Roman"/>
                <w:sz w:val="28"/>
                <w:szCs w:val="28"/>
              </w:rPr>
            </w:pPr>
            <w:r w:rsidRPr="000E16D1">
              <w:rPr>
                <w:rFonts w:ascii="Times New Roman" w:hAnsi="Times New Roman" w:cs="Times New Roman"/>
                <w:sz w:val="28"/>
                <w:szCs w:val="28"/>
              </w:rPr>
              <w:t>4</w:t>
            </w:r>
          </w:p>
        </w:tc>
        <w:tc>
          <w:tcPr>
            <w:tcW w:w="5468" w:type="dxa"/>
            <w:shd w:val="clear" w:color="auto" w:fill="auto"/>
            <w:tcMar>
              <w:top w:w="0" w:type="dxa"/>
              <w:left w:w="108" w:type="dxa"/>
              <w:bottom w:w="0" w:type="dxa"/>
              <w:right w:w="108" w:type="dxa"/>
            </w:tcMar>
            <w:vAlign w:val="center"/>
            <w:hideMark/>
          </w:tcPr>
          <w:p w14:paraId="698E56FB" w14:textId="77777777" w:rsidR="000E16D1" w:rsidRPr="000E16D1" w:rsidRDefault="000E16D1" w:rsidP="000E16D1">
            <w:pPr>
              <w:tabs>
                <w:tab w:val="left" w:pos="851"/>
              </w:tabs>
              <w:spacing w:after="0"/>
              <w:rPr>
                <w:rFonts w:ascii="Times New Roman" w:hAnsi="Times New Roman" w:cs="Times New Roman"/>
                <w:sz w:val="28"/>
                <w:szCs w:val="28"/>
              </w:rPr>
            </w:pPr>
            <w:hyperlink r:id="rId176" w:tgtFrame="_blank" w:history="1">
              <w:r w:rsidRPr="000E16D1">
                <w:rPr>
                  <w:rFonts w:ascii="Times New Roman" w:hAnsi="Times New Roman" w:cs="Times New Roman"/>
                  <w:sz w:val="28"/>
                  <w:szCs w:val="28"/>
                </w:rPr>
                <w:t>ГК Самолет, Москва</w:t>
              </w:r>
            </w:hyperlink>
          </w:p>
        </w:tc>
        <w:tc>
          <w:tcPr>
            <w:tcW w:w="1314" w:type="dxa"/>
            <w:shd w:val="clear" w:color="auto" w:fill="auto"/>
            <w:tcMar>
              <w:top w:w="0" w:type="dxa"/>
              <w:left w:w="108" w:type="dxa"/>
              <w:bottom w:w="0" w:type="dxa"/>
              <w:right w:w="108" w:type="dxa"/>
            </w:tcMar>
            <w:vAlign w:val="center"/>
            <w:hideMark/>
          </w:tcPr>
          <w:p w14:paraId="14ABD372"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1 597 462</w:t>
            </w:r>
          </w:p>
        </w:tc>
        <w:tc>
          <w:tcPr>
            <w:tcW w:w="592" w:type="dxa"/>
            <w:shd w:val="clear" w:color="auto" w:fill="auto"/>
            <w:tcMar>
              <w:top w:w="0" w:type="dxa"/>
              <w:left w:w="108" w:type="dxa"/>
              <w:bottom w:w="0" w:type="dxa"/>
              <w:right w:w="108" w:type="dxa"/>
            </w:tcMar>
            <w:vAlign w:val="center"/>
            <w:hideMark/>
          </w:tcPr>
          <w:p w14:paraId="1EDB8459"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12</w:t>
            </w:r>
          </w:p>
        </w:tc>
        <w:tc>
          <w:tcPr>
            <w:tcW w:w="760" w:type="dxa"/>
            <w:shd w:val="clear" w:color="auto" w:fill="auto"/>
            <w:tcMar>
              <w:top w:w="0" w:type="dxa"/>
              <w:left w:w="108" w:type="dxa"/>
              <w:bottom w:w="0" w:type="dxa"/>
              <w:right w:w="108" w:type="dxa"/>
            </w:tcMar>
            <w:vAlign w:val="center"/>
            <w:hideMark/>
          </w:tcPr>
          <w:p w14:paraId="66710C31"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73</w:t>
            </w:r>
          </w:p>
        </w:tc>
        <w:tc>
          <w:tcPr>
            <w:tcW w:w="727" w:type="dxa"/>
            <w:shd w:val="clear" w:color="auto" w:fill="auto"/>
            <w:tcMar>
              <w:top w:w="0" w:type="dxa"/>
              <w:left w:w="108" w:type="dxa"/>
              <w:bottom w:w="0" w:type="dxa"/>
              <w:right w:w="108" w:type="dxa"/>
            </w:tcMar>
            <w:vAlign w:val="center"/>
            <w:hideMark/>
          </w:tcPr>
          <w:p w14:paraId="19EDA70B"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9</w:t>
            </w:r>
          </w:p>
        </w:tc>
      </w:tr>
      <w:tr w:rsidR="000E16D1" w:rsidRPr="000E16D1" w14:paraId="2EE74CA9" w14:textId="77777777" w:rsidTr="00C7289F">
        <w:trPr>
          <w:jc w:val="center"/>
        </w:trPr>
        <w:tc>
          <w:tcPr>
            <w:tcW w:w="0" w:type="auto"/>
            <w:shd w:val="clear" w:color="auto" w:fill="auto"/>
            <w:tcMar>
              <w:top w:w="0" w:type="dxa"/>
              <w:left w:w="108" w:type="dxa"/>
              <w:bottom w:w="0" w:type="dxa"/>
              <w:right w:w="108" w:type="dxa"/>
            </w:tcMar>
            <w:vAlign w:val="center"/>
            <w:hideMark/>
          </w:tcPr>
          <w:p w14:paraId="0CBF1FC2" w14:textId="77777777" w:rsidR="000E16D1" w:rsidRPr="000E16D1" w:rsidRDefault="000E16D1" w:rsidP="000E16D1">
            <w:pPr>
              <w:tabs>
                <w:tab w:val="left" w:pos="851"/>
              </w:tabs>
              <w:spacing w:after="0"/>
              <w:jc w:val="both"/>
              <w:rPr>
                <w:rFonts w:ascii="Times New Roman" w:hAnsi="Times New Roman" w:cs="Times New Roman"/>
                <w:sz w:val="28"/>
                <w:szCs w:val="28"/>
              </w:rPr>
            </w:pPr>
            <w:r w:rsidRPr="000E16D1">
              <w:rPr>
                <w:rFonts w:ascii="Times New Roman" w:hAnsi="Times New Roman" w:cs="Times New Roman"/>
                <w:sz w:val="28"/>
                <w:szCs w:val="28"/>
              </w:rPr>
              <w:t>5</w:t>
            </w:r>
          </w:p>
        </w:tc>
        <w:tc>
          <w:tcPr>
            <w:tcW w:w="5468" w:type="dxa"/>
            <w:shd w:val="clear" w:color="auto" w:fill="auto"/>
            <w:tcMar>
              <w:top w:w="0" w:type="dxa"/>
              <w:left w:w="108" w:type="dxa"/>
              <w:bottom w:w="0" w:type="dxa"/>
              <w:right w:w="108" w:type="dxa"/>
            </w:tcMar>
            <w:vAlign w:val="center"/>
            <w:hideMark/>
          </w:tcPr>
          <w:p w14:paraId="680FFB83" w14:textId="77777777" w:rsidR="000E16D1" w:rsidRPr="000E16D1" w:rsidRDefault="000E16D1" w:rsidP="000E16D1">
            <w:pPr>
              <w:tabs>
                <w:tab w:val="left" w:pos="851"/>
              </w:tabs>
              <w:spacing w:after="0"/>
              <w:rPr>
                <w:rFonts w:ascii="Times New Roman" w:hAnsi="Times New Roman" w:cs="Times New Roman"/>
                <w:sz w:val="28"/>
                <w:szCs w:val="28"/>
              </w:rPr>
            </w:pPr>
            <w:hyperlink r:id="rId177" w:tgtFrame="_blank" w:history="1">
              <w:r w:rsidRPr="000E16D1">
                <w:rPr>
                  <w:rFonts w:ascii="Times New Roman" w:hAnsi="Times New Roman" w:cs="Times New Roman"/>
                  <w:sz w:val="28"/>
                  <w:szCs w:val="28"/>
                </w:rPr>
                <w:t>ГК ЮСИ, Ставропольский край</w:t>
              </w:r>
            </w:hyperlink>
          </w:p>
        </w:tc>
        <w:tc>
          <w:tcPr>
            <w:tcW w:w="1314" w:type="dxa"/>
            <w:shd w:val="clear" w:color="auto" w:fill="auto"/>
            <w:tcMar>
              <w:top w:w="0" w:type="dxa"/>
              <w:left w:w="108" w:type="dxa"/>
              <w:bottom w:w="0" w:type="dxa"/>
              <w:right w:w="108" w:type="dxa"/>
            </w:tcMar>
            <w:vAlign w:val="center"/>
            <w:hideMark/>
          </w:tcPr>
          <w:p w14:paraId="4830B4FE"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1 311 925</w:t>
            </w:r>
          </w:p>
        </w:tc>
        <w:tc>
          <w:tcPr>
            <w:tcW w:w="592" w:type="dxa"/>
            <w:shd w:val="clear" w:color="auto" w:fill="auto"/>
            <w:tcMar>
              <w:top w:w="0" w:type="dxa"/>
              <w:left w:w="108" w:type="dxa"/>
              <w:bottom w:w="0" w:type="dxa"/>
              <w:right w:w="108" w:type="dxa"/>
            </w:tcMar>
            <w:vAlign w:val="center"/>
            <w:hideMark/>
          </w:tcPr>
          <w:p w14:paraId="0F9C5D67"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6</w:t>
            </w:r>
          </w:p>
        </w:tc>
        <w:tc>
          <w:tcPr>
            <w:tcW w:w="760" w:type="dxa"/>
            <w:shd w:val="clear" w:color="auto" w:fill="auto"/>
            <w:tcMar>
              <w:top w:w="0" w:type="dxa"/>
              <w:left w:w="108" w:type="dxa"/>
              <w:bottom w:w="0" w:type="dxa"/>
              <w:right w:w="108" w:type="dxa"/>
            </w:tcMar>
            <w:vAlign w:val="center"/>
            <w:hideMark/>
          </w:tcPr>
          <w:p w14:paraId="7CB7E5D2"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72</w:t>
            </w:r>
          </w:p>
        </w:tc>
        <w:tc>
          <w:tcPr>
            <w:tcW w:w="727" w:type="dxa"/>
            <w:shd w:val="clear" w:color="auto" w:fill="auto"/>
            <w:tcMar>
              <w:top w:w="0" w:type="dxa"/>
              <w:left w:w="108" w:type="dxa"/>
              <w:bottom w:w="0" w:type="dxa"/>
              <w:right w:w="108" w:type="dxa"/>
            </w:tcMar>
            <w:vAlign w:val="center"/>
            <w:hideMark/>
          </w:tcPr>
          <w:p w14:paraId="35F8AC57"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0</w:t>
            </w:r>
          </w:p>
        </w:tc>
      </w:tr>
      <w:tr w:rsidR="000E16D1" w:rsidRPr="000E16D1" w14:paraId="637F0A1E" w14:textId="77777777" w:rsidTr="00C7289F">
        <w:trPr>
          <w:jc w:val="center"/>
        </w:trPr>
        <w:tc>
          <w:tcPr>
            <w:tcW w:w="0" w:type="auto"/>
            <w:shd w:val="clear" w:color="auto" w:fill="auto"/>
            <w:tcMar>
              <w:top w:w="0" w:type="dxa"/>
              <w:left w:w="108" w:type="dxa"/>
              <w:bottom w:w="0" w:type="dxa"/>
              <w:right w:w="108" w:type="dxa"/>
            </w:tcMar>
            <w:vAlign w:val="center"/>
            <w:hideMark/>
          </w:tcPr>
          <w:p w14:paraId="7A74A8C9" w14:textId="77777777" w:rsidR="000E16D1" w:rsidRPr="000E16D1" w:rsidRDefault="000E16D1" w:rsidP="000E16D1">
            <w:pPr>
              <w:tabs>
                <w:tab w:val="left" w:pos="851"/>
              </w:tabs>
              <w:spacing w:after="0"/>
              <w:jc w:val="both"/>
              <w:rPr>
                <w:rFonts w:ascii="Times New Roman" w:hAnsi="Times New Roman" w:cs="Times New Roman"/>
                <w:sz w:val="28"/>
                <w:szCs w:val="28"/>
              </w:rPr>
            </w:pPr>
            <w:r w:rsidRPr="000E16D1">
              <w:rPr>
                <w:rFonts w:ascii="Times New Roman" w:hAnsi="Times New Roman" w:cs="Times New Roman"/>
                <w:sz w:val="28"/>
                <w:szCs w:val="28"/>
              </w:rPr>
              <w:t>6</w:t>
            </w:r>
          </w:p>
        </w:tc>
        <w:tc>
          <w:tcPr>
            <w:tcW w:w="5468" w:type="dxa"/>
            <w:shd w:val="clear" w:color="auto" w:fill="auto"/>
            <w:tcMar>
              <w:top w:w="0" w:type="dxa"/>
              <w:left w:w="108" w:type="dxa"/>
              <w:bottom w:w="0" w:type="dxa"/>
              <w:right w:w="108" w:type="dxa"/>
            </w:tcMar>
            <w:vAlign w:val="center"/>
            <w:hideMark/>
          </w:tcPr>
          <w:p w14:paraId="7EC2BE66" w14:textId="77777777" w:rsidR="000E16D1" w:rsidRPr="000E16D1" w:rsidRDefault="000E16D1" w:rsidP="000E16D1">
            <w:pPr>
              <w:tabs>
                <w:tab w:val="left" w:pos="851"/>
              </w:tabs>
              <w:spacing w:after="0"/>
              <w:rPr>
                <w:rFonts w:ascii="Times New Roman" w:hAnsi="Times New Roman" w:cs="Times New Roman"/>
                <w:sz w:val="28"/>
                <w:szCs w:val="28"/>
              </w:rPr>
            </w:pPr>
            <w:hyperlink r:id="rId178" w:tgtFrame="_blank" w:history="1">
              <w:r w:rsidRPr="000E16D1">
                <w:rPr>
                  <w:rFonts w:ascii="Times New Roman" w:hAnsi="Times New Roman" w:cs="Times New Roman"/>
                  <w:sz w:val="28"/>
                  <w:szCs w:val="28"/>
                </w:rPr>
                <w:t>ГК ФСК, Москва</w:t>
              </w:r>
            </w:hyperlink>
          </w:p>
        </w:tc>
        <w:tc>
          <w:tcPr>
            <w:tcW w:w="1314" w:type="dxa"/>
            <w:shd w:val="clear" w:color="auto" w:fill="auto"/>
            <w:tcMar>
              <w:top w:w="0" w:type="dxa"/>
              <w:left w:w="108" w:type="dxa"/>
              <w:bottom w:w="0" w:type="dxa"/>
              <w:right w:w="108" w:type="dxa"/>
            </w:tcMar>
            <w:vAlign w:val="center"/>
            <w:hideMark/>
          </w:tcPr>
          <w:p w14:paraId="100F41D9"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1 234 742</w:t>
            </w:r>
          </w:p>
        </w:tc>
        <w:tc>
          <w:tcPr>
            <w:tcW w:w="592" w:type="dxa"/>
            <w:shd w:val="clear" w:color="auto" w:fill="auto"/>
            <w:tcMar>
              <w:top w:w="0" w:type="dxa"/>
              <w:left w:w="108" w:type="dxa"/>
              <w:bottom w:w="0" w:type="dxa"/>
              <w:right w:w="108" w:type="dxa"/>
            </w:tcMar>
            <w:vAlign w:val="center"/>
            <w:hideMark/>
          </w:tcPr>
          <w:p w14:paraId="345DDFCC"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15</w:t>
            </w:r>
          </w:p>
        </w:tc>
        <w:tc>
          <w:tcPr>
            <w:tcW w:w="760" w:type="dxa"/>
            <w:shd w:val="clear" w:color="auto" w:fill="auto"/>
            <w:tcMar>
              <w:top w:w="0" w:type="dxa"/>
              <w:left w:w="108" w:type="dxa"/>
              <w:bottom w:w="0" w:type="dxa"/>
              <w:right w:w="108" w:type="dxa"/>
            </w:tcMar>
            <w:vAlign w:val="center"/>
            <w:hideMark/>
          </w:tcPr>
          <w:p w14:paraId="105F7745"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35</w:t>
            </w:r>
          </w:p>
        </w:tc>
        <w:tc>
          <w:tcPr>
            <w:tcW w:w="727" w:type="dxa"/>
            <w:shd w:val="clear" w:color="auto" w:fill="auto"/>
            <w:tcMar>
              <w:top w:w="0" w:type="dxa"/>
              <w:left w:w="108" w:type="dxa"/>
              <w:bottom w:w="0" w:type="dxa"/>
              <w:right w:w="108" w:type="dxa"/>
            </w:tcMar>
            <w:vAlign w:val="center"/>
            <w:hideMark/>
          </w:tcPr>
          <w:p w14:paraId="396F4398"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1</w:t>
            </w:r>
          </w:p>
        </w:tc>
      </w:tr>
      <w:tr w:rsidR="000E16D1" w:rsidRPr="000E16D1" w14:paraId="0F7F6493" w14:textId="77777777" w:rsidTr="00C7289F">
        <w:trPr>
          <w:jc w:val="center"/>
        </w:trPr>
        <w:tc>
          <w:tcPr>
            <w:tcW w:w="0" w:type="auto"/>
            <w:shd w:val="clear" w:color="auto" w:fill="auto"/>
            <w:tcMar>
              <w:top w:w="0" w:type="dxa"/>
              <w:left w:w="108" w:type="dxa"/>
              <w:bottom w:w="0" w:type="dxa"/>
              <w:right w:w="108" w:type="dxa"/>
            </w:tcMar>
            <w:vAlign w:val="center"/>
            <w:hideMark/>
          </w:tcPr>
          <w:p w14:paraId="1BB40288" w14:textId="77777777" w:rsidR="000E16D1" w:rsidRPr="000E16D1" w:rsidRDefault="000E16D1" w:rsidP="000E16D1">
            <w:pPr>
              <w:tabs>
                <w:tab w:val="left" w:pos="851"/>
              </w:tabs>
              <w:spacing w:after="0"/>
              <w:jc w:val="both"/>
              <w:rPr>
                <w:rFonts w:ascii="Times New Roman" w:hAnsi="Times New Roman" w:cs="Times New Roman"/>
                <w:sz w:val="28"/>
                <w:szCs w:val="28"/>
              </w:rPr>
            </w:pPr>
            <w:r w:rsidRPr="000E16D1">
              <w:rPr>
                <w:rFonts w:ascii="Times New Roman" w:hAnsi="Times New Roman" w:cs="Times New Roman"/>
                <w:sz w:val="28"/>
                <w:szCs w:val="28"/>
              </w:rPr>
              <w:t>7</w:t>
            </w:r>
          </w:p>
        </w:tc>
        <w:tc>
          <w:tcPr>
            <w:tcW w:w="5468" w:type="dxa"/>
            <w:shd w:val="clear" w:color="auto" w:fill="auto"/>
            <w:tcMar>
              <w:top w:w="0" w:type="dxa"/>
              <w:left w:w="108" w:type="dxa"/>
              <w:bottom w:w="0" w:type="dxa"/>
              <w:right w:w="108" w:type="dxa"/>
            </w:tcMar>
            <w:vAlign w:val="center"/>
            <w:hideMark/>
          </w:tcPr>
          <w:p w14:paraId="06DFF8E7" w14:textId="4571DBD0" w:rsidR="000E16D1" w:rsidRPr="000E16D1" w:rsidRDefault="000E16D1" w:rsidP="000E16D1">
            <w:pPr>
              <w:tabs>
                <w:tab w:val="left" w:pos="851"/>
              </w:tabs>
              <w:spacing w:after="0"/>
              <w:rPr>
                <w:rFonts w:ascii="Times New Roman" w:hAnsi="Times New Roman" w:cs="Times New Roman"/>
                <w:sz w:val="28"/>
                <w:szCs w:val="28"/>
              </w:rPr>
            </w:pPr>
            <w:hyperlink r:id="rId179" w:tgtFrame="_blank" w:history="1">
              <w:r w:rsidRPr="000E16D1">
                <w:rPr>
                  <w:rFonts w:ascii="Times New Roman" w:hAnsi="Times New Roman" w:cs="Times New Roman"/>
                  <w:sz w:val="28"/>
                  <w:szCs w:val="28"/>
                </w:rPr>
                <w:t xml:space="preserve">СК </w:t>
              </w:r>
              <w:proofErr w:type="spellStart"/>
              <w:r w:rsidRPr="000E16D1">
                <w:rPr>
                  <w:rFonts w:ascii="Times New Roman" w:hAnsi="Times New Roman" w:cs="Times New Roman"/>
                  <w:sz w:val="28"/>
                  <w:szCs w:val="28"/>
                </w:rPr>
                <w:t>ЮгСтройИмпериал</w:t>
              </w:r>
              <w:proofErr w:type="spellEnd"/>
              <w:r w:rsidRPr="000E16D1">
                <w:rPr>
                  <w:rFonts w:ascii="Times New Roman" w:hAnsi="Times New Roman" w:cs="Times New Roman"/>
                  <w:sz w:val="28"/>
                  <w:szCs w:val="28"/>
                </w:rPr>
                <w:t xml:space="preserve">, Краснодарский </w:t>
              </w:r>
              <w:proofErr w:type="spellStart"/>
              <w:r w:rsidRPr="000E16D1">
                <w:rPr>
                  <w:rFonts w:ascii="Times New Roman" w:hAnsi="Times New Roman" w:cs="Times New Roman"/>
                  <w:sz w:val="28"/>
                  <w:szCs w:val="28"/>
                </w:rPr>
                <w:t>кр</w:t>
              </w:r>
              <w:proofErr w:type="spellEnd"/>
              <w:r>
                <w:rPr>
                  <w:rFonts w:ascii="Times New Roman" w:hAnsi="Times New Roman" w:cs="Times New Roman"/>
                  <w:sz w:val="28"/>
                  <w:szCs w:val="28"/>
                </w:rPr>
                <w:t>.</w:t>
              </w:r>
            </w:hyperlink>
          </w:p>
        </w:tc>
        <w:tc>
          <w:tcPr>
            <w:tcW w:w="1314" w:type="dxa"/>
            <w:shd w:val="clear" w:color="auto" w:fill="auto"/>
            <w:tcMar>
              <w:top w:w="0" w:type="dxa"/>
              <w:left w:w="108" w:type="dxa"/>
              <w:bottom w:w="0" w:type="dxa"/>
              <w:right w:w="108" w:type="dxa"/>
            </w:tcMar>
            <w:vAlign w:val="center"/>
            <w:hideMark/>
          </w:tcPr>
          <w:p w14:paraId="595C5E61"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1 222 371</w:t>
            </w:r>
          </w:p>
        </w:tc>
        <w:tc>
          <w:tcPr>
            <w:tcW w:w="592" w:type="dxa"/>
            <w:shd w:val="clear" w:color="auto" w:fill="auto"/>
            <w:tcMar>
              <w:top w:w="0" w:type="dxa"/>
              <w:left w:w="108" w:type="dxa"/>
              <w:bottom w:w="0" w:type="dxa"/>
              <w:right w:w="108" w:type="dxa"/>
            </w:tcMar>
            <w:vAlign w:val="center"/>
            <w:hideMark/>
          </w:tcPr>
          <w:p w14:paraId="479D8C60"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10</w:t>
            </w:r>
          </w:p>
        </w:tc>
        <w:tc>
          <w:tcPr>
            <w:tcW w:w="760" w:type="dxa"/>
            <w:shd w:val="clear" w:color="auto" w:fill="auto"/>
            <w:tcMar>
              <w:top w:w="0" w:type="dxa"/>
              <w:left w:w="108" w:type="dxa"/>
              <w:bottom w:w="0" w:type="dxa"/>
              <w:right w:w="108" w:type="dxa"/>
            </w:tcMar>
            <w:vAlign w:val="center"/>
            <w:hideMark/>
          </w:tcPr>
          <w:p w14:paraId="021F1040"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66</w:t>
            </w:r>
          </w:p>
        </w:tc>
        <w:tc>
          <w:tcPr>
            <w:tcW w:w="727" w:type="dxa"/>
            <w:shd w:val="clear" w:color="auto" w:fill="auto"/>
            <w:tcMar>
              <w:top w:w="0" w:type="dxa"/>
              <w:left w:w="108" w:type="dxa"/>
              <w:bottom w:w="0" w:type="dxa"/>
              <w:right w:w="108" w:type="dxa"/>
            </w:tcMar>
            <w:vAlign w:val="center"/>
            <w:hideMark/>
          </w:tcPr>
          <w:p w14:paraId="7CBF24C3"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0</w:t>
            </w:r>
          </w:p>
        </w:tc>
      </w:tr>
      <w:tr w:rsidR="000E16D1" w:rsidRPr="000E16D1" w14:paraId="1EE39499" w14:textId="77777777" w:rsidTr="00C7289F">
        <w:trPr>
          <w:jc w:val="center"/>
        </w:trPr>
        <w:tc>
          <w:tcPr>
            <w:tcW w:w="0" w:type="auto"/>
            <w:shd w:val="clear" w:color="auto" w:fill="auto"/>
            <w:tcMar>
              <w:top w:w="0" w:type="dxa"/>
              <w:left w:w="108" w:type="dxa"/>
              <w:bottom w:w="0" w:type="dxa"/>
              <w:right w:w="108" w:type="dxa"/>
            </w:tcMar>
            <w:vAlign w:val="center"/>
            <w:hideMark/>
          </w:tcPr>
          <w:p w14:paraId="25421852" w14:textId="77777777" w:rsidR="000E16D1" w:rsidRPr="000E16D1" w:rsidRDefault="000E16D1" w:rsidP="000E16D1">
            <w:pPr>
              <w:tabs>
                <w:tab w:val="left" w:pos="851"/>
              </w:tabs>
              <w:spacing w:after="0"/>
              <w:jc w:val="both"/>
              <w:rPr>
                <w:rFonts w:ascii="Times New Roman" w:hAnsi="Times New Roman" w:cs="Times New Roman"/>
                <w:sz w:val="28"/>
                <w:szCs w:val="28"/>
              </w:rPr>
            </w:pPr>
            <w:r w:rsidRPr="000E16D1">
              <w:rPr>
                <w:rFonts w:ascii="Times New Roman" w:hAnsi="Times New Roman" w:cs="Times New Roman"/>
                <w:sz w:val="28"/>
                <w:szCs w:val="28"/>
              </w:rPr>
              <w:t>8</w:t>
            </w:r>
          </w:p>
        </w:tc>
        <w:tc>
          <w:tcPr>
            <w:tcW w:w="5468" w:type="dxa"/>
            <w:shd w:val="clear" w:color="auto" w:fill="auto"/>
            <w:tcMar>
              <w:top w:w="0" w:type="dxa"/>
              <w:left w:w="108" w:type="dxa"/>
              <w:bottom w:w="0" w:type="dxa"/>
              <w:right w:w="108" w:type="dxa"/>
            </w:tcMar>
            <w:vAlign w:val="center"/>
            <w:hideMark/>
          </w:tcPr>
          <w:p w14:paraId="213576C2" w14:textId="77777777" w:rsidR="000E16D1" w:rsidRPr="000E16D1" w:rsidRDefault="000E16D1" w:rsidP="000E16D1">
            <w:pPr>
              <w:tabs>
                <w:tab w:val="left" w:pos="851"/>
              </w:tabs>
              <w:spacing w:after="0"/>
              <w:rPr>
                <w:rFonts w:ascii="Times New Roman" w:hAnsi="Times New Roman" w:cs="Times New Roman"/>
                <w:sz w:val="28"/>
                <w:szCs w:val="28"/>
              </w:rPr>
            </w:pPr>
            <w:hyperlink r:id="rId180" w:tgtFrame="_blank" w:history="1">
              <w:r w:rsidRPr="000E16D1">
                <w:rPr>
                  <w:rFonts w:ascii="Times New Roman" w:hAnsi="Times New Roman" w:cs="Times New Roman"/>
                  <w:sz w:val="28"/>
                  <w:szCs w:val="28"/>
                </w:rPr>
                <w:t>ГК ИНГРАД, Москва</w:t>
              </w:r>
            </w:hyperlink>
          </w:p>
        </w:tc>
        <w:tc>
          <w:tcPr>
            <w:tcW w:w="1314" w:type="dxa"/>
            <w:shd w:val="clear" w:color="auto" w:fill="auto"/>
            <w:tcMar>
              <w:top w:w="0" w:type="dxa"/>
              <w:left w:w="108" w:type="dxa"/>
              <w:bottom w:w="0" w:type="dxa"/>
              <w:right w:w="108" w:type="dxa"/>
            </w:tcMar>
            <w:vAlign w:val="center"/>
            <w:hideMark/>
          </w:tcPr>
          <w:p w14:paraId="1B19C79F"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1 144 881</w:t>
            </w:r>
          </w:p>
        </w:tc>
        <w:tc>
          <w:tcPr>
            <w:tcW w:w="592" w:type="dxa"/>
            <w:shd w:val="clear" w:color="auto" w:fill="auto"/>
            <w:tcMar>
              <w:top w:w="0" w:type="dxa"/>
              <w:left w:w="108" w:type="dxa"/>
              <w:bottom w:w="0" w:type="dxa"/>
              <w:right w:w="108" w:type="dxa"/>
            </w:tcMar>
            <w:vAlign w:val="center"/>
            <w:hideMark/>
          </w:tcPr>
          <w:p w14:paraId="470BDBC1"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11</w:t>
            </w:r>
          </w:p>
        </w:tc>
        <w:tc>
          <w:tcPr>
            <w:tcW w:w="760" w:type="dxa"/>
            <w:shd w:val="clear" w:color="auto" w:fill="auto"/>
            <w:tcMar>
              <w:top w:w="0" w:type="dxa"/>
              <w:left w:w="108" w:type="dxa"/>
              <w:bottom w:w="0" w:type="dxa"/>
              <w:right w:w="108" w:type="dxa"/>
            </w:tcMar>
            <w:vAlign w:val="center"/>
            <w:hideMark/>
          </w:tcPr>
          <w:p w14:paraId="2CFA4F69"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60</w:t>
            </w:r>
          </w:p>
        </w:tc>
        <w:tc>
          <w:tcPr>
            <w:tcW w:w="727" w:type="dxa"/>
            <w:shd w:val="clear" w:color="auto" w:fill="auto"/>
            <w:tcMar>
              <w:top w:w="0" w:type="dxa"/>
              <w:left w:w="108" w:type="dxa"/>
              <w:bottom w:w="0" w:type="dxa"/>
              <w:right w:w="108" w:type="dxa"/>
            </w:tcMar>
            <w:vAlign w:val="center"/>
            <w:hideMark/>
          </w:tcPr>
          <w:p w14:paraId="19C52FE3"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0</w:t>
            </w:r>
          </w:p>
        </w:tc>
      </w:tr>
      <w:tr w:rsidR="000E16D1" w:rsidRPr="000E16D1" w14:paraId="506D1DB4" w14:textId="77777777" w:rsidTr="00C7289F">
        <w:trPr>
          <w:jc w:val="center"/>
        </w:trPr>
        <w:tc>
          <w:tcPr>
            <w:tcW w:w="0" w:type="auto"/>
            <w:shd w:val="clear" w:color="auto" w:fill="auto"/>
            <w:tcMar>
              <w:top w:w="0" w:type="dxa"/>
              <w:left w:w="108" w:type="dxa"/>
              <w:bottom w:w="0" w:type="dxa"/>
              <w:right w:w="108" w:type="dxa"/>
            </w:tcMar>
            <w:vAlign w:val="center"/>
            <w:hideMark/>
          </w:tcPr>
          <w:p w14:paraId="1BC873D2" w14:textId="77777777" w:rsidR="000E16D1" w:rsidRPr="000E16D1" w:rsidRDefault="000E16D1" w:rsidP="000E16D1">
            <w:pPr>
              <w:tabs>
                <w:tab w:val="left" w:pos="851"/>
              </w:tabs>
              <w:spacing w:after="0"/>
              <w:jc w:val="both"/>
              <w:rPr>
                <w:rFonts w:ascii="Times New Roman" w:hAnsi="Times New Roman" w:cs="Times New Roman"/>
                <w:sz w:val="28"/>
                <w:szCs w:val="28"/>
              </w:rPr>
            </w:pPr>
            <w:r w:rsidRPr="000E16D1">
              <w:rPr>
                <w:rFonts w:ascii="Times New Roman" w:hAnsi="Times New Roman" w:cs="Times New Roman"/>
                <w:sz w:val="28"/>
                <w:szCs w:val="28"/>
              </w:rPr>
              <w:t>9</w:t>
            </w:r>
          </w:p>
        </w:tc>
        <w:tc>
          <w:tcPr>
            <w:tcW w:w="5468" w:type="dxa"/>
            <w:shd w:val="clear" w:color="auto" w:fill="auto"/>
            <w:tcMar>
              <w:top w:w="0" w:type="dxa"/>
              <w:left w:w="108" w:type="dxa"/>
              <w:bottom w:w="0" w:type="dxa"/>
              <w:right w:w="108" w:type="dxa"/>
            </w:tcMar>
            <w:vAlign w:val="center"/>
            <w:hideMark/>
          </w:tcPr>
          <w:p w14:paraId="2628751D" w14:textId="77777777" w:rsidR="000E16D1" w:rsidRPr="000E16D1" w:rsidRDefault="000E16D1" w:rsidP="000E16D1">
            <w:pPr>
              <w:tabs>
                <w:tab w:val="left" w:pos="851"/>
              </w:tabs>
              <w:spacing w:after="0"/>
              <w:rPr>
                <w:rFonts w:ascii="Times New Roman" w:hAnsi="Times New Roman" w:cs="Times New Roman"/>
                <w:sz w:val="28"/>
                <w:szCs w:val="28"/>
              </w:rPr>
            </w:pPr>
            <w:hyperlink r:id="rId181" w:tgtFrame="_blank" w:history="1">
              <w:r w:rsidRPr="000E16D1">
                <w:rPr>
                  <w:rFonts w:ascii="Times New Roman" w:hAnsi="Times New Roman" w:cs="Times New Roman"/>
                  <w:sz w:val="28"/>
                  <w:szCs w:val="28"/>
                </w:rPr>
                <w:t xml:space="preserve">ГК </w:t>
              </w:r>
              <w:proofErr w:type="spellStart"/>
              <w:r w:rsidRPr="000E16D1">
                <w:rPr>
                  <w:rFonts w:ascii="Times New Roman" w:hAnsi="Times New Roman" w:cs="Times New Roman"/>
                  <w:sz w:val="28"/>
                  <w:szCs w:val="28"/>
                </w:rPr>
                <w:t>Гранель</w:t>
              </w:r>
              <w:proofErr w:type="spellEnd"/>
              <w:r w:rsidRPr="000E16D1">
                <w:rPr>
                  <w:rFonts w:ascii="Times New Roman" w:hAnsi="Times New Roman" w:cs="Times New Roman"/>
                  <w:sz w:val="28"/>
                  <w:szCs w:val="28"/>
                </w:rPr>
                <w:t>, Москва</w:t>
              </w:r>
            </w:hyperlink>
          </w:p>
        </w:tc>
        <w:tc>
          <w:tcPr>
            <w:tcW w:w="1314" w:type="dxa"/>
            <w:shd w:val="clear" w:color="auto" w:fill="auto"/>
            <w:tcMar>
              <w:top w:w="0" w:type="dxa"/>
              <w:left w:w="108" w:type="dxa"/>
              <w:bottom w:w="0" w:type="dxa"/>
              <w:right w:w="108" w:type="dxa"/>
            </w:tcMar>
            <w:vAlign w:val="center"/>
            <w:hideMark/>
          </w:tcPr>
          <w:p w14:paraId="7921A4FC"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913 827</w:t>
            </w:r>
          </w:p>
        </w:tc>
        <w:tc>
          <w:tcPr>
            <w:tcW w:w="592" w:type="dxa"/>
            <w:shd w:val="clear" w:color="auto" w:fill="auto"/>
            <w:tcMar>
              <w:top w:w="0" w:type="dxa"/>
              <w:left w:w="108" w:type="dxa"/>
              <w:bottom w:w="0" w:type="dxa"/>
              <w:right w:w="108" w:type="dxa"/>
            </w:tcMar>
            <w:vAlign w:val="center"/>
            <w:hideMark/>
          </w:tcPr>
          <w:p w14:paraId="1AC35461"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12</w:t>
            </w:r>
          </w:p>
        </w:tc>
        <w:tc>
          <w:tcPr>
            <w:tcW w:w="760" w:type="dxa"/>
            <w:shd w:val="clear" w:color="auto" w:fill="auto"/>
            <w:tcMar>
              <w:top w:w="0" w:type="dxa"/>
              <w:left w:w="108" w:type="dxa"/>
              <w:bottom w:w="0" w:type="dxa"/>
              <w:right w:w="108" w:type="dxa"/>
            </w:tcMar>
            <w:vAlign w:val="center"/>
            <w:hideMark/>
          </w:tcPr>
          <w:p w14:paraId="5288D864"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34</w:t>
            </w:r>
          </w:p>
        </w:tc>
        <w:tc>
          <w:tcPr>
            <w:tcW w:w="727" w:type="dxa"/>
            <w:shd w:val="clear" w:color="auto" w:fill="auto"/>
            <w:tcMar>
              <w:top w:w="0" w:type="dxa"/>
              <w:left w:w="108" w:type="dxa"/>
              <w:bottom w:w="0" w:type="dxa"/>
              <w:right w:w="108" w:type="dxa"/>
            </w:tcMar>
            <w:vAlign w:val="center"/>
            <w:hideMark/>
          </w:tcPr>
          <w:p w14:paraId="66E25549"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0</w:t>
            </w:r>
          </w:p>
        </w:tc>
      </w:tr>
      <w:tr w:rsidR="000E16D1" w:rsidRPr="000E16D1" w14:paraId="5EE3A102" w14:textId="77777777" w:rsidTr="00C7289F">
        <w:trPr>
          <w:jc w:val="center"/>
        </w:trPr>
        <w:tc>
          <w:tcPr>
            <w:tcW w:w="0" w:type="auto"/>
            <w:shd w:val="clear" w:color="auto" w:fill="auto"/>
            <w:tcMar>
              <w:top w:w="0" w:type="dxa"/>
              <w:left w:w="108" w:type="dxa"/>
              <w:bottom w:w="0" w:type="dxa"/>
              <w:right w:w="108" w:type="dxa"/>
            </w:tcMar>
            <w:vAlign w:val="center"/>
            <w:hideMark/>
          </w:tcPr>
          <w:p w14:paraId="051958DD" w14:textId="77777777" w:rsidR="000E16D1" w:rsidRPr="000E16D1" w:rsidRDefault="000E16D1" w:rsidP="000E16D1">
            <w:pPr>
              <w:tabs>
                <w:tab w:val="left" w:pos="851"/>
              </w:tabs>
              <w:spacing w:after="0"/>
              <w:jc w:val="both"/>
              <w:rPr>
                <w:rFonts w:ascii="Times New Roman" w:hAnsi="Times New Roman" w:cs="Times New Roman"/>
                <w:sz w:val="28"/>
                <w:szCs w:val="28"/>
              </w:rPr>
            </w:pPr>
            <w:r w:rsidRPr="000E16D1">
              <w:rPr>
                <w:rFonts w:ascii="Times New Roman" w:hAnsi="Times New Roman" w:cs="Times New Roman"/>
                <w:sz w:val="28"/>
                <w:szCs w:val="28"/>
              </w:rPr>
              <w:t>10</w:t>
            </w:r>
          </w:p>
        </w:tc>
        <w:tc>
          <w:tcPr>
            <w:tcW w:w="5468" w:type="dxa"/>
            <w:shd w:val="clear" w:color="auto" w:fill="auto"/>
            <w:tcMar>
              <w:top w:w="0" w:type="dxa"/>
              <w:left w:w="108" w:type="dxa"/>
              <w:bottom w:w="0" w:type="dxa"/>
              <w:right w:w="108" w:type="dxa"/>
            </w:tcMar>
            <w:vAlign w:val="center"/>
            <w:hideMark/>
          </w:tcPr>
          <w:p w14:paraId="2479E91F" w14:textId="77777777" w:rsidR="000E16D1" w:rsidRPr="000E16D1" w:rsidRDefault="000E16D1" w:rsidP="000E16D1">
            <w:pPr>
              <w:tabs>
                <w:tab w:val="left" w:pos="851"/>
              </w:tabs>
              <w:spacing w:after="0"/>
              <w:rPr>
                <w:rFonts w:ascii="Times New Roman" w:hAnsi="Times New Roman" w:cs="Times New Roman"/>
                <w:sz w:val="28"/>
                <w:szCs w:val="28"/>
              </w:rPr>
            </w:pPr>
            <w:hyperlink r:id="rId182" w:tgtFrame="_blank" w:history="1">
              <w:r w:rsidRPr="000E16D1">
                <w:rPr>
                  <w:rFonts w:ascii="Times New Roman" w:hAnsi="Times New Roman" w:cs="Times New Roman"/>
                  <w:sz w:val="28"/>
                  <w:szCs w:val="28"/>
                </w:rPr>
                <w:t>ГК ССК, Краснодарский край</w:t>
              </w:r>
            </w:hyperlink>
          </w:p>
        </w:tc>
        <w:tc>
          <w:tcPr>
            <w:tcW w:w="1314" w:type="dxa"/>
            <w:shd w:val="clear" w:color="auto" w:fill="auto"/>
            <w:tcMar>
              <w:top w:w="0" w:type="dxa"/>
              <w:left w:w="108" w:type="dxa"/>
              <w:bottom w:w="0" w:type="dxa"/>
              <w:right w:w="108" w:type="dxa"/>
            </w:tcMar>
            <w:vAlign w:val="center"/>
            <w:hideMark/>
          </w:tcPr>
          <w:p w14:paraId="73F107A0"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874 987</w:t>
            </w:r>
          </w:p>
        </w:tc>
        <w:tc>
          <w:tcPr>
            <w:tcW w:w="592" w:type="dxa"/>
            <w:shd w:val="clear" w:color="auto" w:fill="auto"/>
            <w:tcMar>
              <w:top w:w="0" w:type="dxa"/>
              <w:left w:w="108" w:type="dxa"/>
              <w:bottom w:w="0" w:type="dxa"/>
              <w:right w:w="108" w:type="dxa"/>
            </w:tcMar>
            <w:vAlign w:val="center"/>
            <w:hideMark/>
          </w:tcPr>
          <w:p w14:paraId="00BE7C44"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8</w:t>
            </w:r>
          </w:p>
        </w:tc>
        <w:tc>
          <w:tcPr>
            <w:tcW w:w="760" w:type="dxa"/>
            <w:shd w:val="clear" w:color="auto" w:fill="auto"/>
            <w:tcMar>
              <w:top w:w="0" w:type="dxa"/>
              <w:left w:w="108" w:type="dxa"/>
              <w:bottom w:w="0" w:type="dxa"/>
              <w:right w:w="108" w:type="dxa"/>
            </w:tcMar>
            <w:vAlign w:val="center"/>
            <w:hideMark/>
          </w:tcPr>
          <w:p w14:paraId="26B1E8FD"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46</w:t>
            </w:r>
          </w:p>
        </w:tc>
        <w:tc>
          <w:tcPr>
            <w:tcW w:w="727" w:type="dxa"/>
            <w:shd w:val="clear" w:color="auto" w:fill="auto"/>
            <w:tcMar>
              <w:top w:w="0" w:type="dxa"/>
              <w:left w:w="108" w:type="dxa"/>
              <w:bottom w:w="0" w:type="dxa"/>
              <w:right w:w="108" w:type="dxa"/>
            </w:tcMar>
            <w:vAlign w:val="center"/>
            <w:hideMark/>
          </w:tcPr>
          <w:p w14:paraId="1243F2CD" w14:textId="77777777" w:rsidR="000E16D1" w:rsidRPr="000E16D1" w:rsidRDefault="000E16D1" w:rsidP="000E16D1">
            <w:pPr>
              <w:tabs>
                <w:tab w:val="left" w:pos="851"/>
              </w:tabs>
              <w:spacing w:after="0"/>
              <w:jc w:val="right"/>
              <w:rPr>
                <w:rFonts w:ascii="Times New Roman" w:hAnsi="Times New Roman" w:cs="Times New Roman"/>
                <w:sz w:val="28"/>
                <w:szCs w:val="28"/>
              </w:rPr>
            </w:pPr>
            <w:r w:rsidRPr="000E16D1">
              <w:rPr>
                <w:rFonts w:ascii="Times New Roman" w:hAnsi="Times New Roman" w:cs="Times New Roman"/>
                <w:sz w:val="28"/>
                <w:szCs w:val="28"/>
              </w:rPr>
              <w:t>0</w:t>
            </w:r>
          </w:p>
        </w:tc>
      </w:tr>
      <w:tr w:rsidR="000E16D1" w:rsidRPr="000E16D1" w14:paraId="7DB00519" w14:textId="77777777" w:rsidTr="00C7289F">
        <w:trPr>
          <w:jc w:val="center"/>
        </w:trPr>
        <w:tc>
          <w:tcPr>
            <w:tcW w:w="0" w:type="auto"/>
            <w:shd w:val="clear" w:color="auto" w:fill="auto"/>
            <w:tcMar>
              <w:top w:w="0" w:type="dxa"/>
              <w:left w:w="108" w:type="dxa"/>
              <w:bottom w:w="0" w:type="dxa"/>
              <w:right w:w="108" w:type="dxa"/>
            </w:tcMar>
            <w:vAlign w:val="center"/>
            <w:hideMark/>
          </w:tcPr>
          <w:p w14:paraId="5DA4A7C3" w14:textId="77777777" w:rsidR="000E16D1" w:rsidRPr="000E16D1" w:rsidRDefault="000E16D1" w:rsidP="000E16D1">
            <w:pPr>
              <w:tabs>
                <w:tab w:val="left" w:pos="851"/>
              </w:tabs>
              <w:spacing w:after="0"/>
              <w:jc w:val="both"/>
              <w:rPr>
                <w:rFonts w:ascii="Times New Roman" w:hAnsi="Times New Roman" w:cs="Times New Roman"/>
                <w:sz w:val="28"/>
                <w:szCs w:val="28"/>
              </w:rPr>
            </w:pPr>
          </w:p>
        </w:tc>
        <w:tc>
          <w:tcPr>
            <w:tcW w:w="5468" w:type="dxa"/>
            <w:shd w:val="clear" w:color="auto" w:fill="auto"/>
            <w:tcMar>
              <w:top w:w="0" w:type="dxa"/>
              <w:left w:w="108" w:type="dxa"/>
              <w:bottom w:w="0" w:type="dxa"/>
              <w:right w:w="108" w:type="dxa"/>
            </w:tcMar>
            <w:vAlign w:val="center"/>
            <w:hideMark/>
          </w:tcPr>
          <w:p w14:paraId="66713099" w14:textId="77777777" w:rsidR="000E16D1" w:rsidRPr="000E16D1" w:rsidRDefault="000E16D1" w:rsidP="000E16D1">
            <w:pPr>
              <w:tabs>
                <w:tab w:val="left" w:pos="851"/>
              </w:tabs>
              <w:spacing w:after="0"/>
              <w:jc w:val="both"/>
              <w:rPr>
                <w:rFonts w:ascii="Times New Roman" w:hAnsi="Times New Roman" w:cs="Times New Roman"/>
                <w:sz w:val="28"/>
                <w:szCs w:val="28"/>
              </w:rPr>
            </w:pPr>
          </w:p>
        </w:tc>
        <w:tc>
          <w:tcPr>
            <w:tcW w:w="1314" w:type="dxa"/>
            <w:shd w:val="clear" w:color="auto" w:fill="auto"/>
            <w:tcMar>
              <w:top w:w="0" w:type="dxa"/>
              <w:left w:w="108" w:type="dxa"/>
              <w:bottom w:w="0" w:type="dxa"/>
              <w:right w:w="108" w:type="dxa"/>
            </w:tcMar>
            <w:vAlign w:val="center"/>
            <w:hideMark/>
          </w:tcPr>
          <w:p w14:paraId="1F6240CA" w14:textId="77777777" w:rsidR="000E16D1" w:rsidRPr="000E16D1" w:rsidRDefault="000E16D1" w:rsidP="000E16D1">
            <w:pPr>
              <w:tabs>
                <w:tab w:val="left" w:pos="851"/>
              </w:tabs>
              <w:spacing w:after="0"/>
              <w:jc w:val="both"/>
              <w:rPr>
                <w:rFonts w:ascii="Times New Roman" w:hAnsi="Times New Roman" w:cs="Times New Roman"/>
                <w:sz w:val="28"/>
                <w:szCs w:val="28"/>
              </w:rPr>
            </w:pPr>
          </w:p>
        </w:tc>
        <w:tc>
          <w:tcPr>
            <w:tcW w:w="592" w:type="dxa"/>
            <w:shd w:val="clear" w:color="auto" w:fill="auto"/>
            <w:tcMar>
              <w:top w:w="0" w:type="dxa"/>
              <w:left w:w="108" w:type="dxa"/>
              <w:bottom w:w="0" w:type="dxa"/>
              <w:right w:w="108" w:type="dxa"/>
            </w:tcMar>
            <w:vAlign w:val="center"/>
            <w:hideMark/>
          </w:tcPr>
          <w:p w14:paraId="175C4BBE" w14:textId="77777777" w:rsidR="000E16D1" w:rsidRPr="000E16D1" w:rsidRDefault="000E16D1" w:rsidP="000E16D1">
            <w:pPr>
              <w:tabs>
                <w:tab w:val="left" w:pos="851"/>
              </w:tabs>
              <w:spacing w:after="0"/>
              <w:jc w:val="both"/>
              <w:rPr>
                <w:rFonts w:ascii="Times New Roman" w:hAnsi="Times New Roman" w:cs="Times New Roman"/>
                <w:sz w:val="28"/>
                <w:szCs w:val="28"/>
              </w:rPr>
            </w:pPr>
          </w:p>
        </w:tc>
        <w:tc>
          <w:tcPr>
            <w:tcW w:w="760" w:type="dxa"/>
            <w:shd w:val="clear" w:color="auto" w:fill="auto"/>
            <w:tcMar>
              <w:top w:w="0" w:type="dxa"/>
              <w:left w:w="108" w:type="dxa"/>
              <w:bottom w:w="0" w:type="dxa"/>
              <w:right w:w="108" w:type="dxa"/>
            </w:tcMar>
            <w:vAlign w:val="center"/>
            <w:hideMark/>
          </w:tcPr>
          <w:p w14:paraId="4AD28101" w14:textId="77777777" w:rsidR="000E16D1" w:rsidRPr="000E16D1" w:rsidRDefault="000E16D1" w:rsidP="000E16D1">
            <w:pPr>
              <w:tabs>
                <w:tab w:val="left" w:pos="851"/>
              </w:tabs>
              <w:spacing w:after="0"/>
              <w:jc w:val="both"/>
              <w:rPr>
                <w:rFonts w:ascii="Times New Roman" w:hAnsi="Times New Roman" w:cs="Times New Roman"/>
                <w:sz w:val="28"/>
                <w:szCs w:val="28"/>
              </w:rPr>
            </w:pPr>
          </w:p>
        </w:tc>
        <w:tc>
          <w:tcPr>
            <w:tcW w:w="727" w:type="dxa"/>
            <w:shd w:val="clear" w:color="auto" w:fill="auto"/>
            <w:tcMar>
              <w:top w:w="0" w:type="dxa"/>
              <w:left w:w="108" w:type="dxa"/>
              <w:bottom w:w="0" w:type="dxa"/>
              <w:right w:w="108" w:type="dxa"/>
            </w:tcMar>
            <w:vAlign w:val="center"/>
            <w:hideMark/>
          </w:tcPr>
          <w:p w14:paraId="08ABDA0F" w14:textId="77777777" w:rsidR="000E16D1" w:rsidRPr="000E16D1" w:rsidRDefault="000E16D1" w:rsidP="000E16D1">
            <w:pPr>
              <w:tabs>
                <w:tab w:val="left" w:pos="851"/>
              </w:tabs>
              <w:spacing w:after="0"/>
              <w:jc w:val="both"/>
              <w:rPr>
                <w:rFonts w:ascii="Times New Roman" w:hAnsi="Times New Roman" w:cs="Times New Roman"/>
                <w:sz w:val="28"/>
                <w:szCs w:val="28"/>
              </w:rPr>
            </w:pPr>
          </w:p>
        </w:tc>
      </w:tr>
    </w:tbl>
    <w:p w14:paraId="48AF4536" w14:textId="434CE2C3" w:rsidR="00C7289F" w:rsidRDefault="00C7289F" w:rsidP="00E23097">
      <w:pPr>
        <w:tabs>
          <w:tab w:val="left" w:pos="851"/>
        </w:tabs>
        <w:autoSpaceDE w:val="0"/>
        <w:autoSpaceDN w:val="0"/>
        <w:adjustRightInd w:val="0"/>
        <w:spacing w:after="0" w:line="240" w:lineRule="auto"/>
        <w:ind w:firstLine="851"/>
        <w:jc w:val="both"/>
        <w:rPr>
          <w:rFonts w:ascii="Times New Roman" w:hAnsi="Times New Roman" w:cs="Times New Roman"/>
          <w:bCs/>
          <w:sz w:val="28"/>
          <w:szCs w:val="28"/>
        </w:rPr>
      </w:pPr>
      <w:r w:rsidRPr="00C7289F">
        <w:rPr>
          <w:rFonts w:ascii="Times New Roman" w:hAnsi="Times New Roman" w:cs="Times New Roman"/>
          <w:bCs/>
          <w:sz w:val="28"/>
          <w:szCs w:val="28"/>
        </w:rPr>
        <w:t>Сокращения в таблице:</w:t>
      </w:r>
      <w:r>
        <w:rPr>
          <w:rFonts w:ascii="Times New Roman" w:hAnsi="Times New Roman" w:cs="Times New Roman"/>
          <w:bCs/>
          <w:sz w:val="28"/>
          <w:szCs w:val="28"/>
        </w:rPr>
        <w:t xml:space="preserve"> </w:t>
      </w:r>
      <w:r w:rsidRPr="00C7289F">
        <w:rPr>
          <w:rFonts w:ascii="Times New Roman" w:hAnsi="Times New Roman" w:cs="Times New Roman"/>
          <w:bCs/>
          <w:sz w:val="28"/>
          <w:szCs w:val="28"/>
        </w:rPr>
        <w:t>ЖК — Жилой комплекс</w:t>
      </w:r>
      <w:r>
        <w:rPr>
          <w:rFonts w:ascii="Times New Roman" w:hAnsi="Times New Roman" w:cs="Times New Roman"/>
          <w:bCs/>
          <w:sz w:val="28"/>
          <w:szCs w:val="28"/>
        </w:rPr>
        <w:t>;</w:t>
      </w:r>
    </w:p>
    <w:p w14:paraId="21DD3BE4" w14:textId="77A42CAD" w:rsidR="00C7289F" w:rsidRDefault="00C7289F" w:rsidP="00E23097">
      <w:pPr>
        <w:tabs>
          <w:tab w:val="left" w:pos="851"/>
        </w:tabs>
        <w:autoSpaceDE w:val="0"/>
        <w:autoSpaceDN w:val="0"/>
        <w:adjustRightInd w:val="0"/>
        <w:spacing w:after="0" w:line="240" w:lineRule="auto"/>
        <w:ind w:firstLine="851"/>
        <w:jc w:val="both"/>
        <w:rPr>
          <w:rFonts w:ascii="Times New Roman" w:hAnsi="Times New Roman" w:cs="Times New Roman"/>
          <w:bCs/>
          <w:sz w:val="28"/>
          <w:szCs w:val="28"/>
        </w:rPr>
      </w:pPr>
      <w:r w:rsidRPr="00C7289F">
        <w:rPr>
          <w:rFonts w:ascii="Times New Roman" w:hAnsi="Times New Roman" w:cs="Times New Roman"/>
          <w:bCs/>
          <w:sz w:val="28"/>
          <w:szCs w:val="28"/>
        </w:rPr>
        <w:t>МД — многоквартирный дом</w:t>
      </w:r>
      <w:r>
        <w:rPr>
          <w:rFonts w:ascii="Times New Roman" w:hAnsi="Times New Roman" w:cs="Times New Roman"/>
          <w:bCs/>
          <w:sz w:val="28"/>
          <w:szCs w:val="28"/>
        </w:rPr>
        <w:t>;</w:t>
      </w:r>
      <w:r w:rsidRPr="00C7289F">
        <w:rPr>
          <w:rFonts w:ascii="Times New Roman" w:hAnsi="Times New Roman" w:cs="Times New Roman"/>
          <w:bCs/>
          <w:sz w:val="28"/>
          <w:szCs w:val="28"/>
        </w:rPr>
        <w:t xml:space="preserve"> </w:t>
      </w:r>
      <w:r w:rsidRPr="00C7289F">
        <w:rPr>
          <w:rFonts w:ascii="Times New Roman" w:hAnsi="Times New Roman" w:cs="Times New Roman"/>
          <w:bCs/>
          <w:sz w:val="28"/>
          <w:szCs w:val="28"/>
        </w:rPr>
        <w:t>ДАП — дом с апартаментами</w:t>
      </w:r>
    </w:p>
    <w:p w14:paraId="7052E0E1" w14:textId="368A17A4" w:rsidR="00C7289F" w:rsidRPr="00D37FFB" w:rsidRDefault="00C7289F" w:rsidP="00D37FFB">
      <w:pPr>
        <w:tabs>
          <w:tab w:val="left" w:pos="851"/>
        </w:tabs>
        <w:spacing w:after="0"/>
        <w:ind w:firstLine="851"/>
        <w:jc w:val="both"/>
        <w:rPr>
          <w:rFonts w:ascii="Times New Roman" w:hAnsi="Times New Roman" w:cs="Times New Roman"/>
          <w:sz w:val="28"/>
          <w:szCs w:val="28"/>
        </w:rPr>
      </w:pPr>
    </w:p>
    <w:p w14:paraId="271F9309" w14:textId="6675DB9A" w:rsidR="00C7289F" w:rsidRPr="00D37FFB" w:rsidRDefault="00C7289F" w:rsidP="00D37FFB">
      <w:pPr>
        <w:tabs>
          <w:tab w:val="left" w:pos="851"/>
        </w:tabs>
        <w:spacing w:after="0"/>
        <w:ind w:firstLine="851"/>
        <w:jc w:val="both"/>
        <w:rPr>
          <w:rFonts w:ascii="Times New Roman" w:hAnsi="Times New Roman" w:cs="Times New Roman"/>
          <w:sz w:val="28"/>
          <w:szCs w:val="28"/>
        </w:rPr>
      </w:pPr>
      <w:hyperlink r:id="rId183" w:history="1">
        <w:r w:rsidRPr="00D37FFB">
          <w:rPr>
            <w:rFonts w:ascii="Times New Roman" w:hAnsi="Times New Roman" w:cs="Times New Roman"/>
            <w:sz w:val="28"/>
            <w:szCs w:val="28"/>
          </w:rPr>
          <w:t>ТОП застройщиков по объемам ввода жилья</w:t>
        </w:r>
      </w:hyperlink>
      <w:r w:rsidRPr="00D37FFB">
        <w:rPr>
          <w:rFonts w:ascii="Times New Roman" w:hAnsi="Times New Roman" w:cs="Times New Roman"/>
          <w:sz w:val="28"/>
          <w:szCs w:val="28"/>
        </w:rPr>
        <w:t>.</w:t>
      </w:r>
    </w:p>
    <w:p w14:paraId="23E88BC5" w14:textId="4F2626F1" w:rsidR="00C7289F" w:rsidRDefault="00C7289F" w:rsidP="00C7289F">
      <w:pPr>
        <w:pStyle w:val="a6"/>
        <w:shd w:val="clear" w:color="auto" w:fill="FFFFFF"/>
        <w:spacing w:before="0" w:beforeAutospacing="0" w:after="0" w:afterAutospacing="0" w:line="315" w:lineRule="atLeast"/>
        <w:textAlignment w:val="baseline"/>
        <w:rPr>
          <w:rFonts w:ascii="inherit" w:hAnsi="inherit"/>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7"/>
        <w:gridCol w:w="4554"/>
        <w:gridCol w:w="1588"/>
        <w:gridCol w:w="1393"/>
        <w:gridCol w:w="696"/>
        <w:gridCol w:w="673"/>
      </w:tblGrid>
      <w:tr w:rsidR="00D37FFB" w:rsidRPr="00D37FFB" w14:paraId="529B0A14" w14:textId="77777777" w:rsidTr="00CE6817">
        <w:tc>
          <w:tcPr>
            <w:tcW w:w="0" w:type="auto"/>
            <w:shd w:val="clear" w:color="auto" w:fill="D9D9D9"/>
            <w:tcMar>
              <w:top w:w="0" w:type="dxa"/>
              <w:left w:w="108" w:type="dxa"/>
              <w:bottom w:w="0" w:type="dxa"/>
              <w:right w:w="108" w:type="dxa"/>
            </w:tcMar>
            <w:vAlign w:val="center"/>
            <w:hideMark/>
          </w:tcPr>
          <w:p w14:paraId="2B46BB31"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b/>
                <w:bCs/>
                <w:sz w:val="28"/>
                <w:szCs w:val="28"/>
                <w:bdr w:val="none" w:sz="0" w:space="0" w:color="auto" w:frame="1"/>
              </w:rPr>
              <w:t>Место</w:t>
            </w:r>
          </w:p>
        </w:tc>
        <w:tc>
          <w:tcPr>
            <w:tcW w:w="0" w:type="auto"/>
            <w:shd w:val="clear" w:color="auto" w:fill="D9D9D9"/>
            <w:tcMar>
              <w:top w:w="0" w:type="dxa"/>
              <w:left w:w="108" w:type="dxa"/>
              <w:bottom w:w="0" w:type="dxa"/>
              <w:right w:w="108" w:type="dxa"/>
            </w:tcMar>
            <w:vAlign w:val="center"/>
            <w:hideMark/>
          </w:tcPr>
          <w:p w14:paraId="24FD8BEC"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b/>
                <w:bCs/>
                <w:sz w:val="28"/>
                <w:szCs w:val="28"/>
                <w:bdr w:val="none" w:sz="0" w:space="0" w:color="auto" w:frame="1"/>
              </w:rPr>
              <w:t>Наименование, регион</w:t>
            </w:r>
          </w:p>
        </w:tc>
        <w:tc>
          <w:tcPr>
            <w:tcW w:w="0" w:type="auto"/>
            <w:shd w:val="clear" w:color="auto" w:fill="D9D9D9"/>
            <w:tcMar>
              <w:top w:w="0" w:type="dxa"/>
              <w:left w:w="108" w:type="dxa"/>
              <w:bottom w:w="0" w:type="dxa"/>
              <w:right w:w="108" w:type="dxa"/>
            </w:tcMar>
            <w:vAlign w:val="center"/>
            <w:hideMark/>
          </w:tcPr>
          <w:p w14:paraId="2DED9455" w14:textId="707838C1"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b/>
                <w:bCs/>
                <w:sz w:val="28"/>
                <w:szCs w:val="28"/>
                <w:bdr w:val="none" w:sz="0" w:space="0" w:color="auto" w:frame="1"/>
              </w:rPr>
              <w:t xml:space="preserve">Введено, </w:t>
            </w:r>
            <w:r>
              <w:rPr>
                <w:rFonts w:ascii="Times New Roman" w:hAnsi="Times New Roman" w:cs="Times New Roman"/>
                <w:b/>
                <w:bCs/>
                <w:sz w:val="28"/>
                <w:szCs w:val="28"/>
                <w:bdr w:val="none" w:sz="0" w:space="0" w:color="auto" w:frame="1"/>
              </w:rPr>
              <w:t xml:space="preserve">кв. </w:t>
            </w:r>
            <w:r w:rsidRPr="00D37FFB">
              <w:rPr>
                <w:rFonts w:ascii="Times New Roman" w:hAnsi="Times New Roman" w:cs="Times New Roman"/>
                <w:b/>
                <w:bCs/>
                <w:sz w:val="28"/>
                <w:szCs w:val="28"/>
                <w:bdr w:val="none" w:sz="0" w:space="0" w:color="auto" w:frame="1"/>
              </w:rPr>
              <w:t>м</w:t>
            </w:r>
          </w:p>
        </w:tc>
        <w:tc>
          <w:tcPr>
            <w:tcW w:w="0" w:type="auto"/>
            <w:shd w:val="clear" w:color="auto" w:fill="D9D9D9"/>
            <w:tcMar>
              <w:top w:w="0" w:type="dxa"/>
              <w:left w:w="108" w:type="dxa"/>
              <w:bottom w:w="0" w:type="dxa"/>
              <w:right w:w="108" w:type="dxa"/>
            </w:tcMar>
            <w:vAlign w:val="center"/>
            <w:hideMark/>
          </w:tcPr>
          <w:p w14:paraId="0E60522E"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b/>
                <w:bCs/>
                <w:sz w:val="28"/>
                <w:szCs w:val="28"/>
                <w:bdr w:val="none" w:sz="0" w:space="0" w:color="auto" w:frame="1"/>
              </w:rPr>
              <w:t>Регионов</w:t>
            </w:r>
          </w:p>
        </w:tc>
        <w:tc>
          <w:tcPr>
            <w:tcW w:w="0" w:type="auto"/>
            <w:shd w:val="clear" w:color="auto" w:fill="D9D9D9"/>
            <w:tcMar>
              <w:top w:w="0" w:type="dxa"/>
              <w:left w:w="108" w:type="dxa"/>
              <w:bottom w:w="0" w:type="dxa"/>
              <w:right w:w="108" w:type="dxa"/>
            </w:tcMar>
            <w:vAlign w:val="center"/>
            <w:hideMark/>
          </w:tcPr>
          <w:p w14:paraId="203D6543"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b/>
                <w:bCs/>
                <w:sz w:val="28"/>
                <w:szCs w:val="28"/>
                <w:bdr w:val="none" w:sz="0" w:space="0" w:color="auto" w:frame="1"/>
              </w:rPr>
              <w:t>ЖК</w:t>
            </w:r>
          </w:p>
        </w:tc>
        <w:tc>
          <w:tcPr>
            <w:tcW w:w="0" w:type="auto"/>
            <w:shd w:val="clear" w:color="auto" w:fill="D9D9D9"/>
            <w:tcMar>
              <w:top w:w="0" w:type="dxa"/>
              <w:left w:w="108" w:type="dxa"/>
              <w:bottom w:w="0" w:type="dxa"/>
              <w:right w:w="108" w:type="dxa"/>
            </w:tcMar>
            <w:vAlign w:val="center"/>
            <w:hideMark/>
          </w:tcPr>
          <w:p w14:paraId="6E6277CE"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b/>
                <w:bCs/>
                <w:sz w:val="28"/>
                <w:szCs w:val="28"/>
                <w:bdr w:val="none" w:sz="0" w:space="0" w:color="auto" w:frame="1"/>
              </w:rPr>
              <w:t>МД</w:t>
            </w:r>
          </w:p>
        </w:tc>
      </w:tr>
      <w:tr w:rsidR="00D37FFB" w:rsidRPr="00D37FFB" w14:paraId="53DCBB9F" w14:textId="77777777" w:rsidTr="00CE6817">
        <w:tc>
          <w:tcPr>
            <w:tcW w:w="0" w:type="auto"/>
            <w:shd w:val="clear" w:color="auto" w:fill="auto"/>
            <w:tcMar>
              <w:top w:w="0" w:type="dxa"/>
              <w:left w:w="108" w:type="dxa"/>
              <w:bottom w:w="0" w:type="dxa"/>
              <w:right w:w="108" w:type="dxa"/>
            </w:tcMar>
            <w:vAlign w:val="center"/>
            <w:hideMark/>
          </w:tcPr>
          <w:p w14:paraId="20DE7F01"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w:t>
            </w:r>
          </w:p>
        </w:tc>
        <w:tc>
          <w:tcPr>
            <w:tcW w:w="0" w:type="auto"/>
            <w:shd w:val="clear" w:color="auto" w:fill="auto"/>
            <w:tcMar>
              <w:top w:w="0" w:type="dxa"/>
              <w:left w:w="108" w:type="dxa"/>
              <w:bottom w:w="0" w:type="dxa"/>
              <w:right w:w="108" w:type="dxa"/>
            </w:tcMar>
            <w:vAlign w:val="center"/>
            <w:hideMark/>
          </w:tcPr>
          <w:p w14:paraId="2BD8A664" w14:textId="26239584" w:rsidR="00D37FFB" w:rsidRPr="00D37FFB" w:rsidRDefault="00D37FFB">
            <w:pPr>
              <w:textAlignment w:val="baseline"/>
              <w:rPr>
                <w:rFonts w:ascii="Times New Roman" w:hAnsi="Times New Roman" w:cs="Times New Roman"/>
                <w:sz w:val="28"/>
                <w:szCs w:val="28"/>
              </w:rPr>
            </w:pPr>
            <w:hyperlink r:id="rId184" w:history="1">
              <w:r w:rsidRPr="00D37FFB">
                <w:rPr>
                  <w:rStyle w:val="a5"/>
                  <w:rFonts w:ascii="Times New Roman" w:hAnsi="Times New Roman" w:cs="Times New Roman"/>
                  <w:color w:val="auto"/>
                  <w:sz w:val="28"/>
                  <w:szCs w:val="28"/>
                  <w:bdr w:val="none" w:sz="0" w:space="0" w:color="auto" w:frame="1"/>
                </w:rPr>
                <w:t>ПИК, г.</w:t>
              </w:r>
              <w:r>
                <w:rPr>
                  <w:rStyle w:val="a5"/>
                  <w:rFonts w:ascii="Times New Roman" w:hAnsi="Times New Roman" w:cs="Times New Roman"/>
                  <w:color w:val="auto"/>
                  <w:sz w:val="28"/>
                  <w:szCs w:val="28"/>
                  <w:bdr w:val="none" w:sz="0" w:space="0" w:color="auto" w:frame="1"/>
                </w:rPr>
                <w:t xml:space="preserve"> </w:t>
              </w:r>
              <w:r w:rsidRPr="00D37FFB">
                <w:rPr>
                  <w:rStyle w:val="a5"/>
                  <w:rFonts w:ascii="Times New Roman" w:hAnsi="Times New Roman" w:cs="Times New Roman"/>
                  <w:color w:val="auto"/>
                  <w:sz w:val="28"/>
                  <w:szCs w:val="28"/>
                  <w:bdr w:val="none" w:sz="0" w:space="0" w:color="auto" w:frame="1"/>
                </w:rPr>
                <w:t>Москва</w:t>
              </w:r>
            </w:hyperlink>
          </w:p>
        </w:tc>
        <w:tc>
          <w:tcPr>
            <w:tcW w:w="0" w:type="auto"/>
            <w:shd w:val="clear" w:color="auto" w:fill="auto"/>
            <w:tcMar>
              <w:top w:w="0" w:type="dxa"/>
              <w:left w:w="108" w:type="dxa"/>
              <w:bottom w:w="0" w:type="dxa"/>
              <w:right w:w="108" w:type="dxa"/>
            </w:tcMar>
            <w:vAlign w:val="center"/>
            <w:hideMark/>
          </w:tcPr>
          <w:p w14:paraId="317405AC" w14:textId="77777777" w:rsidR="00D37FFB" w:rsidRPr="00D37FFB" w:rsidRDefault="00D37FFB">
            <w:pPr>
              <w:jc w:val="right"/>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294 889</w:t>
            </w:r>
          </w:p>
        </w:tc>
        <w:tc>
          <w:tcPr>
            <w:tcW w:w="0" w:type="auto"/>
            <w:shd w:val="clear" w:color="auto" w:fill="auto"/>
            <w:tcMar>
              <w:top w:w="0" w:type="dxa"/>
              <w:left w:w="108" w:type="dxa"/>
              <w:bottom w:w="0" w:type="dxa"/>
              <w:right w:w="108" w:type="dxa"/>
            </w:tcMar>
            <w:vAlign w:val="center"/>
            <w:hideMark/>
          </w:tcPr>
          <w:p w14:paraId="4B0A6BEE"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3</w:t>
            </w:r>
          </w:p>
        </w:tc>
        <w:tc>
          <w:tcPr>
            <w:tcW w:w="0" w:type="auto"/>
            <w:shd w:val="clear" w:color="auto" w:fill="auto"/>
            <w:tcMar>
              <w:top w:w="0" w:type="dxa"/>
              <w:left w:w="108" w:type="dxa"/>
              <w:bottom w:w="0" w:type="dxa"/>
              <w:right w:w="108" w:type="dxa"/>
            </w:tcMar>
            <w:vAlign w:val="center"/>
            <w:hideMark/>
          </w:tcPr>
          <w:p w14:paraId="69DB5822"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7</w:t>
            </w:r>
          </w:p>
        </w:tc>
        <w:tc>
          <w:tcPr>
            <w:tcW w:w="0" w:type="auto"/>
            <w:shd w:val="clear" w:color="auto" w:fill="auto"/>
            <w:tcMar>
              <w:top w:w="0" w:type="dxa"/>
              <w:left w:w="108" w:type="dxa"/>
              <w:bottom w:w="0" w:type="dxa"/>
              <w:right w:w="108" w:type="dxa"/>
            </w:tcMar>
            <w:vAlign w:val="center"/>
            <w:hideMark/>
          </w:tcPr>
          <w:p w14:paraId="1ED105EB"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18</w:t>
            </w:r>
          </w:p>
        </w:tc>
      </w:tr>
      <w:tr w:rsidR="00D37FFB" w:rsidRPr="00D37FFB" w14:paraId="36B64E81" w14:textId="77777777" w:rsidTr="00CE6817">
        <w:tc>
          <w:tcPr>
            <w:tcW w:w="0" w:type="auto"/>
            <w:shd w:val="clear" w:color="auto" w:fill="auto"/>
            <w:tcMar>
              <w:top w:w="0" w:type="dxa"/>
              <w:left w:w="108" w:type="dxa"/>
              <w:bottom w:w="0" w:type="dxa"/>
              <w:right w:w="108" w:type="dxa"/>
            </w:tcMar>
            <w:vAlign w:val="center"/>
            <w:hideMark/>
          </w:tcPr>
          <w:p w14:paraId="5616A5E4"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2</w:t>
            </w:r>
          </w:p>
        </w:tc>
        <w:tc>
          <w:tcPr>
            <w:tcW w:w="0" w:type="auto"/>
            <w:shd w:val="clear" w:color="auto" w:fill="auto"/>
            <w:tcMar>
              <w:top w:w="0" w:type="dxa"/>
              <w:left w:w="108" w:type="dxa"/>
              <w:bottom w:w="0" w:type="dxa"/>
              <w:right w:w="108" w:type="dxa"/>
            </w:tcMar>
            <w:vAlign w:val="center"/>
            <w:hideMark/>
          </w:tcPr>
          <w:p w14:paraId="62347E3A" w14:textId="3E2BA1F9" w:rsidR="00D37FFB" w:rsidRPr="00D37FFB" w:rsidRDefault="00D37FFB">
            <w:pPr>
              <w:textAlignment w:val="baseline"/>
              <w:rPr>
                <w:rFonts w:ascii="Times New Roman" w:hAnsi="Times New Roman" w:cs="Times New Roman"/>
                <w:sz w:val="28"/>
                <w:szCs w:val="28"/>
              </w:rPr>
            </w:pPr>
            <w:hyperlink r:id="rId185" w:history="1">
              <w:r w:rsidRPr="00D37FFB">
                <w:rPr>
                  <w:rStyle w:val="a5"/>
                  <w:rFonts w:ascii="Times New Roman" w:hAnsi="Times New Roman" w:cs="Times New Roman"/>
                  <w:color w:val="auto"/>
                  <w:sz w:val="28"/>
                  <w:szCs w:val="28"/>
                  <w:bdr w:val="none" w:sz="0" w:space="0" w:color="auto" w:frame="1"/>
                </w:rPr>
                <w:t>ГК МИЦ, г.</w:t>
              </w:r>
              <w:r>
                <w:rPr>
                  <w:rStyle w:val="a5"/>
                  <w:rFonts w:ascii="Times New Roman" w:hAnsi="Times New Roman" w:cs="Times New Roman"/>
                  <w:color w:val="auto"/>
                  <w:sz w:val="28"/>
                  <w:szCs w:val="28"/>
                  <w:bdr w:val="none" w:sz="0" w:space="0" w:color="auto" w:frame="1"/>
                </w:rPr>
                <w:t xml:space="preserve"> </w:t>
              </w:r>
              <w:r w:rsidRPr="00D37FFB">
                <w:rPr>
                  <w:rStyle w:val="a5"/>
                  <w:rFonts w:ascii="Times New Roman" w:hAnsi="Times New Roman" w:cs="Times New Roman"/>
                  <w:color w:val="auto"/>
                  <w:sz w:val="28"/>
                  <w:szCs w:val="28"/>
                  <w:bdr w:val="none" w:sz="0" w:space="0" w:color="auto" w:frame="1"/>
                </w:rPr>
                <w:t>Москва</w:t>
              </w:r>
            </w:hyperlink>
          </w:p>
        </w:tc>
        <w:tc>
          <w:tcPr>
            <w:tcW w:w="0" w:type="auto"/>
            <w:shd w:val="clear" w:color="auto" w:fill="auto"/>
            <w:tcMar>
              <w:top w:w="0" w:type="dxa"/>
              <w:left w:w="108" w:type="dxa"/>
              <w:bottom w:w="0" w:type="dxa"/>
              <w:right w:w="108" w:type="dxa"/>
            </w:tcMar>
            <w:vAlign w:val="center"/>
            <w:hideMark/>
          </w:tcPr>
          <w:p w14:paraId="12DB73C1" w14:textId="77777777" w:rsidR="00D37FFB" w:rsidRPr="00D37FFB" w:rsidRDefault="00D37FFB">
            <w:pPr>
              <w:jc w:val="right"/>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178 757</w:t>
            </w:r>
          </w:p>
        </w:tc>
        <w:tc>
          <w:tcPr>
            <w:tcW w:w="0" w:type="auto"/>
            <w:shd w:val="clear" w:color="auto" w:fill="auto"/>
            <w:tcMar>
              <w:top w:w="0" w:type="dxa"/>
              <w:left w:w="108" w:type="dxa"/>
              <w:bottom w:w="0" w:type="dxa"/>
              <w:right w:w="108" w:type="dxa"/>
            </w:tcMar>
            <w:vAlign w:val="center"/>
            <w:hideMark/>
          </w:tcPr>
          <w:p w14:paraId="07F4702F"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2</w:t>
            </w:r>
          </w:p>
        </w:tc>
        <w:tc>
          <w:tcPr>
            <w:tcW w:w="0" w:type="auto"/>
            <w:shd w:val="clear" w:color="auto" w:fill="auto"/>
            <w:tcMar>
              <w:top w:w="0" w:type="dxa"/>
              <w:left w:w="108" w:type="dxa"/>
              <w:bottom w:w="0" w:type="dxa"/>
              <w:right w:w="108" w:type="dxa"/>
            </w:tcMar>
            <w:vAlign w:val="center"/>
            <w:hideMark/>
          </w:tcPr>
          <w:p w14:paraId="47806FF9"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4</w:t>
            </w:r>
          </w:p>
        </w:tc>
        <w:tc>
          <w:tcPr>
            <w:tcW w:w="0" w:type="auto"/>
            <w:shd w:val="clear" w:color="auto" w:fill="auto"/>
            <w:tcMar>
              <w:top w:w="0" w:type="dxa"/>
              <w:left w:w="108" w:type="dxa"/>
              <w:bottom w:w="0" w:type="dxa"/>
              <w:right w:w="108" w:type="dxa"/>
            </w:tcMar>
            <w:vAlign w:val="center"/>
            <w:hideMark/>
          </w:tcPr>
          <w:p w14:paraId="25548670"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12</w:t>
            </w:r>
          </w:p>
        </w:tc>
      </w:tr>
      <w:tr w:rsidR="00D37FFB" w:rsidRPr="00D37FFB" w14:paraId="7768EC27" w14:textId="77777777" w:rsidTr="00CE6817">
        <w:tc>
          <w:tcPr>
            <w:tcW w:w="0" w:type="auto"/>
            <w:shd w:val="clear" w:color="auto" w:fill="auto"/>
            <w:tcMar>
              <w:top w:w="0" w:type="dxa"/>
              <w:left w:w="108" w:type="dxa"/>
              <w:bottom w:w="0" w:type="dxa"/>
              <w:right w:w="108" w:type="dxa"/>
            </w:tcMar>
            <w:vAlign w:val="center"/>
            <w:hideMark/>
          </w:tcPr>
          <w:p w14:paraId="0AEE8036"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3</w:t>
            </w:r>
          </w:p>
        </w:tc>
        <w:tc>
          <w:tcPr>
            <w:tcW w:w="0" w:type="auto"/>
            <w:shd w:val="clear" w:color="auto" w:fill="auto"/>
            <w:tcMar>
              <w:top w:w="0" w:type="dxa"/>
              <w:left w:w="108" w:type="dxa"/>
              <w:bottom w:w="0" w:type="dxa"/>
              <w:right w:w="108" w:type="dxa"/>
            </w:tcMar>
            <w:vAlign w:val="center"/>
            <w:hideMark/>
          </w:tcPr>
          <w:p w14:paraId="30DED0C3" w14:textId="2AF1B010" w:rsidR="00D37FFB" w:rsidRPr="00D37FFB" w:rsidRDefault="00D37FFB">
            <w:pPr>
              <w:textAlignment w:val="baseline"/>
              <w:rPr>
                <w:rFonts w:ascii="Times New Roman" w:hAnsi="Times New Roman" w:cs="Times New Roman"/>
                <w:sz w:val="28"/>
                <w:szCs w:val="28"/>
              </w:rPr>
            </w:pPr>
            <w:hyperlink r:id="rId186" w:history="1">
              <w:r w:rsidRPr="00D37FFB">
                <w:rPr>
                  <w:rStyle w:val="a5"/>
                  <w:rFonts w:ascii="Times New Roman" w:hAnsi="Times New Roman" w:cs="Times New Roman"/>
                  <w:color w:val="auto"/>
                  <w:sz w:val="28"/>
                  <w:szCs w:val="28"/>
                  <w:bdr w:val="none" w:sz="0" w:space="0" w:color="auto" w:frame="1"/>
                </w:rPr>
                <w:t xml:space="preserve">ГК </w:t>
              </w:r>
              <w:proofErr w:type="spellStart"/>
              <w:r w:rsidRPr="00D37FFB">
                <w:rPr>
                  <w:rStyle w:val="a5"/>
                  <w:rFonts w:ascii="Times New Roman" w:hAnsi="Times New Roman" w:cs="Times New Roman"/>
                  <w:color w:val="auto"/>
                  <w:sz w:val="28"/>
                  <w:szCs w:val="28"/>
                  <w:bdr w:val="none" w:sz="0" w:space="0" w:color="auto" w:frame="1"/>
                </w:rPr>
                <w:t>Гранель</w:t>
              </w:r>
              <w:proofErr w:type="spellEnd"/>
              <w:r w:rsidRPr="00D37FFB">
                <w:rPr>
                  <w:rStyle w:val="a5"/>
                  <w:rFonts w:ascii="Times New Roman" w:hAnsi="Times New Roman" w:cs="Times New Roman"/>
                  <w:color w:val="auto"/>
                  <w:sz w:val="28"/>
                  <w:szCs w:val="28"/>
                  <w:bdr w:val="none" w:sz="0" w:space="0" w:color="auto" w:frame="1"/>
                </w:rPr>
                <w:t>, г.</w:t>
              </w:r>
              <w:r>
                <w:rPr>
                  <w:rStyle w:val="a5"/>
                  <w:rFonts w:ascii="Times New Roman" w:hAnsi="Times New Roman" w:cs="Times New Roman"/>
                  <w:color w:val="auto"/>
                  <w:sz w:val="28"/>
                  <w:szCs w:val="28"/>
                  <w:bdr w:val="none" w:sz="0" w:space="0" w:color="auto" w:frame="1"/>
                </w:rPr>
                <w:t xml:space="preserve"> </w:t>
              </w:r>
              <w:r w:rsidRPr="00D37FFB">
                <w:rPr>
                  <w:rStyle w:val="a5"/>
                  <w:rFonts w:ascii="Times New Roman" w:hAnsi="Times New Roman" w:cs="Times New Roman"/>
                  <w:color w:val="auto"/>
                  <w:sz w:val="28"/>
                  <w:szCs w:val="28"/>
                  <w:bdr w:val="none" w:sz="0" w:space="0" w:color="auto" w:frame="1"/>
                </w:rPr>
                <w:t>Москва</w:t>
              </w:r>
            </w:hyperlink>
          </w:p>
        </w:tc>
        <w:tc>
          <w:tcPr>
            <w:tcW w:w="0" w:type="auto"/>
            <w:shd w:val="clear" w:color="auto" w:fill="auto"/>
            <w:tcMar>
              <w:top w:w="0" w:type="dxa"/>
              <w:left w:w="108" w:type="dxa"/>
              <w:bottom w:w="0" w:type="dxa"/>
              <w:right w:w="108" w:type="dxa"/>
            </w:tcMar>
            <w:vAlign w:val="center"/>
            <w:hideMark/>
          </w:tcPr>
          <w:p w14:paraId="6EFBA706" w14:textId="77777777" w:rsidR="00D37FFB" w:rsidRPr="00D37FFB" w:rsidRDefault="00D37FFB">
            <w:pPr>
              <w:jc w:val="right"/>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170 109</w:t>
            </w:r>
          </w:p>
        </w:tc>
        <w:tc>
          <w:tcPr>
            <w:tcW w:w="0" w:type="auto"/>
            <w:shd w:val="clear" w:color="auto" w:fill="auto"/>
            <w:tcMar>
              <w:top w:w="0" w:type="dxa"/>
              <w:left w:w="108" w:type="dxa"/>
              <w:bottom w:w="0" w:type="dxa"/>
              <w:right w:w="108" w:type="dxa"/>
            </w:tcMar>
            <w:vAlign w:val="center"/>
            <w:hideMark/>
          </w:tcPr>
          <w:p w14:paraId="47437762"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w:t>
            </w:r>
          </w:p>
        </w:tc>
        <w:tc>
          <w:tcPr>
            <w:tcW w:w="0" w:type="auto"/>
            <w:shd w:val="clear" w:color="auto" w:fill="auto"/>
            <w:tcMar>
              <w:top w:w="0" w:type="dxa"/>
              <w:left w:w="108" w:type="dxa"/>
              <w:bottom w:w="0" w:type="dxa"/>
              <w:right w:w="108" w:type="dxa"/>
            </w:tcMar>
            <w:vAlign w:val="center"/>
            <w:hideMark/>
          </w:tcPr>
          <w:p w14:paraId="0247BB27"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5</w:t>
            </w:r>
          </w:p>
        </w:tc>
        <w:tc>
          <w:tcPr>
            <w:tcW w:w="0" w:type="auto"/>
            <w:shd w:val="clear" w:color="auto" w:fill="auto"/>
            <w:tcMar>
              <w:top w:w="0" w:type="dxa"/>
              <w:left w:w="108" w:type="dxa"/>
              <w:bottom w:w="0" w:type="dxa"/>
              <w:right w:w="108" w:type="dxa"/>
            </w:tcMar>
            <w:vAlign w:val="center"/>
            <w:hideMark/>
          </w:tcPr>
          <w:p w14:paraId="14E384C3"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14</w:t>
            </w:r>
          </w:p>
        </w:tc>
      </w:tr>
      <w:tr w:rsidR="00D37FFB" w:rsidRPr="00D37FFB" w14:paraId="57A4231E" w14:textId="77777777" w:rsidTr="00CE6817">
        <w:tc>
          <w:tcPr>
            <w:tcW w:w="0" w:type="auto"/>
            <w:shd w:val="clear" w:color="auto" w:fill="auto"/>
            <w:tcMar>
              <w:top w:w="0" w:type="dxa"/>
              <w:left w:w="108" w:type="dxa"/>
              <w:bottom w:w="0" w:type="dxa"/>
              <w:right w:w="108" w:type="dxa"/>
            </w:tcMar>
            <w:vAlign w:val="center"/>
            <w:hideMark/>
          </w:tcPr>
          <w:p w14:paraId="0F3897AC"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4</w:t>
            </w:r>
          </w:p>
        </w:tc>
        <w:tc>
          <w:tcPr>
            <w:tcW w:w="0" w:type="auto"/>
            <w:shd w:val="clear" w:color="auto" w:fill="auto"/>
            <w:tcMar>
              <w:top w:w="0" w:type="dxa"/>
              <w:left w:w="108" w:type="dxa"/>
              <w:bottom w:w="0" w:type="dxa"/>
              <w:right w:w="108" w:type="dxa"/>
            </w:tcMar>
            <w:vAlign w:val="center"/>
            <w:hideMark/>
          </w:tcPr>
          <w:p w14:paraId="10C94187" w14:textId="77777777" w:rsidR="00D37FFB" w:rsidRPr="00D37FFB" w:rsidRDefault="00D37FFB">
            <w:pPr>
              <w:textAlignment w:val="baseline"/>
              <w:rPr>
                <w:rFonts w:ascii="Times New Roman" w:hAnsi="Times New Roman" w:cs="Times New Roman"/>
                <w:sz w:val="28"/>
                <w:szCs w:val="28"/>
              </w:rPr>
            </w:pPr>
            <w:hyperlink r:id="rId187" w:history="1">
              <w:r w:rsidRPr="00D37FFB">
                <w:rPr>
                  <w:rStyle w:val="a5"/>
                  <w:rFonts w:ascii="Times New Roman" w:hAnsi="Times New Roman" w:cs="Times New Roman"/>
                  <w:color w:val="auto"/>
                  <w:sz w:val="28"/>
                  <w:szCs w:val="28"/>
                  <w:bdr w:val="none" w:sz="0" w:space="0" w:color="auto" w:frame="1"/>
                </w:rPr>
                <w:t>Объединение застройщиков ВКБ-Новостройки, Краснодарский край</w:t>
              </w:r>
            </w:hyperlink>
          </w:p>
        </w:tc>
        <w:tc>
          <w:tcPr>
            <w:tcW w:w="0" w:type="auto"/>
            <w:shd w:val="clear" w:color="auto" w:fill="auto"/>
            <w:tcMar>
              <w:top w:w="0" w:type="dxa"/>
              <w:left w:w="108" w:type="dxa"/>
              <w:bottom w:w="0" w:type="dxa"/>
              <w:right w:w="108" w:type="dxa"/>
            </w:tcMar>
            <w:vAlign w:val="center"/>
            <w:hideMark/>
          </w:tcPr>
          <w:p w14:paraId="13E38C45" w14:textId="77777777" w:rsidR="00D37FFB" w:rsidRPr="00D37FFB" w:rsidRDefault="00D37FFB">
            <w:pPr>
              <w:jc w:val="right"/>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148 259</w:t>
            </w:r>
          </w:p>
        </w:tc>
        <w:tc>
          <w:tcPr>
            <w:tcW w:w="0" w:type="auto"/>
            <w:shd w:val="clear" w:color="auto" w:fill="auto"/>
            <w:tcMar>
              <w:top w:w="0" w:type="dxa"/>
              <w:left w:w="108" w:type="dxa"/>
              <w:bottom w:w="0" w:type="dxa"/>
              <w:right w:w="108" w:type="dxa"/>
            </w:tcMar>
            <w:vAlign w:val="center"/>
            <w:hideMark/>
          </w:tcPr>
          <w:p w14:paraId="1B88FDB3"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2</w:t>
            </w:r>
          </w:p>
        </w:tc>
        <w:tc>
          <w:tcPr>
            <w:tcW w:w="0" w:type="auto"/>
            <w:shd w:val="clear" w:color="auto" w:fill="auto"/>
            <w:tcMar>
              <w:top w:w="0" w:type="dxa"/>
              <w:left w:w="108" w:type="dxa"/>
              <w:bottom w:w="0" w:type="dxa"/>
              <w:right w:w="108" w:type="dxa"/>
            </w:tcMar>
            <w:vAlign w:val="center"/>
            <w:hideMark/>
          </w:tcPr>
          <w:p w14:paraId="71796C34"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7</w:t>
            </w:r>
          </w:p>
        </w:tc>
        <w:tc>
          <w:tcPr>
            <w:tcW w:w="0" w:type="auto"/>
            <w:shd w:val="clear" w:color="auto" w:fill="auto"/>
            <w:tcMar>
              <w:top w:w="0" w:type="dxa"/>
              <w:left w:w="108" w:type="dxa"/>
              <w:bottom w:w="0" w:type="dxa"/>
              <w:right w:w="108" w:type="dxa"/>
            </w:tcMar>
            <w:vAlign w:val="center"/>
            <w:hideMark/>
          </w:tcPr>
          <w:p w14:paraId="5A38FF39"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10</w:t>
            </w:r>
          </w:p>
        </w:tc>
      </w:tr>
      <w:tr w:rsidR="00D37FFB" w:rsidRPr="00D37FFB" w14:paraId="0BC7F913" w14:textId="77777777" w:rsidTr="00CE6817">
        <w:tc>
          <w:tcPr>
            <w:tcW w:w="0" w:type="auto"/>
            <w:shd w:val="clear" w:color="auto" w:fill="auto"/>
            <w:tcMar>
              <w:top w:w="0" w:type="dxa"/>
              <w:left w:w="108" w:type="dxa"/>
              <w:bottom w:w="0" w:type="dxa"/>
              <w:right w:w="108" w:type="dxa"/>
            </w:tcMar>
            <w:vAlign w:val="center"/>
            <w:hideMark/>
          </w:tcPr>
          <w:p w14:paraId="4EE427F0"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5</w:t>
            </w:r>
          </w:p>
        </w:tc>
        <w:tc>
          <w:tcPr>
            <w:tcW w:w="0" w:type="auto"/>
            <w:shd w:val="clear" w:color="auto" w:fill="auto"/>
            <w:tcMar>
              <w:top w:w="0" w:type="dxa"/>
              <w:left w:w="108" w:type="dxa"/>
              <w:bottom w:w="0" w:type="dxa"/>
              <w:right w:w="108" w:type="dxa"/>
            </w:tcMar>
            <w:vAlign w:val="center"/>
            <w:hideMark/>
          </w:tcPr>
          <w:p w14:paraId="385E0BF4" w14:textId="14FC3127" w:rsidR="00D37FFB" w:rsidRPr="00D37FFB" w:rsidRDefault="00D37FFB">
            <w:pPr>
              <w:textAlignment w:val="baseline"/>
              <w:rPr>
                <w:rFonts w:ascii="Times New Roman" w:hAnsi="Times New Roman" w:cs="Times New Roman"/>
                <w:sz w:val="28"/>
                <w:szCs w:val="28"/>
              </w:rPr>
            </w:pPr>
            <w:hyperlink r:id="rId188" w:history="1">
              <w:r w:rsidRPr="00D37FFB">
                <w:rPr>
                  <w:rStyle w:val="a5"/>
                  <w:rFonts w:ascii="Times New Roman" w:hAnsi="Times New Roman" w:cs="Times New Roman"/>
                  <w:color w:val="auto"/>
                  <w:sz w:val="28"/>
                  <w:szCs w:val="28"/>
                  <w:bdr w:val="none" w:sz="0" w:space="0" w:color="auto" w:frame="1"/>
                </w:rPr>
                <w:t>ГК ФСК, г.</w:t>
              </w:r>
              <w:r>
                <w:rPr>
                  <w:rStyle w:val="a5"/>
                  <w:rFonts w:ascii="Times New Roman" w:hAnsi="Times New Roman" w:cs="Times New Roman"/>
                  <w:color w:val="auto"/>
                  <w:sz w:val="28"/>
                  <w:szCs w:val="28"/>
                  <w:bdr w:val="none" w:sz="0" w:space="0" w:color="auto" w:frame="1"/>
                </w:rPr>
                <w:t xml:space="preserve"> </w:t>
              </w:r>
              <w:r w:rsidRPr="00D37FFB">
                <w:rPr>
                  <w:rStyle w:val="a5"/>
                  <w:rFonts w:ascii="Times New Roman" w:hAnsi="Times New Roman" w:cs="Times New Roman"/>
                  <w:color w:val="auto"/>
                  <w:sz w:val="28"/>
                  <w:szCs w:val="28"/>
                  <w:bdr w:val="none" w:sz="0" w:space="0" w:color="auto" w:frame="1"/>
                </w:rPr>
                <w:t>Москва</w:t>
              </w:r>
            </w:hyperlink>
          </w:p>
        </w:tc>
        <w:tc>
          <w:tcPr>
            <w:tcW w:w="0" w:type="auto"/>
            <w:shd w:val="clear" w:color="auto" w:fill="auto"/>
            <w:tcMar>
              <w:top w:w="0" w:type="dxa"/>
              <w:left w:w="108" w:type="dxa"/>
              <w:bottom w:w="0" w:type="dxa"/>
              <w:right w:w="108" w:type="dxa"/>
            </w:tcMar>
            <w:vAlign w:val="center"/>
            <w:hideMark/>
          </w:tcPr>
          <w:p w14:paraId="0AFD63CA" w14:textId="77777777" w:rsidR="00D37FFB" w:rsidRPr="00D37FFB" w:rsidRDefault="00D37FFB">
            <w:pPr>
              <w:jc w:val="right"/>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146 734</w:t>
            </w:r>
          </w:p>
        </w:tc>
        <w:tc>
          <w:tcPr>
            <w:tcW w:w="0" w:type="auto"/>
            <w:shd w:val="clear" w:color="auto" w:fill="auto"/>
            <w:tcMar>
              <w:top w:w="0" w:type="dxa"/>
              <w:left w:w="108" w:type="dxa"/>
              <w:bottom w:w="0" w:type="dxa"/>
              <w:right w:w="108" w:type="dxa"/>
            </w:tcMar>
            <w:vAlign w:val="center"/>
            <w:hideMark/>
          </w:tcPr>
          <w:p w14:paraId="35E9EF2F"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3</w:t>
            </w:r>
          </w:p>
        </w:tc>
        <w:tc>
          <w:tcPr>
            <w:tcW w:w="0" w:type="auto"/>
            <w:shd w:val="clear" w:color="auto" w:fill="auto"/>
            <w:tcMar>
              <w:top w:w="0" w:type="dxa"/>
              <w:left w:w="108" w:type="dxa"/>
              <w:bottom w:w="0" w:type="dxa"/>
              <w:right w:w="108" w:type="dxa"/>
            </w:tcMar>
            <w:vAlign w:val="center"/>
            <w:hideMark/>
          </w:tcPr>
          <w:p w14:paraId="6A89BDC1"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6</w:t>
            </w:r>
          </w:p>
        </w:tc>
        <w:tc>
          <w:tcPr>
            <w:tcW w:w="0" w:type="auto"/>
            <w:shd w:val="clear" w:color="auto" w:fill="auto"/>
            <w:tcMar>
              <w:top w:w="0" w:type="dxa"/>
              <w:left w:w="108" w:type="dxa"/>
              <w:bottom w:w="0" w:type="dxa"/>
              <w:right w:w="108" w:type="dxa"/>
            </w:tcMar>
            <w:vAlign w:val="center"/>
            <w:hideMark/>
          </w:tcPr>
          <w:p w14:paraId="41419398"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9</w:t>
            </w:r>
          </w:p>
        </w:tc>
      </w:tr>
      <w:tr w:rsidR="00D37FFB" w:rsidRPr="00D37FFB" w14:paraId="0FD4CA14" w14:textId="77777777" w:rsidTr="00CE6817">
        <w:tc>
          <w:tcPr>
            <w:tcW w:w="0" w:type="auto"/>
            <w:shd w:val="clear" w:color="auto" w:fill="auto"/>
            <w:tcMar>
              <w:top w:w="0" w:type="dxa"/>
              <w:left w:w="108" w:type="dxa"/>
              <w:bottom w:w="0" w:type="dxa"/>
              <w:right w:w="108" w:type="dxa"/>
            </w:tcMar>
            <w:vAlign w:val="center"/>
            <w:hideMark/>
          </w:tcPr>
          <w:p w14:paraId="11AB12FD"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6</w:t>
            </w:r>
          </w:p>
        </w:tc>
        <w:tc>
          <w:tcPr>
            <w:tcW w:w="0" w:type="auto"/>
            <w:shd w:val="clear" w:color="auto" w:fill="auto"/>
            <w:tcMar>
              <w:top w:w="0" w:type="dxa"/>
              <w:left w:w="108" w:type="dxa"/>
              <w:bottom w:w="0" w:type="dxa"/>
              <w:right w:w="108" w:type="dxa"/>
            </w:tcMar>
            <w:vAlign w:val="center"/>
            <w:hideMark/>
          </w:tcPr>
          <w:p w14:paraId="1C1F7358" w14:textId="29F668C1" w:rsidR="00D37FFB" w:rsidRPr="00D37FFB" w:rsidRDefault="00D37FFB">
            <w:pPr>
              <w:textAlignment w:val="baseline"/>
              <w:rPr>
                <w:rFonts w:ascii="Times New Roman" w:hAnsi="Times New Roman" w:cs="Times New Roman"/>
                <w:sz w:val="28"/>
                <w:szCs w:val="28"/>
              </w:rPr>
            </w:pPr>
            <w:hyperlink r:id="rId189" w:history="1">
              <w:r w:rsidRPr="00D37FFB">
                <w:rPr>
                  <w:rStyle w:val="a5"/>
                  <w:rFonts w:ascii="Times New Roman" w:hAnsi="Times New Roman" w:cs="Times New Roman"/>
                  <w:color w:val="auto"/>
                  <w:sz w:val="28"/>
                  <w:szCs w:val="28"/>
                  <w:bdr w:val="none" w:sz="0" w:space="0" w:color="auto" w:frame="1"/>
                </w:rPr>
                <w:t>ГК Самолет, г.</w:t>
              </w:r>
              <w:r>
                <w:rPr>
                  <w:rStyle w:val="a5"/>
                  <w:rFonts w:ascii="Times New Roman" w:hAnsi="Times New Roman" w:cs="Times New Roman"/>
                  <w:color w:val="auto"/>
                  <w:sz w:val="28"/>
                  <w:szCs w:val="28"/>
                  <w:bdr w:val="none" w:sz="0" w:space="0" w:color="auto" w:frame="1"/>
                </w:rPr>
                <w:t xml:space="preserve"> </w:t>
              </w:r>
              <w:r w:rsidRPr="00D37FFB">
                <w:rPr>
                  <w:rStyle w:val="a5"/>
                  <w:rFonts w:ascii="Times New Roman" w:hAnsi="Times New Roman" w:cs="Times New Roman"/>
                  <w:color w:val="auto"/>
                  <w:sz w:val="28"/>
                  <w:szCs w:val="28"/>
                  <w:bdr w:val="none" w:sz="0" w:space="0" w:color="auto" w:frame="1"/>
                </w:rPr>
                <w:t>Москва</w:t>
              </w:r>
            </w:hyperlink>
          </w:p>
        </w:tc>
        <w:tc>
          <w:tcPr>
            <w:tcW w:w="0" w:type="auto"/>
            <w:shd w:val="clear" w:color="auto" w:fill="auto"/>
            <w:tcMar>
              <w:top w:w="0" w:type="dxa"/>
              <w:left w:w="108" w:type="dxa"/>
              <w:bottom w:w="0" w:type="dxa"/>
              <w:right w:w="108" w:type="dxa"/>
            </w:tcMar>
            <w:vAlign w:val="center"/>
            <w:hideMark/>
          </w:tcPr>
          <w:p w14:paraId="7D98AA24" w14:textId="77777777" w:rsidR="00D37FFB" w:rsidRPr="00D37FFB" w:rsidRDefault="00D37FFB">
            <w:pPr>
              <w:jc w:val="right"/>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145 725</w:t>
            </w:r>
          </w:p>
        </w:tc>
        <w:tc>
          <w:tcPr>
            <w:tcW w:w="0" w:type="auto"/>
            <w:shd w:val="clear" w:color="auto" w:fill="auto"/>
            <w:tcMar>
              <w:top w:w="0" w:type="dxa"/>
              <w:left w:w="108" w:type="dxa"/>
              <w:bottom w:w="0" w:type="dxa"/>
              <w:right w:w="108" w:type="dxa"/>
            </w:tcMar>
            <w:vAlign w:val="center"/>
            <w:hideMark/>
          </w:tcPr>
          <w:p w14:paraId="64C4299A"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w:t>
            </w:r>
          </w:p>
        </w:tc>
        <w:tc>
          <w:tcPr>
            <w:tcW w:w="0" w:type="auto"/>
            <w:shd w:val="clear" w:color="auto" w:fill="auto"/>
            <w:tcMar>
              <w:top w:w="0" w:type="dxa"/>
              <w:left w:w="108" w:type="dxa"/>
              <w:bottom w:w="0" w:type="dxa"/>
              <w:right w:w="108" w:type="dxa"/>
            </w:tcMar>
            <w:vAlign w:val="center"/>
            <w:hideMark/>
          </w:tcPr>
          <w:p w14:paraId="547CE2F8"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2</w:t>
            </w:r>
          </w:p>
        </w:tc>
        <w:tc>
          <w:tcPr>
            <w:tcW w:w="0" w:type="auto"/>
            <w:shd w:val="clear" w:color="auto" w:fill="auto"/>
            <w:tcMar>
              <w:top w:w="0" w:type="dxa"/>
              <w:left w:w="108" w:type="dxa"/>
              <w:bottom w:w="0" w:type="dxa"/>
              <w:right w:w="108" w:type="dxa"/>
            </w:tcMar>
            <w:vAlign w:val="center"/>
            <w:hideMark/>
          </w:tcPr>
          <w:p w14:paraId="561C1EC2"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9</w:t>
            </w:r>
          </w:p>
        </w:tc>
      </w:tr>
      <w:tr w:rsidR="00D37FFB" w:rsidRPr="00D37FFB" w14:paraId="2B380D72" w14:textId="77777777" w:rsidTr="00CE6817">
        <w:tc>
          <w:tcPr>
            <w:tcW w:w="0" w:type="auto"/>
            <w:shd w:val="clear" w:color="auto" w:fill="auto"/>
            <w:tcMar>
              <w:top w:w="0" w:type="dxa"/>
              <w:left w:w="108" w:type="dxa"/>
              <w:bottom w:w="0" w:type="dxa"/>
              <w:right w:w="108" w:type="dxa"/>
            </w:tcMar>
            <w:vAlign w:val="center"/>
            <w:hideMark/>
          </w:tcPr>
          <w:p w14:paraId="71590D52"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7</w:t>
            </w:r>
          </w:p>
        </w:tc>
        <w:tc>
          <w:tcPr>
            <w:tcW w:w="0" w:type="auto"/>
            <w:shd w:val="clear" w:color="auto" w:fill="auto"/>
            <w:tcMar>
              <w:top w:w="0" w:type="dxa"/>
              <w:left w:w="108" w:type="dxa"/>
              <w:bottom w:w="0" w:type="dxa"/>
              <w:right w:w="108" w:type="dxa"/>
            </w:tcMar>
            <w:vAlign w:val="center"/>
            <w:hideMark/>
          </w:tcPr>
          <w:p w14:paraId="239D28F4" w14:textId="6D1D87CE" w:rsidR="00D37FFB" w:rsidRPr="00D37FFB" w:rsidRDefault="00D37FFB">
            <w:pPr>
              <w:textAlignment w:val="baseline"/>
              <w:rPr>
                <w:rFonts w:ascii="Times New Roman" w:hAnsi="Times New Roman" w:cs="Times New Roman"/>
                <w:sz w:val="28"/>
                <w:szCs w:val="28"/>
              </w:rPr>
            </w:pPr>
            <w:hyperlink r:id="rId190" w:history="1">
              <w:r w:rsidRPr="00D37FFB">
                <w:rPr>
                  <w:rStyle w:val="a5"/>
                  <w:rFonts w:ascii="Times New Roman" w:hAnsi="Times New Roman" w:cs="Times New Roman"/>
                  <w:color w:val="auto"/>
                  <w:sz w:val="28"/>
                  <w:szCs w:val="28"/>
                  <w:bdr w:val="none" w:sz="0" w:space="0" w:color="auto" w:frame="1"/>
                </w:rPr>
                <w:t>Фонд реновации, г.</w:t>
              </w:r>
              <w:r>
                <w:rPr>
                  <w:rStyle w:val="a5"/>
                  <w:rFonts w:ascii="Times New Roman" w:hAnsi="Times New Roman" w:cs="Times New Roman"/>
                  <w:color w:val="auto"/>
                  <w:sz w:val="28"/>
                  <w:szCs w:val="28"/>
                  <w:bdr w:val="none" w:sz="0" w:space="0" w:color="auto" w:frame="1"/>
                </w:rPr>
                <w:t xml:space="preserve"> </w:t>
              </w:r>
              <w:r w:rsidRPr="00D37FFB">
                <w:rPr>
                  <w:rStyle w:val="a5"/>
                  <w:rFonts w:ascii="Times New Roman" w:hAnsi="Times New Roman" w:cs="Times New Roman"/>
                  <w:color w:val="auto"/>
                  <w:sz w:val="28"/>
                  <w:szCs w:val="28"/>
                  <w:bdr w:val="none" w:sz="0" w:space="0" w:color="auto" w:frame="1"/>
                </w:rPr>
                <w:t>Москва</w:t>
              </w:r>
            </w:hyperlink>
          </w:p>
        </w:tc>
        <w:tc>
          <w:tcPr>
            <w:tcW w:w="0" w:type="auto"/>
            <w:shd w:val="clear" w:color="auto" w:fill="auto"/>
            <w:tcMar>
              <w:top w:w="0" w:type="dxa"/>
              <w:left w:w="108" w:type="dxa"/>
              <w:bottom w:w="0" w:type="dxa"/>
              <w:right w:w="108" w:type="dxa"/>
            </w:tcMar>
            <w:vAlign w:val="center"/>
            <w:hideMark/>
          </w:tcPr>
          <w:p w14:paraId="5F38EF1C" w14:textId="77777777" w:rsidR="00D37FFB" w:rsidRPr="00D37FFB" w:rsidRDefault="00D37FFB">
            <w:pPr>
              <w:jc w:val="right"/>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129 319</w:t>
            </w:r>
          </w:p>
        </w:tc>
        <w:tc>
          <w:tcPr>
            <w:tcW w:w="0" w:type="auto"/>
            <w:shd w:val="clear" w:color="auto" w:fill="auto"/>
            <w:tcMar>
              <w:top w:w="0" w:type="dxa"/>
              <w:left w:w="108" w:type="dxa"/>
              <w:bottom w:w="0" w:type="dxa"/>
              <w:right w:w="108" w:type="dxa"/>
            </w:tcMar>
            <w:vAlign w:val="center"/>
            <w:hideMark/>
          </w:tcPr>
          <w:p w14:paraId="2639DE90"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w:t>
            </w:r>
          </w:p>
        </w:tc>
        <w:tc>
          <w:tcPr>
            <w:tcW w:w="0" w:type="auto"/>
            <w:shd w:val="clear" w:color="auto" w:fill="auto"/>
            <w:tcMar>
              <w:top w:w="0" w:type="dxa"/>
              <w:left w:w="108" w:type="dxa"/>
              <w:bottom w:w="0" w:type="dxa"/>
              <w:right w:w="108" w:type="dxa"/>
            </w:tcMar>
            <w:vAlign w:val="center"/>
            <w:hideMark/>
          </w:tcPr>
          <w:p w14:paraId="151C088A"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13</w:t>
            </w:r>
          </w:p>
        </w:tc>
        <w:tc>
          <w:tcPr>
            <w:tcW w:w="0" w:type="auto"/>
            <w:shd w:val="clear" w:color="auto" w:fill="auto"/>
            <w:tcMar>
              <w:top w:w="0" w:type="dxa"/>
              <w:left w:w="108" w:type="dxa"/>
              <w:bottom w:w="0" w:type="dxa"/>
              <w:right w:w="108" w:type="dxa"/>
            </w:tcMar>
            <w:vAlign w:val="center"/>
            <w:hideMark/>
          </w:tcPr>
          <w:p w14:paraId="6F8061E2"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14</w:t>
            </w:r>
          </w:p>
        </w:tc>
      </w:tr>
      <w:tr w:rsidR="00D37FFB" w:rsidRPr="00D37FFB" w14:paraId="5E7909CD" w14:textId="77777777" w:rsidTr="00CE6817">
        <w:tc>
          <w:tcPr>
            <w:tcW w:w="0" w:type="auto"/>
            <w:shd w:val="clear" w:color="auto" w:fill="auto"/>
            <w:tcMar>
              <w:top w:w="0" w:type="dxa"/>
              <w:left w:w="108" w:type="dxa"/>
              <w:bottom w:w="0" w:type="dxa"/>
              <w:right w:w="108" w:type="dxa"/>
            </w:tcMar>
            <w:vAlign w:val="center"/>
            <w:hideMark/>
          </w:tcPr>
          <w:p w14:paraId="20688916"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8</w:t>
            </w:r>
          </w:p>
        </w:tc>
        <w:tc>
          <w:tcPr>
            <w:tcW w:w="0" w:type="auto"/>
            <w:shd w:val="clear" w:color="auto" w:fill="auto"/>
            <w:tcMar>
              <w:top w:w="0" w:type="dxa"/>
              <w:left w:w="108" w:type="dxa"/>
              <w:bottom w:w="0" w:type="dxa"/>
              <w:right w:w="108" w:type="dxa"/>
            </w:tcMar>
            <w:vAlign w:val="center"/>
            <w:hideMark/>
          </w:tcPr>
          <w:p w14:paraId="274B9265" w14:textId="20EFE5EB" w:rsidR="00D37FFB" w:rsidRPr="00D37FFB" w:rsidRDefault="00D37FFB">
            <w:pPr>
              <w:textAlignment w:val="baseline"/>
              <w:rPr>
                <w:rFonts w:ascii="Times New Roman" w:hAnsi="Times New Roman" w:cs="Times New Roman"/>
                <w:sz w:val="28"/>
                <w:szCs w:val="28"/>
              </w:rPr>
            </w:pPr>
            <w:hyperlink r:id="rId191" w:history="1">
              <w:r w:rsidRPr="00D37FFB">
                <w:rPr>
                  <w:rStyle w:val="a5"/>
                  <w:rFonts w:ascii="Times New Roman" w:hAnsi="Times New Roman" w:cs="Times New Roman"/>
                  <w:color w:val="auto"/>
                  <w:sz w:val="28"/>
                  <w:szCs w:val="28"/>
                  <w:bdr w:val="none" w:sz="0" w:space="0" w:color="auto" w:frame="1"/>
                </w:rPr>
                <w:t>СЗ Прайм Парк, г.</w:t>
              </w:r>
              <w:r>
                <w:rPr>
                  <w:rStyle w:val="a5"/>
                  <w:rFonts w:ascii="Times New Roman" w:hAnsi="Times New Roman" w:cs="Times New Roman"/>
                  <w:color w:val="auto"/>
                  <w:sz w:val="28"/>
                  <w:szCs w:val="28"/>
                  <w:bdr w:val="none" w:sz="0" w:space="0" w:color="auto" w:frame="1"/>
                </w:rPr>
                <w:t xml:space="preserve"> </w:t>
              </w:r>
              <w:r w:rsidRPr="00D37FFB">
                <w:rPr>
                  <w:rStyle w:val="a5"/>
                  <w:rFonts w:ascii="Times New Roman" w:hAnsi="Times New Roman" w:cs="Times New Roman"/>
                  <w:color w:val="auto"/>
                  <w:sz w:val="28"/>
                  <w:szCs w:val="28"/>
                  <w:bdr w:val="none" w:sz="0" w:space="0" w:color="auto" w:frame="1"/>
                </w:rPr>
                <w:t>Москва</w:t>
              </w:r>
            </w:hyperlink>
          </w:p>
        </w:tc>
        <w:tc>
          <w:tcPr>
            <w:tcW w:w="0" w:type="auto"/>
            <w:shd w:val="clear" w:color="auto" w:fill="auto"/>
            <w:tcMar>
              <w:top w:w="0" w:type="dxa"/>
              <w:left w:w="108" w:type="dxa"/>
              <w:bottom w:w="0" w:type="dxa"/>
              <w:right w:w="108" w:type="dxa"/>
            </w:tcMar>
            <w:vAlign w:val="center"/>
            <w:hideMark/>
          </w:tcPr>
          <w:p w14:paraId="193BF886" w14:textId="77777777" w:rsidR="00D37FFB" w:rsidRPr="00D37FFB" w:rsidRDefault="00D37FFB">
            <w:pPr>
              <w:jc w:val="right"/>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98 500</w:t>
            </w:r>
          </w:p>
        </w:tc>
        <w:tc>
          <w:tcPr>
            <w:tcW w:w="0" w:type="auto"/>
            <w:shd w:val="clear" w:color="auto" w:fill="auto"/>
            <w:tcMar>
              <w:top w:w="0" w:type="dxa"/>
              <w:left w:w="108" w:type="dxa"/>
              <w:bottom w:w="0" w:type="dxa"/>
              <w:right w:w="108" w:type="dxa"/>
            </w:tcMar>
            <w:vAlign w:val="center"/>
            <w:hideMark/>
          </w:tcPr>
          <w:p w14:paraId="2CB9D943"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w:t>
            </w:r>
          </w:p>
        </w:tc>
        <w:tc>
          <w:tcPr>
            <w:tcW w:w="0" w:type="auto"/>
            <w:shd w:val="clear" w:color="auto" w:fill="auto"/>
            <w:tcMar>
              <w:top w:w="0" w:type="dxa"/>
              <w:left w:w="108" w:type="dxa"/>
              <w:bottom w:w="0" w:type="dxa"/>
              <w:right w:w="108" w:type="dxa"/>
            </w:tcMar>
            <w:vAlign w:val="center"/>
            <w:hideMark/>
          </w:tcPr>
          <w:p w14:paraId="70D0BC19"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w:t>
            </w:r>
          </w:p>
        </w:tc>
        <w:tc>
          <w:tcPr>
            <w:tcW w:w="0" w:type="auto"/>
            <w:shd w:val="clear" w:color="auto" w:fill="auto"/>
            <w:tcMar>
              <w:top w:w="0" w:type="dxa"/>
              <w:left w:w="108" w:type="dxa"/>
              <w:bottom w:w="0" w:type="dxa"/>
              <w:right w:w="108" w:type="dxa"/>
            </w:tcMar>
            <w:vAlign w:val="center"/>
            <w:hideMark/>
          </w:tcPr>
          <w:p w14:paraId="12CD0658"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3</w:t>
            </w:r>
          </w:p>
        </w:tc>
      </w:tr>
      <w:tr w:rsidR="00D37FFB" w:rsidRPr="00D37FFB" w14:paraId="28855DBE" w14:textId="77777777" w:rsidTr="00CE6817">
        <w:tc>
          <w:tcPr>
            <w:tcW w:w="0" w:type="auto"/>
            <w:shd w:val="clear" w:color="auto" w:fill="auto"/>
            <w:tcMar>
              <w:top w:w="0" w:type="dxa"/>
              <w:left w:w="108" w:type="dxa"/>
              <w:bottom w:w="0" w:type="dxa"/>
              <w:right w:w="108" w:type="dxa"/>
            </w:tcMar>
            <w:vAlign w:val="center"/>
            <w:hideMark/>
          </w:tcPr>
          <w:p w14:paraId="6479E146"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9</w:t>
            </w:r>
          </w:p>
        </w:tc>
        <w:tc>
          <w:tcPr>
            <w:tcW w:w="0" w:type="auto"/>
            <w:shd w:val="clear" w:color="auto" w:fill="auto"/>
            <w:tcMar>
              <w:top w:w="0" w:type="dxa"/>
              <w:left w:w="108" w:type="dxa"/>
              <w:bottom w:w="0" w:type="dxa"/>
              <w:right w:w="108" w:type="dxa"/>
            </w:tcMar>
            <w:vAlign w:val="center"/>
            <w:hideMark/>
          </w:tcPr>
          <w:p w14:paraId="2CB9AE25" w14:textId="2E543A6B" w:rsidR="00D37FFB" w:rsidRPr="00D37FFB" w:rsidRDefault="00D37FFB">
            <w:pPr>
              <w:textAlignment w:val="baseline"/>
              <w:rPr>
                <w:rFonts w:ascii="Times New Roman" w:hAnsi="Times New Roman" w:cs="Times New Roman"/>
                <w:sz w:val="28"/>
                <w:szCs w:val="28"/>
              </w:rPr>
            </w:pPr>
            <w:hyperlink r:id="rId192" w:history="1">
              <w:proofErr w:type="spellStart"/>
              <w:r w:rsidRPr="00D37FFB">
                <w:rPr>
                  <w:rStyle w:val="a5"/>
                  <w:rFonts w:ascii="Times New Roman" w:hAnsi="Times New Roman" w:cs="Times New Roman"/>
                  <w:color w:val="auto"/>
                  <w:sz w:val="28"/>
                  <w:szCs w:val="28"/>
                  <w:bdr w:val="none" w:sz="0" w:space="0" w:color="auto" w:frame="1"/>
                </w:rPr>
                <w:t>Lexion</w:t>
              </w:r>
              <w:proofErr w:type="spellEnd"/>
              <w:r w:rsidRPr="00D37FFB">
                <w:rPr>
                  <w:rStyle w:val="a5"/>
                  <w:rFonts w:ascii="Times New Roman" w:hAnsi="Times New Roman" w:cs="Times New Roman"/>
                  <w:color w:val="auto"/>
                  <w:sz w:val="28"/>
                  <w:szCs w:val="28"/>
                  <w:bdr w:val="none" w:sz="0" w:space="0" w:color="auto" w:frame="1"/>
                </w:rPr>
                <w:t xml:space="preserve"> </w:t>
              </w:r>
              <w:proofErr w:type="spellStart"/>
              <w:r w:rsidRPr="00D37FFB">
                <w:rPr>
                  <w:rStyle w:val="a5"/>
                  <w:rFonts w:ascii="Times New Roman" w:hAnsi="Times New Roman" w:cs="Times New Roman"/>
                  <w:color w:val="auto"/>
                  <w:sz w:val="28"/>
                  <w:szCs w:val="28"/>
                  <w:bdr w:val="none" w:sz="0" w:space="0" w:color="auto" w:frame="1"/>
                </w:rPr>
                <w:t>Development</w:t>
              </w:r>
              <w:proofErr w:type="spellEnd"/>
              <w:r w:rsidRPr="00D37FFB">
                <w:rPr>
                  <w:rStyle w:val="a5"/>
                  <w:rFonts w:ascii="Times New Roman" w:hAnsi="Times New Roman" w:cs="Times New Roman"/>
                  <w:color w:val="auto"/>
                  <w:sz w:val="28"/>
                  <w:szCs w:val="28"/>
                  <w:bdr w:val="none" w:sz="0" w:space="0" w:color="auto" w:frame="1"/>
                </w:rPr>
                <w:t>, г.</w:t>
              </w:r>
              <w:r>
                <w:rPr>
                  <w:rStyle w:val="a5"/>
                  <w:rFonts w:ascii="Times New Roman" w:hAnsi="Times New Roman" w:cs="Times New Roman"/>
                  <w:color w:val="auto"/>
                  <w:sz w:val="28"/>
                  <w:szCs w:val="28"/>
                  <w:bdr w:val="none" w:sz="0" w:space="0" w:color="auto" w:frame="1"/>
                </w:rPr>
                <w:t xml:space="preserve"> </w:t>
              </w:r>
              <w:r w:rsidRPr="00D37FFB">
                <w:rPr>
                  <w:rStyle w:val="a5"/>
                  <w:rFonts w:ascii="Times New Roman" w:hAnsi="Times New Roman" w:cs="Times New Roman"/>
                  <w:color w:val="auto"/>
                  <w:sz w:val="28"/>
                  <w:szCs w:val="28"/>
                  <w:bdr w:val="none" w:sz="0" w:space="0" w:color="auto" w:frame="1"/>
                </w:rPr>
                <w:t>Москва</w:t>
              </w:r>
            </w:hyperlink>
          </w:p>
        </w:tc>
        <w:tc>
          <w:tcPr>
            <w:tcW w:w="0" w:type="auto"/>
            <w:shd w:val="clear" w:color="auto" w:fill="auto"/>
            <w:tcMar>
              <w:top w:w="0" w:type="dxa"/>
              <w:left w:w="108" w:type="dxa"/>
              <w:bottom w:w="0" w:type="dxa"/>
              <w:right w:w="108" w:type="dxa"/>
            </w:tcMar>
            <w:vAlign w:val="center"/>
            <w:hideMark/>
          </w:tcPr>
          <w:p w14:paraId="6A5A9B21" w14:textId="77777777" w:rsidR="00D37FFB" w:rsidRPr="00D37FFB" w:rsidRDefault="00D37FFB">
            <w:pPr>
              <w:jc w:val="right"/>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91 575</w:t>
            </w:r>
          </w:p>
        </w:tc>
        <w:tc>
          <w:tcPr>
            <w:tcW w:w="0" w:type="auto"/>
            <w:shd w:val="clear" w:color="auto" w:fill="auto"/>
            <w:tcMar>
              <w:top w:w="0" w:type="dxa"/>
              <w:left w:w="108" w:type="dxa"/>
              <w:bottom w:w="0" w:type="dxa"/>
              <w:right w:w="108" w:type="dxa"/>
            </w:tcMar>
            <w:vAlign w:val="center"/>
            <w:hideMark/>
          </w:tcPr>
          <w:p w14:paraId="30FE2B17"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w:t>
            </w:r>
          </w:p>
        </w:tc>
        <w:tc>
          <w:tcPr>
            <w:tcW w:w="0" w:type="auto"/>
            <w:shd w:val="clear" w:color="auto" w:fill="auto"/>
            <w:tcMar>
              <w:top w:w="0" w:type="dxa"/>
              <w:left w:w="108" w:type="dxa"/>
              <w:bottom w:w="0" w:type="dxa"/>
              <w:right w:w="108" w:type="dxa"/>
            </w:tcMar>
            <w:vAlign w:val="center"/>
            <w:hideMark/>
          </w:tcPr>
          <w:p w14:paraId="21C7CCA0"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w:t>
            </w:r>
          </w:p>
        </w:tc>
        <w:tc>
          <w:tcPr>
            <w:tcW w:w="0" w:type="auto"/>
            <w:shd w:val="clear" w:color="auto" w:fill="auto"/>
            <w:tcMar>
              <w:top w:w="0" w:type="dxa"/>
              <w:left w:w="108" w:type="dxa"/>
              <w:bottom w:w="0" w:type="dxa"/>
              <w:right w:w="108" w:type="dxa"/>
            </w:tcMar>
            <w:vAlign w:val="center"/>
            <w:hideMark/>
          </w:tcPr>
          <w:p w14:paraId="0901E39B"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w:t>
            </w:r>
          </w:p>
        </w:tc>
      </w:tr>
      <w:tr w:rsidR="00D37FFB" w:rsidRPr="00D37FFB" w14:paraId="65BD5DD6" w14:textId="77777777" w:rsidTr="00CE6817">
        <w:tc>
          <w:tcPr>
            <w:tcW w:w="0" w:type="auto"/>
            <w:shd w:val="clear" w:color="auto" w:fill="auto"/>
            <w:tcMar>
              <w:top w:w="0" w:type="dxa"/>
              <w:left w:w="108" w:type="dxa"/>
              <w:bottom w:w="0" w:type="dxa"/>
              <w:right w:w="108" w:type="dxa"/>
            </w:tcMar>
            <w:vAlign w:val="center"/>
            <w:hideMark/>
          </w:tcPr>
          <w:p w14:paraId="1F6A10DA"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10</w:t>
            </w:r>
          </w:p>
        </w:tc>
        <w:tc>
          <w:tcPr>
            <w:tcW w:w="0" w:type="auto"/>
            <w:shd w:val="clear" w:color="auto" w:fill="auto"/>
            <w:tcMar>
              <w:top w:w="0" w:type="dxa"/>
              <w:left w:w="108" w:type="dxa"/>
              <w:bottom w:w="0" w:type="dxa"/>
              <w:right w:w="108" w:type="dxa"/>
            </w:tcMar>
            <w:vAlign w:val="center"/>
            <w:hideMark/>
          </w:tcPr>
          <w:p w14:paraId="1F2AC878" w14:textId="7051F0BC" w:rsidR="00D37FFB" w:rsidRPr="00D37FFB" w:rsidRDefault="00D37FFB">
            <w:pPr>
              <w:textAlignment w:val="baseline"/>
              <w:rPr>
                <w:rFonts w:ascii="Times New Roman" w:hAnsi="Times New Roman" w:cs="Times New Roman"/>
                <w:sz w:val="28"/>
                <w:szCs w:val="28"/>
              </w:rPr>
            </w:pPr>
            <w:hyperlink r:id="rId193" w:history="1">
              <w:r w:rsidRPr="00D37FFB">
                <w:rPr>
                  <w:rStyle w:val="a5"/>
                  <w:rFonts w:ascii="Times New Roman" w:hAnsi="Times New Roman" w:cs="Times New Roman"/>
                  <w:color w:val="auto"/>
                  <w:sz w:val="28"/>
                  <w:szCs w:val="28"/>
                  <w:bdr w:val="none" w:sz="0" w:space="0" w:color="auto" w:frame="1"/>
                </w:rPr>
                <w:t xml:space="preserve">ГК </w:t>
              </w:r>
              <w:proofErr w:type="spellStart"/>
              <w:r w:rsidRPr="00D37FFB">
                <w:rPr>
                  <w:rStyle w:val="a5"/>
                  <w:rFonts w:ascii="Times New Roman" w:hAnsi="Times New Roman" w:cs="Times New Roman"/>
                  <w:color w:val="auto"/>
                  <w:sz w:val="28"/>
                  <w:szCs w:val="28"/>
                  <w:bdr w:val="none" w:sz="0" w:space="0" w:color="auto" w:frame="1"/>
                </w:rPr>
                <w:t>Главстрой</w:t>
              </w:r>
              <w:proofErr w:type="spellEnd"/>
              <w:r w:rsidRPr="00D37FFB">
                <w:rPr>
                  <w:rStyle w:val="a5"/>
                  <w:rFonts w:ascii="Times New Roman" w:hAnsi="Times New Roman" w:cs="Times New Roman"/>
                  <w:color w:val="auto"/>
                  <w:sz w:val="28"/>
                  <w:szCs w:val="28"/>
                  <w:bdr w:val="none" w:sz="0" w:space="0" w:color="auto" w:frame="1"/>
                </w:rPr>
                <w:t>, г.</w:t>
              </w:r>
              <w:r>
                <w:rPr>
                  <w:rStyle w:val="a5"/>
                  <w:rFonts w:ascii="Times New Roman" w:hAnsi="Times New Roman" w:cs="Times New Roman"/>
                  <w:color w:val="auto"/>
                  <w:sz w:val="28"/>
                  <w:szCs w:val="28"/>
                  <w:bdr w:val="none" w:sz="0" w:space="0" w:color="auto" w:frame="1"/>
                </w:rPr>
                <w:t xml:space="preserve"> </w:t>
              </w:r>
              <w:r w:rsidRPr="00D37FFB">
                <w:rPr>
                  <w:rStyle w:val="a5"/>
                  <w:rFonts w:ascii="Times New Roman" w:hAnsi="Times New Roman" w:cs="Times New Roman"/>
                  <w:color w:val="auto"/>
                  <w:sz w:val="28"/>
                  <w:szCs w:val="28"/>
                  <w:bdr w:val="none" w:sz="0" w:space="0" w:color="auto" w:frame="1"/>
                </w:rPr>
                <w:t>Москва</w:t>
              </w:r>
            </w:hyperlink>
          </w:p>
        </w:tc>
        <w:tc>
          <w:tcPr>
            <w:tcW w:w="0" w:type="auto"/>
            <w:shd w:val="clear" w:color="auto" w:fill="auto"/>
            <w:tcMar>
              <w:top w:w="0" w:type="dxa"/>
              <w:left w:w="108" w:type="dxa"/>
              <w:bottom w:w="0" w:type="dxa"/>
              <w:right w:w="108" w:type="dxa"/>
            </w:tcMar>
            <w:vAlign w:val="center"/>
            <w:hideMark/>
          </w:tcPr>
          <w:p w14:paraId="4759611C" w14:textId="77777777" w:rsidR="00D37FFB" w:rsidRPr="00D37FFB" w:rsidRDefault="00D37FFB">
            <w:pPr>
              <w:jc w:val="right"/>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84 838</w:t>
            </w:r>
          </w:p>
        </w:tc>
        <w:tc>
          <w:tcPr>
            <w:tcW w:w="0" w:type="auto"/>
            <w:shd w:val="clear" w:color="auto" w:fill="auto"/>
            <w:tcMar>
              <w:top w:w="0" w:type="dxa"/>
              <w:left w:w="108" w:type="dxa"/>
              <w:bottom w:w="0" w:type="dxa"/>
              <w:right w:w="108" w:type="dxa"/>
            </w:tcMar>
            <w:vAlign w:val="center"/>
            <w:hideMark/>
          </w:tcPr>
          <w:p w14:paraId="4AEF4DE2"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w:t>
            </w:r>
          </w:p>
        </w:tc>
        <w:tc>
          <w:tcPr>
            <w:tcW w:w="0" w:type="auto"/>
            <w:shd w:val="clear" w:color="auto" w:fill="auto"/>
            <w:tcMar>
              <w:top w:w="0" w:type="dxa"/>
              <w:left w:w="108" w:type="dxa"/>
              <w:bottom w:w="0" w:type="dxa"/>
              <w:right w:w="108" w:type="dxa"/>
            </w:tcMar>
            <w:vAlign w:val="center"/>
            <w:hideMark/>
          </w:tcPr>
          <w:p w14:paraId="598BA15B"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w:t>
            </w:r>
          </w:p>
        </w:tc>
        <w:tc>
          <w:tcPr>
            <w:tcW w:w="0" w:type="auto"/>
            <w:shd w:val="clear" w:color="auto" w:fill="auto"/>
            <w:tcMar>
              <w:top w:w="0" w:type="dxa"/>
              <w:left w:w="108" w:type="dxa"/>
              <w:bottom w:w="0" w:type="dxa"/>
              <w:right w:w="108" w:type="dxa"/>
            </w:tcMar>
            <w:vAlign w:val="center"/>
            <w:hideMark/>
          </w:tcPr>
          <w:p w14:paraId="5CB9FA1F" w14:textId="77777777" w:rsidR="00D37FFB" w:rsidRPr="00D37FFB" w:rsidRDefault="00D37FFB">
            <w:pPr>
              <w:jc w:val="center"/>
              <w:textAlignment w:val="baseline"/>
              <w:rPr>
                <w:rFonts w:ascii="Times New Roman" w:hAnsi="Times New Roman" w:cs="Times New Roman"/>
                <w:sz w:val="28"/>
                <w:szCs w:val="28"/>
              </w:rPr>
            </w:pPr>
            <w:r w:rsidRPr="00D37FFB">
              <w:rPr>
                <w:rFonts w:ascii="Times New Roman" w:hAnsi="Times New Roman" w:cs="Times New Roman"/>
                <w:sz w:val="28"/>
                <w:szCs w:val="28"/>
                <w:bdr w:val="none" w:sz="0" w:space="0" w:color="auto" w:frame="1"/>
              </w:rPr>
              <w:t>10</w:t>
            </w:r>
          </w:p>
        </w:tc>
      </w:tr>
    </w:tbl>
    <w:p w14:paraId="3B81BDB4" w14:textId="77777777" w:rsidR="00C7289F" w:rsidRPr="00D37FFB" w:rsidRDefault="00C7289F" w:rsidP="00D37FFB">
      <w:pPr>
        <w:tabs>
          <w:tab w:val="left" w:pos="851"/>
        </w:tabs>
        <w:spacing w:after="0"/>
        <w:ind w:firstLine="851"/>
        <w:jc w:val="both"/>
        <w:rPr>
          <w:rFonts w:ascii="Times New Roman" w:hAnsi="Times New Roman" w:cs="Times New Roman"/>
          <w:sz w:val="28"/>
          <w:szCs w:val="28"/>
        </w:rPr>
      </w:pPr>
      <w:r w:rsidRPr="00D37FFB">
        <w:rPr>
          <w:rFonts w:ascii="Times New Roman" w:hAnsi="Times New Roman" w:cs="Times New Roman"/>
          <w:sz w:val="28"/>
          <w:szCs w:val="28"/>
        </w:rPr>
        <w:t>  </w:t>
      </w:r>
    </w:p>
    <w:p w14:paraId="7B576393" w14:textId="77777777" w:rsidR="00C7289F" w:rsidRPr="00D37FFB" w:rsidRDefault="00C7289F" w:rsidP="00D37FFB">
      <w:pPr>
        <w:tabs>
          <w:tab w:val="left" w:pos="851"/>
        </w:tabs>
        <w:spacing w:after="0"/>
        <w:ind w:firstLine="851"/>
        <w:jc w:val="both"/>
        <w:rPr>
          <w:rFonts w:ascii="Times New Roman" w:hAnsi="Times New Roman" w:cs="Times New Roman"/>
          <w:sz w:val="28"/>
          <w:szCs w:val="28"/>
        </w:rPr>
      </w:pPr>
      <w:hyperlink r:id="rId194" w:tgtFrame="_blank" w:history="1">
        <w:r w:rsidRPr="00D37FFB">
          <w:rPr>
            <w:rFonts w:ascii="Times New Roman" w:hAnsi="Times New Roman" w:cs="Times New Roman"/>
            <w:sz w:val="28"/>
            <w:szCs w:val="28"/>
          </w:rPr>
          <w:t>ПИК</w:t>
        </w:r>
      </w:hyperlink>
      <w:r w:rsidRPr="00D37FFB">
        <w:rPr>
          <w:rFonts w:ascii="Times New Roman" w:hAnsi="Times New Roman" w:cs="Times New Roman"/>
          <w:sz w:val="28"/>
          <w:szCs w:val="28"/>
        </w:rPr>
        <w:t> вернулся на первое место. Он ввел чуть менее 295 тыс. м² жилья. Это 18 многоквартирных домов в 7 жилых комплексах. Большая часть введенного жилья расположена в Москве (74%), на Московскую область приходится 22% введенного жилья. По итогам 2020 года застройщик занимал первое место с объемом ввода 2,3 млн м² жилья.</w:t>
      </w:r>
    </w:p>
    <w:p w14:paraId="6293FFA7" w14:textId="77777777" w:rsidR="00C7289F" w:rsidRPr="00D37FFB" w:rsidRDefault="00C7289F" w:rsidP="00D37FFB">
      <w:pPr>
        <w:tabs>
          <w:tab w:val="left" w:pos="851"/>
        </w:tabs>
        <w:spacing w:after="0"/>
        <w:ind w:firstLine="851"/>
        <w:jc w:val="both"/>
        <w:rPr>
          <w:rFonts w:ascii="Times New Roman" w:hAnsi="Times New Roman" w:cs="Times New Roman"/>
          <w:sz w:val="28"/>
          <w:szCs w:val="28"/>
        </w:rPr>
      </w:pPr>
      <w:r w:rsidRPr="00D37FFB">
        <w:rPr>
          <w:rFonts w:ascii="Times New Roman" w:hAnsi="Times New Roman" w:cs="Times New Roman"/>
          <w:sz w:val="28"/>
          <w:szCs w:val="28"/>
        </w:rPr>
        <w:t>На второе место поднялась </w:t>
      </w:r>
      <w:hyperlink r:id="rId195" w:history="1">
        <w:r w:rsidRPr="00D37FFB">
          <w:rPr>
            <w:rFonts w:ascii="Times New Roman" w:hAnsi="Times New Roman" w:cs="Times New Roman"/>
            <w:sz w:val="28"/>
            <w:szCs w:val="28"/>
          </w:rPr>
          <w:t>ГК МИЦ</w:t>
        </w:r>
      </w:hyperlink>
      <w:r w:rsidRPr="00D37FFB">
        <w:rPr>
          <w:rFonts w:ascii="Times New Roman" w:hAnsi="Times New Roman" w:cs="Times New Roman"/>
          <w:sz w:val="28"/>
          <w:szCs w:val="28"/>
        </w:rPr>
        <w:t> с объемом ввода 178 тыс. м².</w:t>
      </w:r>
    </w:p>
    <w:p w14:paraId="62C3903E" w14:textId="77777777" w:rsidR="00C7289F" w:rsidRPr="00D37FFB" w:rsidRDefault="00C7289F" w:rsidP="00D37FFB">
      <w:pPr>
        <w:tabs>
          <w:tab w:val="left" w:pos="851"/>
        </w:tabs>
        <w:spacing w:after="0"/>
        <w:ind w:firstLine="851"/>
        <w:jc w:val="both"/>
        <w:rPr>
          <w:rFonts w:ascii="Times New Roman" w:hAnsi="Times New Roman" w:cs="Times New Roman"/>
          <w:sz w:val="28"/>
          <w:szCs w:val="28"/>
        </w:rPr>
      </w:pPr>
      <w:hyperlink r:id="rId196" w:history="1">
        <w:r w:rsidRPr="00D37FFB">
          <w:rPr>
            <w:rFonts w:ascii="Times New Roman" w:hAnsi="Times New Roman" w:cs="Times New Roman"/>
            <w:sz w:val="28"/>
            <w:szCs w:val="28"/>
          </w:rPr>
          <w:t>ГК </w:t>
        </w:r>
        <w:proofErr w:type="spellStart"/>
        <w:r w:rsidRPr="00D37FFB">
          <w:rPr>
            <w:rFonts w:ascii="Times New Roman" w:hAnsi="Times New Roman" w:cs="Times New Roman"/>
            <w:sz w:val="28"/>
            <w:szCs w:val="28"/>
          </w:rPr>
          <w:t>Гранель</w:t>
        </w:r>
        <w:proofErr w:type="spellEnd"/>
      </w:hyperlink>
      <w:r w:rsidRPr="00D37FFB">
        <w:rPr>
          <w:rFonts w:ascii="Times New Roman" w:hAnsi="Times New Roman" w:cs="Times New Roman"/>
          <w:sz w:val="28"/>
          <w:szCs w:val="28"/>
        </w:rPr>
        <w:t> потеряла первое место и стала третьей с объемом ввода 170 тыс. м² жилья.</w:t>
      </w:r>
    </w:p>
    <w:p w14:paraId="03818DEB" w14:textId="77777777" w:rsidR="00C7289F" w:rsidRPr="00D37FFB" w:rsidRDefault="00C7289F" w:rsidP="00D37FFB">
      <w:pPr>
        <w:tabs>
          <w:tab w:val="left" w:pos="851"/>
        </w:tabs>
        <w:spacing w:after="0"/>
        <w:ind w:firstLine="851"/>
        <w:jc w:val="both"/>
        <w:rPr>
          <w:rFonts w:ascii="Times New Roman" w:hAnsi="Times New Roman" w:cs="Times New Roman"/>
          <w:sz w:val="28"/>
          <w:szCs w:val="28"/>
        </w:rPr>
      </w:pPr>
      <w:r w:rsidRPr="00D37FFB">
        <w:rPr>
          <w:rFonts w:ascii="Times New Roman" w:hAnsi="Times New Roman" w:cs="Times New Roman"/>
          <w:sz w:val="28"/>
          <w:szCs w:val="28"/>
        </w:rPr>
        <w:t>На четвертом месте в этот раз — </w:t>
      </w:r>
      <w:hyperlink r:id="rId197" w:history="1">
        <w:r w:rsidRPr="00D37FFB">
          <w:rPr>
            <w:rFonts w:ascii="Times New Roman" w:hAnsi="Times New Roman" w:cs="Times New Roman"/>
            <w:sz w:val="28"/>
            <w:szCs w:val="28"/>
          </w:rPr>
          <w:t>Объединение застройщиков ВКБ</w:t>
        </w:r>
        <w:r w:rsidRPr="00D37FFB">
          <w:rPr>
            <w:rFonts w:ascii="Times New Roman" w:hAnsi="Times New Roman" w:cs="Times New Roman"/>
            <w:sz w:val="28"/>
            <w:szCs w:val="28"/>
          </w:rPr>
          <w:noBreakHyphen/>
          <w:t>Новостройки</w:t>
        </w:r>
      </w:hyperlink>
      <w:r w:rsidRPr="00D37FFB">
        <w:rPr>
          <w:rFonts w:ascii="Times New Roman" w:hAnsi="Times New Roman" w:cs="Times New Roman"/>
          <w:sz w:val="28"/>
          <w:szCs w:val="28"/>
        </w:rPr>
        <w:t>, которое ввело более 148 тыс. м², на пятом — </w:t>
      </w:r>
      <w:hyperlink r:id="rId198" w:tgtFrame="_blank" w:history="1">
        <w:r w:rsidRPr="00D37FFB">
          <w:rPr>
            <w:rFonts w:ascii="Times New Roman" w:hAnsi="Times New Roman" w:cs="Times New Roman"/>
            <w:sz w:val="28"/>
            <w:szCs w:val="28"/>
          </w:rPr>
          <w:t>ГК ФСК</w:t>
        </w:r>
      </w:hyperlink>
      <w:r w:rsidRPr="00D37FFB">
        <w:rPr>
          <w:rFonts w:ascii="Times New Roman" w:hAnsi="Times New Roman" w:cs="Times New Roman"/>
          <w:sz w:val="28"/>
          <w:szCs w:val="28"/>
        </w:rPr>
        <w:t> с объемом ввода 146 тыс. м².</w:t>
      </w:r>
    </w:p>
    <w:p w14:paraId="0EA50451" w14:textId="77777777" w:rsidR="00C7289F" w:rsidRDefault="00C7289F" w:rsidP="00E2309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E6C8156" w14:textId="6A29B6B8" w:rsidR="00136CC1" w:rsidRDefault="0065521D" w:rsidP="00A976CB">
      <w:pPr>
        <w:pStyle w:val="1"/>
        <w:numPr>
          <w:ilvl w:val="0"/>
          <w:numId w:val="1"/>
        </w:numPr>
        <w:tabs>
          <w:tab w:val="left" w:pos="851"/>
        </w:tabs>
        <w:spacing w:before="0" w:beforeAutospacing="0" w:after="0" w:afterAutospacing="0"/>
        <w:ind w:left="0" w:firstLine="0"/>
        <w:jc w:val="both"/>
        <w:rPr>
          <w:sz w:val="28"/>
          <w:szCs w:val="28"/>
        </w:rPr>
      </w:pPr>
      <w:bookmarkStart w:id="78" w:name="_Toc71894607"/>
      <w:r w:rsidRPr="00325EC1">
        <w:rPr>
          <w:sz w:val="28"/>
          <w:szCs w:val="28"/>
        </w:rPr>
        <w:t xml:space="preserve">ТЕМАТИЧЕСКИЕ </w:t>
      </w:r>
      <w:r w:rsidR="00725DB7" w:rsidRPr="00325EC1">
        <w:rPr>
          <w:sz w:val="28"/>
          <w:szCs w:val="28"/>
        </w:rPr>
        <w:t>СТАТЬ</w:t>
      </w:r>
      <w:r w:rsidR="00136CC1" w:rsidRPr="00325EC1">
        <w:rPr>
          <w:sz w:val="28"/>
          <w:szCs w:val="28"/>
        </w:rPr>
        <w:t>И</w:t>
      </w:r>
      <w:r w:rsidR="00FB0A2F" w:rsidRPr="00325EC1">
        <w:rPr>
          <w:sz w:val="28"/>
          <w:szCs w:val="28"/>
        </w:rPr>
        <w:t>, ИНТЕРВЬЮ</w:t>
      </w:r>
      <w:bookmarkEnd w:id="78"/>
      <w:r w:rsidR="00725DB7" w:rsidRPr="00325EC1">
        <w:rPr>
          <w:sz w:val="28"/>
          <w:szCs w:val="28"/>
        </w:rPr>
        <w:t xml:space="preserve"> </w:t>
      </w:r>
    </w:p>
    <w:p w14:paraId="2F1CA7FA" w14:textId="77777777" w:rsidR="007E1511" w:rsidRDefault="007E1511"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5CA42D3B" w14:textId="77777777" w:rsidR="001A75AD" w:rsidRPr="004B5599"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79" w:name="_Toc71894608"/>
      <w:r w:rsidRPr="004B5599">
        <w:rPr>
          <w:sz w:val="28"/>
          <w:szCs w:val="28"/>
        </w:rPr>
        <w:t>02.05.2021 АНСБ. Ура, товарищи! Четвертая Промышленная революция в строительстве неизбежна! Сегодня технологии шагнули вперед, и кто знает, из чего мы будем строить завтра.</w:t>
      </w:r>
      <w:bookmarkEnd w:id="79"/>
    </w:p>
    <w:p w14:paraId="216810B8"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bCs/>
          <w:sz w:val="28"/>
          <w:szCs w:val="28"/>
        </w:rPr>
        <w:t>15 апреля Научно-исследовательский институт современных материалов и технологий провел в Инновационном центре «Сколково» конференцию на тему «Четвертая Промышленная революция в строительстве».</w:t>
      </w:r>
    </w:p>
    <w:p w14:paraId="305625FB"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lastRenderedPageBreak/>
        <w:t>Мероприятие, которое прошло, пожалуй, в самом неординарном и построенном по мотивам творчества Казимира Малевича городе – в Сколково, сфокусировалось на современных трендах в строительной индустрии и научных разработках. В формате диалога было рассказано о технологиях, материалах и инжиниринговых решениях в мире и России, влиянии на эти процессы мировых и внутренних процессов, технологичности и будущем строительства и строительной химии.</w:t>
      </w:r>
    </w:p>
    <w:p w14:paraId="73FBDE6E"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Каждый из нас имеет свое представление о будущем. Но никто не может наверняка точно сказать, какими будут ближайшие 10 лет. Ежегодно появляются новые технологии, материалы и возможности, и уже сегодня химикам и строителям пора создавать вместе новые элементы.</w:t>
      </w:r>
    </w:p>
    <w:p w14:paraId="20911068"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Несомненно, города будут расти, но это не значит, что они не должны быть при этом экологичными, энергосберегающими и комфортными. Дома перестанут быть просто жилищем, они могут стать многофункциональными комплексами с вертикальными фермами на фасаде здания. Предполагается, что могут появится перевернутые небоскребы, углубляющиеся под землю, а также дома из переработанного мусора.</w:t>
      </w:r>
    </w:p>
    <w:p w14:paraId="782F35BA"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Знаковым событием 2018 года стало то, что российская компания, занимающаяся 3D-строительством, выиграла конкурс NASA на прототипирование технологий строительства на Марсе. И ведь нужно из чего-то строить! Сегодня мы скептически относимся к таким новостям. Также как никто не верит, что в ближайшее время будет создан материал, альтернативный бетону. Но то, что будет создан абсолютно новый бетон с другими качествами – это бесспорно.</w:t>
      </w:r>
    </w:p>
    <w:p w14:paraId="462D1981"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b/>
          <w:bCs/>
          <w:sz w:val="28"/>
          <w:szCs w:val="28"/>
        </w:rPr>
        <w:t>Бетон - на любой вкус</w:t>
      </w:r>
    </w:p>
    <w:p w14:paraId="4B384A4C"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Сегодня есть множество современных материалов и тенденций, и их можно объединить в 3 группы. Первая группа «Эстетическое решение» - в нее входит самоочищающийся бетон, бетон, генерирующий свет, полупрозрачный бетон и графический бетон.</w:t>
      </w:r>
    </w:p>
    <w:p w14:paraId="498716AE"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Вторая группа «Новые концепции и необычные свойства» </w:t>
      </w:r>
      <w:proofErr w:type="gramStart"/>
      <w:r w:rsidRPr="004B5599">
        <w:rPr>
          <w:rFonts w:ascii="Times New Roman" w:hAnsi="Times New Roman" w:cs="Times New Roman"/>
          <w:sz w:val="28"/>
          <w:szCs w:val="28"/>
        </w:rPr>
        <w:t>- это</w:t>
      </w:r>
      <w:proofErr w:type="gramEnd"/>
      <w:r w:rsidRPr="004B5599">
        <w:rPr>
          <w:rFonts w:ascii="Times New Roman" w:hAnsi="Times New Roman" w:cs="Times New Roman"/>
          <w:sz w:val="28"/>
          <w:szCs w:val="28"/>
        </w:rPr>
        <w:t xml:space="preserve"> энергосбережение, </w:t>
      </w:r>
      <w:proofErr w:type="spellStart"/>
      <w:r w:rsidRPr="004B5599">
        <w:rPr>
          <w:rFonts w:ascii="Times New Roman" w:hAnsi="Times New Roman" w:cs="Times New Roman"/>
          <w:sz w:val="28"/>
          <w:szCs w:val="28"/>
        </w:rPr>
        <w:t>самозалечивающийся</w:t>
      </w:r>
      <w:proofErr w:type="spellEnd"/>
      <w:r w:rsidRPr="004B5599">
        <w:rPr>
          <w:rFonts w:ascii="Times New Roman" w:hAnsi="Times New Roman" w:cs="Times New Roman"/>
          <w:sz w:val="28"/>
          <w:szCs w:val="28"/>
        </w:rPr>
        <w:t xml:space="preserve"> бетон, растяжимый бетон, бетон со сверхвысокими эксплуатационными свойствами и самотвердеющий бетон.</w:t>
      </w:r>
    </w:p>
    <w:p w14:paraId="5E7DFF94"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В группу «Новые технологии» входят самоуплотняющийся бетон и 3D-печать.</w:t>
      </w:r>
    </w:p>
    <w:p w14:paraId="22C2BFF6"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Расскажем поподробнее об этом разнообразии материалов.</w:t>
      </w:r>
    </w:p>
    <w:p w14:paraId="244B0920"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На разработку </w:t>
      </w:r>
      <w:r w:rsidRPr="004B5599">
        <w:rPr>
          <w:rFonts w:ascii="Times New Roman" w:hAnsi="Times New Roman" w:cs="Times New Roman"/>
          <w:i/>
          <w:iCs/>
          <w:sz w:val="28"/>
          <w:szCs w:val="28"/>
        </w:rPr>
        <w:t>самоочищающегося бетона</w:t>
      </w:r>
      <w:r w:rsidRPr="004B5599">
        <w:rPr>
          <w:rFonts w:ascii="Times New Roman" w:hAnsi="Times New Roman" w:cs="Times New Roman"/>
          <w:sz w:val="28"/>
          <w:szCs w:val="28"/>
        </w:rPr>
        <w:t xml:space="preserve"> натолкнула активная жизнь городов и чума 21 века – граффити. Так, было предложено использовать модификацию диоксида титана. Под воздействием солнечного света она способна «удалять» загрязнения – масла, краски, </w:t>
      </w:r>
      <w:proofErr w:type="spellStart"/>
      <w:r w:rsidRPr="004B5599">
        <w:rPr>
          <w:rFonts w:ascii="Times New Roman" w:hAnsi="Times New Roman" w:cs="Times New Roman"/>
          <w:sz w:val="28"/>
          <w:szCs w:val="28"/>
        </w:rPr>
        <w:t>газы</w:t>
      </w:r>
      <w:proofErr w:type="spellEnd"/>
      <w:r w:rsidRPr="004B5599">
        <w:rPr>
          <w:rFonts w:ascii="Times New Roman" w:hAnsi="Times New Roman" w:cs="Times New Roman"/>
          <w:sz w:val="28"/>
          <w:szCs w:val="28"/>
        </w:rPr>
        <w:t>. При этом образуется легкорастворимое соединение, которое под воздействием атмосферных осадков смывается.</w:t>
      </w:r>
    </w:p>
    <w:p w14:paraId="6DA9D269"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i/>
          <w:iCs/>
          <w:sz w:val="28"/>
          <w:szCs w:val="28"/>
        </w:rPr>
        <w:t>Бетон, генерирующий свет</w:t>
      </w:r>
      <w:r w:rsidRPr="004B5599">
        <w:rPr>
          <w:rFonts w:ascii="Times New Roman" w:hAnsi="Times New Roman" w:cs="Times New Roman"/>
          <w:sz w:val="28"/>
          <w:szCs w:val="28"/>
        </w:rPr>
        <w:t xml:space="preserve">, был разработан в конце 2015 г., и это потрясающий, эстетически-красивый материал, приковывающий к себе взгляд. В </w:t>
      </w:r>
      <w:r w:rsidRPr="004B5599">
        <w:rPr>
          <w:rFonts w:ascii="Times New Roman" w:hAnsi="Times New Roman" w:cs="Times New Roman"/>
          <w:sz w:val="28"/>
          <w:szCs w:val="28"/>
        </w:rPr>
        <w:lastRenderedPageBreak/>
        <w:t>его составе используются специальные вяжущие, способные поглощать свет в течение дня и излучать его в темное время. Причем, если этим бетоном покрыта большая площадь, то освещение получится настолько сильным, что в помещении можно даже не включать ночник. Длительность подсвечивания составляет от 6 до 12 часов. Основной состав – цемент и кварцевый песок, а для свечения добавляется люминесцентный пигмент. Конечно, это будет самая дорогая составляющая материала, но, чем больше добавить пигмента, тем ярче будет свечение. Срок службы такого бетона – до 100 лет.</w:t>
      </w:r>
    </w:p>
    <w:p w14:paraId="26F9F26B"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i/>
          <w:iCs/>
          <w:sz w:val="28"/>
          <w:szCs w:val="28"/>
        </w:rPr>
        <w:t>Полупрозрачный бетон</w:t>
      </w:r>
      <w:r w:rsidRPr="004B5599">
        <w:rPr>
          <w:rFonts w:ascii="Times New Roman" w:hAnsi="Times New Roman" w:cs="Times New Roman"/>
          <w:sz w:val="28"/>
          <w:szCs w:val="28"/>
        </w:rPr>
        <w:t xml:space="preserve"> – экзотическая новинка в области строительства. Впервые он упоминался в 1935 г. и перевернул представление о сером неприглядном монолите. Так, в смесь портландцемента, песка, воды и пластификаторов прокладываются оптоволоконные нити. Результат поражает воображение – свет, направленный на поверхность толстой непроницаемой плиты, легко проходит сквозь нее, ведь в составе этого бетона нет крупного заполнителя. Конечно, на самом деле бетон не прозрачный, а светопроводящий. Попадая на торец проводника, свет многократно отражается, преломляется в изгибах и выходит через другой конец. Поэтому </w:t>
      </w:r>
      <w:proofErr w:type="spellStart"/>
      <w:r w:rsidRPr="004B5599">
        <w:rPr>
          <w:rFonts w:ascii="Times New Roman" w:hAnsi="Times New Roman" w:cs="Times New Roman"/>
          <w:sz w:val="28"/>
          <w:szCs w:val="28"/>
        </w:rPr>
        <w:t>светопропускная</w:t>
      </w:r>
      <w:proofErr w:type="spellEnd"/>
      <w:r w:rsidRPr="004B5599">
        <w:rPr>
          <w:rFonts w:ascii="Times New Roman" w:hAnsi="Times New Roman" w:cs="Times New Roman"/>
          <w:sz w:val="28"/>
          <w:szCs w:val="28"/>
        </w:rPr>
        <w:t xml:space="preserve"> способность плиты не зависит от толщины, а только от плотности расположения нитей. Чем она больше, тем интенсивнее проникают лучи сквозь конструкцию.</w:t>
      </w:r>
    </w:p>
    <w:p w14:paraId="5DD5B87A"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i/>
          <w:iCs/>
          <w:sz w:val="28"/>
          <w:szCs w:val="28"/>
        </w:rPr>
        <w:t>Графический бетон</w:t>
      </w:r>
      <w:r w:rsidRPr="004B5599">
        <w:rPr>
          <w:rFonts w:ascii="Times New Roman" w:hAnsi="Times New Roman" w:cs="Times New Roman"/>
          <w:sz w:val="28"/>
          <w:szCs w:val="28"/>
        </w:rPr>
        <w:t> был изобретен в 2008 г., «взорвав» строительный мир. С его помощью можно создавать на железобетоне уникальные изображения и узоры от простых до самых креативных. Технологические процессы производства графического бетона постоянно совершенствовались. Вначале это были отдельные произведения искусства, потом стали выпускаться большие фасадные панели с нанесенным рисунком. Современный рисунок на графическом бетоне смотрится как трехмерный, но на самом деле он плоский. Плюсы применения графического бетона в том, что изображение выполняется без использования дополнительных материалов, а поверхность не теряет характеристик прочности и не нуждается в специальном обслуживании и облицовке. Плюс ко всему изделие не увеличивается в весе.</w:t>
      </w:r>
    </w:p>
    <w:p w14:paraId="6B1316B4"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Конечно, при производстве и дальнейшей эксплуатации любого бетона образуются микротрещины, в результате чего снижается долговечность конструкций. Так, для </w:t>
      </w:r>
      <w:r w:rsidRPr="004B5599">
        <w:rPr>
          <w:rFonts w:ascii="Times New Roman" w:hAnsi="Times New Roman" w:cs="Times New Roman"/>
          <w:i/>
          <w:iCs/>
          <w:sz w:val="28"/>
          <w:szCs w:val="28"/>
        </w:rPr>
        <w:t>самозалечивания трещин </w:t>
      </w:r>
      <w:r w:rsidRPr="004B5599">
        <w:rPr>
          <w:rFonts w:ascii="Times New Roman" w:hAnsi="Times New Roman" w:cs="Times New Roman"/>
          <w:sz w:val="28"/>
          <w:szCs w:val="28"/>
        </w:rPr>
        <w:t>используют специальные виды бактерий, которые при контакте с водой и воздухом генерируют образование карбоната кальция. Он в свою очередь заполняет трещины до 0,1 мм. Единственная проблема в том, что как сами бактерии, так и их пища – не самый дешевый материал, и размазывать их по всему объему бетона экономически неэффективно. Поэтому возможным решением может быть использование капсулированных бактерий.</w:t>
      </w:r>
    </w:p>
    <w:p w14:paraId="565AF74B"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i/>
          <w:iCs/>
          <w:sz w:val="28"/>
          <w:szCs w:val="28"/>
        </w:rPr>
        <w:t>В бетоне со сверхвысокими эксплуатационными свойствами</w:t>
      </w:r>
      <w:r w:rsidRPr="004B5599">
        <w:rPr>
          <w:rFonts w:ascii="Times New Roman" w:hAnsi="Times New Roman" w:cs="Times New Roman"/>
          <w:sz w:val="28"/>
          <w:szCs w:val="28"/>
        </w:rPr>
        <w:t xml:space="preserve"> используется песок и в качестве фибры нержавеющая сталь. За счет стальных волокон бетон становится более пластичным, кроме того, в нем удалось минимизировать крупную </w:t>
      </w:r>
      <w:r w:rsidRPr="004B5599">
        <w:rPr>
          <w:rFonts w:ascii="Times New Roman" w:hAnsi="Times New Roman" w:cs="Times New Roman"/>
          <w:sz w:val="28"/>
          <w:szCs w:val="28"/>
        </w:rPr>
        <w:lastRenderedPageBreak/>
        <w:t>пористость. Преимущества этого бетона в высокой прочности на сжатие от 150 до 250 МПа, а на изгиб около 20 Мпа. Плюс к этому очень низкая проницаемость, и как результат – более длительный срок службы. За счет возможной деформации этот вид бетона очень важен для промышленности, он позволяет минимизировать потери при дальнейшей эксплуатации. Но есть и недостатки – большая стоимость и очень высокая вязкость при нанесении.</w:t>
      </w:r>
    </w:p>
    <w:p w14:paraId="7ACDD47B"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i/>
          <w:iCs/>
          <w:sz w:val="28"/>
          <w:szCs w:val="28"/>
        </w:rPr>
        <w:t>Самотвердеющий бетон</w:t>
      </w:r>
      <w:r w:rsidRPr="004B5599">
        <w:rPr>
          <w:rFonts w:ascii="Times New Roman" w:hAnsi="Times New Roman" w:cs="Times New Roman"/>
          <w:sz w:val="28"/>
          <w:szCs w:val="28"/>
        </w:rPr>
        <w:t> также, как и другие супер-бетоны имеет один недостаток – это аутогенная обстановка. В результате этого происходит обезвоживание или высушивание материала. Получается некое противоречие – мало воды, будет материал с высокими прочностными характеристиками, но проблемами по патогенным местам. Если добавить больше воды – он потеряет несущую способность.</w:t>
      </w:r>
    </w:p>
    <w:p w14:paraId="455D6387"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i/>
          <w:iCs/>
          <w:sz w:val="28"/>
          <w:szCs w:val="28"/>
        </w:rPr>
        <w:t>Самоуплотняющийся бетон</w:t>
      </w:r>
      <w:r w:rsidRPr="004B5599">
        <w:rPr>
          <w:rFonts w:ascii="Times New Roman" w:hAnsi="Times New Roman" w:cs="Times New Roman"/>
          <w:sz w:val="28"/>
          <w:szCs w:val="28"/>
        </w:rPr>
        <w:t> – это материал, который уплотняется под тяжестью своего веса, при этом полностью заполняет опалубку даже в тех местах, где густо уложена арматура. Предел прочности при растяжении у него выше, чем у простого бетона, также он обеспечивает более плотную консистенцию компонентов. Кроме того, у него повышенное сцепление раствора с арматурой. А благодаря различным наполнителям, этот бетон обладает более высокой стойкостью к образованию коррозии и трещин и большей прочностью. Несомненный плюсом при строительстве становится то, что здания и сооружения с его помощью получаются различной геометрии с повышенной прочностью и долговечностью. Но, конечно, это далеко не дешевый материал.</w:t>
      </w:r>
    </w:p>
    <w:p w14:paraId="2ABFFACD"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Да, в половине представленных бетонов используется довольно привычный состав, но остальные не могут обойтись без новых разработок и современных стабилизаторов. Пока что во всем мире это доступно только ведущим транснациональным компаниям. Но работа по совершенствованию материалов идет каждый день.</w:t>
      </w:r>
    </w:p>
    <w:p w14:paraId="22054C43"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b/>
          <w:bCs/>
          <w:sz w:val="28"/>
          <w:szCs w:val="28"/>
        </w:rPr>
        <w:t>Шаг вперед</w:t>
      </w:r>
    </w:p>
    <w:p w14:paraId="404B6C40"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Применить современные материалы и технологии в строительстве решилась Уфимская гипсовая компания, которая презентовала печать первого в России двухэтажного жилого дома в Уфе. Дом будет напечатан на 3D принтере летом 2021 г. Для этого был заключен контракт на поставку самого современного в мире 3D принтера с печатью 14,6 м в ширину, 8 м в высоту, с неограниченной длиной – можно легко печатать целые улицы и поселки. С помощью этого принтера сейчас печатаются здания в Америке, Германии, Дании и Индии. В России он ожидается в конце июня, и сразу же начнется печать.</w:t>
      </w:r>
    </w:p>
    <w:p w14:paraId="288498C9"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xml:space="preserve">Проект разработан совместно с МГСУ и проектным немецким бюро и включает в себя двухэтажный жилой дом площадью 160 кв. м, который планируется напечатать за 2-3 суток. В качестве утеплителя будут использованы капсулированный керамзитовый гравий с закрытыми порами, монолитный утеплитель на основе пеногипса и вспученный перлитовый песок. Что касается </w:t>
      </w:r>
      <w:r w:rsidRPr="004B5599">
        <w:rPr>
          <w:rFonts w:ascii="Times New Roman" w:hAnsi="Times New Roman" w:cs="Times New Roman"/>
          <w:sz w:val="28"/>
          <w:szCs w:val="28"/>
        </w:rPr>
        <w:lastRenderedPageBreak/>
        <w:t>влагопоглощения и морозостойкости, то в данный момент проводятся испытания в лаборатории МГСУ. Конечно, фундамент в проекте не учитывается.</w:t>
      </w:r>
    </w:p>
    <w:p w14:paraId="01E62014"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Не обошлось и без сложностей – необходимо было разработать стандартный способ подтверждения, что, укладывая бетон при помощи 3D принтера можно получить те же самые монолитные конструкции, что и при традиционном способе строительства. И связано это с тем, что в России очень сложно применить новую технологию – сразу возникают вопросы, насколько это законно. В результате были разработаны ГОСТы, которые ссылаются на метод испытания стандартного монолитного бетона.</w:t>
      </w:r>
    </w:p>
    <w:p w14:paraId="7469568F"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А что касается плюсов такого строительства – это отсутствие мусора, дефицита профессиональных кадров и удорожания из-за изменений, а также скорость возведения.</w:t>
      </w:r>
    </w:p>
    <w:p w14:paraId="082AAE1B" w14:textId="77777777" w:rsidR="001A75AD" w:rsidRPr="004B5599"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И пока скептики недоверчиво покачивают головой, ничто не мешает технологиям и материалам развиваться. /</w:t>
      </w:r>
      <w:r w:rsidRPr="004B5599">
        <w:rPr>
          <w:rFonts w:ascii="Times New Roman" w:hAnsi="Times New Roman" w:cs="Times New Roman"/>
          <w:bCs/>
          <w:sz w:val="28"/>
          <w:szCs w:val="28"/>
        </w:rPr>
        <w:t>Галина Крупен/</w:t>
      </w:r>
    </w:p>
    <w:p w14:paraId="6865F97A" w14:textId="77777777" w:rsidR="001A75AD" w:rsidRDefault="001A75AD" w:rsidP="001A75AD">
      <w:pPr>
        <w:tabs>
          <w:tab w:val="left" w:pos="851"/>
        </w:tabs>
        <w:spacing w:after="0"/>
        <w:ind w:firstLine="851"/>
        <w:jc w:val="both"/>
        <w:rPr>
          <w:rFonts w:ascii="Times New Roman" w:hAnsi="Times New Roman" w:cs="Times New Roman"/>
          <w:sz w:val="28"/>
          <w:szCs w:val="28"/>
        </w:rPr>
      </w:pPr>
      <w:r w:rsidRPr="004B5599">
        <w:rPr>
          <w:rFonts w:ascii="Times New Roman" w:hAnsi="Times New Roman" w:cs="Times New Roman"/>
          <w:sz w:val="28"/>
          <w:szCs w:val="28"/>
        </w:rPr>
        <w:t> </w:t>
      </w:r>
    </w:p>
    <w:p w14:paraId="2B20BBF3" w14:textId="77777777" w:rsidR="001A75AD" w:rsidRPr="001060D5" w:rsidRDefault="001A75AD" w:rsidP="006A39B6">
      <w:pPr>
        <w:pStyle w:val="1"/>
        <w:numPr>
          <w:ilvl w:val="1"/>
          <w:numId w:val="1"/>
        </w:numPr>
        <w:tabs>
          <w:tab w:val="left" w:pos="851"/>
        </w:tabs>
        <w:spacing w:before="0" w:beforeAutospacing="0" w:after="0" w:afterAutospacing="0"/>
        <w:ind w:left="0" w:firstLine="0"/>
        <w:jc w:val="both"/>
        <w:rPr>
          <w:sz w:val="28"/>
          <w:szCs w:val="28"/>
        </w:rPr>
      </w:pPr>
      <w:bookmarkStart w:id="80" w:name="_Toc71894609"/>
      <w:r w:rsidRPr="001060D5">
        <w:rPr>
          <w:sz w:val="28"/>
          <w:szCs w:val="28"/>
        </w:rPr>
        <w:t xml:space="preserve">11.05.2021 ИА Строительство. </w:t>
      </w:r>
      <w:r>
        <w:rPr>
          <w:sz w:val="28"/>
          <w:szCs w:val="28"/>
        </w:rPr>
        <w:t>Ч</w:t>
      </w:r>
      <w:r w:rsidRPr="001060D5">
        <w:rPr>
          <w:sz w:val="28"/>
          <w:szCs w:val="28"/>
        </w:rPr>
        <w:t>то сегодня важнее – просто строить дома или строить среду обитания?</w:t>
      </w:r>
      <w:bookmarkEnd w:id="80"/>
    </w:p>
    <w:p w14:paraId="21D73212"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i/>
          <w:iCs/>
          <w:sz w:val="28"/>
          <w:szCs w:val="28"/>
        </w:rPr>
        <w:t>Если при строительстве жилья думать только о количестве квадратных метров, мы никогда не станем по-настоящему здоровой страной.</w:t>
      </w:r>
    </w:p>
    <w:p w14:paraId="57A89961"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bCs/>
          <w:sz w:val="28"/>
          <w:szCs w:val="28"/>
        </w:rPr>
        <w:t xml:space="preserve">Эпидемия </w:t>
      </w:r>
      <w:proofErr w:type="spellStart"/>
      <w:r>
        <w:rPr>
          <w:rFonts w:ascii="Times New Roman" w:hAnsi="Times New Roman" w:cs="Times New Roman"/>
          <w:bCs/>
          <w:sz w:val="28"/>
          <w:szCs w:val="28"/>
        </w:rPr>
        <w:t>К</w:t>
      </w:r>
      <w:r w:rsidRPr="001060D5">
        <w:rPr>
          <w:rFonts w:ascii="Times New Roman" w:hAnsi="Times New Roman" w:cs="Times New Roman"/>
          <w:bCs/>
          <w:sz w:val="28"/>
          <w:szCs w:val="28"/>
        </w:rPr>
        <w:t>овида</w:t>
      </w:r>
      <w:proofErr w:type="spellEnd"/>
      <w:r w:rsidRPr="001060D5">
        <w:rPr>
          <w:rFonts w:ascii="Times New Roman" w:hAnsi="Times New Roman" w:cs="Times New Roman"/>
          <w:bCs/>
          <w:sz w:val="28"/>
          <w:szCs w:val="28"/>
        </w:rPr>
        <w:t xml:space="preserve"> изменила многие наши привычные представления. В том числе и на то, от чего зависит здоровье нации. Оказалось, что самым непосредственным образом на нее влияет градостроительная практика. Если она не учитывает аспекты, связанные с возможностями ведения здорового образа жизни, то это создает дополнительные возможности для распространения болезни. Горький опыт последнего времени однозначно говорит о том, что мы не просто должны строить дома, давать как можно больше дополнительных квадратных метров, не менее, а может и более важно создавать такую среду, в которой можно поддерживать и укреплять свое хорошее самочувствие.</w:t>
      </w:r>
    </w:p>
    <w:p w14:paraId="7A110AF5"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b/>
          <w:bCs/>
          <w:sz w:val="28"/>
          <w:szCs w:val="28"/>
        </w:rPr>
        <w:t>Самочувствие нации</w:t>
      </w:r>
    </w:p>
    <w:p w14:paraId="7ADE4858"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 xml:space="preserve">Но прежде всего, стоит задаться вопросом, а как сами жители страны оценивают свое здоровье? Ответ дает проведенный опрос </w:t>
      </w:r>
      <w:proofErr w:type="gramStart"/>
      <w:r w:rsidRPr="001060D5">
        <w:rPr>
          <w:rFonts w:ascii="Times New Roman" w:hAnsi="Times New Roman" w:cs="Times New Roman"/>
          <w:sz w:val="28"/>
          <w:szCs w:val="28"/>
        </w:rPr>
        <w:t>ВЦИОМа  1600</w:t>
      </w:r>
      <w:proofErr w:type="gramEnd"/>
      <w:r w:rsidRPr="001060D5">
        <w:rPr>
          <w:rFonts w:ascii="Times New Roman" w:hAnsi="Times New Roman" w:cs="Times New Roman"/>
          <w:sz w:val="28"/>
          <w:szCs w:val="28"/>
        </w:rPr>
        <w:t xml:space="preserve"> россиян в 500 городах, поселках городского типа и деревнях.   Выясняется, что люди по-разному понимает понятие «здоровый человек». Одни полагают, что для этого достаточно иметь хорошее самочувствие, другие – надо вести здоровый образ жизни.</w:t>
      </w:r>
    </w:p>
    <w:p w14:paraId="3C8A552D"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Согласно самооценке, 51-52% респондентов считают свое самочувствие удовлетворительным, 8-11% - плохим и 2% очень плохим. В целом же около 40% опрошенных оценивают свое состояние, как хорошее и очень хорошее.</w:t>
      </w:r>
    </w:p>
    <w:p w14:paraId="21F266E8"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Если делать разбивку по возрасту, то лучше всего себя чувствуют, как это и положено, молодая категория опрошенных от 18 до 24 лет. Здесь таких 70%, хуже всего те, кому за 60 – тут таких только 17%.  </w:t>
      </w:r>
    </w:p>
    <w:p w14:paraId="6B6297AA"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lastRenderedPageBreak/>
        <w:t>Но важно не только хорошо себя чувствовать; чтобы продлить это состояние, надо следить за своим здоровьем. Каким образом это делают наши соотечественники?  Самый распространенный способ – медосмотры и диспансеризация. Далее по популярности – занятие физкультурой и спортом. И на третьей позиции правильное питание. Остальные методы менее популярны.</w:t>
      </w:r>
    </w:p>
    <w:p w14:paraId="4061363D"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 xml:space="preserve">А что у нас с вредными привычными? Половина опрошенных   никогда не курили, 19% курили, но </w:t>
      </w:r>
      <w:proofErr w:type="gramStart"/>
      <w:r w:rsidRPr="001060D5">
        <w:rPr>
          <w:rFonts w:ascii="Times New Roman" w:hAnsi="Times New Roman" w:cs="Times New Roman"/>
          <w:sz w:val="28"/>
          <w:szCs w:val="28"/>
        </w:rPr>
        <w:t>бросили,  остальные</w:t>
      </w:r>
      <w:proofErr w:type="gramEnd"/>
      <w:r w:rsidRPr="001060D5">
        <w:rPr>
          <w:rFonts w:ascii="Times New Roman" w:hAnsi="Times New Roman" w:cs="Times New Roman"/>
          <w:sz w:val="28"/>
          <w:szCs w:val="28"/>
        </w:rPr>
        <w:t xml:space="preserve"> дымят сигаретами. Причем, 16-17</w:t>
      </w:r>
      <w:proofErr w:type="gramStart"/>
      <w:r w:rsidRPr="001060D5">
        <w:rPr>
          <w:rFonts w:ascii="Times New Roman" w:hAnsi="Times New Roman" w:cs="Times New Roman"/>
          <w:sz w:val="28"/>
          <w:szCs w:val="28"/>
        </w:rPr>
        <w:t>%  из</w:t>
      </w:r>
      <w:proofErr w:type="gramEnd"/>
      <w:r w:rsidRPr="001060D5">
        <w:rPr>
          <w:rFonts w:ascii="Times New Roman" w:hAnsi="Times New Roman" w:cs="Times New Roman"/>
          <w:sz w:val="28"/>
          <w:szCs w:val="28"/>
        </w:rPr>
        <w:t xml:space="preserve"> их числа курят не менее пачки в день. </w:t>
      </w:r>
      <w:proofErr w:type="gramStart"/>
      <w:r w:rsidRPr="001060D5">
        <w:rPr>
          <w:rFonts w:ascii="Times New Roman" w:hAnsi="Times New Roman" w:cs="Times New Roman"/>
          <w:sz w:val="28"/>
          <w:szCs w:val="28"/>
        </w:rPr>
        <w:t>Алкоголь  не</w:t>
      </w:r>
      <w:proofErr w:type="gramEnd"/>
      <w:r w:rsidRPr="001060D5">
        <w:rPr>
          <w:rFonts w:ascii="Times New Roman" w:hAnsi="Times New Roman" w:cs="Times New Roman"/>
          <w:sz w:val="28"/>
          <w:szCs w:val="28"/>
        </w:rPr>
        <w:t xml:space="preserve"> употребляет 35%, пьют много 6%, то есть практически каждый день.</w:t>
      </w:r>
    </w:p>
    <w:p w14:paraId="6C6AA823"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Правильное питание. От 16 до 19% не могут себе позволить его по финансовым причинам. Едят все подряд – 21%. Среди тех, кто контролирует свою еду по предписаниям врачей- 7%, кто это делает самостоятельно   - 13-15%, 38-39% стараются употреблять только здоровую пищу. В целом же свыше 60% в той или иной степени следят за своим меню.</w:t>
      </w:r>
    </w:p>
    <w:p w14:paraId="52C128B8"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 xml:space="preserve">Еще один вид заботы о своем здоровье – диспансеризация. 32% проходили ее в течение последних 12 месяцев, 28% - в течение последних 3 лет, 18% - 4-5 лет тому назад. Пятая часть опрошенных не проходила ее никогда. Правда, сама диспансеризация отнюдь не гарантия того, что болезни будут выявлены на ранних стадиях. По крайней мере, 45% респондентов утверждают, что она проводится чисто формально, правда, другие 40% считают, что это </w:t>
      </w:r>
      <w:proofErr w:type="gramStart"/>
      <w:r w:rsidRPr="001060D5">
        <w:rPr>
          <w:rFonts w:ascii="Times New Roman" w:hAnsi="Times New Roman" w:cs="Times New Roman"/>
          <w:sz w:val="28"/>
          <w:szCs w:val="28"/>
        </w:rPr>
        <w:t>мероприятие  дает</w:t>
      </w:r>
      <w:proofErr w:type="gramEnd"/>
      <w:r w:rsidRPr="001060D5">
        <w:rPr>
          <w:rFonts w:ascii="Times New Roman" w:hAnsi="Times New Roman" w:cs="Times New Roman"/>
          <w:sz w:val="28"/>
          <w:szCs w:val="28"/>
        </w:rPr>
        <w:t xml:space="preserve"> положительные результаты.</w:t>
      </w:r>
    </w:p>
    <w:p w14:paraId="57440B29"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И, конечно, на наше здоровье самым непосредственным образом влияет физкультура и спорт. Ими, согласно опросу, занимается 56%. Причем, мужчин больше, чем женщин.</w:t>
      </w:r>
    </w:p>
    <w:p w14:paraId="686D0872"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b/>
          <w:bCs/>
          <w:sz w:val="28"/>
          <w:szCs w:val="28"/>
        </w:rPr>
        <w:t>Снятся людям иногда здоровые города…</w:t>
      </w:r>
    </w:p>
    <w:p w14:paraId="39E9F47A"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Опрос показывает, что ситуация не столь печальна, как это принято считать. Существенная часть населения в той или иной степени озабочено своим здоровье. Это дает определенную базу для развития проекта «Здоровые города».</w:t>
      </w:r>
    </w:p>
    <w:p w14:paraId="5F54B7D9"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 xml:space="preserve">Как </w:t>
      </w:r>
      <w:proofErr w:type="gramStart"/>
      <w:r w:rsidRPr="001060D5">
        <w:rPr>
          <w:rFonts w:ascii="Times New Roman" w:hAnsi="Times New Roman" w:cs="Times New Roman"/>
          <w:sz w:val="28"/>
          <w:szCs w:val="28"/>
        </w:rPr>
        <w:t>поясняет  исполнительный</w:t>
      </w:r>
      <w:proofErr w:type="gramEnd"/>
      <w:r w:rsidRPr="001060D5">
        <w:rPr>
          <w:rFonts w:ascii="Times New Roman" w:hAnsi="Times New Roman" w:cs="Times New Roman"/>
          <w:sz w:val="28"/>
          <w:szCs w:val="28"/>
        </w:rPr>
        <w:t xml:space="preserve"> директор Ассоциации по улучшению состояния здоровья и качества жизни населения "Здоровые города, районы и поселки", член Общественного совета при Министерстве здравоохранения РФ </w:t>
      </w:r>
      <w:r w:rsidRPr="001060D5">
        <w:rPr>
          <w:rFonts w:ascii="Times New Roman" w:hAnsi="Times New Roman" w:cs="Times New Roman"/>
          <w:b/>
          <w:bCs/>
          <w:sz w:val="28"/>
          <w:szCs w:val="28"/>
        </w:rPr>
        <w:t>Татьяна Шестакова,</w:t>
      </w:r>
      <w:r w:rsidRPr="001060D5">
        <w:rPr>
          <w:rFonts w:ascii="Times New Roman" w:hAnsi="Times New Roman" w:cs="Times New Roman"/>
          <w:sz w:val="28"/>
          <w:szCs w:val="28"/>
        </w:rPr>
        <w:t xml:space="preserve"> этому проекту уже 10 лет, его инициировала ВОЗ. Первоначально </w:t>
      </w:r>
      <w:proofErr w:type="gramStart"/>
      <w:r w:rsidRPr="001060D5">
        <w:rPr>
          <w:rFonts w:ascii="Times New Roman" w:hAnsi="Times New Roman" w:cs="Times New Roman"/>
          <w:sz w:val="28"/>
          <w:szCs w:val="28"/>
        </w:rPr>
        <w:t>в  России</w:t>
      </w:r>
      <w:proofErr w:type="gramEnd"/>
      <w:r w:rsidRPr="001060D5">
        <w:rPr>
          <w:rFonts w:ascii="Times New Roman" w:hAnsi="Times New Roman" w:cs="Times New Roman"/>
          <w:sz w:val="28"/>
          <w:szCs w:val="28"/>
        </w:rPr>
        <w:t xml:space="preserve"> он развивался довольно вяло, его поддержали всего семь городов. Но затем произошел перелом и сейчас в нем участвует уже 123 города из 28 регионов.</w:t>
      </w:r>
    </w:p>
    <w:p w14:paraId="501DDD44"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 xml:space="preserve">Основная задача проекта – улучшение качества общественной среды на муниципальном уровне.  Такие показатели должны быть включены во все стратегические </w:t>
      </w:r>
      <w:proofErr w:type="gramStart"/>
      <w:r w:rsidRPr="001060D5">
        <w:rPr>
          <w:rFonts w:ascii="Times New Roman" w:hAnsi="Times New Roman" w:cs="Times New Roman"/>
          <w:sz w:val="28"/>
          <w:szCs w:val="28"/>
        </w:rPr>
        <w:t>градостроительные  региональные</w:t>
      </w:r>
      <w:proofErr w:type="gramEnd"/>
      <w:r w:rsidRPr="001060D5">
        <w:rPr>
          <w:rFonts w:ascii="Times New Roman" w:hAnsi="Times New Roman" w:cs="Times New Roman"/>
          <w:sz w:val="28"/>
          <w:szCs w:val="28"/>
        </w:rPr>
        <w:t xml:space="preserve"> документы. Эта тема весьма актуальна, так как сегодня в России социальные и экономические аспекты градостроительства превалируют над медицинскими. Между тем, при планировании города нужно уделять внимание возможностям ведения здорового образа жизни. Эта же тема нередко просто игнорируется.</w:t>
      </w:r>
    </w:p>
    <w:p w14:paraId="24BE66F3"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b/>
          <w:bCs/>
          <w:sz w:val="28"/>
          <w:szCs w:val="28"/>
        </w:rPr>
        <w:lastRenderedPageBreak/>
        <w:t>Главное – это люди </w:t>
      </w:r>
    </w:p>
    <w:p w14:paraId="37804BAC"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 xml:space="preserve">Между тем, в России и прежде всего в Москве накоплен солидный опыт по «здоровому» градостроительству. Тема это остается актуальной, согласно опросу жителей столицы, вопросы здоровья и здравоохранения находятся в шкале приоритетов на первом месте. Коронавирус дал мощный импульс этому направления, более того, позволил сделать такое, о чем раньше даже и представить не могли. Например, госпиталь в Вороновском, когда за месяц возвели большой капитальный объект.  О темпах строительства говорит такой факт, </w:t>
      </w:r>
      <w:proofErr w:type="gramStart"/>
      <w:r w:rsidRPr="001060D5">
        <w:rPr>
          <w:rFonts w:ascii="Times New Roman" w:hAnsi="Times New Roman" w:cs="Times New Roman"/>
          <w:sz w:val="28"/>
          <w:szCs w:val="28"/>
        </w:rPr>
        <w:t>отмечает  сопредседатель</w:t>
      </w:r>
      <w:proofErr w:type="gramEnd"/>
      <w:r w:rsidRPr="001060D5">
        <w:rPr>
          <w:rFonts w:ascii="Times New Roman" w:hAnsi="Times New Roman" w:cs="Times New Roman"/>
          <w:sz w:val="28"/>
          <w:szCs w:val="28"/>
        </w:rPr>
        <w:t xml:space="preserve"> Фонда "Московский центр урбанистики "Город"", заместитель директора по внешним коммуникациям АО "</w:t>
      </w:r>
      <w:proofErr w:type="spellStart"/>
      <w:r w:rsidRPr="001060D5">
        <w:rPr>
          <w:rFonts w:ascii="Times New Roman" w:hAnsi="Times New Roman" w:cs="Times New Roman"/>
          <w:sz w:val="28"/>
          <w:szCs w:val="28"/>
        </w:rPr>
        <w:t>Мосинжпроект</w:t>
      </w:r>
      <w:proofErr w:type="spellEnd"/>
      <w:r w:rsidRPr="001060D5">
        <w:rPr>
          <w:rFonts w:ascii="Times New Roman" w:hAnsi="Times New Roman" w:cs="Times New Roman"/>
          <w:sz w:val="28"/>
          <w:szCs w:val="28"/>
        </w:rPr>
        <w:t>" </w:t>
      </w:r>
      <w:r w:rsidRPr="001060D5">
        <w:rPr>
          <w:rFonts w:ascii="Times New Roman" w:hAnsi="Times New Roman" w:cs="Times New Roman"/>
          <w:b/>
          <w:bCs/>
          <w:sz w:val="28"/>
          <w:szCs w:val="28"/>
        </w:rPr>
        <w:t xml:space="preserve">Алексей </w:t>
      </w:r>
      <w:proofErr w:type="spellStart"/>
      <w:r w:rsidRPr="001060D5">
        <w:rPr>
          <w:rFonts w:ascii="Times New Roman" w:hAnsi="Times New Roman" w:cs="Times New Roman"/>
          <w:b/>
          <w:bCs/>
          <w:sz w:val="28"/>
          <w:szCs w:val="28"/>
        </w:rPr>
        <w:t>Расходчиков</w:t>
      </w:r>
      <w:proofErr w:type="spellEnd"/>
      <w:r w:rsidRPr="001060D5">
        <w:rPr>
          <w:rFonts w:ascii="Times New Roman" w:hAnsi="Times New Roman" w:cs="Times New Roman"/>
          <w:sz w:val="28"/>
          <w:szCs w:val="28"/>
        </w:rPr>
        <w:t xml:space="preserve">. Обычно проект согласования по </w:t>
      </w:r>
      <w:proofErr w:type="spellStart"/>
      <w:proofErr w:type="gramStart"/>
      <w:r w:rsidRPr="001060D5">
        <w:rPr>
          <w:rFonts w:ascii="Times New Roman" w:hAnsi="Times New Roman" w:cs="Times New Roman"/>
          <w:sz w:val="28"/>
          <w:szCs w:val="28"/>
        </w:rPr>
        <w:t>водосетям</w:t>
      </w:r>
      <w:proofErr w:type="spellEnd"/>
      <w:r w:rsidRPr="001060D5">
        <w:rPr>
          <w:rFonts w:ascii="Times New Roman" w:hAnsi="Times New Roman" w:cs="Times New Roman"/>
          <w:sz w:val="28"/>
          <w:szCs w:val="28"/>
        </w:rPr>
        <w:t>  занимает</w:t>
      </w:r>
      <w:proofErr w:type="gramEnd"/>
      <w:r w:rsidRPr="001060D5">
        <w:rPr>
          <w:rFonts w:ascii="Times New Roman" w:hAnsi="Times New Roman" w:cs="Times New Roman"/>
          <w:sz w:val="28"/>
          <w:szCs w:val="28"/>
        </w:rPr>
        <w:t xml:space="preserve"> 18 месяцев, а тут все построили за один. На объекте трудились 11 </w:t>
      </w:r>
      <w:proofErr w:type="spellStart"/>
      <w:r w:rsidRPr="001060D5">
        <w:rPr>
          <w:rFonts w:ascii="Times New Roman" w:hAnsi="Times New Roman" w:cs="Times New Roman"/>
          <w:sz w:val="28"/>
          <w:szCs w:val="28"/>
        </w:rPr>
        <w:t>тыс</w:t>
      </w:r>
      <w:proofErr w:type="spellEnd"/>
      <w:r w:rsidRPr="001060D5">
        <w:rPr>
          <w:rFonts w:ascii="Times New Roman" w:hAnsi="Times New Roman" w:cs="Times New Roman"/>
          <w:sz w:val="28"/>
          <w:szCs w:val="28"/>
        </w:rPr>
        <w:t xml:space="preserve"> рабочих, благодаря его быстрому вводу удалось </w:t>
      </w:r>
      <w:proofErr w:type="gramStart"/>
      <w:r w:rsidRPr="001060D5">
        <w:rPr>
          <w:rFonts w:ascii="Times New Roman" w:hAnsi="Times New Roman" w:cs="Times New Roman"/>
          <w:sz w:val="28"/>
          <w:szCs w:val="28"/>
        </w:rPr>
        <w:t>спасти  12</w:t>
      </w:r>
      <w:proofErr w:type="gramEnd"/>
      <w:r w:rsidRPr="001060D5">
        <w:rPr>
          <w:rFonts w:ascii="Times New Roman" w:hAnsi="Times New Roman" w:cs="Times New Roman"/>
          <w:sz w:val="28"/>
          <w:szCs w:val="28"/>
        </w:rPr>
        <w:t xml:space="preserve"> </w:t>
      </w:r>
      <w:proofErr w:type="spellStart"/>
      <w:r w:rsidRPr="001060D5">
        <w:rPr>
          <w:rFonts w:ascii="Times New Roman" w:hAnsi="Times New Roman" w:cs="Times New Roman"/>
          <w:sz w:val="28"/>
          <w:szCs w:val="28"/>
        </w:rPr>
        <w:t>тыс</w:t>
      </w:r>
      <w:proofErr w:type="spellEnd"/>
      <w:r w:rsidRPr="001060D5">
        <w:rPr>
          <w:rFonts w:ascii="Times New Roman" w:hAnsi="Times New Roman" w:cs="Times New Roman"/>
          <w:sz w:val="28"/>
          <w:szCs w:val="28"/>
        </w:rPr>
        <w:t xml:space="preserve"> заболевших </w:t>
      </w:r>
      <w:proofErr w:type="spellStart"/>
      <w:r w:rsidRPr="001060D5">
        <w:rPr>
          <w:rFonts w:ascii="Times New Roman" w:hAnsi="Times New Roman" w:cs="Times New Roman"/>
          <w:sz w:val="28"/>
          <w:szCs w:val="28"/>
        </w:rPr>
        <w:t>ковидом</w:t>
      </w:r>
      <w:proofErr w:type="spellEnd"/>
      <w:r w:rsidRPr="001060D5">
        <w:rPr>
          <w:rFonts w:ascii="Times New Roman" w:hAnsi="Times New Roman" w:cs="Times New Roman"/>
          <w:sz w:val="28"/>
          <w:szCs w:val="28"/>
        </w:rPr>
        <w:t>.</w:t>
      </w:r>
    </w:p>
    <w:p w14:paraId="4FE3E5B1"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 xml:space="preserve">В столице возводятся не только медицинские учреждения, но и другие объекты для здорового образа жизни. В тоже время, считает Алексей </w:t>
      </w:r>
      <w:proofErr w:type="spellStart"/>
      <w:r w:rsidRPr="001060D5">
        <w:rPr>
          <w:rFonts w:ascii="Times New Roman" w:hAnsi="Times New Roman" w:cs="Times New Roman"/>
          <w:sz w:val="28"/>
          <w:szCs w:val="28"/>
        </w:rPr>
        <w:t>Расходчиков</w:t>
      </w:r>
      <w:proofErr w:type="spellEnd"/>
      <w:r w:rsidRPr="001060D5">
        <w:rPr>
          <w:rFonts w:ascii="Times New Roman" w:hAnsi="Times New Roman" w:cs="Times New Roman"/>
          <w:sz w:val="28"/>
          <w:szCs w:val="28"/>
        </w:rPr>
        <w:t>, пока зеленое строительство в Москве не главный приоритет. Пока мы не в полной мере учитываем все факторы, которые влияют на качество городской среды. Не случайно, что в большинстве округов Москвы жители недовольны тем, как решаются эти вопросы. Во многом поэтому в разгар эпидемии город покинуло много жителей. Тем самым был нанесен урон и городской экономики, так как снизились поступления в бюджет. Это позволило понять важную истину – главное – это не деньги, не строительство, а люди. Будут они голосовать ногами – все может остановиться.</w:t>
      </w:r>
    </w:p>
    <w:p w14:paraId="74EF99D4"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b/>
          <w:bCs/>
          <w:sz w:val="28"/>
          <w:szCs w:val="28"/>
        </w:rPr>
        <w:t>Спрос рождает предложение</w:t>
      </w:r>
    </w:p>
    <w:p w14:paraId="26ED54C0"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Перед страной стоит задача по улучшению состояния здоровья населения. И городская среда должна всемерно способствовать этому обстоятельству.  Исследования показывают, что вклад ЗОЖ в эту компоненту составляет 50%. В России же количество тех, кто ведет такой образ, жизни не превышает 12%, а в 2020 году их число еще снизилось.</w:t>
      </w:r>
    </w:p>
    <w:p w14:paraId="79D9119A"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Главный специалист по медицинской профилактике Министерства здравоохранения РФ по Центральному федеральному округу Екатерина Иванова перечисляет то, что входит в ЗОЖ. Это отказ от курения, 30 минут активного движения каждый день, правильное питание, ежедневное употребление не менее 500 граммов овощей и фруктов, менее 5 грамм соли, минимальное количество алкоголя.</w:t>
      </w:r>
    </w:p>
    <w:p w14:paraId="17854891"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В здоровом городе должны создаваться условия для ЗОЖ, подчеркивает специалист. В первую очередь жители должны иметь возможность для активного движения. А оно, в свою очередь, должно удовлетворять трем критериям: быть комфортным, безопасным и при этом доставлять удовольствие.</w:t>
      </w:r>
    </w:p>
    <w:p w14:paraId="6F3DB3D2"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 xml:space="preserve">Отсюда актуальность вопросов «здорового» городского планирования. Однако власти часто воспринимают эту задачу как излишнюю и дорогостоящую.   Да и по словам председателя Совета по экологическому </w:t>
      </w:r>
      <w:r w:rsidRPr="001060D5">
        <w:rPr>
          <w:rFonts w:ascii="Times New Roman" w:hAnsi="Times New Roman" w:cs="Times New Roman"/>
          <w:sz w:val="28"/>
          <w:szCs w:val="28"/>
        </w:rPr>
        <w:lastRenderedPageBreak/>
        <w:t>строительству в России (</w:t>
      </w:r>
      <w:proofErr w:type="spellStart"/>
      <w:r w:rsidRPr="001060D5">
        <w:rPr>
          <w:rFonts w:ascii="Times New Roman" w:hAnsi="Times New Roman" w:cs="Times New Roman"/>
          <w:sz w:val="28"/>
          <w:szCs w:val="28"/>
        </w:rPr>
        <w:t>RuGBC</w:t>
      </w:r>
      <w:proofErr w:type="spellEnd"/>
      <w:r w:rsidRPr="001060D5">
        <w:rPr>
          <w:rFonts w:ascii="Times New Roman" w:hAnsi="Times New Roman" w:cs="Times New Roman"/>
          <w:sz w:val="28"/>
          <w:szCs w:val="28"/>
        </w:rPr>
        <w:t>, Великобритания) </w:t>
      </w:r>
      <w:r w:rsidRPr="001060D5">
        <w:rPr>
          <w:rFonts w:ascii="Times New Roman" w:hAnsi="Times New Roman" w:cs="Times New Roman"/>
          <w:b/>
          <w:bCs/>
          <w:sz w:val="28"/>
          <w:szCs w:val="28"/>
        </w:rPr>
        <w:t xml:space="preserve">Гая </w:t>
      </w:r>
      <w:proofErr w:type="spellStart"/>
      <w:r w:rsidRPr="001060D5">
        <w:rPr>
          <w:rFonts w:ascii="Times New Roman" w:hAnsi="Times New Roman" w:cs="Times New Roman"/>
          <w:b/>
          <w:bCs/>
          <w:sz w:val="28"/>
          <w:szCs w:val="28"/>
        </w:rPr>
        <w:t>Имза</w:t>
      </w:r>
      <w:proofErr w:type="spellEnd"/>
      <w:r w:rsidRPr="001060D5">
        <w:rPr>
          <w:rFonts w:ascii="Times New Roman" w:hAnsi="Times New Roman" w:cs="Times New Roman"/>
          <w:sz w:val="28"/>
          <w:szCs w:val="28"/>
        </w:rPr>
        <w:t>, строители тоже не спешат внедрять такие подходы. Строительная отрасль очень консервативная, без необходимости не любит что-то в себе менять. Между тем, экологическое строительство отнюдь не всегда обходится дороже, зачастую оно дешевле. </w:t>
      </w:r>
    </w:p>
    <w:p w14:paraId="2D2874A1"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 xml:space="preserve">Несмотря на определенные трудности, в России экологическое строительство будет расти, прогнозирует Гай </w:t>
      </w:r>
      <w:proofErr w:type="spellStart"/>
      <w:r w:rsidRPr="001060D5">
        <w:rPr>
          <w:rFonts w:ascii="Times New Roman" w:hAnsi="Times New Roman" w:cs="Times New Roman"/>
          <w:sz w:val="28"/>
          <w:szCs w:val="28"/>
        </w:rPr>
        <w:t>Имза</w:t>
      </w:r>
      <w:proofErr w:type="spellEnd"/>
      <w:r w:rsidRPr="001060D5">
        <w:rPr>
          <w:rFonts w:ascii="Times New Roman" w:hAnsi="Times New Roman" w:cs="Times New Roman"/>
          <w:sz w:val="28"/>
          <w:szCs w:val="28"/>
        </w:rPr>
        <w:t>. Это обусловлено ростом спроса на подобный продукт. Он заставит строителей изменить свой ассортимент.</w:t>
      </w:r>
    </w:p>
    <w:p w14:paraId="040F095A"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b/>
          <w:bCs/>
          <w:sz w:val="28"/>
          <w:szCs w:val="28"/>
        </w:rPr>
        <w:t>Не растерять бесценный опыт</w:t>
      </w:r>
    </w:p>
    <w:p w14:paraId="4FE67266"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 xml:space="preserve">Градостроительная практика должна так же учитывать происходящие перемены в наших представлениях о факторах здорового образа жизни. По словам   </w:t>
      </w:r>
      <w:proofErr w:type="gramStart"/>
      <w:r w:rsidRPr="001060D5">
        <w:rPr>
          <w:rFonts w:ascii="Times New Roman" w:hAnsi="Times New Roman" w:cs="Times New Roman"/>
          <w:sz w:val="28"/>
          <w:szCs w:val="28"/>
        </w:rPr>
        <w:t>заведующего  лабораторией</w:t>
      </w:r>
      <w:proofErr w:type="gramEnd"/>
      <w:r w:rsidRPr="001060D5">
        <w:rPr>
          <w:rFonts w:ascii="Times New Roman" w:hAnsi="Times New Roman" w:cs="Times New Roman"/>
          <w:sz w:val="28"/>
          <w:szCs w:val="28"/>
        </w:rPr>
        <w:t xml:space="preserve"> прогнозирования качества окружающей среды и здоровья населения Института народнохозяйственного прогнозирования РАН, </w:t>
      </w:r>
      <w:r w:rsidRPr="001060D5">
        <w:rPr>
          <w:rFonts w:ascii="Times New Roman" w:hAnsi="Times New Roman" w:cs="Times New Roman"/>
          <w:b/>
          <w:bCs/>
          <w:sz w:val="28"/>
          <w:szCs w:val="28"/>
        </w:rPr>
        <w:t xml:space="preserve">Бориса </w:t>
      </w:r>
      <w:proofErr w:type="spellStart"/>
      <w:r w:rsidRPr="001060D5">
        <w:rPr>
          <w:rFonts w:ascii="Times New Roman" w:hAnsi="Times New Roman" w:cs="Times New Roman"/>
          <w:b/>
          <w:bCs/>
          <w:sz w:val="28"/>
          <w:szCs w:val="28"/>
        </w:rPr>
        <w:t>Раевича</w:t>
      </w:r>
      <w:proofErr w:type="spellEnd"/>
      <w:r w:rsidRPr="001060D5">
        <w:rPr>
          <w:rFonts w:ascii="Times New Roman" w:hAnsi="Times New Roman" w:cs="Times New Roman"/>
          <w:sz w:val="28"/>
          <w:szCs w:val="28"/>
        </w:rPr>
        <w:t>, 20 лет назад ВОЗ назвал основные причины, влияющие на глобальное здоровье. За это два десятилетия они существенно изменились. Стал более опасным воздух, исследования показывают, что содержащая в нем мелкодисперсная смесь содержат канцерогены.</w:t>
      </w:r>
    </w:p>
    <w:p w14:paraId="56BF8F71"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 xml:space="preserve">Изменились риски, связанные с транспортными потоками. Причем, тут есть не только негативные, но и позитивные сдвиги. В Москве изучалось влияние транспорта </w:t>
      </w:r>
      <w:proofErr w:type="gramStart"/>
      <w:r w:rsidRPr="001060D5">
        <w:rPr>
          <w:rFonts w:ascii="Times New Roman" w:hAnsi="Times New Roman" w:cs="Times New Roman"/>
          <w:sz w:val="28"/>
          <w:szCs w:val="28"/>
        </w:rPr>
        <w:t>на  здоровье</w:t>
      </w:r>
      <w:proofErr w:type="gramEnd"/>
      <w:r w:rsidRPr="001060D5">
        <w:rPr>
          <w:rFonts w:ascii="Times New Roman" w:hAnsi="Times New Roman" w:cs="Times New Roman"/>
          <w:sz w:val="28"/>
          <w:szCs w:val="28"/>
        </w:rPr>
        <w:t xml:space="preserve"> населения. Так вот, оно сократилось на 13% По словам Бориса </w:t>
      </w:r>
      <w:proofErr w:type="spellStart"/>
      <w:r w:rsidRPr="001060D5">
        <w:rPr>
          <w:rFonts w:ascii="Times New Roman" w:hAnsi="Times New Roman" w:cs="Times New Roman"/>
          <w:sz w:val="28"/>
          <w:szCs w:val="28"/>
        </w:rPr>
        <w:t>Ревича</w:t>
      </w:r>
      <w:proofErr w:type="spellEnd"/>
      <w:r w:rsidRPr="001060D5">
        <w:rPr>
          <w:rFonts w:ascii="Times New Roman" w:hAnsi="Times New Roman" w:cs="Times New Roman"/>
          <w:sz w:val="28"/>
          <w:szCs w:val="28"/>
        </w:rPr>
        <w:t>, снижение на 1% считается уже неплохим результатом, а тут сразу на такую величину! Это свидетельствует о проделанной большой работе по модернизации городского транспортного парка и дорожной сети.</w:t>
      </w:r>
    </w:p>
    <w:p w14:paraId="0DEEBA78"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 xml:space="preserve">Однако на достигнутом нельзя останавливаться, сейчас ВОЗ готовит еще более жесткие рекомендации по качеству </w:t>
      </w:r>
      <w:proofErr w:type="gramStart"/>
      <w:r w:rsidRPr="001060D5">
        <w:rPr>
          <w:rFonts w:ascii="Times New Roman" w:hAnsi="Times New Roman" w:cs="Times New Roman"/>
          <w:sz w:val="28"/>
          <w:szCs w:val="28"/>
        </w:rPr>
        <w:t>воздуха  и</w:t>
      </w:r>
      <w:proofErr w:type="gramEnd"/>
      <w:r w:rsidRPr="001060D5">
        <w:rPr>
          <w:rFonts w:ascii="Times New Roman" w:hAnsi="Times New Roman" w:cs="Times New Roman"/>
          <w:sz w:val="28"/>
          <w:szCs w:val="28"/>
        </w:rPr>
        <w:t xml:space="preserve"> городской среды. И надо будет постараться в них вписаться. Тем более, возникли новые опасные вызовы. Исследование влияние </w:t>
      </w:r>
      <w:proofErr w:type="spellStart"/>
      <w:r w:rsidRPr="001060D5">
        <w:rPr>
          <w:rFonts w:ascii="Times New Roman" w:hAnsi="Times New Roman" w:cs="Times New Roman"/>
          <w:sz w:val="28"/>
          <w:szCs w:val="28"/>
        </w:rPr>
        <w:t>ковида</w:t>
      </w:r>
      <w:proofErr w:type="spellEnd"/>
      <w:r w:rsidRPr="001060D5">
        <w:rPr>
          <w:rFonts w:ascii="Times New Roman" w:hAnsi="Times New Roman" w:cs="Times New Roman"/>
          <w:sz w:val="28"/>
          <w:szCs w:val="28"/>
        </w:rPr>
        <w:t xml:space="preserve"> и загрязнения окружающей среду позволяет сделать тревожные </w:t>
      </w:r>
      <w:proofErr w:type="gramStart"/>
      <w:r w:rsidRPr="001060D5">
        <w:rPr>
          <w:rFonts w:ascii="Times New Roman" w:hAnsi="Times New Roman" w:cs="Times New Roman"/>
          <w:sz w:val="28"/>
          <w:szCs w:val="28"/>
        </w:rPr>
        <w:t>выводы:  вирус</w:t>
      </w:r>
      <w:proofErr w:type="gramEnd"/>
      <w:r w:rsidRPr="001060D5">
        <w:rPr>
          <w:rFonts w:ascii="Times New Roman" w:hAnsi="Times New Roman" w:cs="Times New Roman"/>
          <w:sz w:val="28"/>
          <w:szCs w:val="28"/>
        </w:rPr>
        <w:t xml:space="preserve"> оседает на находящихся взвесях в воздухе.</w:t>
      </w:r>
    </w:p>
    <w:p w14:paraId="1A744DF6"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 xml:space="preserve">Еще один тревожный момент, влияющий на </w:t>
      </w:r>
      <w:proofErr w:type="gramStart"/>
      <w:r w:rsidRPr="001060D5">
        <w:rPr>
          <w:rFonts w:ascii="Times New Roman" w:hAnsi="Times New Roman" w:cs="Times New Roman"/>
          <w:sz w:val="28"/>
          <w:szCs w:val="28"/>
        </w:rPr>
        <w:t>заражение  вирусом</w:t>
      </w:r>
      <w:proofErr w:type="gramEnd"/>
      <w:r w:rsidRPr="001060D5">
        <w:rPr>
          <w:rFonts w:ascii="Times New Roman" w:hAnsi="Times New Roman" w:cs="Times New Roman"/>
          <w:sz w:val="28"/>
          <w:szCs w:val="28"/>
        </w:rPr>
        <w:t xml:space="preserve"> и другой заразой, – плотность населения. По словам Бориса </w:t>
      </w:r>
      <w:proofErr w:type="spellStart"/>
      <w:r w:rsidRPr="001060D5">
        <w:rPr>
          <w:rFonts w:ascii="Times New Roman" w:hAnsi="Times New Roman" w:cs="Times New Roman"/>
          <w:sz w:val="28"/>
          <w:szCs w:val="28"/>
        </w:rPr>
        <w:t>Ревича</w:t>
      </w:r>
      <w:proofErr w:type="spellEnd"/>
      <w:r w:rsidRPr="001060D5">
        <w:rPr>
          <w:rFonts w:ascii="Times New Roman" w:hAnsi="Times New Roman" w:cs="Times New Roman"/>
          <w:sz w:val="28"/>
          <w:szCs w:val="28"/>
        </w:rPr>
        <w:t xml:space="preserve">, сегодня нет соответствующих показателей с точки </w:t>
      </w:r>
      <w:proofErr w:type="gramStart"/>
      <w:r w:rsidRPr="001060D5">
        <w:rPr>
          <w:rFonts w:ascii="Times New Roman" w:hAnsi="Times New Roman" w:cs="Times New Roman"/>
          <w:sz w:val="28"/>
          <w:szCs w:val="28"/>
        </w:rPr>
        <w:t>зрения  медицины</w:t>
      </w:r>
      <w:proofErr w:type="gramEnd"/>
      <w:r w:rsidRPr="001060D5">
        <w:rPr>
          <w:rFonts w:ascii="Times New Roman" w:hAnsi="Times New Roman" w:cs="Times New Roman"/>
          <w:sz w:val="28"/>
          <w:szCs w:val="28"/>
        </w:rPr>
        <w:t xml:space="preserve">. Зато точно известно, что зеленые насаждения мешают распространению </w:t>
      </w:r>
      <w:proofErr w:type="spellStart"/>
      <w:r w:rsidRPr="001060D5">
        <w:rPr>
          <w:rFonts w:ascii="Times New Roman" w:hAnsi="Times New Roman" w:cs="Times New Roman"/>
          <w:sz w:val="28"/>
          <w:szCs w:val="28"/>
        </w:rPr>
        <w:t>ковида</w:t>
      </w:r>
      <w:proofErr w:type="spellEnd"/>
      <w:r w:rsidRPr="001060D5">
        <w:rPr>
          <w:rFonts w:ascii="Times New Roman" w:hAnsi="Times New Roman" w:cs="Times New Roman"/>
          <w:sz w:val="28"/>
          <w:szCs w:val="28"/>
        </w:rPr>
        <w:t>. Согласно рекомендациям ВОЗ, они должны находиться в пределах доступности от дома в 15-20 минут ходьбы.</w:t>
      </w:r>
    </w:p>
    <w:p w14:paraId="7ADF8AF7"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 xml:space="preserve">Сегодня в городах фиксируется неприятная закономерность – продолжительность жизни растет, а здоровье людей ухудшается. 80% инвалидов сосредоточено в категории людей 60 +. То есть, после 60-ти лет их число резко возрастает.  Однако уровень мобильности в жилых кварталах не соответствует этому уровню. Между тем от 30 до 35% населения нуждаются в тех или иных механизмам или приспособлениях для полноценного передвижения. И таких людей становится все больше. После Великой отечественной войны средний срок дожития инвалида составлял два года, сегодня – 16 лет. Но градостроительная практика слабо учитывает данное обстоятельство. Между тем, чем на более ранних </w:t>
      </w:r>
      <w:r w:rsidRPr="001060D5">
        <w:rPr>
          <w:rFonts w:ascii="Times New Roman" w:hAnsi="Times New Roman" w:cs="Times New Roman"/>
          <w:sz w:val="28"/>
          <w:szCs w:val="28"/>
        </w:rPr>
        <w:lastRenderedPageBreak/>
        <w:t xml:space="preserve">стадиях она реагирует на необходимость создания без барьерной </w:t>
      </w:r>
      <w:proofErr w:type="gramStart"/>
      <w:r w:rsidRPr="001060D5">
        <w:rPr>
          <w:rFonts w:ascii="Times New Roman" w:hAnsi="Times New Roman" w:cs="Times New Roman"/>
          <w:sz w:val="28"/>
          <w:szCs w:val="28"/>
        </w:rPr>
        <w:t>среды,  тем</w:t>
      </w:r>
      <w:proofErr w:type="gramEnd"/>
      <w:r w:rsidRPr="001060D5">
        <w:rPr>
          <w:rFonts w:ascii="Times New Roman" w:hAnsi="Times New Roman" w:cs="Times New Roman"/>
          <w:sz w:val="28"/>
          <w:szCs w:val="28"/>
        </w:rPr>
        <w:t xml:space="preserve"> дешевле это обходится. Лучше ее создавать с самого начала реализации проекта, тем затем все переделывать.</w:t>
      </w:r>
    </w:p>
    <w:p w14:paraId="6CE31333"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r w:rsidRPr="001060D5">
        <w:rPr>
          <w:rFonts w:ascii="Times New Roman" w:hAnsi="Times New Roman" w:cs="Times New Roman"/>
          <w:sz w:val="28"/>
          <w:szCs w:val="28"/>
        </w:rPr>
        <w:t xml:space="preserve">Рано или поздно эпидемия схлынет. По мнению Екатерины </w:t>
      </w:r>
      <w:proofErr w:type="gramStart"/>
      <w:r w:rsidRPr="001060D5">
        <w:rPr>
          <w:rFonts w:ascii="Times New Roman" w:hAnsi="Times New Roman" w:cs="Times New Roman"/>
          <w:sz w:val="28"/>
          <w:szCs w:val="28"/>
        </w:rPr>
        <w:t>Ивановой,  опыт</w:t>
      </w:r>
      <w:proofErr w:type="gramEnd"/>
      <w:r w:rsidRPr="001060D5">
        <w:rPr>
          <w:rFonts w:ascii="Times New Roman" w:hAnsi="Times New Roman" w:cs="Times New Roman"/>
          <w:sz w:val="28"/>
          <w:szCs w:val="28"/>
        </w:rPr>
        <w:t xml:space="preserve">, те наработки, что возникли в связи с </w:t>
      </w:r>
      <w:proofErr w:type="spellStart"/>
      <w:r w:rsidRPr="001060D5">
        <w:rPr>
          <w:rFonts w:ascii="Times New Roman" w:hAnsi="Times New Roman" w:cs="Times New Roman"/>
          <w:sz w:val="28"/>
          <w:szCs w:val="28"/>
        </w:rPr>
        <w:t>ковидом</w:t>
      </w:r>
      <w:proofErr w:type="spellEnd"/>
      <w:r w:rsidRPr="001060D5">
        <w:rPr>
          <w:rFonts w:ascii="Times New Roman" w:hAnsi="Times New Roman" w:cs="Times New Roman"/>
          <w:sz w:val="28"/>
          <w:szCs w:val="28"/>
        </w:rPr>
        <w:t xml:space="preserve">, после ее окончания могут забыться. И мы снова будем работать по старым шаблонам.  Это было бы большой ошибкой. Мы должны исходить из тезиса: тем больше будет вклад градостроительной </w:t>
      </w:r>
      <w:proofErr w:type="gramStart"/>
      <w:r w:rsidRPr="001060D5">
        <w:rPr>
          <w:rFonts w:ascii="Times New Roman" w:hAnsi="Times New Roman" w:cs="Times New Roman"/>
          <w:sz w:val="28"/>
          <w:szCs w:val="28"/>
        </w:rPr>
        <w:t>политики  в</w:t>
      </w:r>
      <w:proofErr w:type="gramEnd"/>
      <w:r w:rsidRPr="001060D5">
        <w:rPr>
          <w:rFonts w:ascii="Times New Roman" w:hAnsi="Times New Roman" w:cs="Times New Roman"/>
          <w:sz w:val="28"/>
          <w:szCs w:val="28"/>
        </w:rPr>
        <w:t xml:space="preserve"> улучшение здоровья населения, тем будет лучше и для людей и для страны.</w:t>
      </w:r>
      <w:r>
        <w:rPr>
          <w:rFonts w:ascii="Times New Roman" w:hAnsi="Times New Roman" w:cs="Times New Roman"/>
          <w:sz w:val="28"/>
          <w:szCs w:val="28"/>
        </w:rPr>
        <w:t xml:space="preserve"> /</w:t>
      </w:r>
      <w:r w:rsidRPr="001060D5">
        <w:rPr>
          <w:rFonts w:ascii="Times New Roman" w:hAnsi="Times New Roman" w:cs="Times New Roman"/>
          <w:bCs/>
          <w:sz w:val="28"/>
          <w:szCs w:val="28"/>
        </w:rPr>
        <w:t>Владимир Гурвич/</w:t>
      </w:r>
    </w:p>
    <w:p w14:paraId="5E6473E7" w14:textId="77777777" w:rsidR="001A75AD" w:rsidRPr="001060D5" w:rsidRDefault="001A75AD" w:rsidP="001A75AD">
      <w:pPr>
        <w:tabs>
          <w:tab w:val="left" w:pos="851"/>
        </w:tabs>
        <w:spacing w:after="0"/>
        <w:ind w:firstLine="851"/>
        <w:jc w:val="both"/>
        <w:rPr>
          <w:rFonts w:ascii="Times New Roman" w:hAnsi="Times New Roman" w:cs="Times New Roman"/>
          <w:sz w:val="28"/>
          <w:szCs w:val="28"/>
        </w:rPr>
      </w:pPr>
    </w:p>
    <w:p w14:paraId="68A6A8BC" w14:textId="77777777" w:rsidR="001A75AD" w:rsidRPr="00536325" w:rsidRDefault="001A75AD" w:rsidP="005363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85CE68B" w14:textId="60856B07" w:rsidR="0082434A" w:rsidRDefault="0082434A" w:rsidP="007E151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32FE37B" w14:textId="77777777" w:rsidR="00244B56" w:rsidRDefault="00244B56" w:rsidP="007E151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76F0A5A" w14:textId="620C802F" w:rsidR="00857842" w:rsidRPr="00325EC1"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М.М. Куликов</w:t>
      </w:r>
    </w:p>
    <w:p w14:paraId="4C03C6F8" w14:textId="729131C1" w:rsidR="00360315" w:rsidRPr="00325EC1" w:rsidRDefault="00AB3494"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14</w:t>
      </w:r>
      <w:r w:rsidR="00DE01BD" w:rsidRPr="00325EC1">
        <w:rPr>
          <w:rFonts w:ascii="Times New Roman" w:hAnsi="Times New Roman" w:cs="Times New Roman"/>
          <w:sz w:val="28"/>
          <w:szCs w:val="28"/>
        </w:rPr>
        <w:t>.0</w:t>
      </w:r>
      <w:r>
        <w:rPr>
          <w:rFonts w:ascii="Times New Roman" w:hAnsi="Times New Roman" w:cs="Times New Roman"/>
          <w:sz w:val="28"/>
          <w:szCs w:val="28"/>
        </w:rPr>
        <w:t>5</w:t>
      </w:r>
      <w:r w:rsidR="00857842" w:rsidRPr="00325EC1">
        <w:rPr>
          <w:rFonts w:ascii="Times New Roman" w:hAnsi="Times New Roman" w:cs="Times New Roman"/>
          <w:sz w:val="28"/>
          <w:szCs w:val="28"/>
        </w:rPr>
        <w:t>.202</w:t>
      </w:r>
      <w:r w:rsidR="005D2ED4" w:rsidRPr="00325EC1">
        <w:rPr>
          <w:rFonts w:ascii="Times New Roman" w:hAnsi="Times New Roman" w:cs="Times New Roman"/>
          <w:sz w:val="28"/>
          <w:szCs w:val="28"/>
        </w:rPr>
        <w:t>1</w:t>
      </w:r>
      <w:bookmarkEnd w:id="1"/>
    </w:p>
    <w:sectPr w:rsidR="00360315" w:rsidRPr="00325EC1" w:rsidSect="001F79E5">
      <w:headerReference w:type="default" r:id="rId199"/>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63EE" w14:textId="77777777" w:rsidR="00CC56D5" w:rsidRDefault="00CC56D5" w:rsidP="008D05D8">
      <w:pPr>
        <w:spacing w:after="0" w:line="240" w:lineRule="auto"/>
      </w:pPr>
      <w:r>
        <w:separator/>
      </w:r>
    </w:p>
  </w:endnote>
  <w:endnote w:type="continuationSeparator" w:id="0">
    <w:p w14:paraId="598C056A" w14:textId="77777777" w:rsidR="00CC56D5" w:rsidRDefault="00CC56D5"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75EB" w14:textId="77777777" w:rsidR="00CC56D5" w:rsidRDefault="00CC56D5" w:rsidP="008D05D8">
      <w:pPr>
        <w:spacing w:after="0" w:line="240" w:lineRule="auto"/>
      </w:pPr>
      <w:r>
        <w:separator/>
      </w:r>
    </w:p>
  </w:footnote>
  <w:footnote w:type="continuationSeparator" w:id="0">
    <w:p w14:paraId="730CE0AA" w14:textId="77777777" w:rsidR="00CC56D5" w:rsidRDefault="00CC56D5"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Content>
      <w:p w14:paraId="2A40ACCF" w14:textId="397A273C"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1CD"/>
    <w:multiLevelType w:val="hybridMultilevel"/>
    <w:tmpl w:val="21647D8E"/>
    <w:lvl w:ilvl="0" w:tplc="6FA444D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563584"/>
    <w:multiLevelType w:val="multilevel"/>
    <w:tmpl w:val="95E4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C008C"/>
    <w:multiLevelType w:val="hybridMultilevel"/>
    <w:tmpl w:val="5212D59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8BF2DC4"/>
    <w:multiLevelType w:val="hybridMultilevel"/>
    <w:tmpl w:val="E524579A"/>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5" w15:restartNumberingAfterBreak="0">
    <w:nsid w:val="095A7286"/>
    <w:multiLevelType w:val="hybridMultilevel"/>
    <w:tmpl w:val="C39E2970"/>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9AE7CCC"/>
    <w:multiLevelType w:val="multilevel"/>
    <w:tmpl w:val="00A8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417CA0"/>
    <w:multiLevelType w:val="hybridMultilevel"/>
    <w:tmpl w:val="CC5206A2"/>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B782476"/>
    <w:multiLevelType w:val="hybridMultilevel"/>
    <w:tmpl w:val="EB16523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0EB157F4"/>
    <w:multiLevelType w:val="hybridMultilevel"/>
    <w:tmpl w:val="E29ABD54"/>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0" w15:restartNumberingAfterBreak="0">
    <w:nsid w:val="10DD237A"/>
    <w:multiLevelType w:val="hybridMultilevel"/>
    <w:tmpl w:val="DE029CC6"/>
    <w:lvl w:ilvl="0" w:tplc="570CDA9C">
      <w:start w:val="1"/>
      <w:numFmt w:val="bullet"/>
      <w:lvlText w:val=""/>
      <w:lvlJc w:val="left"/>
      <w:pPr>
        <w:ind w:left="1571" w:hanging="360"/>
      </w:pPr>
      <w:rPr>
        <w:rFonts w:ascii="Symbol" w:hAnsi="Symbol" w:hint="default"/>
      </w:rPr>
    </w:lvl>
    <w:lvl w:ilvl="1" w:tplc="E760EC0E">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3AB48D4"/>
    <w:multiLevelType w:val="hybridMultilevel"/>
    <w:tmpl w:val="5B02F9A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08B2F03"/>
    <w:multiLevelType w:val="multilevel"/>
    <w:tmpl w:val="9A52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9D65B5"/>
    <w:multiLevelType w:val="hybridMultilevel"/>
    <w:tmpl w:val="3F7E2EA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33A23C9"/>
    <w:multiLevelType w:val="hybridMultilevel"/>
    <w:tmpl w:val="071C40A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8C82CA6"/>
    <w:multiLevelType w:val="hybridMultilevel"/>
    <w:tmpl w:val="2F7888EC"/>
    <w:lvl w:ilvl="0" w:tplc="2494B2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9EF6AA3"/>
    <w:multiLevelType w:val="hybridMultilevel"/>
    <w:tmpl w:val="8A3A6B1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E232B9D"/>
    <w:multiLevelType w:val="hybridMultilevel"/>
    <w:tmpl w:val="CBB45524"/>
    <w:lvl w:ilvl="0" w:tplc="2494B2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2DD7FC8"/>
    <w:multiLevelType w:val="hybridMultilevel"/>
    <w:tmpl w:val="D7CE87E6"/>
    <w:lvl w:ilvl="0" w:tplc="2494B2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4600FDC"/>
    <w:multiLevelType w:val="hybridMultilevel"/>
    <w:tmpl w:val="D884F34A"/>
    <w:lvl w:ilvl="0" w:tplc="2494B270">
      <w:start w:val="1"/>
      <w:numFmt w:val="bullet"/>
      <w:lvlText w:val=""/>
      <w:lvlJc w:val="left"/>
      <w:pPr>
        <w:ind w:left="1571" w:hanging="360"/>
      </w:pPr>
      <w:rPr>
        <w:rFonts w:ascii="Symbol" w:hAnsi="Symbol" w:hint="default"/>
      </w:rPr>
    </w:lvl>
    <w:lvl w:ilvl="1" w:tplc="DF4C0374">
      <w:numFmt w:val="bullet"/>
      <w:lvlText w:val="•"/>
      <w:lvlJc w:val="left"/>
      <w:pPr>
        <w:ind w:left="2936" w:hanging="1005"/>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9EA7C77"/>
    <w:multiLevelType w:val="hybridMultilevel"/>
    <w:tmpl w:val="67D2682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B12731A"/>
    <w:multiLevelType w:val="multilevel"/>
    <w:tmpl w:val="DB1C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693943"/>
    <w:multiLevelType w:val="hybridMultilevel"/>
    <w:tmpl w:val="DADCBE14"/>
    <w:lvl w:ilvl="0" w:tplc="2494B2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7A251AA"/>
    <w:multiLevelType w:val="hybridMultilevel"/>
    <w:tmpl w:val="62DE61B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E194CAA"/>
    <w:multiLevelType w:val="hybridMultilevel"/>
    <w:tmpl w:val="BA84DC90"/>
    <w:lvl w:ilvl="0" w:tplc="3962E5C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5866099D"/>
    <w:multiLevelType w:val="hybridMultilevel"/>
    <w:tmpl w:val="073870F0"/>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BBE42C0"/>
    <w:multiLevelType w:val="hybridMultilevel"/>
    <w:tmpl w:val="22520F4C"/>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F7C6B41"/>
    <w:multiLevelType w:val="hybridMultilevel"/>
    <w:tmpl w:val="D97A9BA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3004E8B"/>
    <w:multiLevelType w:val="multilevel"/>
    <w:tmpl w:val="EFFA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72E2B"/>
    <w:multiLevelType w:val="hybridMultilevel"/>
    <w:tmpl w:val="B6B61BB4"/>
    <w:lvl w:ilvl="0" w:tplc="2494B2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67823F11"/>
    <w:multiLevelType w:val="hybridMultilevel"/>
    <w:tmpl w:val="2B804630"/>
    <w:lvl w:ilvl="0" w:tplc="570CDA9C">
      <w:start w:val="1"/>
      <w:numFmt w:val="bullet"/>
      <w:lvlText w:val=""/>
      <w:lvlJc w:val="left"/>
      <w:pPr>
        <w:ind w:left="1571" w:hanging="360"/>
      </w:pPr>
      <w:rPr>
        <w:rFonts w:ascii="Symbol" w:hAnsi="Symbol" w:hint="default"/>
      </w:rPr>
    </w:lvl>
    <w:lvl w:ilvl="1" w:tplc="2F508DE8">
      <w:numFmt w:val="bullet"/>
      <w:lvlText w:val="•"/>
      <w:lvlJc w:val="left"/>
      <w:pPr>
        <w:ind w:left="2291" w:hanging="360"/>
      </w:pPr>
      <w:rPr>
        <w:rFonts w:ascii="Times New Roman" w:eastAsiaTheme="minorHAnsi" w:hAnsi="Times New Roman" w:cs="Times New Roman" w:hint="default"/>
        <w:b/>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9455B98"/>
    <w:multiLevelType w:val="hybridMultilevel"/>
    <w:tmpl w:val="4D8EA736"/>
    <w:lvl w:ilvl="0" w:tplc="2494B2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6BEE6256"/>
    <w:multiLevelType w:val="hybridMultilevel"/>
    <w:tmpl w:val="B44AF014"/>
    <w:lvl w:ilvl="0" w:tplc="570CDA9C">
      <w:start w:val="1"/>
      <w:numFmt w:val="bullet"/>
      <w:lvlText w:val=""/>
      <w:lvlJc w:val="left"/>
      <w:pPr>
        <w:ind w:left="2651" w:hanging="360"/>
      </w:pPr>
      <w:rPr>
        <w:rFonts w:ascii="Symbol" w:hAnsi="Symbol"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33" w15:restartNumberingAfterBreak="0">
    <w:nsid w:val="732519D7"/>
    <w:multiLevelType w:val="hybridMultilevel"/>
    <w:tmpl w:val="F9D2A626"/>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4" w15:restartNumberingAfterBreak="0">
    <w:nsid w:val="770D0827"/>
    <w:multiLevelType w:val="hybridMultilevel"/>
    <w:tmpl w:val="E24AB200"/>
    <w:lvl w:ilvl="0" w:tplc="2494B270">
      <w:start w:val="1"/>
      <w:numFmt w:val="bullet"/>
      <w:lvlText w:val=""/>
      <w:lvlJc w:val="left"/>
      <w:pPr>
        <w:ind w:left="1571" w:hanging="360"/>
      </w:pPr>
      <w:rPr>
        <w:rFonts w:ascii="Symbol" w:hAnsi="Symbol" w:hint="default"/>
      </w:rPr>
    </w:lvl>
    <w:lvl w:ilvl="1" w:tplc="2494B270">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8B16139"/>
    <w:multiLevelType w:val="multilevel"/>
    <w:tmpl w:val="11EE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E4242F"/>
    <w:multiLevelType w:val="hybridMultilevel"/>
    <w:tmpl w:val="BD166578"/>
    <w:lvl w:ilvl="0" w:tplc="2494B2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9A621DC"/>
    <w:multiLevelType w:val="hybridMultilevel"/>
    <w:tmpl w:val="3782DFB2"/>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8" w15:restartNumberingAfterBreak="0">
    <w:nsid w:val="7C3D773F"/>
    <w:multiLevelType w:val="hybridMultilevel"/>
    <w:tmpl w:val="F33CDF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7F0C459C"/>
    <w:multiLevelType w:val="multilevel"/>
    <w:tmpl w:val="6D98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535466"/>
    <w:multiLevelType w:val="hybridMultilevel"/>
    <w:tmpl w:val="3A86B80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F9D0841"/>
    <w:multiLevelType w:val="multilevel"/>
    <w:tmpl w:val="AF9E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40"/>
  </w:num>
  <w:num w:numId="4">
    <w:abstractNumId w:val="11"/>
  </w:num>
  <w:num w:numId="5">
    <w:abstractNumId w:val="8"/>
  </w:num>
  <w:num w:numId="6">
    <w:abstractNumId w:val="16"/>
  </w:num>
  <w:num w:numId="7">
    <w:abstractNumId w:val="3"/>
  </w:num>
  <w:num w:numId="8">
    <w:abstractNumId w:val="23"/>
  </w:num>
  <w:num w:numId="9">
    <w:abstractNumId w:val="13"/>
  </w:num>
  <w:num w:numId="10">
    <w:abstractNumId w:val="30"/>
  </w:num>
  <w:num w:numId="11">
    <w:abstractNumId w:val="24"/>
  </w:num>
  <w:num w:numId="12">
    <w:abstractNumId w:val="35"/>
  </w:num>
  <w:num w:numId="13">
    <w:abstractNumId w:val="28"/>
  </w:num>
  <w:num w:numId="14">
    <w:abstractNumId w:val="2"/>
  </w:num>
  <w:num w:numId="15">
    <w:abstractNumId w:val="7"/>
  </w:num>
  <w:num w:numId="16">
    <w:abstractNumId w:val="37"/>
  </w:num>
  <w:num w:numId="17">
    <w:abstractNumId w:val="10"/>
  </w:num>
  <w:num w:numId="18">
    <w:abstractNumId w:val="0"/>
  </w:num>
  <w:num w:numId="19">
    <w:abstractNumId w:val="26"/>
  </w:num>
  <w:num w:numId="20">
    <w:abstractNumId w:val="4"/>
  </w:num>
  <w:num w:numId="21">
    <w:abstractNumId w:val="25"/>
  </w:num>
  <w:num w:numId="22">
    <w:abstractNumId w:val="33"/>
  </w:num>
  <w:num w:numId="23">
    <w:abstractNumId w:val="12"/>
  </w:num>
  <w:num w:numId="24">
    <w:abstractNumId w:val="6"/>
  </w:num>
  <w:num w:numId="25">
    <w:abstractNumId w:val="14"/>
  </w:num>
  <w:num w:numId="26">
    <w:abstractNumId w:val="27"/>
  </w:num>
  <w:num w:numId="27">
    <w:abstractNumId w:val="32"/>
  </w:num>
  <w:num w:numId="28">
    <w:abstractNumId w:val="5"/>
  </w:num>
  <w:num w:numId="29">
    <w:abstractNumId w:val="9"/>
  </w:num>
  <w:num w:numId="30">
    <w:abstractNumId w:val="21"/>
  </w:num>
  <w:num w:numId="31">
    <w:abstractNumId w:val="15"/>
  </w:num>
  <w:num w:numId="32">
    <w:abstractNumId w:val="31"/>
  </w:num>
  <w:num w:numId="33">
    <w:abstractNumId w:val="22"/>
  </w:num>
  <w:num w:numId="34">
    <w:abstractNumId w:val="29"/>
  </w:num>
  <w:num w:numId="35">
    <w:abstractNumId w:val="19"/>
  </w:num>
  <w:num w:numId="36">
    <w:abstractNumId w:val="17"/>
  </w:num>
  <w:num w:numId="37">
    <w:abstractNumId w:val="18"/>
  </w:num>
  <w:num w:numId="38">
    <w:abstractNumId w:val="34"/>
  </w:num>
  <w:num w:numId="39">
    <w:abstractNumId w:val="38"/>
  </w:num>
  <w:num w:numId="40">
    <w:abstractNumId w:val="36"/>
  </w:num>
  <w:num w:numId="41">
    <w:abstractNumId w:val="39"/>
  </w:num>
  <w:num w:numId="42">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1FDF"/>
    <w:rsid w:val="000026A5"/>
    <w:rsid w:val="000026CA"/>
    <w:rsid w:val="000029B3"/>
    <w:rsid w:val="000042AE"/>
    <w:rsid w:val="00004AC5"/>
    <w:rsid w:val="00005872"/>
    <w:rsid w:val="00007DE8"/>
    <w:rsid w:val="000107C0"/>
    <w:rsid w:val="000116C1"/>
    <w:rsid w:val="000125E2"/>
    <w:rsid w:val="00012B46"/>
    <w:rsid w:val="000134E8"/>
    <w:rsid w:val="00014206"/>
    <w:rsid w:val="00014563"/>
    <w:rsid w:val="00014ED9"/>
    <w:rsid w:val="00015F9F"/>
    <w:rsid w:val="00016173"/>
    <w:rsid w:val="000169C1"/>
    <w:rsid w:val="00016FC5"/>
    <w:rsid w:val="0001776F"/>
    <w:rsid w:val="000202F1"/>
    <w:rsid w:val="0002171D"/>
    <w:rsid w:val="00021C07"/>
    <w:rsid w:val="00022894"/>
    <w:rsid w:val="000228F2"/>
    <w:rsid w:val="00023101"/>
    <w:rsid w:val="00024B9F"/>
    <w:rsid w:val="00025AD7"/>
    <w:rsid w:val="0002621A"/>
    <w:rsid w:val="00026BC0"/>
    <w:rsid w:val="000270EF"/>
    <w:rsid w:val="0002793B"/>
    <w:rsid w:val="00027B67"/>
    <w:rsid w:val="00027C6F"/>
    <w:rsid w:val="00030708"/>
    <w:rsid w:val="0003135B"/>
    <w:rsid w:val="000317A9"/>
    <w:rsid w:val="00031CA9"/>
    <w:rsid w:val="00031E0F"/>
    <w:rsid w:val="0003237F"/>
    <w:rsid w:val="000330E2"/>
    <w:rsid w:val="00033E6B"/>
    <w:rsid w:val="00034D1C"/>
    <w:rsid w:val="000355E8"/>
    <w:rsid w:val="00036CE2"/>
    <w:rsid w:val="00037176"/>
    <w:rsid w:val="000409DE"/>
    <w:rsid w:val="00040FC4"/>
    <w:rsid w:val="0004115A"/>
    <w:rsid w:val="000411E3"/>
    <w:rsid w:val="00042345"/>
    <w:rsid w:val="0004236C"/>
    <w:rsid w:val="000426A7"/>
    <w:rsid w:val="00042ACC"/>
    <w:rsid w:val="00042B00"/>
    <w:rsid w:val="000431B2"/>
    <w:rsid w:val="0004360F"/>
    <w:rsid w:val="0004374D"/>
    <w:rsid w:val="0005042D"/>
    <w:rsid w:val="00050BE3"/>
    <w:rsid w:val="00051757"/>
    <w:rsid w:val="00051F4D"/>
    <w:rsid w:val="00052657"/>
    <w:rsid w:val="00053358"/>
    <w:rsid w:val="00053BFF"/>
    <w:rsid w:val="000565D9"/>
    <w:rsid w:val="00057A4F"/>
    <w:rsid w:val="000611A9"/>
    <w:rsid w:val="00061D60"/>
    <w:rsid w:val="00062491"/>
    <w:rsid w:val="000638EC"/>
    <w:rsid w:val="00063A5F"/>
    <w:rsid w:val="00063AA7"/>
    <w:rsid w:val="00064293"/>
    <w:rsid w:val="00064C9C"/>
    <w:rsid w:val="00065A99"/>
    <w:rsid w:val="00065C1F"/>
    <w:rsid w:val="00066222"/>
    <w:rsid w:val="00066C0A"/>
    <w:rsid w:val="000670B3"/>
    <w:rsid w:val="000672B8"/>
    <w:rsid w:val="00067398"/>
    <w:rsid w:val="000673CE"/>
    <w:rsid w:val="00067B84"/>
    <w:rsid w:val="00067C0F"/>
    <w:rsid w:val="00067CBC"/>
    <w:rsid w:val="00070B67"/>
    <w:rsid w:val="00070B92"/>
    <w:rsid w:val="00071469"/>
    <w:rsid w:val="00071AC3"/>
    <w:rsid w:val="0007203A"/>
    <w:rsid w:val="0007225B"/>
    <w:rsid w:val="000722AB"/>
    <w:rsid w:val="00072CFE"/>
    <w:rsid w:val="00072DC3"/>
    <w:rsid w:val="00073645"/>
    <w:rsid w:val="00073BD1"/>
    <w:rsid w:val="00075E03"/>
    <w:rsid w:val="0007635C"/>
    <w:rsid w:val="00077888"/>
    <w:rsid w:val="00077A83"/>
    <w:rsid w:val="000809F2"/>
    <w:rsid w:val="00081183"/>
    <w:rsid w:val="000828FD"/>
    <w:rsid w:val="00082B5A"/>
    <w:rsid w:val="00082FD1"/>
    <w:rsid w:val="0008334B"/>
    <w:rsid w:val="000842B1"/>
    <w:rsid w:val="000850B3"/>
    <w:rsid w:val="00085733"/>
    <w:rsid w:val="000860A8"/>
    <w:rsid w:val="000861BD"/>
    <w:rsid w:val="00086235"/>
    <w:rsid w:val="00086C2D"/>
    <w:rsid w:val="00086CA0"/>
    <w:rsid w:val="00087162"/>
    <w:rsid w:val="00087220"/>
    <w:rsid w:val="00087764"/>
    <w:rsid w:val="0008783D"/>
    <w:rsid w:val="00090C18"/>
    <w:rsid w:val="00091EA5"/>
    <w:rsid w:val="000920EA"/>
    <w:rsid w:val="00092A11"/>
    <w:rsid w:val="00092A67"/>
    <w:rsid w:val="00093D45"/>
    <w:rsid w:val="00093F98"/>
    <w:rsid w:val="0009543B"/>
    <w:rsid w:val="000956CD"/>
    <w:rsid w:val="00095797"/>
    <w:rsid w:val="00095DEE"/>
    <w:rsid w:val="00096C69"/>
    <w:rsid w:val="000A1092"/>
    <w:rsid w:val="000A1B1A"/>
    <w:rsid w:val="000A1DE1"/>
    <w:rsid w:val="000A36B5"/>
    <w:rsid w:val="000A604B"/>
    <w:rsid w:val="000A6B12"/>
    <w:rsid w:val="000B0164"/>
    <w:rsid w:val="000B0F76"/>
    <w:rsid w:val="000B257B"/>
    <w:rsid w:val="000B639A"/>
    <w:rsid w:val="000B7674"/>
    <w:rsid w:val="000B76E5"/>
    <w:rsid w:val="000B7E55"/>
    <w:rsid w:val="000C067C"/>
    <w:rsid w:val="000C09A4"/>
    <w:rsid w:val="000C342C"/>
    <w:rsid w:val="000C3774"/>
    <w:rsid w:val="000C44D9"/>
    <w:rsid w:val="000C4D9A"/>
    <w:rsid w:val="000C5758"/>
    <w:rsid w:val="000C66AE"/>
    <w:rsid w:val="000C6F99"/>
    <w:rsid w:val="000C7184"/>
    <w:rsid w:val="000D1B40"/>
    <w:rsid w:val="000D1C00"/>
    <w:rsid w:val="000D2252"/>
    <w:rsid w:val="000D2279"/>
    <w:rsid w:val="000D3596"/>
    <w:rsid w:val="000D36EE"/>
    <w:rsid w:val="000D5A47"/>
    <w:rsid w:val="000D640C"/>
    <w:rsid w:val="000E0AE7"/>
    <w:rsid w:val="000E16D1"/>
    <w:rsid w:val="000E1AD2"/>
    <w:rsid w:val="000E1F0E"/>
    <w:rsid w:val="000E29AA"/>
    <w:rsid w:val="000E2AC0"/>
    <w:rsid w:val="000E2F9F"/>
    <w:rsid w:val="000E3305"/>
    <w:rsid w:val="000E45A8"/>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FEE"/>
    <w:rsid w:val="000F53C8"/>
    <w:rsid w:val="000F5522"/>
    <w:rsid w:val="000F5E4A"/>
    <w:rsid w:val="000F699F"/>
    <w:rsid w:val="0010300A"/>
    <w:rsid w:val="0010312D"/>
    <w:rsid w:val="00107121"/>
    <w:rsid w:val="00107D31"/>
    <w:rsid w:val="00110077"/>
    <w:rsid w:val="001103AB"/>
    <w:rsid w:val="00110B53"/>
    <w:rsid w:val="0011215A"/>
    <w:rsid w:val="00113929"/>
    <w:rsid w:val="0011505E"/>
    <w:rsid w:val="0011590E"/>
    <w:rsid w:val="0011676B"/>
    <w:rsid w:val="00116854"/>
    <w:rsid w:val="00116AE2"/>
    <w:rsid w:val="00117A1A"/>
    <w:rsid w:val="00117EE1"/>
    <w:rsid w:val="0012082A"/>
    <w:rsid w:val="00120FAF"/>
    <w:rsid w:val="001213B0"/>
    <w:rsid w:val="00121B67"/>
    <w:rsid w:val="0012214C"/>
    <w:rsid w:val="00122330"/>
    <w:rsid w:val="0012303D"/>
    <w:rsid w:val="00123055"/>
    <w:rsid w:val="001248F4"/>
    <w:rsid w:val="00126CFA"/>
    <w:rsid w:val="001272F7"/>
    <w:rsid w:val="00127B7B"/>
    <w:rsid w:val="001316C0"/>
    <w:rsid w:val="00131FF0"/>
    <w:rsid w:val="0013321B"/>
    <w:rsid w:val="001339C1"/>
    <w:rsid w:val="00134742"/>
    <w:rsid w:val="00134AD7"/>
    <w:rsid w:val="00135081"/>
    <w:rsid w:val="00135BD9"/>
    <w:rsid w:val="00136CC1"/>
    <w:rsid w:val="00137F3B"/>
    <w:rsid w:val="0014115C"/>
    <w:rsid w:val="00141A2B"/>
    <w:rsid w:val="00141AFF"/>
    <w:rsid w:val="001422A4"/>
    <w:rsid w:val="00142523"/>
    <w:rsid w:val="00142B1F"/>
    <w:rsid w:val="001435CC"/>
    <w:rsid w:val="00143899"/>
    <w:rsid w:val="001442A9"/>
    <w:rsid w:val="00144B3A"/>
    <w:rsid w:val="001455D4"/>
    <w:rsid w:val="0014590B"/>
    <w:rsid w:val="00145D04"/>
    <w:rsid w:val="001465CF"/>
    <w:rsid w:val="00150576"/>
    <w:rsid w:val="001508A0"/>
    <w:rsid w:val="00150A96"/>
    <w:rsid w:val="00151C9B"/>
    <w:rsid w:val="00152124"/>
    <w:rsid w:val="0015239C"/>
    <w:rsid w:val="0015270B"/>
    <w:rsid w:val="001551D8"/>
    <w:rsid w:val="0015580C"/>
    <w:rsid w:val="00156C01"/>
    <w:rsid w:val="00156EEB"/>
    <w:rsid w:val="00157584"/>
    <w:rsid w:val="00157C10"/>
    <w:rsid w:val="00160FFA"/>
    <w:rsid w:val="00161EB8"/>
    <w:rsid w:val="00162BC5"/>
    <w:rsid w:val="00165F47"/>
    <w:rsid w:val="00166027"/>
    <w:rsid w:val="00166844"/>
    <w:rsid w:val="00167693"/>
    <w:rsid w:val="00167DF4"/>
    <w:rsid w:val="0017231B"/>
    <w:rsid w:val="001728FA"/>
    <w:rsid w:val="00173F82"/>
    <w:rsid w:val="00176820"/>
    <w:rsid w:val="00177CF5"/>
    <w:rsid w:val="0018050E"/>
    <w:rsid w:val="001812F4"/>
    <w:rsid w:val="00181D69"/>
    <w:rsid w:val="00183498"/>
    <w:rsid w:val="00183DA5"/>
    <w:rsid w:val="00184F30"/>
    <w:rsid w:val="00185D51"/>
    <w:rsid w:val="00185EDA"/>
    <w:rsid w:val="00185EEB"/>
    <w:rsid w:val="00187887"/>
    <w:rsid w:val="0019054C"/>
    <w:rsid w:val="00190B0F"/>
    <w:rsid w:val="00190CC1"/>
    <w:rsid w:val="00191EA7"/>
    <w:rsid w:val="001921E8"/>
    <w:rsid w:val="001924DE"/>
    <w:rsid w:val="001925B3"/>
    <w:rsid w:val="00193886"/>
    <w:rsid w:val="00194422"/>
    <w:rsid w:val="00196C3E"/>
    <w:rsid w:val="00196E4B"/>
    <w:rsid w:val="00196F1D"/>
    <w:rsid w:val="00196F65"/>
    <w:rsid w:val="001A078B"/>
    <w:rsid w:val="001A0E8A"/>
    <w:rsid w:val="001A1110"/>
    <w:rsid w:val="001A21A6"/>
    <w:rsid w:val="001A31DB"/>
    <w:rsid w:val="001A5AF0"/>
    <w:rsid w:val="001A6ED8"/>
    <w:rsid w:val="001A6F0C"/>
    <w:rsid w:val="001A75AD"/>
    <w:rsid w:val="001B0562"/>
    <w:rsid w:val="001B128D"/>
    <w:rsid w:val="001B12F6"/>
    <w:rsid w:val="001B135A"/>
    <w:rsid w:val="001B1CA4"/>
    <w:rsid w:val="001B1FC3"/>
    <w:rsid w:val="001B35CB"/>
    <w:rsid w:val="001B3E5C"/>
    <w:rsid w:val="001B3F8E"/>
    <w:rsid w:val="001B4C3E"/>
    <w:rsid w:val="001B799A"/>
    <w:rsid w:val="001C0153"/>
    <w:rsid w:val="001C0423"/>
    <w:rsid w:val="001C0640"/>
    <w:rsid w:val="001C0C5C"/>
    <w:rsid w:val="001C0CC1"/>
    <w:rsid w:val="001C0E2B"/>
    <w:rsid w:val="001C4F57"/>
    <w:rsid w:val="001C529D"/>
    <w:rsid w:val="001C737A"/>
    <w:rsid w:val="001D0944"/>
    <w:rsid w:val="001D12C6"/>
    <w:rsid w:val="001D2497"/>
    <w:rsid w:val="001D345F"/>
    <w:rsid w:val="001D36B3"/>
    <w:rsid w:val="001D395D"/>
    <w:rsid w:val="001D3C24"/>
    <w:rsid w:val="001D42C4"/>
    <w:rsid w:val="001D4A40"/>
    <w:rsid w:val="001D5D0F"/>
    <w:rsid w:val="001D6492"/>
    <w:rsid w:val="001D7173"/>
    <w:rsid w:val="001E075D"/>
    <w:rsid w:val="001E0AE9"/>
    <w:rsid w:val="001E1BE3"/>
    <w:rsid w:val="001E2978"/>
    <w:rsid w:val="001E2F19"/>
    <w:rsid w:val="001E2F27"/>
    <w:rsid w:val="001E3598"/>
    <w:rsid w:val="001E3BD6"/>
    <w:rsid w:val="001E40DE"/>
    <w:rsid w:val="001E45D9"/>
    <w:rsid w:val="001E48CE"/>
    <w:rsid w:val="001E4C87"/>
    <w:rsid w:val="001E4CF5"/>
    <w:rsid w:val="001E4FFF"/>
    <w:rsid w:val="001E6B03"/>
    <w:rsid w:val="001E6EB4"/>
    <w:rsid w:val="001F04E0"/>
    <w:rsid w:val="001F107F"/>
    <w:rsid w:val="001F1315"/>
    <w:rsid w:val="001F189C"/>
    <w:rsid w:val="001F1D14"/>
    <w:rsid w:val="001F26C4"/>
    <w:rsid w:val="001F282B"/>
    <w:rsid w:val="001F3408"/>
    <w:rsid w:val="001F3D2A"/>
    <w:rsid w:val="001F43A8"/>
    <w:rsid w:val="001F4DEF"/>
    <w:rsid w:val="001F4E61"/>
    <w:rsid w:val="001F61E7"/>
    <w:rsid w:val="001F6253"/>
    <w:rsid w:val="001F6731"/>
    <w:rsid w:val="001F79E5"/>
    <w:rsid w:val="001F7A29"/>
    <w:rsid w:val="002007C3"/>
    <w:rsid w:val="00201269"/>
    <w:rsid w:val="00201822"/>
    <w:rsid w:val="00202856"/>
    <w:rsid w:val="0020363C"/>
    <w:rsid w:val="00203716"/>
    <w:rsid w:val="00205020"/>
    <w:rsid w:val="002057C4"/>
    <w:rsid w:val="00205A82"/>
    <w:rsid w:val="00206CF0"/>
    <w:rsid w:val="00207D71"/>
    <w:rsid w:val="00207DED"/>
    <w:rsid w:val="00207EB2"/>
    <w:rsid w:val="00207F93"/>
    <w:rsid w:val="00207FA8"/>
    <w:rsid w:val="002102B2"/>
    <w:rsid w:val="00210A0E"/>
    <w:rsid w:val="00210F7E"/>
    <w:rsid w:val="0021144E"/>
    <w:rsid w:val="00211E91"/>
    <w:rsid w:val="00212652"/>
    <w:rsid w:val="0021288D"/>
    <w:rsid w:val="00213BB0"/>
    <w:rsid w:val="00214174"/>
    <w:rsid w:val="00214725"/>
    <w:rsid w:val="00215402"/>
    <w:rsid w:val="00215C31"/>
    <w:rsid w:val="002163A9"/>
    <w:rsid w:val="002166AE"/>
    <w:rsid w:val="002169EC"/>
    <w:rsid w:val="0021757A"/>
    <w:rsid w:val="00217D77"/>
    <w:rsid w:val="0022023B"/>
    <w:rsid w:val="0022063C"/>
    <w:rsid w:val="0022103D"/>
    <w:rsid w:val="002220FF"/>
    <w:rsid w:val="0022284D"/>
    <w:rsid w:val="00223036"/>
    <w:rsid w:val="0022402C"/>
    <w:rsid w:val="00226A6E"/>
    <w:rsid w:val="00231012"/>
    <w:rsid w:val="0023190A"/>
    <w:rsid w:val="00231A9A"/>
    <w:rsid w:val="00232EE1"/>
    <w:rsid w:val="002345E3"/>
    <w:rsid w:val="00234695"/>
    <w:rsid w:val="00235072"/>
    <w:rsid w:val="00235D39"/>
    <w:rsid w:val="00235E04"/>
    <w:rsid w:val="00237194"/>
    <w:rsid w:val="00237D1A"/>
    <w:rsid w:val="002402E4"/>
    <w:rsid w:val="00241823"/>
    <w:rsid w:val="00241D82"/>
    <w:rsid w:val="00242E08"/>
    <w:rsid w:val="00243C7C"/>
    <w:rsid w:val="00244816"/>
    <w:rsid w:val="00244AB0"/>
    <w:rsid w:val="00244B56"/>
    <w:rsid w:val="00245EC6"/>
    <w:rsid w:val="002463D7"/>
    <w:rsid w:val="0024707B"/>
    <w:rsid w:val="00250997"/>
    <w:rsid w:val="00250FB7"/>
    <w:rsid w:val="00251EF8"/>
    <w:rsid w:val="00252961"/>
    <w:rsid w:val="00253B76"/>
    <w:rsid w:val="00254B05"/>
    <w:rsid w:val="00254BE8"/>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21D0"/>
    <w:rsid w:val="00273842"/>
    <w:rsid w:val="00273D12"/>
    <w:rsid w:val="00274E12"/>
    <w:rsid w:val="00274F26"/>
    <w:rsid w:val="002750EF"/>
    <w:rsid w:val="00276B80"/>
    <w:rsid w:val="00277953"/>
    <w:rsid w:val="00277D67"/>
    <w:rsid w:val="002810CA"/>
    <w:rsid w:val="002817C2"/>
    <w:rsid w:val="00281C7D"/>
    <w:rsid w:val="00282488"/>
    <w:rsid w:val="00282709"/>
    <w:rsid w:val="0028270E"/>
    <w:rsid w:val="00283BD0"/>
    <w:rsid w:val="00283D0F"/>
    <w:rsid w:val="00284B96"/>
    <w:rsid w:val="00284D33"/>
    <w:rsid w:val="00285C1A"/>
    <w:rsid w:val="002863F2"/>
    <w:rsid w:val="00287DAF"/>
    <w:rsid w:val="00290029"/>
    <w:rsid w:val="00291414"/>
    <w:rsid w:val="00291F84"/>
    <w:rsid w:val="0029312D"/>
    <w:rsid w:val="0029469D"/>
    <w:rsid w:val="002946BF"/>
    <w:rsid w:val="00294D1E"/>
    <w:rsid w:val="00295045"/>
    <w:rsid w:val="00295689"/>
    <w:rsid w:val="00295AB0"/>
    <w:rsid w:val="002963E0"/>
    <w:rsid w:val="002A00DD"/>
    <w:rsid w:val="002A02F2"/>
    <w:rsid w:val="002A0593"/>
    <w:rsid w:val="002A1684"/>
    <w:rsid w:val="002A1CF7"/>
    <w:rsid w:val="002A2657"/>
    <w:rsid w:val="002A39A2"/>
    <w:rsid w:val="002A4918"/>
    <w:rsid w:val="002A5D26"/>
    <w:rsid w:val="002A6E68"/>
    <w:rsid w:val="002A7A70"/>
    <w:rsid w:val="002B1122"/>
    <w:rsid w:val="002B226C"/>
    <w:rsid w:val="002B3A75"/>
    <w:rsid w:val="002B475B"/>
    <w:rsid w:val="002B66BB"/>
    <w:rsid w:val="002B7E9A"/>
    <w:rsid w:val="002C0818"/>
    <w:rsid w:val="002C0A7A"/>
    <w:rsid w:val="002C1B94"/>
    <w:rsid w:val="002C2CBF"/>
    <w:rsid w:val="002C2D42"/>
    <w:rsid w:val="002C378E"/>
    <w:rsid w:val="002C41DB"/>
    <w:rsid w:val="002C5718"/>
    <w:rsid w:val="002C6AC9"/>
    <w:rsid w:val="002C6EC9"/>
    <w:rsid w:val="002C7C02"/>
    <w:rsid w:val="002D015E"/>
    <w:rsid w:val="002D07F6"/>
    <w:rsid w:val="002D0F38"/>
    <w:rsid w:val="002D2251"/>
    <w:rsid w:val="002D32DA"/>
    <w:rsid w:val="002D4CEE"/>
    <w:rsid w:val="002D5151"/>
    <w:rsid w:val="002D5AA2"/>
    <w:rsid w:val="002D5DE5"/>
    <w:rsid w:val="002D67DD"/>
    <w:rsid w:val="002D6C47"/>
    <w:rsid w:val="002D7957"/>
    <w:rsid w:val="002D7B01"/>
    <w:rsid w:val="002E0F2F"/>
    <w:rsid w:val="002E0F7A"/>
    <w:rsid w:val="002E30F0"/>
    <w:rsid w:val="002E323D"/>
    <w:rsid w:val="002E3EEC"/>
    <w:rsid w:val="002E588E"/>
    <w:rsid w:val="002E58A7"/>
    <w:rsid w:val="002E6750"/>
    <w:rsid w:val="002F0A23"/>
    <w:rsid w:val="002F0AE1"/>
    <w:rsid w:val="002F0D02"/>
    <w:rsid w:val="002F11BC"/>
    <w:rsid w:val="002F15C2"/>
    <w:rsid w:val="002F2B78"/>
    <w:rsid w:val="002F4A47"/>
    <w:rsid w:val="002F553B"/>
    <w:rsid w:val="002F707F"/>
    <w:rsid w:val="0030103F"/>
    <w:rsid w:val="0030340B"/>
    <w:rsid w:val="00303BC8"/>
    <w:rsid w:val="00311A59"/>
    <w:rsid w:val="00312653"/>
    <w:rsid w:val="003138A1"/>
    <w:rsid w:val="00313E26"/>
    <w:rsid w:val="00314895"/>
    <w:rsid w:val="003158B2"/>
    <w:rsid w:val="00315D56"/>
    <w:rsid w:val="00315E9A"/>
    <w:rsid w:val="00317523"/>
    <w:rsid w:val="00320099"/>
    <w:rsid w:val="0032012D"/>
    <w:rsid w:val="00321242"/>
    <w:rsid w:val="00321F3F"/>
    <w:rsid w:val="003241C9"/>
    <w:rsid w:val="0032446E"/>
    <w:rsid w:val="00324AED"/>
    <w:rsid w:val="00325286"/>
    <w:rsid w:val="00325EC1"/>
    <w:rsid w:val="0033032B"/>
    <w:rsid w:val="00330718"/>
    <w:rsid w:val="00331305"/>
    <w:rsid w:val="00333D3B"/>
    <w:rsid w:val="00335390"/>
    <w:rsid w:val="00336EBF"/>
    <w:rsid w:val="0033725B"/>
    <w:rsid w:val="003377D9"/>
    <w:rsid w:val="0034012D"/>
    <w:rsid w:val="003411F1"/>
    <w:rsid w:val="003414D7"/>
    <w:rsid w:val="003439D5"/>
    <w:rsid w:val="00343E02"/>
    <w:rsid w:val="00344434"/>
    <w:rsid w:val="00344603"/>
    <w:rsid w:val="00344BC4"/>
    <w:rsid w:val="00344F13"/>
    <w:rsid w:val="00345C36"/>
    <w:rsid w:val="00346EE6"/>
    <w:rsid w:val="00351829"/>
    <w:rsid w:val="003520ED"/>
    <w:rsid w:val="00353612"/>
    <w:rsid w:val="003543A0"/>
    <w:rsid w:val="00354760"/>
    <w:rsid w:val="003552CE"/>
    <w:rsid w:val="00355656"/>
    <w:rsid w:val="00355A79"/>
    <w:rsid w:val="00356301"/>
    <w:rsid w:val="00356952"/>
    <w:rsid w:val="00356B62"/>
    <w:rsid w:val="0035711B"/>
    <w:rsid w:val="00360315"/>
    <w:rsid w:val="00361054"/>
    <w:rsid w:val="00361175"/>
    <w:rsid w:val="00361930"/>
    <w:rsid w:val="0036291E"/>
    <w:rsid w:val="00362B29"/>
    <w:rsid w:val="0036337F"/>
    <w:rsid w:val="00364780"/>
    <w:rsid w:val="00364AA3"/>
    <w:rsid w:val="003650BF"/>
    <w:rsid w:val="00365119"/>
    <w:rsid w:val="00365F7C"/>
    <w:rsid w:val="00367374"/>
    <w:rsid w:val="003678F9"/>
    <w:rsid w:val="00367E24"/>
    <w:rsid w:val="00370190"/>
    <w:rsid w:val="00370586"/>
    <w:rsid w:val="00370BA7"/>
    <w:rsid w:val="00371E01"/>
    <w:rsid w:val="00372225"/>
    <w:rsid w:val="00372812"/>
    <w:rsid w:val="0037294B"/>
    <w:rsid w:val="00372B16"/>
    <w:rsid w:val="003735E3"/>
    <w:rsid w:val="00373ED0"/>
    <w:rsid w:val="0037481E"/>
    <w:rsid w:val="00375342"/>
    <w:rsid w:val="0037584B"/>
    <w:rsid w:val="00375889"/>
    <w:rsid w:val="00375F3E"/>
    <w:rsid w:val="00376295"/>
    <w:rsid w:val="00380258"/>
    <w:rsid w:val="00380319"/>
    <w:rsid w:val="0038060A"/>
    <w:rsid w:val="0038164C"/>
    <w:rsid w:val="0038197F"/>
    <w:rsid w:val="00381C3B"/>
    <w:rsid w:val="0038304D"/>
    <w:rsid w:val="00385C9F"/>
    <w:rsid w:val="00387086"/>
    <w:rsid w:val="00387090"/>
    <w:rsid w:val="00387578"/>
    <w:rsid w:val="00387681"/>
    <w:rsid w:val="003902CB"/>
    <w:rsid w:val="003912A6"/>
    <w:rsid w:val="00391A1C"/>
    <w:rsid w:val="00391C48"/>
    <w:rsid w:val="00391EE6"/>
    <w:rsid w:val="00392D25"/>
    <w:rsid w:val="0039394D"/>
    <w:rsid w:val="00393AF2"/>
    <w:rsid w:val="00394B96"/>
    <w:rsid w:val="003951BB"/>
    <w:rsid w:val="0039584D"/>
    <w:rsid w:val="00396F61"/>
    <w:rsid w:val="003975C7"/>
    <w:rsid w:val="0039786E"/>
    <w:rsid w:val="003A01BC"/>
    <w:rsid w:val="003A01BE"/>
    <w:rsid w:val="003A024C"/>
    <w:rsid w:val="003A0820"/>
    <w:rsid w:val="003A1FFD"/>
    <w:rsid w:val="003A2425"/>
    <w:rsid w:val="003A27C0"/>
    <w:rsid w:val="003A2E86"/>
    <w:rsid w:val="003A3CCD"/>
    <w:rsid w:val="003A59AE"/>
    <w:rsid w:val="003A6709"/>
    <w:rsid w:val="003A7184"/>
    <w:rsid w:val="003A7B6E"/>
    <w:rsid w:val="003A7D3C"/>
    <w:rsid w:val="003B023C"/>
    <w:rsid w:val="003B0243"/>
    <w:rsid w:val="003B0887"/>
    <w:rsid w:val="003B0ACA"/>
    <w:rsid w:val="003B0D02"/>
    <w:rsid w:val="003B1D10"/>
    <w:rsid w:val="003B22BF"/>
    <w:rsid w:val="003B2680"/>
    <w:rsid w:val="003B3878"/>
    <w:rsid w:val="003B40A4"/>
    <w:rsid w:val="003B58CC"/>
    <w:rsid w:val="003B5987"/>
    <w:rsid w:val="003B62AF"/>
    <w:rsid w:val="003B7177"/>
    <w:rsid w:val="003B7CDB"/>
    <w:rsid w:val="003C10AD"/>
    <w:rsid w:val="003C268A"/>
    <w:rsid w:val="003C3064"/>
    <w:rsid w:val="003C414C"/>
    <w:rsid w:val="003C439D"/>
    <w:rsid w:val="003C6889"/>
    <w:rsid w:val="003C6959"/>
    <w:rsid w:val="003D16A6"/>
    <w:rsid w:val="003D2170"/>
    <w:rsid w:val="003D4B30"/>
    <w:rsid w:val="003D5D98"/>
    <w:rsid w:val="003D668A"/>
    <w:rsid w:val="003D7A03"/>
    <w:rsid w:val="003E0D78"/>
    <w:rsid w:val="003E14A7"/>
    <w:rsid w:val="003E2170"/>
    <w:rsid w:val="003E3A7E"/>
    <w:rsid w:val="003E4B96"/>
    <w:rsid w:val="003E55D9"/>
    <w:rsid w:val="003E56A0"/>
    <w:rsid w:val="003E5757"/>
    <w:rsid w:val="003E6FBF"/>
    <w:rsid w:val="003E72A1"/>
    <w:rsid w:val="003F032E"/>
    <w:rsid w:val="003F098B"/>
    <w:rsid w:val="003F18AF"/>
    <w:rsid w:val="003F2890"/>
    <w:rsid w:val="003F5113"/>
    <w:rsid w:val="003F54FD"/>
    <w:rsid w:val="003F5C2F"/>
    <w:rsid w:val="003F7246"/>
    <w:rsid w:val="003F75D6"/>
    <w:rsid w:val="004002E3"/>
    <w:rsid w:val="0040166A"/>
    <w:rsid w:val="00402B0C"/>
    <w:rsid w:val="004035FE"/>
    <w:rsid w:val="00403D05"/>
    <w:rsid w:val="00405E59"/>
    <w:rsid w:val="00406C51"/>
    <w:rsid w:val="00406DDF"/>
    <w:rsid w:val="00407419"/>
    <w:rsid w:val="004078FF"/>
    <w:rsid w:val="00407C87"/>
    <w:rsid w:val="00407E0C"/>
    <w:rsid w:val="00410234"/>
    <w:rsid w:val="0041026C"/>
    <w:rsid w:val="004108BF"/>
    <w:rsid w:val="004125DA"/>
    <w:rsid w:val="004126BF"/>
    <w:rsid w:val="00413B44"/>
    <w:rsid w:val="004141F9"/>
    <w:rsid w:val="004150B6"/>
    <w:rsid w:val="004153D4"/>
    <w:rsid w:val="00415620"/>
    <w:rsid w:val="00416589"/>
    <w:rsid w:val="004169F4"/>
    <w:rsid w:val="00417343"/>
    <w:rsid w:val="00420CCA"/>
    <w:rsid w:val="00421A6B"/>
    <w:rsid w:val="00422417"/>
    <w:rsid w:val="00422A48"/>
    <w:rsid w:val="00422E1A"/>
    <w:rsid w:val="00423073"/>
    <w:rsid w:val="0042393F"/>
    <w:rsid w:val="0042468F"/>
    <w:rsid w:val="004250F0"/>
    <w:rsid w:val="00426412"/>
    <w:rsid w:val="0042793D"/>
    <w:rsid w:val="00427FEE"/>
    <w:rsid w:val="004302EC"/>
    <w:rsid w:val="00430422"/>
    <w:rsid w:val="00430BE2"/>
    <w:rsid w:val="00430CD3"/>
    <w:rsid w:val="0043116F"/>
    <w:rsid w:val="0043183D"/>
    <w:rsid w:val="0043186A"/>
    <w:rsid w:val="00431C6A"/>
    <w:rsid w:val="004333F1"/>
    <w:rsid w:val="004335EC"/>
    <w:rsid w:val="004340FA"/>
    <w:rsid w:val="00436F20"/>
    <w:rsid w:val="00437F37"/>
    <w:rsid w:val="00440210"/>
    <w:rsid w:val="0044161F"/>
    <w:rsid w:val="00441776"/>
    <w:rsid w:val="00441955"/>
    <w:rsid w:val="00441982"/>
    <w:rsid w:val="00442C84"/>
    <w:rsid w:val="00442E3A"/>
    <w:rsid w:val="0044357F"/>
    <w:rsid w:val="00443704"/>
    <w:rsid w:val="00443FB5"/>
    <w:rsid w:val="004446EF"/>
    <w:rsid w:val="0044527E"/>
    <w:rsid w:val="00445314"/>
    <w:rsid w:val="004453DE"/>
    <w:rsid w:val="00447929"/>
    <w:rsid w:val="00447F6B"/>
    <w:rsid w:val="0045143D"/>
    <w:rsid w:val="00451ACC"/>
    <w:rsid w:val="004537B5"/>
    <w:rsid w:val="00454158"/>
    <w:rsid w:val="00454E47"/>
    <w:rsid w:val="00456F82"/>
    <w:rsid w:val="004600B2"/>
    <w:rsid w:val="0046172F"/>
    <w:rsid w:val="00461F9F"/>
    <w:rsid w:val="004627CD"/>
    <w:rsid w:val="0046289E"/>
    <w:rsid w:val="00462DAB"/>
    <w:rsid w:val="00462DEF"/>
    <w:rsid w:val="00463566"/>
    <w:rsid w:val="004649A6"/>
    <w:rsid w:val="00464D7B"/>
    <w:rsid w:val="00464DB5"/>
    <w:rsid w:val="00464E37"/>
    <w:rsid w:val="0046519B"/>
    <w:rsid w:val="00470334"/>
    <w:rsid w:val="00470E79"/>
    <w:rsid w:val="00473A90"/>
    <w:rsid w:val="00473C8C"/>
    <w:rsid w:val="0047422E"/>
    <w:rsid w:val="00475D0D"/>
    <w:rsid w:val="00475F25"/>
    <w:rsid w:val="00476FE6"/>
    <w:rsid w:val="00477229"/>
    <w:rsid w:val="00481129"/>
    <w:rsid w:val="0048244C"/>
    <w:rsid w:val="00482997"/>
    <w:rsid w:val="00483A91"/>
    <w:rsid w:val="0048578E"/>
    <w:rsid w:val="00486203"/>
    <w:rsid w:val="00487F6F"/>
    <w:rsid w:val="00490883"/>
    <w:rsid w:val="00491EF8"/>
    <w:rsid w:val="00492E86"/>
    <w:rsid w:val="004931F8"/>
    <w:rsid w:val="00493599"/>
    <w:rsid w:val="00494F28"/>
    <w:rsid w:val="0049516C"/>
    <w:rsid w:val="0049764A"/>
    <w:rsid w:val="00497921"/>
    <w:rsid w:val="00497C2C"/>
    <w:rsid w:val="004A08E8"/>
    <w:rsid w:val="004A287A"/>
    <w:rsid w:val="004A2C18"/>
    <w:rsid w:val="004A3144"/>
    <w:rsid w:val="004A315B"/>
    <w:rsid w:val="004A330F"/>
    <w:rsid w:val="004A34A9"/>
    <w:rsid w:val="004A3535"/>
    <w:rsid w:val="004A393E"/>
    <w:rsid w:val="004A446C"/>
    <w:rsid w:val="004A4AC8"/>
    <w:rsid w:val="004A54B4"/>
    <w:rsid w:val="004A58DF"/>
    <w:rsid w:val="004A6DD3"/>
    <w:rsid w:val="004B0606"/>
    <w:rsid w:val="004B0E37"/>
    <w:rsid w:val="004B35A1"/>
    <w:rsid w:val="004B3997"/>
    <w:rsid w:val="004B46B4"/>
    <w:rsid w:val="004B4DEE"/>
    <w:rsid w:val="004B5757"/>
    <w:rsid w:val="004B57A9"/>
    <w:rsid w:val="004C02AF"/>
    <w:rsid w:val="004C3060"/>
    <w:rsid w:val="004C4D85"/>
    <w:rsid w:val="004C623E"/>
    <w:rsid w:val="004C63A8"/>
    <w:rsid w:val="004C65EE"/>
    <w:rsid w:val="004C6651"/>
    <w:rsid w:val="004C7FEF"/>
    <w:rsid w:val="004D1397"/>
    <w:rsid w:val="004D3379"/>
    <w:rsid w:val="004D34FA"/>
    <w:rsid w:val="004D363B"/>
    <w:rsid w:val="004D4989"/>
    <w:rsid w:val="004D4E0F"/>
    <w:rsid w:val="004D533B"/>
    <w:rsid w:val="004D6801"/>
    <w:rsid w:val="004D7CC1"/>
    <w:rsid w:val="004E14F1"/>
    <w:rsid w:val="004E1B33"/>
    <w:rsid w:val="004E1C47"/>
    <w:rsid w:val="004E3294"/>
    <w:rsid w:val="004E3610"/>
    <w:rsid w:val="004E3968"/>
    <w:rsid w:val="004E4FBF"/>
    <w:rsid w:val="004E615D"/>
    <w:rsid w:val="004E6520"/>
    <w:rsid w:val="004E6C07"/>
    <w:rsid w:val="004E7321"/>
    <w:rsid w:val="004E75E9"/>
    <w:rsid w:val="004E7A63"/>
    <w:rsid w:val="004F0640"/>
    <w:rsid w:val="004F0D01"/>
    <w:rsid w:val="004F1677"/>
    <w:rsid w:val="004F2879"/>
    <w:rsid w:val="004F2EA8"/>
    <w:rsid w:val="004F3842"/>
    <w:rsid w:val="004F3A68"/>
    <w:rsid w:val="004F3AE4"/>
    <w:rsid w:val="004F4AAF"/>
    <w:rsid w:val="004F51E6"/>
    <w:rsid w:val="004F5F7B"/>
    <w:rsid w:val="004F62E9"/>
    <w:rsid w:val="004F6431"/>
    <w:rsid w:val="004F79BA"/>
    <w:rsid w:val="00500B6F"/>
    <w:rsid w:val="00501FCC"/>
    <w:rsid w:val="00502981"/>
    <w:rsid w:val="00502C2F"/>
    <w:rsid w:val="005035D2"/>
    <w:rsid w:val="00503A55"/>
    <w:rsid w:val="0050412F"/>
    <w:rsid w:val="005051CC"/>
    <w:rsid w:val="0050732C"/>
    <w:rsid w:val="005115DC"/>
    <w:rsid w:val="00512052"/>
    <w:rsid w:val="005127D3"/>
    <w:rsid w:val="00514901"/>
    <w:rsid w:val="00515055"/>
    <w:rsid w:val="005150DA"/>
    <w:rsid w:val="00516891"/>
    <w:rsid w:val="0051744F"/>
    <w:rsid w:val="00517981"/>
    <w:rsid w:val="00521415"/>
    <w:rsid w:val="00522063"/>
    <w:rsid w:val="0052211D"/>
    <w:rsid w:val="005258D9"/>
    <w:rsid w:val="005267E3"/>
    <w:rsid w:val="00526990"/>
    <w:rsid w:val="00526F5D"/>
    <w:rsid w:val="00530838"/>
    <w:rsid w:val="00532107"/>
    <w:rsid w:val="005325AC"/>
    <w:rsid w:val="00535207"/>
    <w:rsid w:val="00536325"/>
    <w:rsid w:val="005404AC"/>
    <w:rsid w:val="00541BB0"/>
    <w:rsid w:val="00541E9A"/>
    <w:rsid w:val="005433F5"/>
    <w:rsid w:val="005434BC"/>
    <w:rsid w:val="005438B2"/>
    <w:rsid w:val="0054500F"/>
    <w:rsid w:val="00545D3F"/>
    <w:rsid w:val="00546159"/>
    <w:rsid w:val="0054638F"/>
    <w:rsid w:val="00546B4A"/>
    <w:rsid w:val="00546B60"/>
    <w:rsid w:val="00546D22"/>
    <w:rsid w:val="005478EC"/>
    <w:rsid w:val="005478F0"/>
    <w:rsid w:val="00547B52"/>
    <w:rsid w:val="0055007A"/>
    <w:rsid w:val="00550CCC"/>
    <w:rsid w:val="00551884"/>
    <w:rsid w:val="00553011"/>
    <w:rsid w:val="0055354E"/>
    <w:rsid w:val="00553B10"/>
    <w:rsid w:val="005540C0"/>
    <w:rsid w:val="00554E62"/>
    <w:rsid w:val="00554F6E"/>
    <w:rsid w:val="0055598B"/>
    <w:rsid w:val="00556CF3"/>
    <w:rsid w:val="00556F9C"/>
    <w:rsid w:val="00560B4D"/>
    <w:rsid w:val="00561490"/>
    <w:rsid w:val="00563494"/>
    <w:rsid w:val="0056358C"/>
    <w:rsid w:val="005662B6"/>
    <w:rsid w:val="005700D4"/>
    <w:rsid w:val="005723F8"/>
    <w:rsid w:val="0057284A"/>
    <w:rsid w:val="00573BD9"/>
    <w:rsid w:val="0057484F"/>
    <w:rsid w:val="00574D28"/>
    <w:rsid w:val="00575123"/>
    <w:rsid w:val="00575AAA"/>
    <w:rsid w:val="0057798F"/>
    <w:rsid w:val="00585747"/>
    <w:rsid w:val="00585CEF"/>
    <w:rsid w:val="00586E0C"/>
    <w:rsid w:val="00587557"/>
    <w:rsid w:val="0059035F"/>
    <w:rsid w:val="005906C6"/>
    <w:rsid w:val="00592AB9"/>
    <w:rsid w:val="0059503F"/>
    <w:rsid w:val="0059531C"/>
    <w:rsid w:val="005974A3"/>
    <w:rsid w:val="0059791A"/>
    <w:rsid w:val="005A056E"/>
    <w:rsid w:val="005A098C"/>
    <w:rsid w:val="005A1482"/>
    <w:rsid w:val="005A1595"/>
    <w:rsid w:val="005A27C1"/>
    <w:rsid w:val="005A2DAE"/>
    <w:rsid w:val="005A44F4"/>
    <w:rsid w:val="005A5321"/>
    <w:rsid w:val="005A59AD"/>
    <w:rsid w:val="005A7092"/>
    <w:rsid w:val="005A7F23"/>
    <w:rsid w:val="005B0F21"/>
    <w:rsid w:val="005B1275"/>
    <w:rsid w:val="005B12DB"/>
    <w:rsid w:val="005B198E"/>
    <w:rsid w:val="005B1ABF"/>
    <w:rsid w:val="005B3DA2"/>
    <w:rsid w:val="005B42E2"/>
    <w:rsid w:val="005B574D"/>
    <w:rsid w:val="005B6BE0"/>
    <w:rsid w:val="005B79E5"/>
    <w:rsid w:val="005B7D3A"/>
    <w:rsid w:val="005C02C7"/>
    <w:rsid w:val="005C08ED"/>
    <w:rsid w:val="005C0E7B"/>
    <w:rsid w:val="005C13B9"/>
    <w:rsid w:val="005C252F"/>
    <w:rsid w:val="005C3A8A"/>
    <w:rsid w:val="005C3B57"/>
    <w:rsid w:val="005C5425"/>
    <w:rsid w:val="005C5875"/>
    <w:rsid w:val="005C61A3"/>
    <w:rsid w:val="005C7584"/>
    <w:rsid w:val="005C79BE"/>
    <w:rsid w:val="005D1C18"/>
    <w:rsid w:val="005D2ED4"/>
    <w:rsid w:val="005D35B6"/>
    <w:rsid w:val="005D5575"/>
    <w:rsid w:val="005D5912"/>
    <w:rsid w:val="005D5B0F"/>
    <w:rsid w:val="005D5E1B"/>
    <w:rsid w:val="005D647C"/>
    <w:rsid w:val="005D6E88"/>
    <w:rsid w:val="005D7086"/>
    <w:rsid w:val="005D77FD"/>
    <w:rsid w:val="005D7970"/>
    <w:rsid w:val="005E1D4A"/>
    <w:rsid w:val="005E2E15"/>
    <w:rsid w:val="005E315D"/>
    <w:rsid w:val="005E32A4"/>
    <w:rsid w:val="005E3ACD"/>
    <w:rsid w:val="005E3E17"/>
    <w:rsid w:val="005E5A50"/>
    <w:rsid w:val="005E6131"/>
    <w:rsid w:val="005E6D7B"/>
    <w:rsid w:val="005F142A"/>
    <w:rsid w:val="005F30D6"/>
    <w:rsid w:val="005F374A"/>
    <w:rsid w:val="005F3F57"/>
    <w:rsid w:val="005F4003"/>
    <w:rsid w:val="005F43BC"/>
    <w:rsid w:val="005F5924"/>
    <w:rsid w:val="005F5CF7"/>
    <w:rsid w:val="005F5DC6"/>
    <w:rsid w:val="005F5F68"/>
    <w:rsid w:val="005F6549"/>
    <w:rsid w:val="005F703E"/>
    <w:rsid w:val="005F70A2"/>
    <w:rsid w:val="005F7254"/>
    <w:rsid w:val="005F7BAA"/>
    <w:rsid w:val="00600BAA"/>
    <w:rsid w:val="00600D8B"/>
    <w:rsid w:val="00600DB8"/>
    <w:rsid w:val="006011A1"/>
    <w:rsid w:val="0060348A"/>
    <w:rsid w:val="00603C07"/>
    <w:rsid w:val="00604491"/>
    <w:rsid w:val="00604897"/>
    <w:rsid w:val="0060557D"/>
    <w:rsid w:val="00605843"/>
    <w:rsid w:val="0060599C"/>
    <w:rsid w:val="00605C17"/>
    <w:rsid w:val="00605EE7"/>
    <w:rsid w:val="00605FD9"/>
    <w:rsid w:val="0060663A"/>
    <w:rsid w:val="0060684E"/>
    <w:rsid w:val="00606A41"/>
    <w:rsid w:val="0060785C"/>
    <w:rsid w:val="00607F14"/>
    <w:rsid w:val="0061064D"/>
    <w:rsid w:val="00610C7B"/>
    <w:rsid w:val="00611432"/>
    <w:rsid w:val="00611DB4"/>
    <w:rsid w:val="006121B0"/>
    <w:rsid w:val="00612481"/>
    <w:rsid w:val="00612B8A"/>
    <w:rsid w:val="00612C2A"/>
    <w:rsid w:val="00614C20"/>
    <w:rsid w:val="00615215"/>
    <w:rsid w:val="00615872"/>
    <w:rsid w:val="00616411"/>
    <w:rsid w:val="006179BE"/>
    <w:rsid w:val="006202DB"/>
    <w:rsid w:val="00621A49"/>
    <w:rsid w:val="00621DB4"/>
    <w:rsid w:val="00622937"/>
    <w:rsid w:val="00622AA0"/>
    <w:rsid w:val="0062320C"/>
    <w:rsid w:val="00623551"/>
    <w:rsid w:val="006241A4"/>
    <w:rsid w:val="00624D85"/>
    <w:rsid w:val="00625432"/>
    <w:rsid w:val="006266F5"/>
    <w:rsid w:val="00630C45"/>
    <w:rsid w:val="00630DA1"/>
    <w:rsid w:val="00631144"/>
    <w:rsid w:val="00631353"/>
    <w:rsid w:val="00632174"/>
    <w:rsid w:val="0063225E"/>
    <w:rsid w:val="00633285"/>
    <w:rsid w:val="006332B3"/>
    <w:rsid w:val="0063457A"/>
    <w:rsid w:val="006355C4"/>
    <w:rsid w:val="00636251"/>
    <w:rsid w:val="006365CF"/>
    <w:rsid w:val="0063662A"/>
    <w:rsid w:val="0064117A"/>
    <w:rsid w:val="00641A2E"/>
    <w:rsid w:val="00641D27"/>
    <w:rsid w:val="0064207B"/>
    <w:rsid w:val="00642398"/>
    <w:rsid w:val="00644E70"/>
    <w:rsid w:val="006457DB"/>
    <w:rsid w:val="00646A03"/>
    <w:rsid w:val="006479E9"/>
    <w:rsid w:val="00647F8D"/>
    <w:rsid w:val="00651778"/>
    <w:rsid w:val="00651D58"/>
    <w:rsid w:val="00652669"/>
    <w:rsid w:val="006528B7"/>
    <w:rsid w:val="00652D74"/>
    <w:rsid w:val="0065341D"/>
    <w:rsid w:val="00653E6A"/>
    <w:rsid w:val="00653EE8"/>
    <w:rsid w:val="0065521D"/>
    <w:rsid w:val="00655B9B"/>
    <w:rsid w:val="00656A53"/>
    <w:rsid w:val="00657294"/>
    <w:rsid w:val="006602B3"/>
    <w:rsid w:val="006609E9"/>
    <w:rsid w:val="00662395"/>
    <w:rsid w:val="00662500"/>
    <w:rsid w:val="00662AE2"/>
    <w:rsid w:val="00662B8C"/>
    <w:rsid w:val="00662D80"/>
    <w:rsid w:val="006635D5"/>
    <w:rsid w:val="00666521"/>
    <w:rsid w:val="00667A46"/>
    <w:rsid w:val="00671B5D"/>
    <w:rsid w:val="00671B82"/>
    <w:rsid w:val="00673214"/>
    <w:rsid w:val="00673295"/>
    <w:rsid w:val="0067414D"/>
    <w:rsid w:val="00675995"/>
    <w:rsid w:val="006775CE"/>
    <w:rsid w:val="00677DDC"/>
    <w:rsid w:val="006804FD"/>
    <w:rsid w:val="00680AEA"/>
    <w:rsid w:val="00680AFB"/>
    <w:rsid w:val="00681183"/>
    <w:rsid w:val="006812B6"/>
    <w:rsid w:val="00683BA7"/>
    <w:rsid w:val="00683C3A"/>
    <w:rsid w:val="006864B5"/>
    <w:rsid w:val="0068787C"/>
    <w:rsid w:val="00690112"/>
    <w:rsid w:val="00691216"/>
    <w:rsid w:val="00691CDB"/>
    <w:rsid w:val="0069284C"/>
    <w:rsid w:val="006932B3"/>
    <w:rsid w:val="006932C9"/>
    <w:rsid w:val="00694584"/>
    <w:rsid w:val="00697261"/>
    <w:rsid w:val="006A005C"/>
    <w:rsid w:val="006A009F"/>
    <w:rsid w:val="006A1000"/>
    <w:rsid w:val="006A1825"/>
    <w:rsid w:val="006A1AC4"/>
    <w:rsid w:val="006A2431"/>
    <w:rsid w:val="006A2938"/>
    <w:rsid w:val="006A39B6"/>
    <w:rsid w:val="006A44DE"/>
    <w:rsid w:val="006A4FF2"/>
    <w:rsid w:val="006A50DD"/>
    <w:rsid w:val="006A6DAC"/>
    <w:rsid w:val="006A726A"/>
    <w:rsid w:val="006A72B7"/>
    <w:rsid w:val="006A7E38"/>
    <w:rsid w:val="006B0C2D"/>
    <w:rsid w:val="006B1745"/>
    <w:rsid w:val="006B2943"/>
    <w:rsid w:val="006B3356"/>
    <w:rsid w:val="006B7EC9"/>
    <w:rsid w:val="006C0DF0"/>
    <w:rsid w:val="006C0FBD"/>
    <w:rsid w:val="006C1A3F"/>
    <w:rsid w:val="006C1BAD"/>
    <w:rsid w:val="006C2BAF"/>
    <w:rsid w:val="006C2D18"/>
    <w:rsid w:val="006C6F72"/>
    <w:rsid w:val="006C7CE9"/>
    <w:rsid w:val="006D1518"/>
    <w:rsid w:val="006D212B"/>
    <w:rsid w:val="006D239E"/>
    <w:rsid w:val="006D3047"/>
    <w:rsid w:val="006D35E4"/>
    <w:rsid w:val="006D6B1C"/>
    <w:rsid w:val="006D7588"/>
    <w:rsid w:val="006D7AE2"/>
    <w:rsid w:val="006E012F"/>
    <w:rsid w:val="006E06F7"/>
    <w:rsid w:val="006E0A05"/>
    <w:rsid w:val="006E0DB0"/>
    <w:rsid w:val="006E3376"/>
    <w:rsid w:val="006E3B0D"/>
    <w:rsid w:val="006E408C"/>
    <w:rsid w:val="006E458A"/>
    <w:rsid w:val="006E46D1"/>
    <w:rsid w:val="006E4AC1"/>
    <w:rsid w:val="006E54F4"/>
    <w:rsid w:val="006E7FD9"/>
    <w:rsid w:val="006F055E"/>
    <w:rsid w:val="006F0A38"/>
    <w:rsid w:val="006F19AF"/>
    <w:rsid w:val="006F20A0"/>
    <w:rsid w:val="006F2FAF"/>
    <w:rsid w:val="006F37C1"/>
    <w:rsid w:val="006F432D"/>
    <w:rsid w:val="006F45BC"/>
    <w:rsid w:val="006F49A8"/>
    <w:rsid w:val="006F5083"/>
    <w:rsid w:val="006F6D85"/>
    <w:rsid w:val="007002EB"/>
    <w:rsid w:val="007003AA"/>
    <w:rsid w:val="007005A2"/>
    <w:rsid w:val="00700B17"/>
    <w:rsid w:val="0070177C"/>
    <w:rsid w:val="00702303"/>
    <w:rsid w:val="00702367"/>
    <w:rsid w:val="007027CB"/>
    <w:rsid w:val="007043B4"/>
    <w:rsid w:val="00704A47"/>
    <w:rsid w:val="00705AE0"/>
    <w:rsid w:val="00707331"/>
    <w:rsid w:val="007077C8"/>
    <w:rsid w:val="0070780A"/>
    <w:rsid w:val="007078A4"/>
    <w:rsid w:val="00710F44"/>
    <w:rsid w:val="00713199"/>
    <w:rsid w:val="00713C39"/>
    <w:rsid w:val="007148AB"/>
    <w:rsid w:val="0071589C"/>
    <w:rsid w:val="00717945"/>
    <w:rsid w:val="00717A5C"/>
    <w:rsid w:val="00720315"/>
    <w:rsid w:val="007207E7"/>
    <w:rsid w:val="0072122E"/>
    <w:rsid w:val="0072130A"/>
    <w:rsid w:val="00721AE0"/>
    <w:rsid w:val="00721F65"/>
    <w:rsid w:val="007224DA"/>
    <w:rsid w:val="00722C72"/>
    <w:rsid w:val="00724E72"/>
    <w:rsid w:val="00725461"/>
    <w:rsid w:val="00725571"/>
    <w:rsid w:val="0072599B"/>
    <w:rsid w:val="00725DB7"/>
    <w:rsid w:val="00726B6A"/>
    <w:rsid w:val="007271AD"/>
    <w:rsid w:val="007279F2"/>
    <w:rsid w:val="00727BF8"/>
    <w:rsid w:val="00730EB0"/>
    <w:rsid w:val="00730FEE"/>
    <w:rsid w:val="007336E2"/>
    <w:rsid w:val="00733895"/>
    <w:rsid w:val="007338C0"/>
    <w:rsid w:val="00733E84"/>
    <w:rsid w:val="0073406B"/>
    <w:rsid w:val="00734502"/>
    <w:rsid w:val="0073521B"/>
    <w:rsid w:val="0073608A"/>
    <w:rsid w:val="00737726"/>
    <w:rsid w:val="0074009F"/>
    <w:rsid w:val="00740520"/>
    <w:rsid w:val="00741B24"/>
    <w:rsid w:val="00741C74"/>
    <w:rsid w:val="00741CED"/>
    <w:rsid w:val="00741F9C"/>
    <w:rsid w:val="007429DC"/>
    <w:rsid w:val="00743B81"/>
    <w:rsid w:val="00743D2D"/>
    <w:rsid w:val="0074429E"/>
    <w:rsid w:val="007444F0"/>
    <w:rsid w:val="00744631"/>
    <w:rsid w:val="00744BD8"/>
    <w:rsid w:val="007450F8"/>
    <w:rsid w:val="0074528C"/>
    <w:rsid w:val="007459C7"/>
    <w:rsid w:val="00747ABB"/>
    <w:rsid w:val="00750728"/>
    <w:rsid w:val="00750B97"/>
    <w:rsid w:val="00750EEF"/>
    <w:rsid w:val="007515E3"/>
    <w:rsid w:val="007531C6"/>
    <w:rsid w:val="0075346A"/>
    <w:rsid w:val="0075486E"/>
    <w:rsid w:val="0075498E"/>
    <w:rsid w:val="00754B18"/>
    <w:rsid w:val="00756972"/>
    <w:rsid w:val="00757573"/>
    <w:rsid w:val="00760B96"/>
    <w:rsid w:val="00761682"/>
    <w:rsid w:val="0076184C"/>
    <w:rsid w:val="00761CBD"/>
    <w:rsid w:val="00761E64"/>
    <w:rsid w:val="00762296"/>
    <w:rsid w:val="0076496F"/>
    <w:rsid w:val="00764B6F"/>
    <w:rsid w:val="00765AC8"/>
    <w:rsid w:val="00766528"/>
    <w:rsid w:val="00766BFF"/>
    <w:rsid w:val="00767730"/>
    <w:rsid w:val="00767A52"/>
    <w:rsid w:val="00770072"/>
    <w:rsid w:val="007716BC"/>
    <w:rsid w:val="00771813"/>
    <w:rsid w:val="00772D33"/>
    <w:rsid w:val="00772F7E"/>
    <w:rsid w:val="00773407"/>
    <w:rsid w:val="00773658"/>
    <w:rsid w:val="00773DE5"/>
    <w:rsid w:val="00780EA9"/>
    <w:rsid w:val="00781498"/>
    <w:rsid w:val="007814D1"/>
    <w:rsid w:val="00781D25"/>
    <w:rsid w:val="00782335"/>
    <w:rsid w:val="0078271D"/>
    <w:rsid w:val="0078295B"/>
    <w:rsid w:val="00783650"/>
    <w:rsid w:val="00783D02"/>
    <w:rsid w:val="0078432C"/>
    <w:rsid w:val="007843EF"/>
    <w:rsid w:val="00784C6F"/>
    <w:rsid w:val="00784E0A"/>
    <w:rsid w:val="007853EF"/>
    <w:rsid w:val="007856DD"/>
    <w:rsid w:val="007863D2"/>
    <w:rsid w:val="007868DD"/>
    <w:rsid w:val="00787055"/>
    <w:rsid w:val="00787123"/>
    <w:rsid w:val="00787165"/>
    <w:rsid w:val="00787345"/>
    <w:rsid w:val="007901D5"/>
    <w:rsid w:val="00791478"/>
    <w:rsid w:val="00791EC9"/>
    <w:rsid w:val="00792A68"/>
    <w:rsid w:val="0079333D"/>
    <w:rsid w:val="00793425"/>
    <w:rsid w:val="0079378A"/>
    <w:rsid w:val="007938D3"/>
    <w:rsid w:val="00793F9E"/>
    <w:rsid w:val="00794446"/>
    <w:rsid w:val="007947B7"/>
    <w:rsid w:val="00794C1B"/>
    <w:rsid w:val="0079584C"/>
    <w:rsid w:val="00796922"/>
    <w:rsid w:val="00797054"/>
    <w:rsid w:val="00797A06"/>
    <w:rsid w:val="007A007E"/>
    <w:rsid w:val="007A00BA"/>
    <w:rsid w:val="007A00E0"/>
    <w:rsid w:val="007A080C"/>
    <w:rsid w:val="007A0B84"/>
    <w:rsid w:val="007A128E"/>
    <w:rsid w:val="007A35DA"/>
    <w:rsid w:val="007A4E1B"/>
    <w:rsid w:val="007A656B"/>
    <w:rsid w:val="007A7B87"/>
    <w:rsid w:val="007A7CE5"/>
    <w:rsid w:val="007A7E16"/>
    <w:rsid w:val="007B01E2"/>
    <w:rsid w:val="007B126E"/>
    <w:rsid w:val="007B386E"/>
    <w:rsid w:val="007B515A"/>
    <w:rsid w:val="007B5513"/>
    <w:rsid w:val="007B5C96"/>
    <w:rsid w:val="007C025F"/>
    <w:rsid w:val="007C06A3"/>
    <w:rsid w:val="007C0F17"/>
    <w:rsid w:val="007C20D8"/>
    <w:rsid w:val="007C23F3"/>
    <w:rsid w:val="007C2DB7"/>
    <w:rsid w:val="007C38F1"/>
    <w:rsid w:val="007C42EC"/>
    <w:rsid w:val="007C4640"/>
    <w:rsid w:val="007C5203"/>
    <w:rsid w:val="007C68C4"/>
    <w:rsid w:val="007D00EE"/>
    <w:rsid w:val="007D139E"/>
    <w:rsid w:val="007D300E"/>
    <w:rsid w:val="007D3444"/>
    <w:rsid w:val="007D3AB7"/>
    <w:rsid w:val="007D56DE"/>
    <w:rsid w:val="007D5AA4"/>
    <w:rsid w:val="007D5D1D"/>
    <w:rsid w:val="007D5E01"/>
    <w:rsid w:val="007D65E1"/>
    <w:rsid w:val="007E02AE"/>
    <w:rsid w:val="007E0D9F"/>
    <w:rsid w:val="007E1441"/>
    <w:rsid w:val="007E1511"/>
    <w:rsid w:val="007E1C12"/>
    <w:rsid w:val="007E2276"/>
    <w:rsid w:val="007E2432"/>
    <w:rsid w:val="007E272A"/>
    <w:rsid w:val="007E406A"/>
    <w:rsid w:val="007E604C"/>
    <w:rsid w:val="007E6D42"/>
    <w:rsid w:val="007E70AB"/>
    <w:rsid w:val="007F0261"/>
    <w:rsid w:val="007F246E"/>
    <w:rsid w:val="007F25A0"/>
    <w:rsid w:val="007F2A95"/>
    <w:rsid w:val="007F2BB2"/>
    <w:rsid w:val="007F3F5D"/>
    <w:rsid w:val="007F52B4"/>
    <w:rsid w:val="007F587F"/>
    <w:rsid w:val="007F6EEB"/>
    <w:rsid w:val="007F7E61"/>
    <w:rsid w:val="00800227"/>
    <w:rsid w:val="008006DF"/>
    <w:rsid w:val="00800FF5"/>
    <w:rsid w:val="00802277"/>
    <w:rsid w:val="0080229C"/>
    <w:rsid w:val="008028E2"/>
    <w:rsid w:val="00802A0E"/>
    <w:rsid w:val="00802F3F"/>
    <w:rsid w:val="0080441D"/>
    <w:rsid w:val="00804BA4"/>
    <w:rsid w:val="00804E2B"/>
    <w:rsid w:val="0080624C"/>
    <w:rsid w:val="00812E8F"/>
    <w:rsid w:val="00813BC3"/>
    <w:rsid w:val="0081454A"/>
    <w:rsid w:val="00814574"/>
    <w:rsid w:val="0081624B"/>
    <w:rsid w:val="0081706B"/>
    <w:rsid w:val="00817714"/>
    <w:rsid w:val="0082029E"/>
    <w:rsid w:val="00820A8B"/>
    <w:rsid w:val="00820B36"/>
    <w:rsid w:val="00820C9D"/>
    <w:rsid w:val="0082434A"/>
    <w:rsid w:val="008248BC"/>
    <w:rsid w:val="0082728A"/>
    <w:rsid w:val="00827540"/>
    <w:rsid w:val="008277BD"/>
    <w:rsid w:val="0082783B"/>
    <w:rsid w:val="0083181D"/>
    <w:rsid w:val="008323BB"/>
    <w:rsid w:val="00832903"/>
    <w:rsid w:val="00833FD4"/>
    <w:rsid w:val="0083422D"/>
    <w:rsid w:val="008345A4"/>
    <w:rsid w:val="008349C0"/>
    <w:rsid w:val="008349F4"/>
    <w:rsid w:val="00834EB6"/>
    <w:rsid w:val="00834F63"/>
    <w:rsid w:val="00836B0A"/>
    <w:rsid w:val="00837466"/>
    <w:rsid w:val="008375AB"/>
    <w:rsid w:val="0084032E"/>
    <w:rsid w:val="008421DD"/>
    <w:rsid w:val="0084265C"/>
    <w:rsid w:val="0084305D"/>
    <w:rsid w:val="008470C0"/>
    <w:rsid w:val="00847153"/>
    <w:rsid w:val="008472DC"/>
    <w:rsid w:val="008473F4"/>
    <w:rsid w:val="008479F7"/>
    <w:rsid w:val="00851151"/>
    <w:rsid w:val="0085117A"/>
    <w:rsid w:val="0085123A"/>
    <w:rsid w:val="00852876"/>
    <w:rsid w:val="008533F5"/>
    <w:rsid w:val="00854108"/>
    <w:rsid w:val="00854260"/>
    <w:rsid w:val="008553EC"/>
    <w:rsid w:val="00855570"/>
    <w:rsid w:val="00855C02"/>
    <w:rsid w:val="00855D00"/>
    <w:rsid w:val="0085709B"/>
    <w:rsid w:val="00857304"/>
    <w:rsid w:val="00857842"/>
    <w:rsid w:val="0086099B"/>
    <w:rsid w:val="0086124E"/>
    <w:rsid w:val="00861A9B"/>
    <w:rsid w:val="00861B84"/>
    <w:rsid w:val="00861C68"/>
    <w:rsid w:val="00862181"/>
    <w:rsid w:val="00862C7C"/>
    <w:rsid w:val="00866477"/>
    <w:rsid w:val="00866732"/>
    <w:rsid w:val="008668D7"/>
    <w:rsid w:val="00866CFB"/>
    <w:rsid w:val="008671AA"/>
    <w:rsid w:val="00867443"/>
    <w:rsid w:val="008716C0"/>
    <w:rsid w:val="00873ECF"/>
    <w:rsid w:val="0087498D"/>
    <w:rsid w:val="00874CF3"/>
    <w:rsid w:val="00875DBE"/>
    <w:rsid w:val="0087709E"/>
    <w:rsid w:val="00877FBA"/>
    <w:rsid w:val="00880026"/>
    <w:rsid w:val="008808C0"/>
    <w:rsid w:val="008826AF"/>
    <w:rsid w:val="00882F25"/>
    <w:rsid w:val="0088526B"/>
    <w:rsid w:val="008856AC"/>
    <w:rsid w:val="0088646B"/>
    <w:rsid w:val="00886956"/>
    <w:rsid w:val="008877B3"/>
    <w:rsid w:val="00887F82"/>
    <w:rsid w:val="008913F4"/>
    <w:rsid w:val="00891FBB"/>
    <w:rsid w:val="00892117"/>
    <w:rsid w:val="00893433"/>
    <w:rsid w:val="00894853"/>
    <w:rsid w:val="00894B8B"/>
    <w:rsid w:val="008955D7"/>
    <w:rsid w:val="008969C2"/>
    <w:rsid w:val="00896A73"/>
    <w:rsid w:val="00897336"/>
    <w:rsid w:val="00897E99"/>
    <w:rsid w:val="008A0555"/>
    <w:rsid w:val="008A1BCD"/>
    <w:rsid w:val="008A2A79"/>
    <w:rsid w:val="008A448A"/>
    <w:rsid w:val="008A7CA9"/>
    <w:rsid w:val="008B03BE"/>
    <w:rsid w:val="008B0FA7"/>
    <w:rsid w:val="008B248A"/>
    <w:rsid w:val="008B2F1F"/>
    <w:rsid w:val="008B353E"/>
    <w:rsid w:val="008B5C85"/>
    <w:rsid w:val="008B6239"/>
    <w:rsid w:val="008B6EBA"/>
    <w:rsid w:val="008B7953"/>
    <w:rsid w:val="008B7B40"/>
    <w:rsid w:val="008C0E13"/>
    <w:rsid w:val="008C22DE"/>
    <w:rsid w:val="008C2804"/>
    <w:rsid w:val="008C37D1"/>
    <w:rsid w:val="008C3A8E"/>
    <w:rsid w:val="008C4ACE"/>
    <w:rsid w:val="008C53B4"/>
    <w:rsid w:val="008C584A"/>
    <w:rsid w:val="008C605C"/>
    <w:rsid w:val="008C6359"/>
    <w:rsid w:val="008C63C5"/>
    <w:rsid w:val="008D05D8"/>
    <w:rsid w:val="008D0661"/>
    <w:rsid w:val="008D08FD"/>
    <w:rsid w:val="008D0B9B"/>
    <w:rsid w:val="008D1693"/>
    <w:rsid w:val="008D16D6"/>
    <w:rsid w:val="008D293E"/>
    <w:rsid w:val="008D3C36"/>
    <w:rsid w:val="008D51D7"/>
    <w:rsid w:val="008D5259"/>
    <w:rsid w:val="008D5854"/>
    <w:rsid w:val="008D6355"/>
    <w:rsid w:val="008D63CE"/>
    <w:rsid w:val="008D7963"/>
    <w:rsid w:val="008D7B13"/>
    <w:rsid w:val="008E1CAB"/>
    <w:rsid w:val="008E24FC"/>
    <w:rsid w:val="008E2AB7"/>
    <w:rsid w:val="008E2C6A"/>
    <w:rsid w:val="008E3716"/>
    <w:rsid w:val="008E3D93"/>
    <w:rsid w:val="008E517E"/>
    <w:rsid w:val="008E67CF"/>
    <w:rsid w:val="008E6BA6"/>
    <w:rsid w:val="008E6C56"/>
    <w:rsid w:val="008E710C"/>
    <w:rsid w:val="008E7ED1"/>
    <w:rsid w:val="008F0F29"/>
    <w:rsid w:val="008F2250"/>
    <w:rsid w:val="008F2287"/>
    <w:rsid w:val="008F4B3A"/>
    <w:rsid w:val="008F767B"/>
    <w:rsid w:val="00900EAD"/>
    <w:rsid w:val="00900F3F"/>
    <w:rsid w:val="00901445"/>
    <w:rsid w:val="00901877"/>
    <w:rsid w:val="0090221C"/>
    <w:rsid w:val="00904155"/>
    <w:rsid w:val="00904AE3"/>
    <w:rsid w:val="00904C21"/>
    <w:rsid w:val="00905A81"/>
    <w:rsid w:val="00906F3B"/>
    <w:rsid w:val="00907198"/>
    <w:rsid w:val="00907493"/>
    <w:rsid w:val="009109AD"/>
    <w:rsid w:val="00911674"/>
    <w:rsid w:val="00911FD0"/>
    <w:rsid w:val="0091224E"/>
    <w:rsid w:val="00912913"/>
    <w:rsid w:val="00912D30"/>
    <w:rsid w:val="00913784"/>
    <w:rsid w:val="00914672"/>
    <w:rsid w:val="009169DB"/>
    <w:rsid w:val="0091792A"/>
    <w:rsid w:val="0092067D"/>
    <w:rsid w:val="00920E05"/>
    <w:rsid w:val="0092147F"/>
    <w:rsid w:val="00922F69"/>
    <w:rsid w:val="00924EC6"/>
    <w:rsid w:val="009252CE"/>
    <w:rsid w:val="00925447"/>
    <w:rsid w:val="009257C0"/>
    <w:rsid w:val="009264D3"/>
    <w:rsid w:val="00926F14"/>
    <w:rsid w:val="00927BFF"/>
    <w:rsid w:val="00930917"/>
    <w:rsid w:val="009309C0"/>
    <w:rsid w:val="0093191A"/>
    <w:rsid w:val="00931E04"/>
    <w:rsid w:val="00932F65"/>
    <w:rsid w:val="0093324A"/>
    <w:rsid w:val="00933F49"/>
    <w:rsid w:val="00934C3E"/>
    <w:rsid w:val="00934E66"/>
    <w:rsid w:val="0093529F"/>
    <w:rsid w:val="00935960"/>
    <w:rsid w:val="00935EF6"/>
    <w:rsid w:val="009372A4"/>
    <w:rsid w:val="0093730B"/>
    <w:rsid w:val="009373FF"/>
    <w:rsid w:val="00940B6C"/>
    <w:rsid w:val="00940D15"/>
    <w:rsid w:val="00941AC8"/>
    <w:rsid w:val="00941F1E"/>
    <w:rsid w:val="009425CD"/>
    <w:rsid w:val="00943CFB"/>
    <w:rsid w:val="00945FA8"/>
    <w:rsid w:val="00946832"/>
    <w:rsid w:val="0094689C"/>
    <w:rsid w:val="00950682"/>
    <w:rsid w:val="00950DD5"/>
    <w:rsid w:val="00950F88"/>
    <w:rsid w:val="009533E7"/>
    <w:rsid w:val="00955445"/>
    <w:rsid w:val="0095545B"/>
    <w:rsid w:val="00955891"/>
    <w:rsid w:val="00955A89"/>
    <w:rsid w:val="0095682C"/>
    <w:rsid w:val="009602D3"/>
    <w:rsid w:val="00961259"/>
    <w:rsid w:val="009614E3"/>
    <w:rsid w:val="009617F5"/>
    <w:rsid w:val="00961A0E"/>
    <w:rsid w:val="00961EFF"/>
    <w:rsid w:val="00962C1B"/>
    <w:rsid w:val="00962D63"/>
    <w:rsid w:val="00963545"/>
    <w:rsid w:val="0096476B"/>
    <w:rsid w:val="00964B31"/>
    <w:rsid w:val="00964E00"/>
    <w:rsid w:val="00965456"/>
    <w:rsid w:val="00965F82"/>
    <w:rsid w:val="0096684E"/>
    <w:rsid w:val="00966E34"/>
    <w:rsid w:val="00967513"/>
    <w:rsid w:val="00971028"/>
    <w:rsid w:val="009712B5"/>
    <w:rsid w:val="00971CDF"/>
    <w:rsid w:val="0097340D"/>
    <w:rsid w:val="00973A07"/>
    <w:rsid w:val="00973A20"/>
    <w:rsid w:val="00973A25"/>
    <w:rsid w:val="00973E68"/>
    <w:rsid w:val="0097694A"/>
    <w:rsid w:val="00977951"/>
    <w:rsid w:val="00980385"/>
    <w:rsid w:val="00981060"/>
    <w:rsid w:val="00981BB6"/>
    <w:rsid w:val="00982697"/>
    <w:rsid w:val="00983A9B"/>
    <w:rsid w:val="00983CCF"/>
    <w:rsid w:val="00986183"/>
    <w:rsid w:val="00987038"/>
    <w:rsid w:val="009878F7"/>
    <w:rsid w:val="009900A9"/>
    <w:rsid w:val="00991511"/>
    <w:rsid w:val="00991989"/>
    <w:rsid w:val="00992B96"/>
    <w:rsid w:val="0099420C"/>
    <w:rsid w:val="0099440D"/>
    <w:rsid w:val="00995AFE"/>
    <w:rsid w:val="00995BEE"/>
    <w:rsid w:val="009969BB"/>
    <w:rsid w:val="00997036"/>
    <w:rsid w:val="00997C45"/>
    <w:rsid w:val="009A2517"/>
    <w:rsid w:val="009A34BB"/>
    <w:rsid w:val="009A4AA9"/>
    <w:rsid w:val="009A507B"/>
    <w:rsid w:val="009A5B26"/>
    <w:rsid w:val="009B115B"/>
    <w:rsid w:val="009B25B0"/>
    <w:rsid w:val="009B2E1C"/>
    <w:rsid w:val="009B3B3E"/>
    <w:rsid w:val="009B3F48"/>
    <w:rsid w:val="009B4421"/>
    <w:rsid w:val="009B44A3"/>
    <w:rsid w:val="009B6DDE"/>
    <w:rsid w:val="009C0AFC"/>
    <w:rsid w:val="009C174E"/>
    <w:rsid w:val="009C182A"/>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777E"/>
    <w:rsid w:val="009C77B0"/>
    <w:rsid w:val="009D0A23"/>
    <w:rsid w:val="009D21DF"/>
    <w:rsid w:val="009D28DC"/>
    <w:rsid w:val="009D37D2"/>
    <w:rsid w:val="009D4C24"/>
    <w:rsid w:val="009D5703"/>
    <w:rsid w:val="009D58EA"/>
    <w:rsid w:val="009D6883"/>
    <w:rsid w:val="009D6C35"/>
    <w:rsid w:val="009D6D88"/>
    <w:rsid w:val="009D7580"/>
    <w:rsid w:val="009D763D"/>
    <w:rsid w:val="009D7BCD"/>
    <w:rsid w:val="009E0818"/>
    <w:rsid w:val="009E0CB3"/>
    <w:rsid w:val="009E0F6C"/>
    <w:rsid w:val="009E1908"/>
    <w:rsid w:val="009E1F9C"/>
    <w:rsid w:val="009E321A"/>
    <w:rsid w:val="009E548A"/>
    <w:rsid w:val="009E7BA3"/>
    <w:rsid w:val="009E7D74"/>
    <w:rsid w:val="009F028E"/>
    <w:rsid w:val="009F0A7E"/>
    <w:rsid w:val="009F0F84"/>
    <w:rsid w:val="009F16D5"/>
    <w:rsid w:val="009F1AD8"/>
    <w:rsid w:val="009F24CC"/>
    <w:rsid w:val="009F2D45"/>
    <w:rsid w:val="009F4042"/>
    <w:rsid w:val="009F5817"/>
    <w:rsid w:val="009F58FF"/>
    <w:rsid w:val="009F79AF"/>
    <w:rsid w:val="00A01B26"/>
    <w:rsid w:val="00A01EDD"/>
    <w:rsid w:val="00A03B50"/>
    <w:rsid w:val="00A0489E"/>
    <w:rsid w:val="00A04D2C"/>
    <w:rsid w:val="00A05BA7"/>
    <w:rsid w:val="00A05C51"/>
    <w:rsid w:val="00A102DE"/>
    <w:rsid w:val="00A108A3"/>
    <w:rsid w:val="00A130E6"/>
    <w:rsid w:val="00A14BA9"/>
    <w:rsid w:val="00A14F36"/>
    <w:rsid w:val="00A162BF"/>
    <w:rsid w:val="00A1698F"/>
    <w:rsid w:val="00A16A9C"/>
    <w:rsid w:val="00A17467"/>
    <w:rsid w:val="00A175D3"/>
    <w:rsid w:val="00A20EF6"/>
    <w:rsid w:val="00A212F7"/>
    <w:rsid w:val="00A22C8D"/>
    <w:rsid w:val="00A22D2D"/>
    <w:rsid w:val="00A24B3E"/>
    <w:rsid w:val="00A25808"/>
    <w:rsid w:val="00A279FB"/>
    <w:rsid w:val="00A27FB6"/>
    <w:rsid w:val="00A3028A"/>
    <w:rsid w:val="00A30996"/>
    <w:rsid w:val="00A30FC2"/>
    <w:rsid w:val="00A31C23"/>
    <w:rsid w:val="00A33C80"/>
    <w:rsid w:val="00A3444E"/>
    <w:rsid w:val="00A358A1"/>
    <w:rsid w:val="00A4003A"/>
    <w:rsid w:val="00A4051E"/>
    <w:rsid w:val="00A40D02"/>
    <w:rsid w:val="00A43060"/>
    <w:rsid w:val="00A430D6"/>
    <w:rsid w:val="00A43C3A"/>
    <w:rsid w:val="00A43D39"/>
    <w:rsid w:val="00A442B5"/>
    <w:rsid w:val="00A443A8"/>
    <w:rsid w:val="00A45CFF"/>
    <w:rsid w:val="00A46CCD"/>
    <w:rsid w:val="00A50A60"/>
    <w:rsid w:val="00A50CF9"/>
    <w:rsid w:val="00A51287"/>
    <w:rsid w:val="00A517C2"/>
    <w:rsid w:val="00A51AD9"/>
    <w:rsid w:val="00A522AD"/>
    <w:rsid w:val="00A533AF"/>
    <w:rsid w:val="00A53FF6"/>
    <w:rsid w:val="00A5588D"/>
    <w:rsid w:val="00A5687D"/>
    <w:rsid w:val="00A56ACC"/>
    <w:rsid w:val="00A57555"/>
    <w:rsid w:val="00A600AF"/>
    <w:rsid w:val="00A602EA"/>
    <w:rsid w:val="00A61667"/>
    <w:rsid w:val="00A62A40"/>
    <w:rsid w:val="00A63B9C"/>
    <w:rsid w:val="00A64528"/>
    <w:rsid w:val="00A64A23"/>
    <w:rsid w:val="00A674DA"/>
    <w:rsid w:val="00A70196"/>
    <w:rsid w:val="00A70E0B"/>
    <w:rsid w:val="00A718E0"/>
    <w:rsid w:val="00A71988"/>
    <w:rsid w:val="00A748A4"/>
    <w:rsid w:val="00A75FC7"/>
    <w:rsid w:val="00A771E6"/>
    <w:rsid w:val="00A8015B"/>
    <w:rsid w:val="00A814F5"/>
    <w:rsid w:val="00A819C0"/>
    <w:rsid w:val="00A81FD4"/>
    <w:rsid w:val="00A83512"/>
    <w:rsid w:val="00A842B8"/>
    <w:rsid w:val="00A844F0"/>
    <w:rsid w:val="00A864BC"/>
    <w:rsid w:val="00A86605"/>
    <w:rsid w:val="00A86E13"/>
    <w:rsid w:val="00A8723D"/>
    <w:rsid w:val="00A91215"/>
    <w:rsid w:val="00A92F20"/>
    <w:rsid w:val="00A938F7"/>
    <w:rsid w:val="00A947A8"/>
    <w:rsid w:val="00A95442"/>
    <w:rsid w:val="00A959D6"/>
    <w:rsid w:val="00A95CA2"/>
    <w:rsid w:val="00A96948"/>
    <w:rsid w:val="00A976CB"/>
    <w:rsid w:val="00A979C9"/>
    <w:rsid w:val="00AA05C6"/>
    <w:rsid w:val="00AA05F5"/>
    <w:rsid w:val="00AA09F0"/>
    <w:rsid w:val="00AA1972"/>
    <w:rsid w:val="00AA2907"/>
    <w:rsid w:val="00AA3FD9"/>
    <w:rsid w:val="00AA46A3"/>
    <w:rsid w:val="00AA4804"/>
    <w:rsid w:val="00AA5D3D"/>
    <w:rsid w:val="00AA5F48"/>
    <w:rsid w:val="00AA6253"/>
    <w:rsid w:val="00AA6422"/>
    <w:rsid w:val="00AA6B0B"/>
    <w:rsid w:val="00AA6C06"/>
    <w:rsid w:val="00AA7E92"/>
    <w:rsid w:val="00AB1AFB"/>
    <w:rsid w:val="00AB3494"/>
    <w:rsid w:val="00AB3F03"/>
    <w:rsid w:val="00AB460D"/>
    <w:rsid w:val="00AB48E2"/>
    <w:rsid w:val="00AB5BC8"/>
    <w:rsid w:val="00AB5CE9"/>
    <w:rsid w:val="00AC10C8"/>
    <w:rsid w:val="00AC112B"/>
    <w:rsid w:val="00AC134F"/>
    <w:rsid w:val="00AC276A"/>
    <w:rsid w:val="00AC4E20"/>
    <w:rsid w:val="00AC533C"/>
    <w:rsid w:val="00AC58D5"/>
    <w:rsid w:val="00AC5F51"/>
    <w:rsid w:val="00AC602A"/>
    <w:rsid w:val="00AC6B64"/>
    <w:rsid w:val="00AC6ED7"/>
    <w:rsid w:val="00AC6F11"/>
    <w:rsid w:val="00AC7161"/>
    <w:rsid w:val="00AD11EF"/>
    <w:rsid w:val="00AD1EFB"/>
    <w:rsid w:val="00AD37B8"/>
    <w:rsid w:val="00AD5658"/>
    <w:rsid w:val="00AD5EA6"/>
    <w:rsid w:val="00AD5FB4"/>
    <w:rsid w:val="00AD64DD"/>
    <w:rsid w:val="00AD67FA"/>
    <w:rsid w:val="00AD7062"/>
    <w:rsid w:val="00AE049E"/>
    <w:rsid w:val="00AE0509"/>
    <w:rsid w:val="00AE1DFD"/>
    <w:rsid w:val="00AE356E"/>
    <w:rsid w:val="00AE3A81"/>
    <w:rsid w:val="00AE454F"/>
    <w:rsid w:val="00AE4911"/>
    <w:rsid w:val="00AE4FF7"/>
    <w:rsid w:val="00AE53FB"/>
    <w:rsid w:val="00AE5663"/>
    <w:rsid w:val="00AE6F92"/>
    <w:rsid w:val="00AE7274"/>
    <w:rsid w:val="00AE789D"/>
    <w:rsid w:val="00AF0846"/>
    <w:rsid w:val="00AF194C"/>
    <w:rsid w:val="00AF25C7"/>
    <w:rsid w:val="00AF27C8"/>
    <w:rsid w:val="00AF283B"/>
    <w:rsid w:val="00AF2A1D"/>
    <w:rsid w:val="00B0079B"/>
    <w:rsid w:val="00B013EF"/>
    <w:rsid w:val="00B01A09"/>
    <w:rsid w:val="00B02191"/>
    <w:rsid w:val="00B02CB7"/>
    <w:rsid w:val="00B02F73"/>
    <w:rsid w:val="00B038B0"/>
    <w:rsid w:val="00B038BC"/>
    <w:rsid w:val="00B03BDF"/>
    <w:rsid w:val="00B03D78"/>
    <w:rsid w:val="00B04205"/>
    <w:rsid w:val="00B05D47"/>
    <w:rsid w:val="00B06D56"/>
    <w:rsid w:val="00B06DD0"/>
    <w:rsid w:val="00B1086E"/>
    <w:rsid w:val="00B10EEF"/>
    <w:rsid w:val="00B121B9"/>
    <w:rsid w:val="00B126D1"/>
    <w:rsid w:val="00B128A2"/>
    <w:rsid w:val="00B1299C"/>
    <w:rsid w:val="00B1449A"/>
    <w:rsid w:val="00B149D6"/>
    <w:rsid w:val="00B14EDD"/>
    <w:rsid w:val="00B15140"/>
    <w:rsid w:val="00B15CC4"/>
    <w:rsid w:val="00B16132"/>
    <w:rsid w:val="00B17B1A"/>
    <w:rsid w:val="00B208A4"/>
    <w:rsid w:val="00B21104"/>
    <w:rsid w:val="00B2143A"/>
    <w:rsid w:val="00B21564"/>
    <w:rsid w:val="00B23203"/>
    <w:rsid w:val="00B23EE9"/>
    <w:rsid w:val="00B25A8C"/>
    <w:rsid w:val="00B25E76"/>
    <w:rsid w:val="00B26524"/>
    <w:rsid w:val="00B306A0"/>
    <w:rsid w:val="00B32CA3"/>
    <w:rsid w:val="00B3412E"/>
    <w:rsid w:val="00B341AB"/>
    <w:rsid w:val="00B345BA"/>
    <w:rsid w:val="00B34706"/>
    <w:rsid w:val="00B34C2B"/>
    <w:rsid w:val="00B35898"/>
    <w:rsid w:val="00B35F7D"/>
    <w:rsid w:val="00B3631F"/>
    <w:rsid w:val="00B36D53"/>
    <w:rsid w:val="00B4154D"/>
    <w:rsid w:val="00B41609"/>
    <w:rsid w:val="00B41956"/>
    <w:rsid w:val="00B4200B"/>
    <w:rsid w:val="00B43779"/>
    <w:rsid w:val="00B4387E"/>
    <w:rsid w:val="00B44BCD"/>
    <w:rsid w:val="00B46A72"/>
    <w:rsid w:val="00B4703F"/>
    <w:rsid w:val="00B47E1D"/>
    <w:rsid w:val="00B51BA5"/>
    <w:rsid w:val="00B528A7"/>
    <w:rsid w:val="00B52C32"/>
    <w:rsid w:val="00B52E1D"/>
    <w:rsid w:val="00B546D9"/>
    <w:rsid w:val="00B54D3A"/>
    <w:rsid w:val="00B5514C"/>
    <w:rsid w:val="00B55AD7"/>
    <w:rsid w:val="00B568DA"/>
    <w:rsid w:val="00B57788"/>
    <w:rsid w:val="00B601CE"/>
    <w:rsid w:val="00B6099B"/>
    <w:rsid w:val="00B61009"/>
    <w:rsid w:val="00B61368"/>
    <w:rsid w:val="00B62023"/>
    <w:rsid w:val="00B63158"/>
    <w:rsid w:val="00B63AAB"/>
    <w:rsid w:val="00B644FD"/>
    <w:rsid w:val="00B648BE"/>
    <w:rsid w:val="00B64ABB"/>
    <w:rsid w:val="00B65C46"/>
    <w:rsid w:val="00B67726"/>
    <w:rsid w:val="00B6778A"/>
    <w:rsid w:val="00B67D88"/>
    <w:rsid w:val="00B73CA2"/>
    <w:rsid w:val="00B74A39"/>
    <w:rsid w:val="00B75649"/>
    <w:rsid w:val="00B75B10"/>
    <w:rsid w:val="00B7607D"/>
    <w:rsid w:val="00B7623E"/>
    <w:rsid w:val="00B765B1"/>
    <w:rsid w:val="00B76830"/>
    <w:rsid w:val="00B769F9"/>
    <w:rsid w:val="00B802F2"/>
    <w:rsid w:val="00B80845"/>
    <w:rsid w:val="00B80B0C"/>
    <w:rsid w:val="00B824E6"/>
    <w:rsid w:val="00B83664"/>
    <w:rsid w:val="00B85B36"/>
    <w:rsid w:val="00B86EF0"/>
    <w:rsid w:val="00B90634"/>
    <w:rsid w:val="00B90986"/>
    <w:rsid w:val="00B90BED"/>
    <w:rsid w:val="00B92F52"/>
    <w:rsid w:val="00B9354D"/>
    <w:rsid w:val="00B9415F"/>
    <w:rsid w:val="00B94886"/>
    <w:rsid w:val="00B94923"/>
    <w:rsid w:val="00B95328"/>
    <w:rsid w:val="00B95441"/>
    <w:rsid w:val="00B957FD"/>
    <w:rsid w:val="00B95921"/>
    <w:rsid w:val="00B96ACB"/>
    <w:rsid w:val="00B96DD6"/>
    <w:rsid w:val="00B97605"/>
    <w:rsid w:val="00BA1E84"/>
    <w:rsid w:val="00BA1F55"/>
    <w:rsid w:val="00BA274D"/>
    <w:rsid w:val="00BA2CD9"/>
    <w:rsid w:val="00BA2E32"/>
    <w:rsid w:val="00BA35EF"/>
    <w:rsid w:val="00BA38D7"/>
    <w:rsid w:val="00BA3EFA"/>
    <w:rsid w:val="00BA517B"/>
    <w:rsid w:val="00BA53FE"/>
    <w:rsid w:val="00BA5421"/>
    <w:rsid w:val="00BA5EE4"/>
    <w:rsid w:val="00BA7064"/>
    <w:rsid w:val="00BB028C"/>
    <w:rsid w:val="00BB0B16"/>
    <w:rsid w:val="00BB1D1A"/>
    <w:rsid w:val="00BB2C48"/>
    <w:rsid w:val="00BB2F94"/>
    <w:rsid w:val="00BB7891"/>
    <w:rsid w:val="00BB7B1A"/>
    <w:rsid w:val="00BC0BFC"/>
    <w:rsid w:val="00BC12F0"/>
    <w:rsid w:val="00BC17E8"/>
    <w:rsid w:val="00BC1CF4"/>
    <w:rsid w:val="00BC3A5D"/>
    <w:rsid w:val="00BC3A65"/>
    <w:rsid w:val="00BC3B66"/>
    <w:rsid w:val="00BC3CD4"/>
    <w:rsid w:val="00BC3F8C"/>
    <w:rsid w:val="00BC6A6A"/>
    <w:rsid w:val="00BC7C1E"/>
    <w:rsid w:val="00BD0F61"/>
    <w:rsid w:val="00BD11C2"/>
    <w:rsid w:val="00BD1588"/>
    <w:rsid w:val="00BD1874"/>
    <w:rsid w:val="00BD212C"/>
    <w:rsid w:val="00BD3B07"/>
    <w:rsid w:val="00BD3B6A"/>
    <w:rsid w:val="00BD462E"/>
    <w:rsid w:val="00BD4FAD"/>
    <w:rsid w:val="00BD56EF"/>
    <w:rsid w:val="00BD5DD2"/>
    <w:rsid w:val="00BD60AE"/>
    <w:rsid w:val="00BD6DD1"/>
    <w:rsid w:val="00BD73CE"/>
    <w:rsid w:val="00BE011B"/>
    <w:rsid w:val="00BE1183"/>
    <w:rsid w:val="00BE11A1"/>
    <w:rsid w:val="00BE141E"/>
    <w:rsid w:val="00BE19C4"/>
    <w:rsid w:val="00BE1AD7"/>
    <w:rsid w:val="00BE263E"/>
    <w:rsid w:val="00BE3370"/>
    <w:rsid w:val="00BE3E4D"/>
    <w:rsid w:val="00BE5E2D"/>
    <w:rsid w:val="00BE6B72"/>
    <w:rsid w:val="00BE727D"/>
    <w:rsid w:val="00BE72A3"/>
    <w:rsid w:val="00BF03D0"/>
    <w:rsid w:val="00BF07BC"/>
    <w:rsid w:val="00BF0CEA"/>
    <w:rsid w:val="00BF1B98"/>
    <w:rsid w:val="00BF4548"/>
    <w:rsid w:val="00BF45B0"/>
    <w:rsid w:val="00BF49B3"/>
    <w:rsid w:val="00BF5E3A"/>
    <w:rsid w:val="00BF77BB"/>
    <w:rsid w:val="00C02129"/>
    <w:rsid w:val="00C025F7"/>
    <w:rsid w:val="00C02828"/>
    <w:rsid w:val="00C0296D"/>
    <w:rsid w:val="00C03669"/>
    <w:rsid w:val="00C04C0C"/>
    <w:rsid w:val="00C06242"/>
    <w:rsid w:val="00C07468"/>
    <w:rsid w:val="00C10A69"/>
    <w:rsid w:val="00C12108"/>
    <w:rsid w:val="00C12337"/>
    <w:rsid w:val="00C146A8"/>
    <w:rsid w:val="00C148A3"/>
    <w:rsid w:val="00C14F39"/>
    <w:rsid w:val="00C15B31"/>
    <w:rsid w:val="00C17CF2"/>
    <w:rsid w:val="00C20FF5"/>
    <w:rsid w:val="00C21284"/>
    <w:rsid w:val="00C21B82"/>
    <w:rsid w:val="00C24780"/>
    <w:rsid w:val="00C2491F"/>
    <w:rsid w:val="00C24B69"/>
    <w:rsid w:val="00C259D2"/>
    <w:rsid w:val="00C25E18"/>
    <w:rsid w:val="00C2732F"/>
    <w:rsid w:val="00C30112"/>
    <w:rsid w:val="00C30ABA"/>
    <w:rsid w:val="00C30ECA"/>
    <w:rsid w:val="00C31138"/>
    <w:rsid w:val="00C322B7"/>
    <w:rsid w:val="00C32F81"/>
    <w:rsid w:val="00C33561"/>
    <w:rsid w:val="00C33D63"/>
    <w:rsid w:val="00C348BD"/>
    <w:rsid w:val="00C34F74"/>
    <w:rsid w:val="00C34F98"/>
    <w:rsid w:val="00C359AC"/>
    <w:rsid w:val="00C36BDD"/>
    <w:rsid w:val="00C37EA1"/>
    <w:rsid w:val="00C40455"/>
    <w:rsid w:val="00C4111D"/>
    <w:rsid w:val="00C425B7"/>
    <w:rsid w:val="00C429BB"/>
    <w:rsid w:val="00C4381B"/>
    <w:rsid w:val="00C44912"/>
    <w:rsid w:val="00C449AA"/>
    <w:rsid w:val="00C45C9A"/>
    <w:rsid w:val="00C46A70"/>
    <w:rsid w:val="00C4724B"/>
    <w:rsid w:val="00C47790"/>
    <w:rsid w:val="00C50922"/>
    <w:rsid w:val="00C50B65"/>
    <w:rsid w:val="00C51B52"/>
    <w:rsid w:val="00C51F0F"/>
    <w:rsid w:val="00C52379"/>
    <w:rsid w:val="00C52B48"/>
    <w:rsid w:val="00C54030"/>
    <w:rsid w:val="00C55B47"/>
    <w:rsid w:val="00C55BDD"/>
    <w:rsid w:val="00C56589"/>
    <w:rsid w:val="00C56B99"/>
    <w:rsid w:val="00C57018"/>
    <w:rsid w:val="00C5760B"/>
    <w:rsid w:val="00C60C70"/>
    <w:rsid w:val="00C60F11"/>
    <w:rsid w:val="00C61284"/>
    <w:rsid w:val="00C61AD0"/>
    <w:rsid w:val="00C62017"/>
    <w:rsid w:val="00C6290B"/>
    <w:rsid w:val="00C63A87"/>
    <w:rsid w:val="00C63AEB"/>
    <w:rsid w:val="00C63F27"/>
    <w:rsid w:val="00C65EFB"/>
    <w:rsid w:val="00C67164"/>
    <w:rsid w:val="00C702B6"/>
    <w:rsid w:val="00C709FD"/>
    <w:rsid w:val="00C70A15"/>
    <w:rsid w:val="00C70FD5"/>
    <w:rsid w:val="00C71520"/>
    <w:rsid w:val="00C7235B"/>
    <w:rsid w:val="00C72566"/>
    <w:rsid w:val="00C7289F"/>
    <w:rsid w:val="00C73900"/>
    <w:rsid w:val="00C75009"/>
    <w:rsid w:val="00C75E5D"/>
    <w:rsid w:val="00C761C4"/>
    <w:rsid w:val="00C76334"/>
    <w:rsid w:val="00C76766"/>
    <w:rsid w:val="00C77287"/>
    <w:rsid w:val="00C7765E"/>
    <w:rsid w:val="00C7778F"/>
    <w:rsid w:val="00C77C27"/>
    <w:rsid w:val="00C8001B"/>
    <w:rsid w:val="00C804EA"/>
    <w:rsid w:val="00C8182D"/>
    <w:rsid w:val="00C81B48"/>
    <w:rsid w:val="00C82019"/>
    <w:rsid w:val="00C8251E"/>
    <w:rsid w:val="00C829E4"/>
    <w:rsid w:val="00C838D7"/>
    <w:rsid w:val="00C84F2D"/>
    <w:rsid w:val="00C850D2"/>
    <w:rsid w:val="00C85E5F"/>
    <w:rsid w:val="00C86419"/>
    <w:rsid w:val="00C86E1D"/>
    <w:rsid w:val="00C872BE"/>
    <w:rsid w:val="00C90863"/>
    <w:rsid w:val="00C90C1F"/>
    <w:rsid w:val="00C93ACE"/>
    <w:rsid w:val="00C93B4D"/>
    <w:rsid w:val="00C93C9E"/>
    <w:rsid w:val="00C956B1"/>
    <w:rsid w:val="00C95B3E"/>
    <w:rsid w:val="00C95CFE"/>
    <w:rsid w:val="00C95FC5"/>
    <w:rsid w:val="00C96A2A"/>
    <w:rsid w:val="00C971F3"/>
    <w:rsid w:val="00C97254"/>
    <w:rsid w:val="00C975E5"/>
    <w:rsid w:val="00CA022A"/>
    <w:rsid w:val="00CA4643"/>
    <w:rsid w:val="00CA48CD"/>
    <w:rsid w:val="00CA4ECA"/>
    <w:rsid w:val="00CA5E9B"/>
    <w:rsid w:val="00CA6370"/>
    <w:rsid w:val="00CA75F5"/>
    <w:rsid w:val="00CB03B8"/>
    <w:rsid w:val="00CB1D82"/>
    <w:rsid w:val="00CB263A"/>
    <w:rsid w:val="00CB55CB"/>
    <w:rsid w:val="00CB592C"/>
    <w:rsid w:val="00CB7729"/>
    <w:rsid w:val="00CC0448"/>
    <w:rsid w:val="00CC1943"/>
    <w:rsid w:val="00CC1A2D"/>
    <w:rsid w:val="00CC2242"/>
    <w:rsid w:val="00CC3FEE"/>
    <w:rsid w:val="00CC56D5"/>
    <w:rsid w:val="00CC5AEB"/>
    <w:rsid w:val="00CC66FD"/>
    <w:rsid w:val="00CC6A22"/>
    <w:rsid w:val="00CD09A1"/>
    <w:rsid w:val="00CD0A45"/>
    <w:rsid w:val="00CD0D78"/>
    <w:rsid w:val="00CD14AB"/>
    <w:rsid w:val="00CD23FC"/>
    <w:rsid w:val="00CD38CF"/>
    <w:rsid w:val="00CD4762"/>
    <w:rsid w:val="00CD4EDD"/>
    <w:rsid w:val="00CD4F55"/>
    <w:rsid w:val="00CD56E4"/>
    <w:rsid w:val="00CD683D"/>
    <w:rsid w:val="00CD6A09"/>
    <w:rsid w:val="00CD7584"/>
    <w:rsid w:val="00CD7874"/>
    <w:rsid w:val="00CE10D6"/>
    <w:rsid w:val="00CE1D44"/>
    <w:rsid w:val="00CE2DB8"/>
    <w:rsid w:val="00CE32D3"/>
    <w:rsid w:val="00CE3930"/>
    <w:rsid w:val="00CE3A7F"/>
    <w:rsid w:val="00CE5B18"/>
    <w:rsid w:val="00CE5BEF"/>
    <w:rsid w:val="00CE5E8D"/>
    <w:rsid w:val="00CE6817"/>
    <w:rsid w:val="00CE7DC5"/>
    <w:rsid w:val="00CF0E6E"/>
    <w:rsid w:val="00CF5693"/>
    <w:rsid w:val="00CF6402"/>
    <w:rsid w:val="00CF75EA"/>
    <w:rsid w:val="00D00148"/>
    <w:rsid w:val="00D00F0C"/>
    <w:rsid w:val="00D0365D"/>
    <w:rsid w:val="00D0406B"/>
    <w:rsid w:val="00D04439"/>
    <w:rsid w:val="00D0474C"/>
    <w:rsid w:val="00D05037"/>
    <w:rsid w:val="00D07892"/>
    <w:rsid w:val="00D079FB"/>
    <w:rsid w:val="00D1021C"/>
    <w:rsid w:val="00D10D5E"/>
    <w:rsid w:val="00D10E4A"/>
    <w:rsid w:val="00D11CB7"/>
    <w:rsid w:val="00D13CF8"/>
    <w:rsid w:val="00D15D24"/>
    <w:rsid w:val="00D15DD9"/>
    <w:rsid w:val="00D164FE"/>
    <w:rsid w:val="00D166C0"/>
    <w:rsid w:val="00D16E90"/>
    <w:rsid w:val="00D1709B"/>
    <w:rsid w:val="00D17752"/>
    <w:rsid w:val="00D2015C"/>
    <w:rsid w:val="00D20A9D"/>
    <w:rsid w:val="00D21B82"/>
    <w:rsid w:val="00D22B6C"/>
    <w:rsid w:val="00D24667"/>
    <w:rsid w:val="00D24DB7"/>
    <w:rsid w:val="00D251C5"/>
    <w:rsid w:val="00D25D9A"/>
    <w:rsid w:val="00D265A5"/>
    <w:rsid w:val="00D2670F"/>
    <w:rsid w:val="00D300CE"/>
    <w:rsid w:val="00D311E2"/>
    <w:rsid w:val="00D31A98"/>
    <w:rsid w:val="00D31D3D"/>
    <w:rsid w:val="00D32286"/>
    <w:rsid w:val="00D329EE"/>
    <w:rsid w:val="00D32E17"/>
    <w:rsid w:val="00D33761"/>
    <w:rsid w:val="00D338F5"/>
    <w:rsid w:val="00D3480E"/>
    <w:rsid w:val="00D350C8"/>
    <w:rsid w:val="00D35801"/>
    <w:rsid w:val="00D35B74"/>
    <w:rsid w:val="00D37AF4"/>
    <w:rsid w:val="00D37F05"/>
    <w:rsid w:val="00D37FFB"/>
    <w:rsid w:val="00D4118C"/>
    <w:rsid w:val="00D417B3"/>
    <w:rsid w:val="00D42EA8"/>
    <w:rsid w:val="00D437D9"/>
    <w:rsid w:val="00D44A52"/>
    <w:rsid w:val="00D44EFE"/>
    <w:rsid w:val="00D45070"/>
    <w:rsid w:val="00D45D8D"/>
    <w:rsid w:val="00D45FA8"/>
    <w:rsid w:val="00D521C1"/>
    <w:rsid w:val="00D52721"/>
    <w:rsid w:val="00D53580"/>
    <w:rsid w:val="00D5583A"/>
    <w:rsid w:val="00D56026"/>
    <w:rsid w:val="00D5673E"/>
    <w:rsid w:val="00D56770"/>
    <w:rsid w:val="00D5699F"/>
    <w:rsid w:val="00D56CD8"/>
    <w:rsid w:val="00D5751A"/>
    <w:rsid w:val="00D575E0"/>
    <w:rsid w:val="00D5769C"/>
    <w:rsid w:val="00D57C36"/>
    <w:rsid w:val="00D6092A"/>
    <w:rsid w:val="00D60ADB"/>
    <w:rsid w:val="00D65F69"/>
    <w:rsid w:val="00D67869"/>
    <w:rsid w:val="00D71D5B"/>
    <w:rsid w:val="00D729DB"/>
    <w:rsid w:val="00D7387A"/>
    <w:rsid w:val="00D74316"/>
    <w:rsid w:val="00D76D6E"/>
    <w:rsid w:val="00D7721E"/>
    <w:rsid w:val="00D800DC"/>
    <w:rsid w:val="00D803D2"/>
    <w:rsid w:val="00D81756"/>
    <w:rsid w:val="00D83D31"/>
    <w:rsid w:val="00D84E90"/>
    <w:rsid w:val="00D86570"/>
    <w:rsid w:val="00D902E8"/>
    <w:rsid w:val="00D90372"/>
    <w:rsid w:val="00D9112A"/>
    <w:rsid w:val="00D924C5"/>
    <w:rsid w:val="00D92B58"/>
    <w:rsid w:val="00D92E5F"/>
    <w:rsid w:val="00D931C0"/>
    <w:rsid w:val="00D93861"/>
    <w:rsid w:val="00D93B1A"/>
    <w:rsid w:val="00D94252"/>
    <w:rsid w:val="00D945EE"/>
    <w:rsid w:val="00D94753"/>
    <w:rsid w:val="00D94FCD"/>
    <w:rsid w:val="00D951CB"/>
    <w:rsid w:val="00D96DE6"/>
    <w:rsid w:val="00DA001F"/>
    <w:rsid w:val="00DA0033"/>
    <w:rsid w:val="00DA0372"/>
    <w:rsid w:val="00DA0588"/>
    <w:rsid w:val="00DA1071"/>
    <w:rsid w:val="00DA12E3"/>
    <w:rsid w:val="00DA1BE9"/>
    <w:rsid w:val="00DA23C9"/>
    <w:rsid w:val="00DA534B"/>
    <w:rsid w:val="00DA6B4E"/>
    <w:rsid w:val="00DA73B2"/>
    <w:rsid w:val="00DA79C5"/>
    <w:rsid w:val="00DB0A43"/>
    <w:rsid w:val="00DB1218"/>
    <w:rsid w:val="00DB1615"/>
    <w:rsid w:val="00DB1DA5"/>
    <w:rsid w:val="00DB1F7D"/>
    <w:rsid w:val="00DB2112"/>
    <w:rsid w:val="00DB317D"/>
    <w:rsid w:val="00DB3CCA"/>
    <w:rsid w:val="00DB5016"/>
    <w:rsid w:val="00DB5734"/>
    <w:rsid w:val="00DB69AA"/>
    <w:rsid w:val="00DB70E4"/>
    <w:rsid w:val="00DB7B5A"/>
    <w:rsid w:val="00DB7CAE"/>
    <w:rsid w:val="00DB7EE6"/>
    <w:rsid w:val="00DC0AF3"/>
    <w:rsid w:val="00DC1D26"/>
    <w:rsid w:val="00DC2382"/>
    <w:rsid w:val="00DC26EF"/>
    <w:rsid w:val="00DC54A7"/>
    <w:rsid w:val="00DC666D"/>
    <w:rsid w:val="00DC71FB"/>
    <w:rsid w:val="00DD0038"/>
    <w:rsid w:val="00DD097C"/>
    <w:rsid w:val="00DD11FF"/>
    <w:rsid w:val="00DD2E7E"/>
    <w:rsid w:val="00DD487A"/>
    <w:rsid w:val="00DD5145"/>
    <w:rsid w:val="00DD55AA"/>
    <w:rsid w:val="00DD65D7"/>
    <w:rsid w:val="00DD68FB"/>
    <w:rsid w:val="00DE01BD"/>
    <w:rsid w:val="00DE1258"/>
    <w:rsid w:val="00DE31EB"/>
    <w:rsid w:val="00DE33FF"/>
    <w:rsid w:val="00DE35DD"/>
    <w:rsid w:val="00DE54CF"/>
    <w:rsid w:val="00DE6786"/>
    <w:rsid w:val="00DE6F75"/>
    <w:rsid w:val="00DE7791"/>
    <w:rsid w:val="00DE77AA"/>
    <w:rsid w:val="00DF0E04"/>
    <w:rsid w:val="00DF1AE3"/>
    <w:rsid w:val="00DF1DE6"/>
    <w:rsid w:val="00DF3C70"/>
    <w:rsid w:val="00DF45CE"/>
    <w:rsid w:val="00DF5124"/>
    <w:rsid w:val="00DF62C2"/>
    <w:rsid w:val="00DF66BA"/>
    <w:rsid w:val="00DF7827"/>
    <w:rsid w:val="00E00399"/>
    <w:rsid w:val="00E00D25"/>
    <w:rsid w:val="00E0256C"/>
    <w:rsid w:val="00E02A64"/>
    <w:rsid w:val="00E04B6F"/>
    <w:rsid w:val="00E062BC"/>
    <w:rsid w:val="00E062E4"/>
    <w:rsid w:val="00E10BA8"/>
    <w:rsid w:val="00E10FB9"/>
    <w:rsid w:val="00E11092"/>
    <w:rsid w:val="00E118DA"/>
    <w:rsid w:val="00E122AF"/>
    <w:rsid w:val="00E1274D"/>
    <w:rsid w:val="00E13A81"/>
    <w:rsid w:val="00E149E3"/>
    <w:rsid w:val="00E14A28"/>
    <w:rsid w:val="00E150A5"/>
    <w:rsid w:val="00E1579C"/>
    <w:rsid w:val="00E21A4D"/>
    <w:rsid w:val="00E22A07"/>
    <w:rsid w:val="00E22C03"/>
    <w:rsid w:val="00E23097"/>
    <w:rsid w:val="00E23686"/>
    <w:rsid w:val="00E240C2"/>
    <w:rsid w:val="00E24CE1"/>
    <w:rsid w:val="00E25B20"/>
    <w:rsid w:val="00E26686"/>
    <w:rsid w:val="00E2786E"/>
    <w:rsid w:val="00E317AE"/>
    <w:rsid w:val="00E31AD1"/>
    <w:rsid w:val="00E31B9F"/>
    <w:rsid w:val="00E33BBF"/>
    <w:rsid w:val="00E33E6A"/>
    <w:rsid w:val="00E343FA"/>
    <w:rsid w:val="00E34EA7"/>
    <w:rsid w:val="00E35E3F"/>
    <w:rsid w:val="00E36EB9"/>
    <w:rsid w:val="00E40D3E"/>
    <w:rsid w:val="00E410FA"/>
    <w:rsid w:val="00E4183D"/>
    <w:rsid w:val="00E41C45"/>
    <w:rsid w:val="00E41D21"/>
    <w:rsid w:val="00E45386"/>
    <w:rsid w:val="00E454A5"/>
    <w:rsid w:val="00E45DAF"/>
    <w:rsid w:val="00E45FBB"/>
    <w:rsid w:val="00E46011"/>
    <w:rsid w:val="00E477CD"/>
    <w:rsid w:val="00E5098B"/>
    <w:rsid w:val="00E50A24"/>
    <w:rsid w:val="00E51BCB"/>
    <w:rsid w:val="00E51F5C"/>
    <w:rsid w:val="00E536AB"/>
    <w:rsid w:val="00E53837"/>
    <w:rsid w:val="00E549F7"/>
    <w:rsid w:val="00E54B12"/>
    <w:rsid w:val="00E55497"/>
    <w:rsid w:val="00E5636E"/>
    <w:rsid w:val="00E57E72"/>
    <w:rsid w:val="00E60C18"/>
    <w:rsid w:val="00E60E7A"/>
    <w:rsid w:val="00E61A15"/>
    <w:rsid w:val="00E61FF8"/>
    <w:rsid w:val="00E63362"/>
    <w:rsid w:val="00E64963"/>
    <w:rsid w:val="00E666A5"/>
    <w:rsid w:val="00E66FE5"/>
    <w:rsid w:val="00E72857"/>
    <w:rsid w:val="00E73938"/>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87AF8"/>
    <w:rsid w:val="00E90623"/>
    <w:rsid w:val="00E90CBF"/>
    <w:rsid w:val="00E91158"/>
    <w:rsid w:val="00E916A6"/>
    <w:rsid w:val="00E92835"/>
    <w:rsid w:val="00E93FCD"/>
    <w:rsid w:val="00E94305"/>
    <w:rsid w:val="00E94EBB"/>
    <w:rsid w:val="00E9551F"/>
    <w:rsid w:val="00E9594B"/>
    <w:rsid w:val="00E95B21"/>
    <w:rsid w:val="00E95BFB"/>
    <w:rsid w:val="00E9640C"/>
    <w:rsid w:val="00E9684A"/>
    <w:rsid w:val="00EA0310"/>
    <w:rsid w:val="00EA087E"/>
    <w:rsid w:val="00EA15FA"/>
    <w:rsid w:val="00EA21D0"/>
    <w:rsid w:val="00EA2F5A"/>
    <w:rsid w:val="00EA37D4"/>
    <w:rsid w:val="00EA407F"/>
    <w:rsid w:val="00EA5E56"/>
    <w:rsid w:val="00EA5E5E"/>
    <w:rsid w:val="00EA7020"/>
    <w:rsid w:val="00EA7B6D"/>
    <w:rsid w:val="00EA7D6D"/>
    <w:rsid w:val="00EB1631"/>
    <w:rsid w:val="00EB1EE2"/>
    <w:rsid w:val="00EB1F1C"/>
    <w:rsid w:val="00EB4C45"/>
    <w:rsid w:val="00EB54CA"/>
    <w:rsid w:val="00EB54CC"/>
    <w:rsid w:val="00EB5563"/>
    <w:rsid w:val="00EC087F"/>
    <w:rsid w:val="00EC1912"/>
    <w:rsid w:val="00EC1A10"/>
    <w:rsid w:val="00EC231F"/>
    <w:rsid w:val="00EC2555"/>
    <w:rsid w:val="00EC2663"/>
    <w:rsid w:val="00EC3C6C"/>
    <w:rsid w:val="00EC4472"/>
    <w:rsid w:val="00EC4C66"/>
    <w:rsid w:val="00EC4EE3"/>
    <w:rsid w:val="00EC60DD"/>
    <w:rsid w:val="00EC7E70"/>
    <w:rsid w:val="00ED13C4"/>
    <w:rsid w:val="00ED1874"/>
    <w:rsid w:val="00ED26D0"/>
    <w:rsid w:val="00ED2A43"/>
    <w:rsid w:val="00ED306D"/>
    <w:rsid w:val="00ED3BA5"/>
    <w:rsid w:val="00ED3CC9"/>
    <w:rsid w:val="00ED3F3A"/>
    <w:rsid w:val="00ED4B03"/>
    <w:rsid w:val="00ED4B30"/>
    <w:rsid w:val="00ED4B91"/>
    <w:rsid w:val="00ED4F5A"/>
    <w:rsid w:val="00ED50E9"/>
    <w:rsid w:val="00ED5739"/>
    <w:rsid w:val="00ED5CE9"/>
    <w:rsid w:val="00ED5F20"/>
    <w:rsid w:val="00ED6524"/>
    <w:rsid w:val="00ED671F"/>
    <w:rsid w:val="00ED6C21"/>
    <w:rsid w:val="00ED70D0"/>
    <w:rsid w:val="00ED73E5"/>
    <w:rsid w:val="00ED772A"/>
    <w:rsid w:val="00EE1C01"/>
    <w:rsid w:val="00EE294C"/>
    <w:rsid w:val="00EE2F56"/>
    <w:rsid w:val="00EE31CB"/>
    <w:rsid w:val="00EE31FD"/>
    <w:rsid w:val="00EE344A"/>
    <w:rsid w:val="00EE3ACE"/>
    <w:rsid w:val="00EE3EB1"/>
    <w:rsid w:val="00EE5BD1"/>
    <w:rsid w:val="00EE659C"/>
    <w:rsid w:val="00EE695B"/>
    <w:rsid w:val="00EE7453"/>
    <w:rsid w:val="00EE773E"/>
    <w:rsid w:val="00EF0310"/>
    <w:rsid w:val="00EF2A00"/>
    <w:rsid w:val="00EF495F"/>
    <w:rsid w:val="00EF596D"/>
    <w:rsid w:val="00EF6933"/>
    <w:rsid w:val="00EF71A8"/>
    <w:rsid w:val="00F01C29"/>
    <w:rsid w:val="00F02121"/>
    <w:rsid w:val="00F03342"/>
    <w:rsid w:val="00F05CA4"/>
    <w:rsid w:val="00F05DDD"/>
    <w:rsid w:val="00F06608"/>
    <w:rsid w:val="00F073C3"/>
    <w:rsid w:val="00F07C67"/>
    <w:rsid w:val="00F10B7E"/>
    <w:rsid w:val="00F12831"/>
    <w:rsid w:val="00F12E0C"/>
    <w:rsid w:val="00F15342"/>
    <w:rsid w:val="00F15BE5"/>
    <w:rsid w:val="00F16290"/>
    <w:rsid w:val="00F16E11"/>
    <w:rsid w:val="00F22F9F"/>
    <w:rsid w:val="00F23471"/>
    <w:rsid w:val="00F24CB0"/>
    <w:rsid w:val="00F270AF"/>
    <w:rsid w:val="00F27CC1"/>
    <w:rsid w:val="00F3113C"/>
    <w:rsid w:val="00F31F46"/>
    <w:rsid w:val="00F32806"/>
    <w:rsid w:val="00F32976"/>
    <w:rsid w:val="00F331D7"/>
    <w:rsid w:val="00F334A1"/>
    <w:rsid w:val="00F347AA"/>
    <w:rsid w:val="00F355AE"/>
    <w:rsid w:val="00F3627E"/>
    <w:rsid w:val="00F37310"/>
    <w:rsid w:val="00F40166"/>
    <w:rsid w:val="00F406E5"/>
    <w:rsid w:val="00F40E3E"/>
    <w:rsid w:val="00F41B09"/>
    <w:rsid w:val="00F431AE"/>
    <w:rsid w:val="00F43477"/>
    <w:rsid w:val="00F459D5"/>
    <w:rsid w:val="00F46A6D"/>
    <w:rsid w:val="00F46B6D"/>
    <w:rsid w:val="00F472C5"/>
    <w:rsid w:val="00F47E67"/>
    <w:rsid w:val="00F47EA2"/>
    <w:rsid w:val="00F5021A"/>
    <w:rsid w:val="00F5054D"/>
    <w:rsid w:val="00F505AD"/>
    <w:rsid w:val="00F51AC6"/>
    <w:rsid w:val="00F524D1"/>
    <w:rsid w:val="00F5264D"/>
    <w:rsid w:val="00F52C1D"/>
    <w:rsid w:val="00F52D7C"/>
    <w:rsid w:val="00F53728"/>
    <w:rsid w:val="00F552B9"/>
    <w:rsid w:val="00F55EBB"/>
    <w:rsid w:val="00F56AFF"/>
    <w:rsid w:val="00F61589"/>
    <w:rsid w:val="00F6214E"/>
    <w:rsid w:val="00F62216"/>
    <w:rsid w:val="00F630A9"/>
    <w:rsid w:val="00F634A8"/>
    <w:rsid w:val="00F64F34"/>
    <w:rsid w:val="00F6517F"/>
    <w:rsid w:val="00F6613A"/>
    <w:rsid w:val="00F661D3"/>
    <w:rsid w:val="00F662DC"/>
    <w:rsid w:val="00F66464"/>
    <w:rsid w:val="00F66E23"/>
    <w:rsid w:val="00F67264"/>
    <w:rsid w:val="00F714DE"/>
    <w:rsid w:val="00F72BC5"/>
    <w:rsid w:val="00F74C01"/>
    <w:rsid w:val="00F76C86"/>
    <w:rsid w:val="00F776B6"/>
    <w:rsid w:val="00F776D6"/>
    <w:rsid w:val="00F80529"/>
    <w:rsid w:val="00F80A78"/>
    <w:rsid w:val="00F81580"/>
    <w:rsid w:val="00F8365C"/>
    <w:rsid w:val="00F83735"/>
    <w:rsid w:val="00F83A0E"/>
    <w:rsid w:val="00F83B0D"/>
    <w:rsid w:val="00F8668E"/>
    <w:rsid w:val="00F867BE"/>
    <w:rsid w:val="00F87647"/>
    <w:rsid w:val="00F878A4"/>
    <w:rsid w:val="00F92950"/>
    <w:rsid w:val="00F930C5"/>
    <w:rsid w:val="00F93854"/>
    <w:rsid w:val="00F938BB"/>
    <w:rsid w:val="00F94524"/>
    <w:rsid w:val="00F94E29"/>
    <w:rsid w:val="00F94F64"/>
    <w:rsid w:val="00F94F77"/>
    <w:rsid w:val="00F94FF0"/>
    <w:rsid w:val="00F95925"/>
    <w:rsid w:val="00FA0780"/>
    <w:rsid w:val="00FA0C3D"/>
    <w:rsid w:val="00FA16DA"/>
    <w:rsid w:val="00FA17F9"/>
    <w:rsid w:val="00FA1E80"/>
    <w:rsid w:val="00FA2880"/>
    <w:rsid w:val="00FA28EC"/>
    <w:rsid w:val="00FA2977"/>
    <w:rsid w:val="00FA2D49"/>
    <w:rsid w:val="00FA2DD0"/>
    <w:rsid w:val="00FA3099"/>
    <w:rsid w:val="00FA36F7"/>
    <w:rsid w:val="00FA3BD4"/>
    <w:rsid w:val="00FA4050"/>
    <w:rsid w:val="00FA58F3"/>
    <w:rsid w:val="00FB0A2F"/>
    <w:rsid w:val="00FB1D6C"/>
    <w:rsid w:val="00FB28C2"/>
    <w:rsid w:val="00FB3005"/>
    <w:rsid w:val="00FB528D"/>
    <w:rsid w:val="00FB558D"/>
    <w:rsid w:val="00FB6307"/>
    <w:rsid w:val="00FB6D9D"/>
    <w:rsid w:val="00FB6E7B"/>
    <w:rsid w:val="00FC0409"/>
    <w:rsid w:val="00FC089D"/>
    <w:rsid w:val="00FC146B"/>
    <w:rsid w:val="00FC198E"/>
    <w:rsid w:val="00FC2671"/>
    <w:rsid w:val="00FC28E7"/>
    <w:rsid w:val="00FC296C"/>
    <w:rsid w:val="00FC2FE3"/>
    <w:rsid w:val="00FC37F5"/>
    <w:rsid w:val="00FC3DBD"/>
    <w:rsid w:val="00FC3EC1"/>
    <w:rsid w:val="00FC4090"/>
    <w:rsid w:val="00FC4430"/>
    <w:rsid w:val="00FC4A35"/>
    <w:rsid w:val="00FC6B92"/>
    <w:rsid w:val="00FC79CD"/>
    <w:rsid w:val="00FD080C"/>
    <w:rsid w:val="00FD0C4D"/>
    <w:rsid w:val="00FD1028"/>
    <w:rsid w:val="00FD19FE"/>
    <w:rsid w:val="00FD2B05"/>
    <w:rsid w:val="00FD3964"/>
    <w:rsid w:val="00FD3E82"/>
    <w:rsid w:val="00FD4B7C"/>
    <w:rsid w:val="00FD530E"/>
    <w:rsid w:val="00FD58EC"/>
    <w:rsid w:val="00FD5DD6"/>
    <w:rsid w:val="00FD6899"/>
    <w:rsid w:val="00FD6CBB"/>
    <w:rsid w:val="00FE09BD"/>
    <w:rsid w:val="00FE0CD8"/>
    <w:rsid w:val="00FE1352"/>
    <w:rsid w:val="00FE16FD"/>
    <w:rsid w:val="00FE3931"/>
    <w:rsid w:val="00FE414E"/>
    <w:rsid w:val="00FE4453"/>
    <w:rsid w:val="00FE503A"/>
    <w:rsid w:val="00FE5B78"/>
    <w:rsid w:val="00FE5C4F"/>
    <w:rsid w:val="00FE5D24"/>
    <w:rsid w:val="00FE6A6A"/>
    <w:rsid w:val="00FE700E"/>
    <w:rsid w:val="00FE7D01"/>
    <w:rsid w:val="00FF1037"/>
    <w:rsid w:val="00FF1B81"/>
    <w:rsid w:val="00FF21EC"/>
    <w:rsid w:val="00FF392D"/>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br.ru/press/event/?id=9733" TargetMode="External"/><Relationship Id="rId21" Type="http://schemas.openxmlformats.org/officeDocument/2006/relationships/hyperlink" Target="https://digital.gov.ru/ru/" TargetMode="External"/><Relationship Id="rId42" Type="http://schemas.openxmlformats.org/officeDocument/2006/relationships/hyperlink" Target="https://ulgosexp.ru/files/documents/Prikaz-Rosstandarta-ot-2-aprelya-2020-goda-687.pdf" TargetMode="External"/><Relationship Id="rId63" Type="http://schemas.openxmlformats.org/officeDocument/2006/relationships/hyperlink" Target="http://ria.ru/organization_Gosudarstvennaja_Duma_RF/" TargetMode="External"/><Relationship Id="rId84" Type="http://schemas.openxmlformats.org/officeDocument/2006/relationships/hyperlink" Target="http://government.ru/news/42148/" TargetMode="External"/><Relationship Id="rId138" Type="http://schemas.openxmlformats.org/officeDocument/2006/relationships/hyperlink" Target="https://cbr.ru/banking_sector/equity_const_financing/" TargetMode="External"/><Relationship Id="rId159" Type="http://schemas.openxmlformats.org/officeDocument/2006/relationships/hyperlink" Target="https://nostroy.ru/articles/list.php?SECTION_ID=156" TargetMode="External"/><Relationship Id="rId170" Type="http://schemas.openxmlformats.org/officeDocument/2006/relationships/hyperlink" Target="https://erzrf.ru/zastroyschiki/brand/1705946001?region=vse-regiony&amp;regionKey=0&amp;organizationId=1705946001&amp;notInSale=true" TargetMode="External"/><Relationship Id="rId191" Type="http://schemas.openxmlformats.org/officeDocument/2006/relationships/hyperlink" Target="https://erzrf.ru/zastroyschiki/brand/10265347001?regionKey=0&amp;organizationId=10265347001&amp;notInSale=true" TargetMode="External"/><Relationship Id="rId107" Type="http://schemas.openxmlformats.org/officeDocument/2006/relationships/hyperlink" Target="https://tass.ru/nedvizhimost/11302753" TargetMode="External"/><Relationship Id="rId11" Type="http://schemas.openxmlformats.org/officeDocument/2006/relationships/hyperlink" Target="http://ria.ru/location_Omsk/" TargetMode="External"/><Relationship Id="rId32" Type="http://schemas.openxmlformats.org/officeDocument/2006/relationships/hyperlink" Target="https://erzrf.ru/news/komfortnaya-gorodskaya-sreda--v-kazhdom-tretyem-rossiyskom-gorode" TargetMode="External"/><Relationship Id="rId53" Type="http://schemas.openxmlformats.org/officeDocument/2006/relationships/hyperlink" Target="http://ivo.garant.ru/" TargetMode="External"/><Relationship Id="rId74" Type="http://schemas.openxmlformats.org/officeDocument/2006/relationships/hyperlink" Target="https://erzrf.ru/news/pokupku-derevyannykh-domov-sdelayut-dostupnoy-cherez-mekhanizmy-subsidirovaniya-proizvoditeley-i-bankov-mneniye-ekspertov?search=%D0%B4%D0%B5%D1%80%D0%B5%D0%B2%D1%8F%D0%BD%D0%BD" TargetMode="External"/><Relationship Id="rId128" Type="http://schemas.openxmlformats.org/officeDocument/2006/relationships/hyperlink" Target="http://ria.ru/organization_Ministerstvo_stroitelstva_i_ZHKKH_RF/" TargetMode="External"/><Relationship Id="rId149" Type="http://schemas.openxmlformats.org/officeDocument/2006/relationships/hyperlink" Target="https://www.stroygaz.ru/news/item/anton-glushkov-fakticheskiy-obem-stroyashchegosya-izhs-dolzhen-uvelichitsya-prakticheski-v-2-raza/" TargetMode="External"/><Relationship Id="rId5" Type="http://schemas.openxmlformats.org/officeDocument/2006/relationships/webSettings" Target="webSettings.xml"/><Relationship Id="rId95" Type="http://schemas.openxmlformats.org/officeDocument/2006/relationships/hyperlink" Target="http://ria.ru/location_rossiyskaya-federatsiya/" TargetMode="External"/><Relationship Id="rId160" Type="http://schemas.openxmlformats.org/officeDocument/2006/relationships/hyperlink" Target="https://clck.ru/QsUpc" TargetMode="External"/><Relationship Id="rId181" Type="http://schemas.openxmlformats.org/officeDocument/2006/relationships/hyperlink" Target="https://erzrf.ru/zastroyschiki/brand/955386001?region=vse-regiony&amp;regionKey=0&amp;organizationId=955386001&amp;notInSale=true" TargetMode="External"/><Relationship Id="rId22" Type="http://schemas.openxmlformats.org/officeDocument/2006/relationships/hyperlink" Target="https://base.garant.ru/73356823/" TargetMode="External"/><Relationship Id="rId43" Type="http://schemas.openxmlformats.org/officeDocument/2006/relationships/hyperlink" Target="https://base.garant.ru/12172032/" TargetMode="External"/><Relationship Id="rId64" Type="http://schemas.openxmlformats.org/officeDocument/2006/relationships/hyperlink" Target="http://ria.ru/location_rossiyskaya-federatsiya/" TargetMode="External"/><Relationship Id="rId118" Type="http://schemas.openxmlformats.org/officeDocument/2006/relationships/hyperlink" Target="https://erzrf.ru/news/bank-rossii-prodolzhayushchiysya-rost-tsen-na-zhilye-mozhet-nivelirovat-vygody-ot-deshevoy-ipoteki?search=%D1%86%D0%B5%D0%BD%D1%8B" TargetMode="External"/><Relationship Id="rId139" Type="http://schemas.openxmlformats.org/officeDocument/2006/relationships/hyperlink" Target="https://erzrf.ru/news/na-sibirskom-rynke-proyektnogo-finansirovaniya-zaklyuchena-krupneyshaya-sdelka--50-mlrd-rub-na-stroitelstvo-rayona-v-krasnoyarske?search=%D0%BF%D1%80%D0%BE%D0%B5%D0%BA%D1%82%D0%BD" TargetMode="External"/><Relationship Id="rId85" Type="http://schemas.openxmlformats.org/officeDocument/2006/relationships/hyperlink" Target="http://iz.ru/1135556/2021-03-11/putin-potreboval-uvelichit-raskhody-na-stroitelstvo-infrastruktury" TargetMode="External"/><Relationship Id="rId150" Type="http://schemas.openxmlformats.org/officeDocument/2006/relationships/hyperlink" Target="https://www.stroygaz.ru/news/item/vtb-zapustit-ipoteku-na-stroitelstvo-domov/" TargetMode="External"/><Relationship Id="rId171" Type="http://schemas.openxmlformats.org/officeDocument/2006/relationships/hyperlink" Target="https://erzrf.ru/zastroyschiki/brand/755344001?region=vse-regiony&amp;regionKey=0&amp;organizationId=755344001&amp;notInSale=true" TargetMode="External"/><Relationship Id="rId192" Type="http://schemas.openxmlformats.org/officeDocument/2006/relationships/hyperlink" Target="https://erzrf.ru/zastroyschiki/brand/1387249001?regionKey=0&amp;organizationId=1387249001&amp;notInSale=true" TargetMode="External"/><Relationship Id="rId12" Type="http://schemas.openxmlformats.org/officeDocument/2006/relationships/hyperlink" Target="http://ria.ru/organization_Ministerstvo_stroitelstva_i_ZHKKH_RF/" TargetMode="External"/><Relationship Id="rId33" Type="http://schemas.openxmlformats.org/officeDocument/2006/relationships/hyperlink" Target="https://sozd.duma.gov.ru/bill/1161234-7" TargetMode="External"/><Relationship Id="rId108" Type="http://schemas.openxmlformats.org/officeDocument/2006/relationships/hyperlink" Target="https://erzrf.ru/news/eksperty-za-god-obyem-deshevykh-kvartir-v-stolichnykh-novostroykakh-sokratilsya-na-78?search=%D1%86%D0%B5%D0%BD%D1%8B" TargetMode="External"/><Relationship Id="rId129" Type="http://schemas.openxmlformats.org/officeDocument/2006/relationships/hyperlink" Target="http://ria.ru/location_Lipeckaja_oblast/" TargetMode="External"/><Relationship Id="rId54" Type="http://schemas.openxmlformats.org/officeDocument/2006/relationships/hyperlink" Target="https://regulation.gov.ru/projects" TargetMode="External"/><Relationship Id="rId75" Type="http://schemas.openxmlformats.org/officeDocument/2006/relationships/hyperlink" Target="https://minstroyrf.gov.ru/docs/122460/" TargetMode="External"/><Relationship Id="rId96" Type="http://schemas.openxmlformats.org/officeDocument/2006/relationships/hyperlink" Target="http://ria.ru/person_Mikhail_Mishustin/" TargetMode="External"/><Relationship Id="rId140" Type="http://schemas.openxmlformats.org/officeDocument/2006/relationships/hyperlink" Target="https://cbr.ru/analytics/finansirovanie-dolevogo-stroitelstva/2021-04-01/" TargetMode="External"/><Relationship Id="rId161" Type="http://schemas.openxmlformats.org/officeDocument/2006/relationships/hyperlink" Target="https://clck.ru/UZm2N" TargetMode="External"/><Relationship Id="rId182" Type="http://schemas.openxmlformats.org/officeDocument/2006/relationships/hyperlink" Target="https://erzrf.ru/zastroyschiki/brand/5360409001?region=vse-regiony&amp;regionKey=0&amp;organizationId=5360409001&amp;notInSale=true" TargetMode="External"/><Relationship Id="rId6" Type="http://schemas.openxmlformats.org/officeDocument/2006/relationships/footnotes" Target="footnotes.xml"/><Relationship Id="rId23" Type="http://schemas.openxmlformats.org/officeDocument/2006/relationships/hyperlink" Target="http://ivo.garant.ru/" TargetMode="External"/><Relationship Id="rId119" Type="http://schemas.openxmlformats.org/officeDocument/2006/relationships/hyperlink" Target="https://xn--80ahdue7a.xn--p1ai/" TargetMode="External"/><Relationship Id="rId44" Type="http://schemas.openxmlformats.org/officeDocument/2006/relationships/hyperlink" Target="https://www.faufcc.ru/reestrNTD/indexR2.php" TargetMode="External"/><Relationship Id="rId65" Type="http://schemas.openxmlformats.org/officeDocument/2006/relationships/hyperlink" Target="http://ria.ru/person_Nikolajj_Nikolaev_deputat/" TargetMode="External"/><Relationship Id="rId86" Type="http://schemas.openxmlformats.org/officeDocument/2006/relationships/hyperlink" Target="http://government.ru/department/545/events/" TargetMode="External"/><Relationship Id="rId130" Type="http://schemas.openxmlformats.org/officeDocument/2006/relationships/hyperlink" Target="http://ria.ru/location_Far_East/" TargetMode="External"/><Relationship Id="rId151" Type="http://schemas.openxmlformats.org/officeDocument/2006/relationships/hyperlink" Target="https://www.stroygaz.ru/publication/item/kadrovaya-vaktsina/" TargetMode="External"/><Relationship Id="rId172" Type="http://schemas.openxmlformats.org/officeDocument/2006/relationships/hyperlink" Target="https://erzrf.ru/zastroyschiki/brand/2894925001?region=vse-regiony&amp;regionKey=0&amp;organizationId=2894925001&amp;notInSale=true" TargetMode="External"/><Relationship Id="rId193" Type="http://schemas.openxmlformats.org/officeDocument/2006/relationships/hyperlink" Target="https://erzrf.ru/zastroyschiki/brand/1961151001?regionKey=0&amp;organizationId=1961151001&amp;notInSale=true" TargetMode="External"/><Relationship Id="rId13" Type="http://schemas.openxmlformats.org/officeDocument/2006/relationships/hyperlink" Target="http://publication.pravo.gov.ru/Document/View/0001202104300091" TargetMode="External"/><Relationship Id="rId109" Type="http://schemas.openxmlformats.org/officeDocument/2006/relationships/hyperlink" Target="https://erzrf.ru/zastroyschiki/brand/gruppa-kompanij-ingrad-3955566001?region=vse-regiony&amp;regionKey=0&amp;organizationId=3955566001&amp;notInSale=true&amp;costType=1" TargetMode="External"/><Relationship Id="rId34" Type="http://schemas.openxmlformats.org/officeDocument/2006/relationships/hyperlink" Target="http://www.consultant.ru/document/cons_doc_LAW_323814/" TargetMode="External"/><Relationship Id="rId55" Type="http://schemas.openxmlformats.org/officeDocument/2006/relationships/hyperlink" Target="https://base.garant.ru/12152341/" TargetMode="External"/><Relationship Id="rId76" Type="http://schemas.openxmlformats.org/officeDocument/2006/relationships/hyperlink" Target="http://www.consultant.ru/document/cons_doc_LAW_22078/" TargetMode="External"/><Relationship Id="rId97" Type="http://schemas.openxmlformats.org/officeDocument/2006/relationships/hyperlink" Target="http://ria.ru/organization_Gosudarstvennaja_Duma_RF/" TargetMode="External"/><Relationship Id="rId120" Type="http://schemas.openxmlformats.org/officeDocument/2006/relationships/hyperlink" Target="https://erzrf.ru/news/rosreyestr-boleye-15-tys-pervykh-prav-dolshchikov-zaregistrirovano-za-9-mesyatsev?search=%D0%A0%D0%BE%D1%81%D1%80%D0%B5%D0%B5%D1%81%D1%82%D1%80" TargetMode="External"/><Relationship Id="rId141" Type="http://schemas.openxmlformats.org/officeDocument/2006/relationships/hyperlink" Target="https://cbr.ru/press/event/?id=9815" TargetMode="External"/><Relationship Id="rId7" Type="http://schemas.openxmlformats.org/officeDocument/2006/relationships/endnotes" Target="endnotes.xml"/><Relationship Id="rId162" Type="http://schemas.openxmlformats.org/officeDocument/2006/relationships/hyperlink" Target="https://clck.ru/Ug9jk" TargetMode="External"/><Relationship Id="rId183" Type="http://schemas.openxmlformats.org/officeDocument/2006/relationships/hyperlink" Target="https://erzrf.ru/top-zastroyshchikov/rf?topType=1&amp;date=2021" TargetMode="External"/><Relationship Id="rId2" Type="http://schemas.openxmlformats.org/officeDocument/2006/relationships/numbering" Target="numbering.xml"/><Relationship Id="rId29" Type="http://schemas.openxmlformats.org/officeDocument/2006/relationships/hyperlink" Target="http://www.consultant.ru/document/cons_doc_LAW_374711/2ff7a8c72de3994f30496a0ccbb1ddafdaddf518/" TargetMode="External"/><Relationship Id="rId24" Type="http://schemas.openxmlformats.org/officeDocument/2006/relationships/hyperlink" Target="http://ivo.garant.ru/" TargetMode="External"/><Relationship Id="rId40" Type="http://schemas.openxmlformats.org/officeDocument/2006/relationships/hyperlink" Target="https://legalacts.ru/doc/prikaz-rosstandarta-ot-02042020-n-687-ob-utverzhdenii-perechnja/" TargetMode="External"/><Relationship Id="rId45" Type="http://schemas.openxmlformats.org/officeDocument/2006/relationships/hyperlink" Target="https://www.faufcc.ru/about-us/news-69715/" TargetMode="External"/><Relationship Id="rId66" Type="http://schemas.openxmlformats.org/officeDocument/2006/relationships/hyperlink" Target="http://ria.ru/organization_Rosreestr/" TargetMode="External"/><Relationship Id="rId87" Type="http://schemas.openxmlformats.org/officeDocument/2006/relationships/hyperlink" Target="http://www.kremlin.ru/events/president/news/65418" TargetMode="External"/><Relationship Id="rId110" Type="http://schemas.openxmlformats.org/officeDocument/2006/relationships/hyperlink" Target="http://www.kremlin.ru/events/president/news/65326" TargetMode="External"/><Relationship Id="rId115" Type="http://schemas.openxmlformats.org/officeDocument/2006/relationships/hyperlink" Target="https://erzrf.ru/zastroyschiki/brand/gruppa-kompanij-granel-955386001?region=vse-regiony&amp;regionKey=0&amp;organizationId=955386001&amp;notInSale=true&amp;costType=1" TargetMode="External"/><Relationship Id="rId131" Type="http://schemas.openxmlformats.org/officeDocument/2006/relationships/hyperlink" Target="http://ria.ru/person_JUrijj_Trutnev/" TargetMode="External"/><Relationship Id="rId136" Type="http://schemas.openxmlformats.org/officeDocument/2006/relationships/hyperlink" Target="https://ria.ru/20210507/stavka-1731357076.html" TargetMode="External"/><Relationship Id="rId157" Type="http://schemas.openxmlformats.org/officeDocument/2006/relationships/hyperlink" Target="https://www.kommersant.ru/doc/4792962" TargetMode="External"/><Relationship Id="rId178" Type="http://schemas.openxmlformats.org/officeDocument/2006/relationships/hyperlink" Target="https://erzrf.ru/zastroyschiki/brand/755344001?region=vse-regiony&amp;regionKey=0&amp;organizationId=755344001&amp;notInSale=true" TargetMode="External"/><Relationship Id="rId61" Type="http://schemas.openxmlformats.org/officeDocument/2006/relationships/hyperlink" Target="http://www.normacs.ru/Doclist/doc/11FGG.html" TargetMode="External"/><Relationship Id="rId82" Type="http://schemas.openxmlformats.org/officeDocument/2006/relationships/hyperlink" Target="https://erzrf.ru/news/minstroy-razrabotal-zakonoproyekt-o-vvedenii-tipovogo-proyektirovaniya-v-rossii?tag=%D0%AD%D0%BA%D1%81%D0%BF%D0%B5%D1%80%D1%82%D0%B8%D0%B7%D0%B0&amp;search=%D1%82%D0%B8%D0%BF%D0%BE%D0%B2" TargetMode="External"/><Relationship Id="rId152" Type="http://schemas.openxmlformats.org/officeDocument/2006/relationships/hyperlink" Target="https://www.stroygaz.ru/news/item/nostroy-predlozhil-mery-po-vozvrashcheniyu-rabochikh-na-stroyki/" TargetMode="External"/><Relationship Id="rId173" Type="http://schemas.openxmlformats.org/officeDocument/2006/relationships/hyperlink" Target="https://erzrf.ru/zastroyschiki/brand/429726001?region=vse-regiony&amp;regionKey=0&amp;organizationId=429726001&amp;notInSale=true" TargetMode="External"/><Relationship Id="rId194" Type="http://schemas.openxmlformats.org/officeDocument/2006/relationships/hyperlink" Target="https://erzrf.ru/zastroyschiki/brand/429726001" TargetMode="External"/><Relationship Id="rId199" Type="http://schemas.openxmlformats.org/officeDocument/2006/relationships/header" Target="header1.xml"/><Relationship Id="rId19" Type="http://schemas.openxmlformats.org/officeDocument/2006/relationships/hyperlink" Target="https://base.garant.ru/70700450/" TargetMode="External"/><Relationship Id="rId14" Type="http://schemas.openxmlformats.org/officeDocument/2006/relationships/hyperlink" Target="http://ivo.garant.ru/" TargetMode="External"/><Relationship Id="rId30" Type="http://schemas.openxmlformats.org/officeDocument/2006/relationships/hyperlink" Target="https://minstroyrf.gov.ru/trades/natsionalnye-proekty/natsionalnyy-proekt-zhilye-i-gorodskaya-sreda/" TargetMode="External"/><Relationship Id="rId35" Type="http://schemas.openxmlformats.org/officeDocument/2006/relationships/hyperlink" Target="https://base.garant.ru/12138257/" TargetMode="External"/><Relationship Id="rId56" Type="http://schemas.openxmlformats.org/officeDocument/2006/relationships/hyperlink" Target="https://base.garant.ru/12138258/07bdd21ab547687f72d1294bbd35ef3e/" TargetMode="External"/><Relationship Id="rId77" Type="http://schemas.openxmlformats.org/officeDocument/2006/relationships/hyperlink" Target="http://www.consultant.ru/document/cons_doc_LAW_3196/" TargetMode="External"/><Relationship Id="rId100" Type="http://schemas.openxmlformats.org/officeDocument/2006/relationships/hyperlink" Target="https://www.stroygaz.ru/news/item/v-treti-rossiyskikh-gorodov-rost-tsen-niveliroval-effekt-ot-lgotnoy-ipoteki-/" TargetMode="External"/><Relationship Id="rId105" Type="http://schemas.openxmlformats.org/officeDocument/2006/relationships/hyperlink" Target="https://www.stroygaz.ru/news/item/v-vypiske-egrn-poyavitsya-informatsiya-ob-avariynosti-doma/" TargetMode="External"/><Relationship Id="rId126" Type="http://schemas.openxmlformats.org/officeDocument/2006/relationships/hyperlink" Target="http://ria.ru/location_Sverdlovskaja_oblast/" TargetMode="External"/><Relationship Id="rId147" Type="http://schemas.openxmlformats.org/officeDocument/2006/relationships/hyperlink" Target="https://www.stroygaz.ru/publication/item/vyshli-na-ulitsu-glyanuli-na-selo/" TargetMode="External"/><Relationship Id="rId168" Type="http://schemas.openxmlformats.org/officeDocument/2006/relationships/hyperlink" Target="https://erzrf.ru/zastroyschiki/brand/429468001?region=vse-regiony&amp;regionKey=0&amp;organizationId=429468001&amp;notInSale=true" TargetMode="External"/><Relationship Id="rId8" Type="http://schemas.openxmlformats.org/officeDocument/2006/relationships/hyperlink" Target="http://ria.ru/location_rossiyskaya-federatsiya/" TargetMode="External"/><Relationship Id="rId51" Type="http://schemas.openxmlformats.org/officeDocument/2006/relationships/hyperlink" Target="https://sozd.duma.gov.ru/bill/1100846-7" TargetMode="External"/><Relationship Id="rId72" Type="http://schemas.openxmlformats.org/officeDocument/2006/relationships/hyperlink" Target="https://minstroyrf.gov.ru/about/d/departament-gradostroitelnoy-deyatelnosti-i-arkhitektury/" TargetMode="External"/><Relationship Id="rId93" Type="http://schemas.openxmlformats.org/officeDocument/2006/relationships/hyperlink" Target="https://click.mail.ru/redir?u=http%3A%2F%2Fgovernment.ru%2Fnews%2F42097%2F&amp;c=swm&amp;r=http&amp;o=mail&amp;v=2&amp;s=69a16f7fe6830eca" TargetMode="External"/><Relationship Id="rId98" Type="http://schemas.openxmlformats.org/officeDocument/2006/relationships/hyperlink" Target="https://www.stroygaz.ru/news/item/pravitelstvo-prorabatyvaet-vopros-o-prodlenii-lgotnoy-ipoteki/" TargetMode="External"/><Relationship Id="rId121" Type="http://schemas.openxmlformats.org/officeDocument/2006/relationships/hyperlink" Target="https://www.stroygaz.ru/publication/item/nas-zhdet-kachestvennaya-rossiya/" TargetMode="External"/><Relationship Id="rId142" Type="http://schemas.openxmlformats.org/officeDocument/2006/relationships/hyperlink" Target="https://erzrf.ru/news/po-starym-pravilam-smogut-dostroit-bolee-75-vozvodimogo-v-strane-industrialnogo-zhilya?search=%D0%B8%D0%BD%D0%B4%D1%83%D1%81%D1%82%D1%80%D0%B8%D0%B0" TargetMode="External"/><Relationship Id="rId163" Type="http://schemas.openxmlformats.org/officeDocument/2006/relationships/hyperlink" Target="https://iz.ru/1122133/mariia-perevoshchikova/rabochee-bremia-defitcit-stroitelei-v-rossii-dostig-50" TargetMode="External"/><Relationship Id="rId184" Type="http://schemas.openxmlformats.org/officeDocument/2006/relationships/hyperlink" Target="https://erzrf.ru/zastroyschiki/brand/429726001?regionKey=0&amp;organizationId=429726001&amp;notInSale=true" TargetMode="External"/><Relationship Id="rId189" Type="http://schemas.openxmlformats.org/officeDocument/2006/relationships/hyperlink" Target="https://erzrf.ru/zastroyschiki/brand/2366201001?regionKey=0&amp;organizationId=2366201001&amp;notInSale=true" TargetMode="External"/><Relationship Id="rId3" Type="http://schemas.openxmlformats.org/officeDocument/2006/relationships/styles" Target="styles.xml"/><Relationship Id="rId25" Type="http://schemas.openxmlformats.org/officeDocument/2006/relationships/hyperlink" Target="http://publication.pravo.gov.ru/Document/View/0001202104300103?index=0&amp;rangeSize=1" TargetMode="External"/><Relationship Id="rId46" Type="http://schemas.openxmlformats.org/officeDocument/2006/relationships/hyperlink" Target="https://base.garant.ru/12172032/" TargetMode="External"/><Relationship Id="rId67" Type="http://schemas.openxmlformats.org/officeDocument/2006/relationships/hyperlink" Target="http://ria.ru/person_Valentina_Matvienko/" TargetMode="External"/><Relationship Id="rId116" Type="http://schemas.openxmlformats.org/officeDocument/2006/relationships/hyperlink" Target="https://cbr.ru/Content/Document/File/120055/analytic_note_20210407_ddkp.pdf" TargetMode="External"/><Relationship Id="rId137" Type="http://schemas.openxmlformats.org/officeDocument/2006/relationships/hyperlink" Target="https://www.stroygaz.ru/news/item/dom-rf-snizil-stavku-po-potrebkreditam/" TargetMode="External"/><Relationship Id="rId158" Type="http://schemas.openxmlformats.org/officeDocument/2006/relationships/hyperlink" Target="https://www.kommersant.ru/doc/4804790" TargetMode="External"/><Relationship Id="rId20" Type="http://schemas.openxmlformats.org/officeDocument/2006/relationships/hyperlink" Target="https://dom.gosuslugi.ru/" TargetMode="External"/><Relationship Id="rId41" Type="http://schemas.openxmlformats.org/officeDocument/2006/relationships/hyperlink" Target="https://base.garant.ru/12172032/" TargetMode="External"/><Relationship Id="rId62" Type="http://schemas.openxmlformats.org/officeDocument/2006/relationships/hyperlink" Target="http://ancb.ru/files/ck/1620760522_Algoritm.pdf" TargetMode="External"/><Relationship Id="rId83" Type="http://schemas.openxmlformats.org/officeDocument/2006/relationships/hyperlink" Target="https://regulation.gov.ru/projects/List/AdvancedSearch" TargetMode="External"/><Relationship Id="rId88" Type="http://schemas.openxmlformats.org/officeDocument/2006/relationships/hyperlink" Target="http://government.ru/news/42097/" TargetMode="External"/><Relationship Id="rId111" Type="http://schemas.openxmlformats.org/officeDocument/2006/relationships/hyperlink" Target="https://erzrf.ru/news/fas-porucheno-do-15-maya-vyyasnit-prichiny-zametnogo-rosta-tsen-na-zhilye?search=%D0%A4%D0%90%D0%A1" TargetMode="External"/><Relationship Id="rId132" Type="http://schemas.openxmlformats.org/officeDocument/2006/relationships/hyperlink" Target="http://government.ru/news/42158/" TargetMode="External"/><Relationship Id="rId153" Type="http://schemas.openxmlformats.org/officeDocument/2006/relationships/hyperlink" Target="https://nostroy.ru/articles/list.php?SECTION_ID=156" TargetMode="External"/><Relationship Id="rId174" Type="http://schemas.openxmlformats.org/officeDocument/2006/relationships/hyperlink" Target="https://erzrf.ru/zastroyschiki/brand/429468001?region=vse-regiony&amp;regionKey=0&amp;organizationId=429468001&amp;notInSale=true" TargetMode="External"/><Relationship Id="rId179" Type="http://schemas.openxmlformats.org/officeDocument/2006/relationships/hyperlink" Target="https://erzrf.ru/zastroyschiki/brand/2894925001?region=vse-regiony&amp;regionKey=0&amp;organizationId=2894925001&amp;notInSale=true" TargetMode="External"/><Relationship Id="rId195" Type="http://schemas.openxmlformats.org/officeDocument/2006/relationships/hyperlink" Target="https://erzrf.ru/zastroyschiki/brand/430374001?regionKey=0&amp;organizationId=430374001&amp;notInSale=true" TargetMode="External"/><Relationship Id="rId190" Type="http://schemas.openxmlformats.org/officeDocument/2006/relationships/hyperlink" Target="https://erzrf.ru/zastroyschiki/brand/14543898001?regionKey=0&amp;organizationId=14543898001&amp;notInSale=true" TargetMode="External"/><Relationship Id="rId15" Type="http://schemas.openxmlformats.org/officeDocument/2006/relationships/hyperlink" Target="http://ivo.garant.ru/" TargetMode="External"/><Relationship Id="rId36" Type="http://schemas.openxmlformats.org/officeDocument/2006/relationships/hyperlink" Target="https://base.garant.ru/10106500/" TargetMode="External"/><Relationship Id="rId57" Type="http://schemas.openxmlformats.org/officeDocument/2006/relationships/hyperlink" Target="https://base.garant.ru/12152341/" TargetMode="External"/><Relationship Id="rId106" Type="http://schemas.openxmlformats.org/officeDocument/2006/relationships/hyperlink" Target="https://www.stroygaz.ru/news/item/vypiski-egrn-iz-rosreestra-dlya-sobstvennikov-mogut-stat-besplatnymi/" TargetMode="External"/><Relationship Id="rId127" Type="http://schemas.openxmlformats.org/officeDocument/2006/relationships/hyperlink" Target="http://ria.ru/location_Sankt_Peterburg/" TargetMode="External"/><Relationship Id="rId10" Type="http://schemas.openxmlformats.org/officeDocument/2006/relationships/hyperlink" Target="http://ria.ru/person_Aleksandr_Burkov/" TargetMode="External"/><Relationship Id="rId31" Type="http://schemas.openxmlformats.org/officeDocument/2006/relationships/hyperlink" Target="https://minstroyrf.gov.ru/press/srednee-znachenie-indeksa-kachestva-gorodskoy-sredy-v-rossii-za-2020-god-vyroslo-do-177-ballov-/" TargetMode="External"/><Relationship Id="rId52" Type="http://schemas.openxmlformats.org/officeDocument/2006/relationships/hyperlink" Target="https://base.garant.ru/12158997/" TargetMode="External"/><Relationship Id="rId73" Type="http://schemas.openxmlformats.org/officeDocument/2006/relationships/hyperlink" Target="https://www.faufcc.ru/about-us/" TargetMode="External"/><Relationship Id="rId78" Type="http://schemas.openxmlformats.org/officeDocument/2006/relationships/hyperlink" Target="https://erzrf.ru/news/aktualnyye-indeksy-smetnoy-stoimosti-novyye-izmeneniya?search=%D0%B8%D0%BD%D0%B4%D0%B5%D0%BA%D1%81%D1%8B" TargetMode="External"/><Relationship Id="rId94" Type="http://schemas.openxmlformats.org/officeDocument/2006/relationships/hyperlink" Target="https://minstroyrf.gov.ru/press/irek-fayzullin-vystupil-na-zasedanii-prezidiuma-pravitelstvennoy-komissii-po-regionalnomu-razvitiyu/" TargetMode="External"/><Relationship Id="rId99" Type="http://schemas.openxmlformats.org/officeDocument/2006/relationships/hyperlink" Target="https://www.stroygaz.ru/news/item/kolichestvo-reguliruyushchikh-protsedur-v-stroitelnoy-otrasli-budet-sokrashcheno-na-tret/" TargetMode="External"/><Relationship Id="rId101" Type="http://schemas.openxmlformats.org/officeDocument/2006/relationships/hyperlink" Target="https://www.stroygaz.ru/news/item/minstroy-programmu-lgotnoy-ipoteki-nuzhno-prodlevat/" TargetMode="External"/><Relationship Id="rId122" Type="http://schemas.openxmlformats.org/officeDocument/2006/relationships/hyperlink" Target="https://www.stroygaz.ru/news/item/v-rossii-rezko-vyros-spros-na-zagorodnuyu-ipoteku/" TargetMode="External"/><Relationship Id="rId143" Type="http://schemas.openxmlformats.org/officeDocument/2006/relationships/hyperlink" Target="https://www.stroygaz.ru/publication/item/tim-building/" TargetMode="External"/><Relationship Id="rId148" Type="http://schemas.openxmlformats.org/officeDocument/2006/relationships/hyperlink" Target="https://www.stroygaz.ru/news/item/nostroy-predlozhil-uvelichit-finansirovanie-programmy-po-selskoy-ipoteke/" TargetMode="External"/><Relationship Id="rId164" Type="http://schemas.openxmlformats.org/officeDocument/2006/relationships/hyperlink" Target="http://ria.ru/organization_Gruppa_LSR/" TargetMode="External"/><Relationship Id="rId169" Type="http://schemas.openxmlformats.org/officeDocument/2006/relationships/hyperlink" Target="https://erzrf.ru/zastroyschiki/brand/363697001?region=vse-regiony&amp;regionKey=0&amp;organizationId=363697001&amp;notInSale=true" TargetMode="External"/><Relationship Id="rId185" Type="http://schemas.openxmlformats.org/officeDocument/2006/relationships/hyperlink" Target="https://erzrf.ru/zastroyschiki/brand/430374001?regionKey=0&amp;organizationId=430374001&amp;notInSale=true" TargetMode="External"/><Relationship Id="rId4" Type="http://schemas.openxmlformats.org/officeDocument/2006/relationships/settings" Target="settings.xml"/><Relationship Id="rId9" Type="http://schemas.openxmlformats.org/officeDocument/2006/relationships/hyperlink" Target="http://ria.ru/person_Vladimir_Putin/" TargetMode="External"/><Relationship Id="rId180" Type="http://schemas.openxmlformats.org/officeDocument/2006/relationships/hyperlink" Target="https://erzrf.ru/zastroyschiki/brand/3955566001?region=vse-regiony&amp;regionKey=0&amp;organizationId=3955566001&amp;notInSale=true" TargetMode="External"/><Relationship Id="rId26" Type="http://schemas.openxmlformats.org/officeDocument/2006/relationships/hyperlink" Target="https://erzrf.ru/news/rosreyestr-v-2020-godu-vydano-983-mln-vypisok-iz-yegrn?search=%D0%95%D0%93%D0%A0%D0%9D" TargetMode="External"/><Relationship Id="rId47" Type="http://schemas.openxmlformats.org/officeDocument/2006/relationships/hyperlink" Target="https://erzrf.ru/news/kak-sokratyatsya-trebovaniya-tekhreglamenta-o-bezopasnosti-zdaniy-i-sooruzheniy?tag=%D0%A1%D1%82%D1%80%D0%BE%D0%B8%D1%82%D0%B5%D0%BB%D1%8C%D0%BD%D1%8B%D0%B5%20%D0%BD%D0%BE%D1%80%D0%BC%D1%8B" TargetMode="External"/><Relationship Id="rId68" Type="http://schemas.openxmlformats.org/officeDocument/2006/relationships/hyperlink" Target="https://www.stroygaz.ru/news/item/v-sergievom-posade-rasselyat-desyatki-avariynykh-domov/" TargetMode="External"/><Relationship Id="rId89" Type="http://schemas.openxmlformats.org/officeDocument/2006/relationships/hyperlink" Target="https://erzrf.ru/a" TargetMode="External"/><Relationship Id="rId112" Type="http://schemas.openxmlformats.org/officeDocument/2006/relationships/hyperlink" Target="http://www.kremlin.ru/acts/news/65449" TargetMode="External"/><Relationship Id="rId133" Type="http://schemas.openxmlformats.org/officeDocument/2006/relationships/hyperlink" Target="https://minstroyrf.gov.ru/press/itogi-stroyotrasli-za-2020-god-prokommentiroval-ministr-stroitelstva-i-zhkkh-rf-irek-fayzullin/" TargetMode="External"/><Relationship Id="rId154" Type="http://schemas.openxmlformats.org/officeDocument/2006/relationships/hyperlink" Target="https://nostroy.ru/news_files/2021/05/13/%D0%9F%D0%B5%D1%80%D0%B5%D1%87%D0%B5%D0%BD%D1%8C%20%D0%B1%D0%B0%D0%BD%D0%BA%D0%BE%D0%B2%20%D0%BD%D0%B0%2001.04.2021.pdf" TargetMode="External"/><Relationship Id="rId175" Type="http://schemas.openxmlformats.org/officeDocument/2006/relationships/hyperlink" Target="https://erzrf.ru/zastroyschiki/brand/363697001?region=vse-regiony&amp;regionKey=0&amp;organizationId=363697001&amp;notInSale=true" TargetMode="External"/><Relationship Id="rId196" Type="http://schemas.openxmlformats.org/officeDocument/2006/relationships/hyperlink" Target="https://erzrf.ru/zastroyschiki/brand/955386001?regionKey=0&amp;organizationId=955386001&amp;notInSale=true" TargetMode="External"/><Relationship Id="rId200" Type="http://schemas.openxmlformats.org/officeDocument/2006/relationships/fontTable" Target="fontTable.xml"/><Relationship Id="rId16" Type="http://schemas.openxmlformats.org/officeDocument/2006/relationships/hyperlink" Target="https://erzrf.ru/news/mnogodetnyye-smogut-ispolzovat-razovyye-vyplaty-v-450-tys-rub-na-pogasheniye-ipoteki-na-stroitelstvo-dostroyku-doma-ili-na-oplatu-vznosa-v-zhsk?search=450%20%D1%82%D1%8B%D1%81" TargetMode="External"/><Relationship Id="rId37" Type="http://schemas.openxmlformats.org/officeDocument/2006/relationships/hyperlink" Target="http://www.consultant.ru/document/cons_doc_LAW_78700/" TargetMode="External"/><Relationship Id="rId58" Type="http://schemas.openxmlformats.org/officeDocument/2006/relationships/hyperlink" Target="http://www.normacs.ru/Doclist/doc/11FGG.html" TargetMode="External"/><Relationship Id="rId79" Type="http://schemas.openxmlformats.org/officeDocument/2006/relationships/hyperlink" Target="https://sozd.duma.gov.ru/bill/1147175-7" TargetMode="External"/><Relationship Id="rId102" Type="http://schemas.openxmlformats.org/officeDocument/2006/relationships/hyperlink" Target="https://www.stroygaz.ru/news/item/kolichestvo-reguliruyushchikh-protsedur-v-stroitelnoy-otrasli-budet-sokrashcheno-na-tret/" TargetMode="External"/><Relationship Id="rId123" Type="http://schemas.openxmlformats.org/officeDocument/2006/relationships/hyperlink" Target="http://ria.ru/location_rossiyskaya-federatsiya/" TargetMode="External"/><Relationship Id="rId144" Type="http://schemas.openxmlformats.org/officeDocument/2006/relationships/hyperlink" Target="https://www.stroygaz.ru/news/item/v-mosinzhproekte-sf-ormiruyut-tsentr-kompetentsiy-bim/" TargetMode="External"/><Relationship Id="rId90" Type="http://schemas.openxmlformats.org/officeDocument/2006/relationships/hyperlink" Target="https://realty.ria.ru/20210421/putin-1729267534.html" TargetMode="External"/><Relationship Id="rId165" Type="http://schemas.openxmlformats.org/officeDocument/2006/relationships/hyperlink" Target="https://kirpich.it/" TargetMode="External"/><Relationship Id="rId186" Type="http://schemas.openxmlformats.org/officeDocument/2006/relationships/hyperlink" Target="https://erzrf.ru/zastroyschiki/brand/955386001?regionKey=0&amp;organizationId=955386001&amp;notInSale=true" TargetMode="External"/><Relationship Id="rId27" Type="http://schemas.openxmlformats.org/officeDocument/2006/relationships/hyperlink" Target="https://erzrf.ru/news/osnovaniya-izyatiya-zemelnykh-uchastkov-dlya-gosnuzhd-dopolnyat-stroitelstvom-shkol-i-detskikh-sadov?search=%D0%B8%D0%B7%D1%8A%D1%8F%D1%82" TargetMode="External"/><Relationship Id="rId48" Type="http://schemas.openxmlformats.org/officeDocument/2006/relationships/hyperlink" Target="https://regulation.gov.ru/Projects/List" TargetMode="External"/><Relationship Id="rId69" Type="http://schemas.openxmlformats.org/officeDocument/2006/relationships/hyperlink" Target="https://www.stroygaz.ru/news/item/v-lenoblasti-dosrochno-rasselyat-avariyku/" TargetMode="External"/><Relationship Id="rId113" Type="http://schemas.openxmlformats.org/officeDocument/2006/relationships/hyperlink" Target="http://www.kremlin.ru/acts/news/65449" TargetMode="External"/><Relationship Id="rId134" Type="http://schemas.openxmlformats.org/officeDocument/2006/relationships/hyperlink" Target="https://erzrf.ru/news/tsb-dal-start-vypusku-infrastrukturnykh-obligatsiy-domrf-na-summu-1-trln-rub?search=%D0%9E%D0%B1%D0%BB%D0%B8%D0%B3%D0%B0%D1%86" TargetMode="External"/><Relationship Id="rId80" Type="http://schemas.openxmlformats.org/officeDocument/2006/relationships/hyperlink" Target="https://base.garant.ru/12138258/b4a3b98c2a0053b4514bd8394e3c7627/" TargetMode="External"/><Relationship Id="rId155" Type="http://schemas.openxmlformats.org/officeDocument/2006/relationships/hyperlink" Target="https://nostroy.ru/articles/list.php?SECTION_ID=156" TargetMode="External"/><Relationship Id="rId176" Type="http://schemas.openxmlformats.org/officeDocument/2006/relationships/hyperlink" Target="https://erzrf.ru/zastroyschiki/brand/2366201001?region=vse-regiony&amp;regionKey=0&amp;organizationId=2366201001&amp;notInSale=true" TargetMode="External"/><Relationship Id="rId197" Type="http://schemas.openxmlformats.org/officeDocument/2006/relationships/hyperlink" Target="https://erzrf.ru/zastroyschiki/brand/2445377001?regionKey=0&amp;organizationId=2445377001&amp;notInSale=true" TargetMode="External"/><Relationship Id="rId201" Type="http://schemas.openxmlformats.org/officeDocument/2006/relationships/theme" Target="theme/theme1.xml"/><Relationship Id="rId17" Type="http://schemas.openxmlformats.org/officeDocument/2006/relationships/hyperlink" Target="http://publication.pravo.gov.ru/Document/View/0001202104300086?index=0&amp;rangeSize=1" TargetMode="External"/><Relationship Id="rId38" Type="http://schemas.openxmlformats.org/officeDocument/2006/relationships/hyperlink" Target="https://base.garant.ru/12177489/" TargetMode="External"/><Relationship Id="rId59" Type="http://schemas.openxmlformats.org/officeDocument/2006/relationships/hyperlink" Target="http://www.normacs.ru/Doclist/doc/11FGG.html" TargetMode="External"/><Relationship Id="rId103" Type="http://schemas.openxmlformats.org/officeDocument/2006/relationships/hyperlink" Target="https://www.stroygaz.ru/news/item/chinovniki-predupredili-ob-otsutstvii-garantiy-perevoda-apartamentov-v-zhile-/" TargetMode="External"/><Relationship Id="rId124" Type="http://schemas.openxmlformats.org/officeDocument/2006/relationships/hyperlink" Target="http://ria.ru/person_Marat_KHusnullin/" TargetMode="External"/><Relationship Id="rId70" Type="http://schemas.openxmlformats.org/officeDocument/2006/relationships/hyperlink" Target="https://minstroyrf.gov.ru/docs/122019/" TargetMode="External"/><Relationship Id="rId91" Type="http://schemas.openxmlformats.org/officeDocument/2006/relationships/hyperlink" Target="https://erzrf.ru/news/tsb-dal-start-vypusku-infrastrukturnykh-obligatsiy-domrf-na-summu-1-trln-rub?search=%D0%B8%D0%BD%D1%84%D1%80%D0%B0%D1%81" TargetMode="External"/><Relationship Id="rId145" Type="http://schemas.openxmlformats.org/officeDocument/2006/relationships/hyperlink" Target="https://www.stroygaz.ru/news/item/v-moskovskom-regione-vyrosli-obemy-vydach-ipoteki/" TargetMode="External"/><Relationship Id="rId166" Type="http://schemas.openxmlformats.org/officeDocument/2006/relationships/hyperlink" Target="https://erzrf.ru/top-zastroyshchikov/rf?topType=0&amp;date=210501" TargetMode="External"/><Relationship Id="rId187" Type="http://schemas.openxmlformats.org/officeDocument/2006/relationships/hyperlink" Target="https://erzrf.ru/zastroyschiki/brand/2445377001?regionKey=0&amp;organizationId=2445377001&amp;notInSale=true" TargetMode="External"/><Relationship Id="rId1" Type="http://schemas.openxmlformats.org/officeDocument/2006/relationships/customXml" Target="../customXml/item1.xml"/><Relationship Id="rId28" Type="http://schemas.openxmlformats.org/officeDocument/2006/relationships/hyperlink" Target="http://www.consultant.ru/document/cons_doc_LAW_383088/2ff7a8c72de3994f30496a0ccbb1ddafdaddf518/" TargetMode="External"/><Relationship Id="rId49" Type="http://schemas.openxmlformats.org/officeDocument/2006/relationships/hyperlink" Target="http://static.government.ru/media/files/Ibz3fGAUPzurpw0NfFkPmIGmzQhun3Ku.pdf" TargetMode="External"/><Relationship Id="rId114" Type="http://schemas.openxmlformats.org/officeDocument/2006/relationships/hyperlink" Target="https://fas.gov.ru/news/31259" TargetMode="External"/><Relationship Id="rId60" Type="http://schemas.openxmlformats.org/officeDocument/2006/relationships/hyperlink" Target="http://www.normacs.ru/Doclist/doc/11FGG.html" TargetMode="External"/><Relationship Id="rId81" Type="http://schemas.openxmlformats.org/officeDocument/2006/relationships/hyperlink" Target="https://egrz.ru/" TargetMode="External"/><Relationship Id="rId135" Type="http://schemas.openxmlformats.org/officeDocument/2006/relationships/hyperlink" Target="https://www.stroygaz.ru/news/item/vtb-snizil-stavki-po-ipoteke-s-gospodderzhkoy/" TargetMode="External"/><Relationship Id="rId156" Type="http://schemas.openxmlformats.org/officeDocument/2006/relationships/hyperlink" Target="https://www.kommersant.ru/doc/4790509" TargetMode="External"/><Relationship Id="rId177" Type="http://schemas.openxmlformats.org/officeDocument/2006/relationships/hyperlink" Target="https://erzrf.ru/zastroyschiki/brand/1705946001?region=vse-regiony&amp;regionKey=0&amp;organizationId=1705946001&amp;notInSale=true" TargetMode="External"/><Relationship Id="rId198" Type="http://schemas.openxmlformats.org/officeDocument/2006/relationships/hyperlink" Target="https://erzrf.ru/zastroyschiki/brand/755344001" TargetMode="External"/><Relationship Id="rId18" Type="http://schemas.openxmlformats.org/officeDocument/2006/relationships/hyperlink" Target="https://erzrf.ru/news/minstroy-poluchil-polnomochiya-po-vedeniyu-gis-zhkkh" TargetMode="External"/><Relationship Id="rId39" Type="http://schemas.openxmlformats.org/officeDocument/2006/relationships/hyperlink" Target="https://base.garant.ru/70103066/" TargetMode="External"/><Relationship Id="rId50" Type="http://schemas.openxmlformats.org/officeDocument/2006/relationships/hyperlink" Target="https://erzrf.ru/news/prinyat-zakonoproyekt-isklyuchayushchiy-polucheniye-tekhnicheskikh-usloviy?search=%D1%81%D0%B5%D1%82%D0%B8" TargetMode="External"/><Relationship Id="rId104" Type="http://schemas.openxmlformats.org/officeDocument/2006/relationships/hyperlink" Target="https://minstroyrf.gov.ru/press/?d=news" TargetMode="External"/><Relationship Id="rId125" Type="http://schemas.openxmlformats.org/officeDocument/2006/relationships/hyperlink" Target="http://ria.ru/location_Rostovskaja_oblast/" TargetMode="External"/><Relationship Id="rId146" Type="http://schemas.openxmlformats.org/officeDocument/2006/relationships/hyperlink" Target="https://www.stroygaz.ru/news/item/lgotnuyu-ipotechnuyu-programmu-rasprostranili-na-izhs/" TargetMode="External"/><Relationship Id="rId167" Type="http://schemas.openxmlformats.org/officeDocument/2006/relationships/hyperlink" Target="https://erzrf.ru/zastroyschiki/brand/429726001?region=vse-regiony&amp;regionKey=0&amp;organizationId=429726001&amp;notInSale=true" TargetMode="External"/><Relationship Id="rId188" Type="http://schemas.openxmlformats.org/officeDocument/2006/relationships/hyperlink" Target="https://erzrf.ru/zastroyschiki/brand/755344001?regionKey=0&amp;organizationId=755344001&amp;notInSale=true" TargetMode="External"/><Relationship Id="rId71" Type="http://schemas.openxmlformats.org/officeDocument/2006/relationships/hyperlink" Target="http://www.np-ciz.ru/download/office_4044cdbb581bdf1416f2b026fcee6a60.pdf" TargetMode="External"/><Relationship Id="rId92" Type="http://schemas.openxmlformats.org/officeDocument/2006/relationships/hyperlink" Target="https://cbonds.ru/glossary/infrastructure-bon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73</Pages>
  <Words>29941</Words>
  <Characters>170664</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 ММ</cp:lastModifiedBy>
  <cp:revision>14</cp:revision>
  <cp:lastPrinted>2021-04-21T13:53:00Z</cp:lastPrinted>
  <dcterms:created xsi:type="dcterms:W3CDTF">2021-05-14T09:26:00Z</dcterms:created>
  <dcterms:modified xsi:type="dcterms:W3CDTF">2021-05-14T11:43:00Z</dcterms:modified>
</cp:coreProperties>
</file>