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6F7CA" w14:textId="77777777" w:rsidR="00252FD7" w:rsidRDefault="00252FD7"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p>
    <w:p w14:paraId="44A1DA1F" w14:textId="388E8DE9"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6B4FCC90" w14:textId="7DD5BC5B" w:rsidR="00147B8E" w:rsidRDefault="0063225E" w:rsidP="007E6D42">
      <w:pPr>
        <w:spacing w:after="0" w:line="240" w:lineRule="auto"/>
        <w:jc w:val="center"/>
        <w:rPr>
          <w:rFonts w:ascii="Times New Roman" w:hAnsi="Times New Roman" w:cs="Times New Roman"/>
          <w:sz w:val="28"/>
          <w:szCs w:val="28"/>
        </w:rPr>
      </w:pPr>
      <w:r w:rsidRPr="00694818">
        <w:rPr>
          <w:rFonts w:ascii="Times New Roman" w:hAnsi="Times New Roman" w:cs="Times New Roman"/>
          <w:sz w:val="28"/>
          <w:szCs w:val="28"/>
        </w:rPr>
        <w:t>о ситуации в строительн</w:t>
      </w:r>
      <w:r w:rsidR="008D05D8" w:rsidRPr="00694818">
        <w:rPr>
          <w:rFonts w:ascii="Times New Roman" w:hAnsi="Times New Roman" w:cs="Times New Roman"/>
          <w:sz w:val="28"/>
          <w:szCs w:val="28"/>
        </w:rPr>
        <w:t>ой отрасли</w:t>
      </w:r>
      <w:r w:rsidR="000E29AA" w:rsidRPr="00694818">
        <w:rPr>
          <w:rFonts w:ascii="Times New Roman" w:hAnsi="Times New Roman" w:cs="Times New Roman"/>
          <w:sz w:val="28"/>
          <w:szCs w:val="28"/>
        </w:rPr>
        <w:t xml:space="preserve"> </w:t>
      </w:r>
      <w:r w:rsidR="007E6BBC">
        <w:rPr>
          <w:rFonts w:ascii="Times New Roman" w:hAnsi="Times New Roman" w:cs="Times New Roman"/>
          <w:sz w:val="28"/>
          <w:szCs w:val="28"/>
        </w:rPr>
        <w:t>12</w:t>
      </w:r>
      <w:r w:rsidR="00717E80">
        <w:rPr>
          <w:rFonts w:ascii="Times New Roman" w:hAnsi="Times New Roman" w:cs="Times New Roman"/>
          <w:sz w:val="28"/>
          <w:szCs w:val="28"/>
        </w:rPr>
        <w:t>.04</w:t>
      </w:r>
      <w:r w:rsidR="0027094C">
        <w:rPr>
          <w:rFonts w:ascii="Times New Roman" w:hAnsi="Times New Roman" w:cs="Times New Roman"/>
          <w:sz w:val="28"/>
          <w:szCs w:val="28"/>
        </w:rPr>
        <w:t>-</w:t>
      </w:r>
      <w:r w:rsidR="00717E80">
        <w:rPr>
          <w:rFonts w:ascii="Times New Roman" w:hAnsi="Times New Roman" w:cs="Times New Roman"/>
          <w:sz w:val="28"/>
          <w:szCs w:val="28"/>
        </w:rPr>
        <w:t>1</w:t>
      </w:r>
      <w:r w:rsidR="007E6BBC">
        <w:rPr>
          <w:rFonts w:ascii="Times New Roman" w:hAnsi="Times New Roman" w:cs="Times New Roman"/>
          <w:sz w:val="28"/>
          <w:szCs w:val="28"/>
        </w:rPr>
        <w:t>9</w:t>
      </w:r>
      <w:r w:rsidR="005529B2">
        <w:rPr>
          <w:rFonts w:ascii="Times New Roman" w:hAnsi="Times New Roman" w:cs="Times New Roman"/>
          <w:sz w:val="28"/>
          <w:szCs w:val="28"/>
        </w:rPr>
        <w:t>.04</w:t>
      </w:r>
      <w:r w:rsidR="00BB04CD">
        <w:rPr>
          <w:rFonts w:ascii="Times New Roman" w:hAnsi="Times New Roman" w:cs="Times New Roman"/>
          <w:sz w:val="28"/>
          <w:szCs w:val="28"/>
        </w:rPr>
        <w:t>.24</w:t>
      </w:r>
    </w:p>
    <w:p w14:paraId="2D6EACF7" w14:textId="77777777" w:rsidR="00BB04CD" w:rsidRPr="0082173B" w:rsidRDefault="00BB04CD" w:rsidP="007E6D42">
      <w:pPr>
        <w:spacing w:after="0" w:line="240" w:lineRule="auto"/>
        <w:jc w:val="center"/>
        <w:rPr>
          <w:rFonts w:ascii="Times New Roman" w:hAnsi="Times New Roman" w:cs="Times New Roman"/>
          <w:sz w:val="28"/>
          <w:szCs w:val="28"/>
        </w:rPr>
      </w:pPr>
    </w:p>
    <w:p w14:paraId="6FB0F8A5" w14:textId="77777777" w:rsidR="006174F0" w:rsidRPr="003C62E7" w:rsidRDefault="006174F0"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Content>
        <w:p w14:paraId="749D232F" w14:textId="77777777" w:rsidR="002D5DE5" w:rsidRPr="003C62E7" w:rsidRDefault="002D5DE5" w:rsidP="00E95BFB">
          <w:pPr>
            <w:spacing w:after="0" w:line="240" w:lineRule="auto"/>
            <w:jc w:val="center"/>
            <w:rPr>
              <w:rFonts w:ascii="Times New Roman" w:hAnsi="Times New Roman" w:cs="Times New Roman"/>
              <w:sz w:val="28"/>
              <w:szCs w:val="28"/>
            </w:rPr>
          </w:pPr>
          <w:r w:rsidRPr="003C62E7">
            <w:rPr>
              <w:rFonts w:ascii="Times New Roman" w:hAnsi="Times New Roman" w:cs="Times New Roman"/>
              <w:sz w:val="28"/>
              <w:szCs w:val="28"/>
            </w:rPr>
            <w:t>ОГЛАВЛЕНИЕ</w:t>
          </w:r>
        </w:p>
        <w:p w14:paraId="6DE073B1" w14:textId="0C7407EF" w:rsidR="003C62E7" w:rsidRPr="003C62E7" w:rsidRDefault="002D5DE5">
          <w:pPr>
            <w:pStyle w:val="14"/>
            <w:rPr>
              <w:rFonts w:ascii="Times New Roman" w:eastAsiaTheme="minorEastAsia" w:hAnsi="Times New Roman" w:cs="Times New Roman"/>
              <w:noProof/>
              <w:kern w:val="2"/>
              <w:sz w:val="28"/>
              <w:szCs w:val="28"/>
              <w:lang w:eastAsia="ru-RU"/>
              <w14:ligatures w14:val="standardContextual"/>
            </w:rPr>
          </w:pPr>
          <w:r w:rsidRPr="003C62E7">
            <w:rPr>
              <w:rFonts w:ascii="Times New Roman" w:hAnsi="Times New Roman" w:cs="Times New Roman"/>
              <w:sz w:val="28"/>
              <w:szCs w:val="28"/>
            </w:rPr>
            <w:fldChar w:fldCharType="begin"/>
          </w:r>
          <w:r w:rsidRPr="003C62E7">
            <w:rPr>
              <w:rFonts w:ascii="Times New Roman" w:hAnsi="Times New Roman" w:cs="Times New Roman"/>
              <w:sz w:val="28"/>
              <w:szCs w:val="28"/>
            </w:rPr>
            <w:instrText xml:space="preserve"> TOC \o "1-3" \h \z \u </w:instrText>
          </w:r>
          <w:r w:rsidRPr="003C62E7">
            <w:rPr>
              <w:rFonts w:ascii="Times New Roman" w:hAnsi="Times New Roman" w:cs="Times New Roman"/>
              <w:sz w:val="28"/>
              <w:szCs w:val="28"/>
            </w:rPr>
            <w:fldChar w:fldCharType="separate"/>
          </w:r>
          <w:hyperlink w:anchor="_Toc164423004" w:history="1">
            <w:r w:rsidR="003C62E7" w:rsidRPr="003C62E7">
              <w:rPr>
                <w:rStyle w:val="a5"/>
                <w:rFonts w:ascii="Times New Roman" w:hAnsi="Times New Roman" w:cs="Times New Roman"/>
                <w:noProof/>
                <w:sz w:val="28"/>
                <w:szCs w:val="28"/>
              </w:rPr>
              <w:t>1.</w:t>
            </w:r>
            <w:r w:rsidR="003C62E7" w:rsidRPr="003C62E7">
              <w:rPr>
                <w:rFonts w:ascii="Times New Roman" w:eastAsiaTheme="minorEastAsia" w:hAnsi="Times New Roman" w:cs="Times New Roman"/>
                <w:noProof/>
                <w:kern w:val="2"/>
                <w:sz w:val="28"/>
                <w:szCs w:val="28"/>
                <w:lang w:eastAsia="ru-RU"/>
                <w14:ligatures w14:val="standardContextual"/>
              </w:rPr>
              <w:tab/>
            </w:r>
            <w:r w:rsidR="003C62E7" w:rsidRPr="003C62E7">
              <w:rPr>
                <w:rStyle w:val="a5"/>
                <w:rFonts w:ascii="Times New Roman" w:hAnsi="Times New Roman" w:cs="Times New Roman"/>
                <w:noProof/>
                <w:sz w:val="28"/>
                <w:szCs w:val="28"/>
              </w:rPr>
              <w:t>НОРМОТВОРЧЕСТВО, СОВФЕД, ДУМА, ВЕРХОВНЫЙ СУД, СУДЫ</w:t>
            </w:r>
            <w:r w:rsidR="003C62E7" w:rsidRPr="003C62E7">
              <w:rPr>
                <w:rFonts w:ascii="Times New Roman" w:hAnsi="Times New Roman" w:cs="Times New Roman"/>
                <w:noProof/>
                <w:webHidden/>
                <w:sz w:val="28"/>
                <w:szCs w:val="28"/>
              </w:rPr>
              <w:tab/>
            </w:r>
            <w:r w:rsidR="003C62E7" w:rsidRPr="003C62E7">
              <w:rPr>
                <w:rFonts w:ascii="Times New Roman" w:hAnsi="Times New Roman" w:cs="Times New Roman"/>
                <w:noProof/>
                <w:webHidden/>
                <w:sz w:val="28"/>
                <w:szCs w:val="28"/>
              </w:rPr>
              <w:fldChar w:fldCharType="begin"/>
            </w:r>
            <w:r w:rsidR="003C62E7" w:rsidRPr="003C62E7">
              <w:rPr>
                <w:rFonts w:ascii="Times New Roman" w:hAnsi="Times New Roman" w:cs="Times New Roman"/>
                <w:noProof/>
                <w:webHidden/>
                <w:sz w:val="28"/>
                <w:szCs w:val="28"/>
              </w:rPr>
              <w:instrText xml:space="preserve"> PAGEREF _Toc164423004 \h </w:instrText>
            </w:r>
            <w:r w:rsidR="003C62E7" w:rsidRPr="003C62E7">
              <w:rPr>
                <w:rFonts w:ascii="Times New Roman" w:hAnsi="Times New Roman" w:cs="Times New Roman"/>
                <w:noProof/>
                <w:webHidden/>
                <w:sz w:val="28"/>
                <w:szCs w:val="28"/>
              </w:rPr>
            </w:r>
            <w:r w:rsidR="003C62E7"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w:t>
            </w:r>
            <w:r w:rsidR="003C62E7" w:rsidRPr="003C62E7">
              <w:rPr>
                <w:rFonts w:ascii="Times New Roman" w:hAnsi="Times New Roman" w:cs="Times New Roman"/>
                <w:noProof/>
                <w:webHidden/>
                <w:sz w:val="28"/>
                <w:szCs w:val="28"/>
              </w:rPr>
              <w:fldChar w:fldCharType="end"/>
            </w:r>
          </w:hyperlink>
        </w:p>
        <w:p w14:paraId="56C34376" w14:textId="587AEFCF"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05" w:history="1">
            <w:r w:rsidRPr="003C62E7">
              <w:rPr>
                <w:rStyle w:val="a5"/>
                <w:rFonts w:ascii="Times New Roman" w:hAnsi="Times New Roman" w:cs="Times New Roman"/>
                <w:noProof/>
                <w:sz w:val="28"/>
                <w:szCs w:val="28"/>
              </w:rPr>
              <w:t>1.1.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За-Строй. Презумпция добросовестности для подрядчика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_Toc164423005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w:t>
            </w:r>
            <w:r w:rsidRPr="003C62E7">
              <w:rPr>
                <w:rFonts w:ascii="Times New Roman" w:hAnsi="Times New Roman" w:cs="Times New Roman"/>
                <w:noProof/>
                <w:webHidden/>
                <w:sz w:val="28"/>
                <w:szCs w:val="28"/>
              </w:rPr>
              <w:fldChar w:fldCharType="end"/>
            </w:r>
          </w:hyperlink>
        </w:p>
        <w:p w14:paraId="1BFFF0F1" w14:textId="08CEDE48"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06" w:history="1">
            <w:r w:rsidRPr="003C62E7">
              <w:rPr>
                <w:rStyle w:val="a5"/>
                <w:rFonts w:ascii="Times New Roman" w:hAnsi="Times New Roman" w:cs="Times New Roman"/>
                <w:noProof/>
                <w:sz w:val="28"/>
                <w:szCs w:val="28"/>
              </w:rPr>
              <w:t>1.2.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14.04.24 АНСБ. Изменение к СП по системам противопожарной защиты представлено на обсуждение</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_Toc164423006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7</w:t>
            </w:r>
            <w:r w:rsidRPr="003C62E7">
              <w:rPr>
                <w:rFonts w:ascii="Times New Roman" w:hAnsi="Times New Roman" w:cs="Times New Roman"/>
                <w:noProof/>
                <w:webHidden/>
                <w:sz w:val="28"/>
                <w:szCs w:val="28"/>
              </w:rPr>
              <w:fldChar w:fldCharType="end"/>
            </w:r>
          </w:hyperlink>
        </w:p>
        <w:p w14:paraId="44CB16AE" w14:textId="38343101"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07" w:history="1">
            <w:r w:rsidRPr="003C62E7">
              <w:rPr>
                <w:rStyle w:val="a5"/>
                <w:rFonts w:ascii="Times New Roman" w:hAnsi="Times New Roman" w:cs="Times New Roman"/>
                <w:noProof/>
                <w:sz w:val="28"/>
                <w:szCs w:val="28"/>
              </w:rPr>
              <w:t>1.3.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НОСТРОЙ Новости. Внесены существенные изменения в Методику определения сметной стоимости строительства, реконструкции, капремонта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_Toc164423007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8</w:t>
            </w:r>
            <w:r w:rsidRPr="003C62E7">
              <w:rPr>
                <w:rFonts w:ascii="Times New Roman" w:hAnsi="Times New Roman" w:cs="Times New Roman"/>
                <w:noProof/>
                <w:webHidden/>
                <w:sz w:val="28"/>
                <w:szCs w:val="28"/>
              </w:rPr>
              <w:fldChar w:fldCharType="end"/>
            </w:r>
          </w:hyperlink>
        </w:p>
        <w:p w14:paraId="3E31F5D7" w14:textId="12DE84A0"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08" w:history="1">
            <w:r w:rsidRPr="003C62E7">
              <w:rPr>
                <w:rStyle w:val="a5"/>
                <w:rFonts w:ascii="Times New Roman" w:hAnsi="Times New Roman" w:cs="Times New Roman"/>
                <w:noProof/>
                <w:sz w:val="28"/>
                <w:szCs w:val="28"/>
              </w:rPr>
              <w:t>1.4.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Техэксперт. Внесены существенные изменения в Методику определения сметной стоимости строительства, реконструкции, капремонта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_Toc164423008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10</w:t>
            </w:r>
            <w:r w:rsidRPr="003C62E7">
              <w:rPr>
                <w:rFonts w:ascii="Times New Roman" w:hAnsi="Times New Roman" w:cs="Times New Roman"/>
                <w:noProof/>
                <w:webHidden/>
                <w:sz w:val="28"/>
                <w:szCs w:val="28"/>
              </w:rPr>
              <w:fldChar w:fldCharType="end"/>
            </w:r>
          </w:hyperlink>
        </w:p>
        <w:p w14:paraId="1DB110C6" w14:textId="7BC49455"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09" w:history="1">
            <w:r w:rsidRPr="003C62E7">
              <w:rPr>
                <w:rStyle w:val="a5"/>
                <w:rFonts w:ascii="Times New Roman" w:hAnsi="Times New Roman" w:cs="Times New Roman"/>
                <w:noProof/>
                <w:sz w:val="28"/>
                <w:szCs w:val="28"/>
              </w:rPr>
              <w:t>1.5.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АНСБ. Матвиенко обратила внимание на проблему ветхого жилья в северных регионах России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_Toc164423009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11</w:t>
            </w:r>
            <w:r w:rsidRPr="003C62E7">
              <w:rPr>
                <w:rFonts w:ascii="Times New Roman" w:hAnsi="Times New Roman" w:cs="Times New Roman"/>
                <w:noProof/>
                <w:webHidden/>
                <w:sz w:val="28"/>
                <w:szCs w:val="28"/>
              </w:rPr>
              <w:fldChar w:fldCharType="end"/>
            </w:r>
          </w:hyperlink>
        </w:p>
        <w:p w14:paraId="2CDD4356" w14:textId="7E64A7C5"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0" w:history="1">
            <w:r w:rsidRPr="003C62E7">
              <w:rPr>
                <w:rStyle w:val="a5"/>
                <w:rFonts w:ascii="Times New Roman" w:hAnsi="Times New Roman" w:cs="Times New Roman"/>
                <w:noProof/>
                <w:sz w:val="28"/>
                <w:szCs w:val="28"/>
              </w:rPr>
              <w:t>1.6.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ЕРЗ. Как изменится исчерпывающий перечень документов, сведений, материалов и согласований</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12</w:t>
            </w:r>
            <w:r w:rsidRPr="003C62E7">
              <w:rPr>
                <w:rFonts w:ascii="Times New Roman" w:hAnsi="Times New Roman" w:cs="Times New Roman"/>
                <w:noProof/>
                <w:webHidden/>
                <w:sz w:val="28"/>
                <w:szCs w:val="28"/>
              </w:rPr>
              <w:fldChar w:fldCharType="end"/>
            </w:r>
          </w:hyperlink>
        </w:p>
        <w:p w14:paraId="3F6D180E" w14:textId="704D947C"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1" w:history="1">
            <w:r w:rsidRPr="003C62E7">
              <w:rPr>
                <w:rStyle w:val="a5"/>
                <w:rFonts w:ascii="Times New Roman" w:hAnsi="Times New Roman" w:cs="Times New Roman"/>
                <w:noProof/>
                <w:sz w:val="28"/>
                <w:szCs w:val="28"/>
              </w:rPr>
              <w:t>1.7.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За-Строй. И сотни миллионов рублей – на ветер?</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14</w:t>
            </w:r>
            <w:r w:rsidRPr="003C62E7">
              <w:rPr>
                <w:rFonts w:ascii="Times New Roman" w:hAnsi="Times New Roman" w:cs="Times New Roman"/>
                <w:noProof/>
                <w:webHidden/>
                <w:sz w:val="28"/>
                <w:szCs w:val="28"/>
              </w:rPr>
              <w:fldChar w:fldCharType="end"/>
            </w:r>
          </w:hyperlink>
        </w:p>
        <w:p w14:paraId="57409472" w14:textId="017C64CC"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2" w:history="1">
            <w:r w:rsidRPr="003C62E7">
              <w:rPr>
                <w:rStyle w:val="a5"/>
                <w:rFonts w:ascii="Times New Roman" w:hAnsi="Times New Roman" w:cs="Times New Roman"/>
                <w:noProof/>
                <w:sz w:val="28"/>
                <w:szCs w:val="28"/>
              </w:rPr>
              <w:t>1.8.</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19.04.24 ЕРЗ. Строящиеся объекты, в проектную документацию которых изменения вносились более четырех раз, будут проверять чаще</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14</w:t>
            </w:r>
            <w:r w:rsidRPr="003C62E7">
              <w:rPr>
                <w:rFonts w:ascii="Times New Roman" w:hAnsi="Times New Roman" w:cs="Times New Roman"/>
                <w:noProof/>
                <w:webHidden/>
                <w:sz w:val="28"/>
                <w:szCs w:val="28"/>
              </w:rPr>
              <w:fldChar w:fldCharType="end"/>
            </w:r>
          </w:hyperlink>
        </w:p>
        <w:p w14:paraId="638BBE91" w14:textId="04E246C9"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3" w:history="1">
            <w:r w:rsidRPr="003C62E7">
              <w:rPr>
                <w:rStyle w:val="a5"/>
                <w:rFonts w:ascii="Times New Roman" w:hAnsi="Times New Roman" w:cs="Times New Roman"/>
                <w:noProof/>
                <w:sz w:val="28"/>
                <w:szCs w:val="28"/>
              </w:rPr>
              <w:t>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ПРАВИТЕЛЬСТВО, СЧЕТНАЯ ПАЛАТА, ГЕНПРОКУРАТУРА, ОБЩЕСТВЕННАЯ ПАЛАТА, СОВЕТ БЕЗОПАСНОСТИ, РСПП</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15</w:t>
            </w:r>
            <w:r w:rsidRPr="003C62E7">
              <w:rPr>
                <w:rFonts w:ascii="Times New Roman" w:hAnsi="Times New Roman" w:cs="Times New Roman"/>
                <w:noProof/>
                <w:webHidden/>
                <w:sz w:val="28"/>
                <w:szCs w:val="28"/>
              </w:rPr>
              <w:fldChar w:fldCharType="end"/>
            </w:r>
          </w:hyperlink>
        </w:p>
        <w:p w14:paraId="031AA2C3" w14:textId="7457910A"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4" w:history="1">
            <w:r w:rsidRPr="003C62E7">
              <w:rPr>
                <w:rStyle w:val="a5"/>
                <w:rFonts w:ascii="Times New Roman" w:hAnsi="Times New Roman" w:cs="Times New Roman"/>
                <w:noProof/>
                <w:sz w:val="28"/>
                <w:szCs w:val="28"/>
              </w:rPr>
              <w:t>2.1.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12.04.24 НОСТРОЙ Новости. В 2024 году капитальный ремонт пройдет в 60,6 тыс. многоквартирных домов</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16</w:t>
            </w:r>
            <w:r w:rsidRPr="003C62E7">
              <w:rPr>
                <w:rFonts w:ascii="Times New Roman" w:hAnsi="Times New Roman" w:cs="Times New Roman"/>
                <w:noProof/>
                <w:webHidden/>
                <w:sz w:val="28"/>
                <w:szCs w:val="28"/>
              </w:rPr>
              <w:fldChar w:fldCharType="end"/>
            </w:r>
          </w:hyperlink>
        </w:p>
        <w:p w14:paraId="2FE2BD67" w14:textId="43A024EC"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5" w:history="1">
            <w:r w:rsidRPr="003C62E7">
              <w:rPr>
                <w:rStyle w:val="a5"/>
                <w:rFonts w:ascii="Times New Roman" w:hAnsi="Times New Roman" w:cs="Times New Roman"/>
                <w:noProof/>
                <w:sz w:val="28"/>
                <w:szCs w:val="28"/>
              </w:rPr>
              <w:t>2.2.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ПСК РФ. Марат Хуснуллин: В Мелитопольском госуниверситете отремонтируют 21 корпус и объекты инфраструктуры общей площадью около 100 тыс. кв. м</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16</w:t>
            </w:r>
            <w:r w:rsidRPr="003C62E7">
              <w:rPr>
                <w:rFonts w:ascii="Times New Roman" w:hAnsi="Times New Roman" w:cs="Times New Roman"/>
                <w:noProof/>
                <w:webHidden/>
                <w:sz w:val="28"/>
                <w:szCs w:val="28"/>
              </w:rPr>
              <w:fldChar w:fldCharType="end"/>
            </w:r>
          </w:hyperlink>
        </w:p>
        <w:p w14:paraId="2888D27E" w14:textId="514C8D27"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6" w:history="1">
            <w:r w:rsidRPr="003C62E7">
              <w:rPr>
                <w:rStyle w:val="a5"/>
                <w:rFonts w:ascii="Times New Roman" w:hAnsi="Times New Roman" w:cs="Times New Roman"/>
                <w:noProof/>
                <w:sz w:val="28"/>
                <w:szCs w:val="28"/>
              </w:rPr>
              <w:t>2.3.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ЕРЗ. Марат Хуснуллин: в I квартале общий градостроительный потенциал в России вырос на 14% — до 442 млн кв. м</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17</w:t>
            </w:r>
            <w:r w:rsidRPr="003C62E7">
              <w:rPr>
                <w:rFonts w:ascii="Times New Roman" w:hAnsi="Times New Roman" w:cs="Times New Roman"/>
                <w:noProof/>
                <w:webHidden/>
                <w:sz w:val="28"/>
                <w:szCs w:val="28"/>
              </w:rPr>
              <w:fldChar w:fldCharType="end"/>
            </w:r>
          </w:hyperlink>
        </w:p>
        <w:p w14:paraId="23FFED7D" w14:textId="46575C4A"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7" w:history="1">
            <w:r w:rsidRPr="003C62E7">
              <w:rPr>
                <w:rStyle w:val="a5"/>
                <w:rFonts w:ascii="Times New Roman" w:hAnsi="Times New Roman" w:cs="Times New Roman"/>
                <w:noProof/>
                <w:sz w:val="28"/>
                <w:szCs w:val="28"/>
              </w:rPr>
              <w:t>2.4.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ПСК РФ. Марат Хуснуллин: В Мелитопольском госуниверситете отремонтируют 21 корпус и объекты инфраструктуры общей площадью около 100 тыс. кв. м</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18</w:t>
            </w:r>
            <w:r w:rsidRPr="003C62E7">
              <w:rPr>
                <w:rFonts w:ascii="Times New Roman" w:hAnsi="Times New Roman" w:cs="Times New Roman"/>
                <w:noProof/>
                <w:webHidden/>
                <w:sz w:val="28"/>
                <w:szCs w:val="28"/>
              </w:rPr>
              <w:fldChar w:fldCharType="end"/>
            </w:r>
          </w:hyperlink>
        </w:p>
        <w:p w14:paraId="2C46935A" w14:textId="60CCA202"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8" w:history="1">
            <w:r w:rsidRPr="003C62E7">
              <w:rPr>
                <w:rStyle w:val="a5"/>
                <w:rFonts w:ascii="Times New Roman" w:hAnsi="Times New Roman" w:cs="Times New Roman"/>
                <w:noProof/>
                <w:sz w:val="28"/>
                <w:szCs w:val="28"/>
              </w:rPr>
              <w:t>2.5.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ПСК РФ. Марат Хуснуллин провел заседание оргкомитета форума «Россия – Исламский мир: KazanForum»</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19</w:t>
            </w:r>
            <w:r w:rsidRPr="003C62E7">
              <w:rPr>
                <w:rFonts w:ascii="Times New Roman" w:hAnsi="Times New Roman" w:cs="Times New Roman"/>
                <w:noProof/>
                <w:webHidden/>
                <w:sz w:val="28"/>
                <w:szCs w:val="28"/>
              </w:rPr>
              <w:fldChar w:fldCharType="end"/>
            </w:r>
          </w:hyperlink>
        </w:p>
        <w:p w14:paraId="2A8FAD5A" w14:textId="5A222F2D"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19" w:history="1">
            <w:r w:rsidRPr="003C62E7">
              <w:rPr>
                <w:rStyle w:val="a5"/>
                <w:rFonts w:ascii="Times New Roman" w:hAnsi="Times New Roman" w:cs="Times New Roman"/>
                <w:noProof/>
                <w:sz w:val="28"/>
                <w:szCs w:val="28"/>
              </w:rPr>
              <w:t>2.6.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ПСК РФ. Марат Хуснуллин: В Мариуполе восстанавливают образовательную инфраструктуру для почти 2 тысяч студентов колледжа и техникума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_Toc164423019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21</w:t>
            </w:r>
            <w:r w:rsidRPr="003C62E7">
              <w:rPr>
                <w:rFonts w:ascii="Times New Roman" w:hAnsi="Times New Roman" w:cs="Times New Roman"/>
                <w:noProof/>
                <w:webHidden/>
                <w:sz w:val="28"/>
                <w:szCs w:val="28"/>
              </w:rPr>
              <w:fldChar w:fldCharType="end"/>
            </w:r>
          </w:hyperlink>
        </w:p>
        <w:p w14:paraId="64FA1E60" w14:textId="6D51B657"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0" w:history="1">
            <w:r w:rsidRPr="003C62E7">
              <w:rPr>
                <w:rStyle w:val="a5"/>
                <w:rFonts w:ascii="Times New Roman" w:hAnsi="Times New Roman" w:cs="Times New Roman"/>
                <w:noProof/>
                <w:sz w:val="28"/>
                <w:szCs w:val="28"/>
              </w:rPr>
              <w:t>2.7.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ПСК РФ. Марат Хуснуллин принял участие в заседании комиссии Госсовета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21</w:t>
            </w:r>
            <w:r w:rsidRPr="003C62E7">
              <w:rPr>
                <w:rFonts w:ascii="Times New Roman" w:hAnsi="Times New Roman" w:cs="Times New Roman"/>
                <w:noProof/>
                <w:webHidden/>
                <w:sz w:val="28"/>
                <w:szCs w:val="28"/>
              </w:rPr>
              <w:fldChar w:fldCharType="end"/>
            </w:r>
          </w:hyperlink>
        </w:p>
        <w:p w14:paraId="6A6C2A0E" w14:textId="3EF975EF"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1" w:history="1">
            <w:r w:rsidRPr="003C62E7">
              <w:rPr>
                <w:rStyle w:val="a5"/>
                <w:rFonts w:ascii="Times New Roman" w:hAnsi="Times New Roman" w:cs="Times New Roman"/>
                <w:noProof/>
                <w:sz w:val="28"/>
                <w:szCs w:val="28"/>
              </w:rPr>
              <w:t>2.8.</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Техэксперт. Марат Хуснуллин: В ДНР и ЛНР приступили к укладке верхнего слоя асфальтобетона на трассах, соединяющих республики с Ростовской областью</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23</w:t>
            </w:r>
            <w:r w:rsidRPr="003C62E7">
              <w:rPr>
                <w:rFonts w:ascii="Times New Roman" w:hAnsi="Times New Roman" w:cs="Times New Roman"/>
                <w:noProof/>
                <w:webHidden/>
                <w:sz w:val="28"/>
                <w:szCs w:val="28"/>
              </w:rPr>
              <w:fldChar w:fldCharType="end"/>
            </w:r>
          </w:hyperlink>
        </w:p>
        <w:p w14:paraId="52964B7A" w14:textId="1F5912E5"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2" w:history="1">
            <w:r w:rsidRPr="003C62E7">
              <w:rPr>
                <w:rStyle w:val="a5"/>
                <w:rFonts w:ascii="Times New Roman" w:hAnsi="Times New Roman" w:cs="Times New Roman"/>
                <w:noProof/>
                <w:sz w:val="28"/>
                <w:szCs w:val="28"/>
              </w:rPr>
              <w:t>2.9.</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ЕРЗ. Марат Хуснуллин: Реализация нацпроекта «Инфраструктура для жизни» направлена на комплексное развитие не менее 2 тыс. населенных пунктов</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24</w:t>
            </w:r>
            <w:r w:rsidRPr="003C62E7">
              <w:rPr>
                <w:rFonts w:ascii="Times New Roman" w:hAnsi="Times New Roman" w:cs="Times New Roman"/>
                <w:noProof/>
                <w:webHidden/>
                <w:sz w:val="28"/>
                <w:szCs w:val="28"/>
              </w:rPr>
              <w:fldChar w:fldCharType="end"/>
            </w:r>
          </w:hyperlink>
        </w:p>
        <w:p w14:paraId="6ADA72D7" w14:textId="459001D4"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3" w:history="1">
            <w:r w:rsidRPr="003C62E7">
              <w:rPr>
                <w:rStyle w:val="a5"/>
                <w:rFonts w:ascii="Times New Roman" w:hAnsi="Times New Roman" w:cs="Times New Roman"/>
                <w:noProof/>
                <w:sz w:val="28"/>
                <w:szCs w:val="28"/>
              </w:rPr>
              <w:t>2.10.</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АНСБ. Проекты комплексного развития реализуются на 1,2 тыс. территорий в России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25</w:t>
            </w:r>
            <w:r w:rsidRPr="003C62E7">
              <w:rPr>
                <w:rFonts w:ascii="Times New Roman" w:hAnsi="Times New Roman" w:cs="Times New Roman"/>
                <w:noProof/>
                <w:webHidden/>
                <w:sz w:val="28"/>
                <w:szCs w:val="28"/>
              </w:rPr>
              <w:fldChar w:fldCharType="end"/>
            </w:r>
          </w:hyperlink>
        </w:p>
        <w:p w14:paraId="5974950B" w14:textId="45DBC6CB"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4" w:history="1">
            <w:r w:rsidRPr="003C62E7">
              <w:rPr>
                <w:rStyle w:val="a5"/>
                <w:rFonts w:ascii="Times New Roman" w:hAnsi="Times New Roman" w:cs="Times New Roman"/>
                <w:noProof/>
                <w:sz w:val="28"/>
                <w:szCs w:val="28"/>
              </w:rPr>
              <w:t>2.11.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ПСК РФ. Марат Хуснуллин проверил ход восстановления жилья и социально значимых объектов в Мариуполе</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25</w:t>
            </w:r>
            <w:r w:rsidRPr="003C62E7">
              <w:rPr>
                <w:rFonts w:ascii="Times New Roman" w:hAnsi="Times New Roman" w:cs="Times New Roman"/>
                <w:noProof/>
                <w:webHidden/>
                <w:sz w:val="28"/>
                <w:szCs w:val="28"/>
              </w:rPr>
              <w:fldChar w:fldCharType="end"/>
            </w:r>
          </w:hyperlink>
        </w:p>
        <w:p w14:paraId="6886B969" w14:textId="3B3A6EA3"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5" w:history="1">
            <w:r w:rsidRPr="003C62E7">
              <w:rPr>
                <w:rStyle w:val="a5"/>
                <w:rFonts w:ascii="Times New Roman" w:hAnsi="Times New Roman" w:cs="Times New Roman"/>
                <w:noProof/>
                <w:sz w:val="28"/>
                <w:szCs w:val="28"/>
              </w:rPr>
              <w:t>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МИНСТРОЙ, МИНИСТЕРСТВА И ВЕДОМСТВА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27</w:t>
            </w:r>
            <w:r w:rsidRPr="003C62E7">
              <w:rPr>
                <w:rFonts w:ascii="Times New Roman" w:hAnsi="Times New Roman" w:cs="Times New Roman"/>
                <w:noProof/>
                <w:webHidden/>
                <w:sz w:val="28"/>
                <w:szCs w:val="28"/>
              </w:rPr>
              <w:fldChar w:fldCharType="end"/>
            </w:r>
          </w:hyperlink>
        </w:p>
        <w:p w14:paraId="1383D900" w14:textId="378A64A1"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6" w:history="1">
            <w:r w:rsidRPr="003C62E7">
              <w:rPr>
                <w:rStyle w:val="a5"/>
                <w:rFonts w:ascii="Times New Roman" w:hAnsi="Times New Roman" w:cs="Times New Roman"/>
                <w:noProof/>
                <w:sz w:val="28"/>
                <w:szCs w:val="28"/>
              </w:rPr>
              <w:t>3.1.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12.04.24 Минстрой НОВОСТИ. Глава Минстроя России провёл совещание по предупреждению последствий паводка в Тюменской области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27</w:t>
            </w:r>
            <w:r w:rsidRPr="003C62E7">
              <w:rPr>
                <w:rFonts w:ascii="Times New Roman" w:hAnsi="Times New Roman" w:cs="Times New Roman"/>
                <w:noProof/>
                <w:webHidden/>
                <w:sz w:val="28"/>
                <w:szCs w:val="28"/>
              </w:rPr>
              <w:fldChar w:fldCharType="end"/>
            </w:r>
          </w:hyperlink>
        </w:p>
        <w:p w14:paraId="44287F09" w14:textId="54CB0499"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7" w:history="1">
            <w:r w:rsidRPr="003C62E7">
              <w:rPr>
                <w:rStyle w:val="a5"/>
                <w:rFonts w:ascii="Times New Roman" w:hAnsi="Times New Roman" w:cs="Times New Roman"/>
                <w:noProof/>
                <w:sz w:val="28"/>
                <w:szCs w:val="28"/>
              </w:rPr>
              <w:t>3.2.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12.04.24 Минстрой НОВОСТИ. Глава Минстроя России с рабочей поездкой посетил Курганскую область</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28</w:t>
            </w:r>
            <w:r w:rsidRPr="003C62E7">
              <w:rPr>
                <w:rFonts w:ascii="Times New Roman" w:hAnsi="Times New Roman" w:cs="Times New Roman"/>
                <w:noProof/>
                <w:webHidden/>
                <w:sz w:val="28"/>
                <w:szCs w:val="28"/>
              </w:rPr>
              <w:fldChar w:fldCharType="end"/>
            </w:r>
          </w:hyperlink>
        </w:p>
        <w:p w14:paraId="609E5249" w14:textId="37625705"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8" w:history="1">
            <w:r w:rsidRPr="003C62E7">
              <w:rPr>
                <w:rStyle w:val="a5"/>
                <w:rFonts w:ascii="Times New Roman" w:hAnsi="Times New Roman" w:cs="Times New Roman"/>
                <w:noProof/>
                <w:sz w:val="28"/>
                <w:szCs w:val="28"/>
              </w:rPr>
              <w:t>3.3.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За-Строй. Плюс по два квадрата на брата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29</w:t>
            </w:r>
            <w:r w:rsidRPr="003C62E7">
              <w:rPr>
                <w:rFonts w:ascii="Times New Roman" w:hAnsi="Times New Roman" w:cs="Times New Roman"/>
                <w:noProof/>
                <w:webHidden/>
                <w:sz w:val="28"/>
                <w:szCs w:val="28"/>
              </w:rPr>
              <w:fldChar w:fldCharType="end"/>
            </w:r>
          </w:hyperlink>
        </w:p>
        <w:p w14:paraId="34C7A871" w14:textId="72A5898E"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29" w:history="1">
            <w:r w:rsidRPr="003C62E7">
              <w:rPr>
                <w:rStyle w:val="a5"/>
                <w:rFonts w:ascii="Times New Roman" w:hAnsi="Times New Roman" w:cs="Times New Roman"/>
                <w:noProof/>
                <w:sz w:val="28"/>
                <w:szCs w:val="28"/>
              </w:rPr>
              <w:t>3.4.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Всё о стройке. В Минфине заявили, что поддерживают завершение всех льготных программ, включая IT-ипотеку</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_Toc164423029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30</w:t>
            </w:r>
            <w:r w:rsidRPr="003C62E7">
              <w:rPr>
                <w:rFonts w:ascii="Times New Roman" w:hAnsi="Times New Roman" w:cs="Times New Roman"/>
                <w:noProof/>
                <w:webHidden/>
                <w:sz w:val="28"/>
                <w:szCs w:val="28"/>
              </w:rPr>
              <w:fldChar w:fldCharType="end"/>
            </w:r>
          </w:hyperlink>
        </w:p>
        <w:p w14:paraId="6A95BC6F" w14:textId="7C71E822"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0" w:history="1">
            <w:r w:rsidRPr="003C62E7">
              <w:rPr>
                <w:rStyle w:val="a5"/>
                <w:rFonts w:ascii="Times New Roman" w:hAnsi="Times New Roman" w:cs="Times New Roman"/>
                <w:noProof/>
                <w:sz w:val="28"/>
                <w:szCs w:val="28"/>
              </w:rPr>
              <w:t>3.5.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Минстрой НОВОСТИ. В Архангельске прошло совещание по вопросам национальной безопасности в регионах Северо-Западного федерального округа</w:t>
            </w:r>
            <w:r>
              <w:rPr>
                <w:rStyle w:val="a5"/>
                <w:rFonts w:ascii="Times New Roman" w:hAnsi="Times New Roman" w:cs="Times New Roman"/>
                <w:noProof/>
                <w:sz w:val="28"/>
                <w:szCs w:val="28"/>
              </w:rPr>
              <w:t>..</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31</w:t>
            </w:r>
            <w:r w:rsidRPr="003C62E7">
              <w:rPr>
                <w:rFonts w:ascii="Times New Roman" w:hAnsi="Times New Roman" w:cs="Times New Roman"/>
                <w:noProof/>
                <w:webHidden/>
                <w:sz w:val="28"/>
                <w:szCs w:val="28"/>
              </w:rPr>
              <w:fldChar w:fldCharType="end"/>
            </w:r>
          </w:hyperlink>
        </w:p>
        <w:p w14:paraId="0D6ACFCF" w14:textId="03193AA6"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1" w:history="1">
            <w:r w:rsidRPr="003C62E7">
              <w:rPr>
                <w:rStyle w:val="a5"/>
                <w:rFonts w:ascii="Times New Roman" w:hAnsi="Times New Roman" w:cs="Times New Roman"/>
                <w:noProof/>
                <w:sz w:val="28"/>
                <w:szCs w:val="28"/>
              </w:rPr>
              <w:t>3.6.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ТАСС. Минфин рассматривает повышение ставки на дальневосточную ипотеку</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32</w:t>
            </w:r>
            <w:r w:rsidRPr="003C62E7">
              <w:rPr>
                <w:rFonts w:ascii="Times New Roman" w:hAnsi="Times New Roman" w:cs="Times New Roman"/>
                <w:noProof/>
                <w:webHidden/>
                <w:sz w:val="28"/>
                <w:szCs w:val="28"/>
              </w:rPr>
              <w:fldChar w:fldCharType="end"/>
            </w:r>
          </w:hyperlink>
        </w:p>
        <w:p w14:paraId="55B2F7BD" w14:textId="60075E0B"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2" w:history="1">
            <w:r w:rsidRPr="003C62E7">
              <w:rPr>
                <w:rStyle w:val="a5"/>
                <w:rFonts w:ascii="Times New Roman" w:hAnsi="Times New Roman" w:cs="Times New Roman"/>
                <w:noProof/>
                <w:sz w:val="28"/>
                <w:szCs w:val="28"/>
              </w:rPr>
              <w:t>3.7.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Минстрой НОВОСТИ. Строительную отрасль оценят по степени внедрения искусственного интеллекта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32</w:t>
            </w:r>
            <w:r w:rsidRPr="003C62E7">
              <w:rPr>
                <w:rFonts w:ascii="Times New Roman" w:hAnsi="Times New Roman" w:cs="Times New Roman"/>
                <w:noProof/>
                <w:webHidden/>
                <w:sz w:val="28"/>
                <w:szCs w:val="28"/>
              </w:rPr>
              <w:fldChar w:fldCharType="end"/>
            </w:r>
          </w:hyperlink>
        </w:p>
        <w:p w14:paraId="4DD6E8B3" w14:textId="13539C8C"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3" w:history="1">
            <w:r w:rsidRPr="003C62E7">
              <w:rPr>
                <w:rStyle w:val="a5"/>
                <w:rFonts w:ascii="Times New Roman" w:hAnsi="Times New Roman" w:cs="Times New Roman"/>
                <w:noProof/>
                <w:sz w:val="28"/>
                <w:szCs w:val="28"/>
              </w:rPr>
              <w:t>3.8.</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АНСБ. Независимая оценка квалификации (НОК) внедряется в высшее образование</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34</w:t>
            </w:r>
            <w:r w:rsidRPr="003C62E7">
              <w:rPr>
                <w:rFonts w:ascii="Times New Roman" w:hAnsi="Times New Roman" w:cs="Times New Roman"/>
                <w:noProof/>
                <w:webHidden/>
                <w:sz w:val="28"/>
                <w:szCs w:val="28"/>
              </w:rPr>
              <w:fldChar w:fldCharType="end"/>
            </w:r>
          </w:hyperlink>
        </w:p>
        <w:p w14:paraId="48A9E91A" w14:textId="44540060"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4" w:history="1">
            <w:r w:rsidRPr="003C62E7">
              <w:rPr>
                <w:rStyle w:val="a5"/>
                <w:rFonts w:ascii="Times New Roman" w:hAnsi="Times New Roman" w:cs="Times New Roman"/>
                <w:noProof/>
                <w:sz w:val="28"/>
                <w:szCs w:val="28"/>
              </w:rPr>
              <w:t>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ИПОТЕКА, ЦБ, БАНКИ, ДОМ.РФ, ФОНД РАЗВИТИЯ ТЕРРИТОРИЙ</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34</w:t>
            </w:r>
            <w:r w:rsidRPr="003C62E7">
              <w:rPr>
                <w:rFonts w:ascii="Times New Roman" w:hAnsi="Times New Roman" w:cs="Times New Roman"/>
                <w:noProof/>
                <w:webHidden/>
                <w:sz w:val="28"/>
                <w:szCs w:val="28"/>
              </w:rPr>
              <w:fldChar w:fldCharType="end"/>
            </w:r>
          </w:hyperlink>
        </w:p>
        <w:p w14:paraId="39606EA0" w14:textId="28C68BB5"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5" w:history="1">
            <w:r w:rsidRPr="003C62E7">
              <w:rPr>
                <w:rStyle w:val="a5"/>
                <w:rFonts w:ascii="Times New Roman" w:hAnsi="Times New Roman" w:cs="Times New Roman"/>
                <w:noProof/>
                <w:sz w:val="28"/>
                <w:szCs w:val="28"/>
              </w:rPr>
              <w:t>4.1.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12.04.24 ЕРЗ. Эксперты: в марте выдача ипотеки начала сокращаться в основном за счет рынка новостроек</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34</w:t>
            </w:r>
            <w:r w:rsidRPr="003C62E7">
              <w:rPr>
                <w:rFonts w:ascii="Times New Roman" w:hAnsi="Times New Roman" w:cs="Times New Roman"/>
                <w:noProof/>
                <w:webHidden/>
                <w:sz w:val="28"/>
                <w:szCs w:val="28"/>
              </w:rPr>
              <w:fldChar w:fldCharType="end"/>
            </w:r>
          </w:hyperlink>
        </w:p>
        <w:p w14:paraId="4380C458" w14:textId="30F9A0BE"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6" w:history="1">
            <w:r w:rsidRPr="003C62E7">
              <w:rPr>
                <w:rStyle w:val="a5"/>
                <w:rFonts w:ascii="Times New Roman" w:hAnsi="Times New Roman" w:cs="Times New Roman"/>
                <w:noProof/>
                <w:sz w:val="28"/>
                <w:szCs w:val="28"/>
              </w:rPr>
              <w:t>4.2.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12.04.24 ЕРЗ. Эксперты: спрос на льготную ипотеку в марте остался на уровне 40%</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36</w:t>
            </w:r>
            <w:r w:rsidRPr="003C62E7">
              <w:rPr>
                <w:rFonts w:ascii="Times New Roman" w:hAnsi="Times New Roman" w:cs="Times New Roman"/>
                <w:noProof/>
                <w:webHidden/>
                <w:sz w:val="28"/>
                <w:szCs w:val="28"/>
              </w:rPr>
              <w:fldChar w:fldCharType="end"/>
            </w:r>
          </w:hyperlink>
        </w:p>
        <w:p w14:paraId="3DF9441A" w14:textId="38F46B8C"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7" w:history="1">
            <w:r w:rsidRPr="003C62E7">
              <w:rPr>
                <w:rStyle w:val="a5"/>
                <w:rFonts w:ascii="Times New Roman" w:hAnsi="Times New Roman" w:cs="Times New Roman"/>
                <w:noProof/>
                <w:sz w:val="28"/>
                <w:szCs w:val="28"/>
              </w:rPr>
              <w:t>4.3.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ЕРЗ. ЦБ добавил два новых банка в перечень кредитных учреждений, имеющих право работать с эскроу (список)</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38</w:t>
            </w:r>
            <w:r w:rsidRPr="003C62E7">
              <w:rPr>
                <w:rFonts w:ascii="Times New Roman" w:hAnsi="Times New Roman" w:cs="Times New Roman"/>
                <w:noProof/>
                <w:webHidden/>
                <w:sz w:val="28"/>
                <w:szCs w:val="28"/>
              </w:rPr>
              <w:fldChar w:fldCharType="end"/>
            </w:r>
          </w:hyperlink>
        </w:p>
        <w:p w14:paraId="1EB67503" w14:textId="79864614"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8" w:history="1">
            <w:r w:rsidRPr="003C62E7">
              <w:rPr>
                <w:rStyle w:val="a5"/>
                <w:rFonts w:ascii="Times New Roman" w:hAnsi="Times New Roman" w:cs="Times New Roman"/>
                <w:noProof/>
                <w:sz w:val="28"/>
                <w:szCs w:val="28"/>
              </w:rPr>
              <w:t>4.4.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ЕРЗ. Кредитные послабления для строителей: мнения экспертов</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40</w:t>
            </w:r>
            <w:r w:rsidRPr="003C62E7">
              <w:rPr>
                <w:rFonts w:ascii="Times New Roman" w:hAnsi="Times New Roman" w:cs="Times New Roman"/>
                <w:noProof/>
                <w:webHidden/>
                <w:sz w:val="28"/>
                <w:szCs w:val="28"/>
              </w:rPr>
              <w:fldChar w:fldCharType="end"/>
            </w:r>
          </w:hyperlink>
        </w:p>
        <w:p w14:paraId="58B3A637" w14:textId="1553ACCF"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39" w:history="1">
            <w:r w:rsidRPr="003C62E7">
              <w:rPr>
                <w:rStyle w:val="a5"/>
                <w:rFonts w:ascii="Times New Roman" w:hAnsi="Times New Roman" w:cs="Times New Roman"/>
                <w:noProof/>
                <w:sz w:val="28"/>
                <w:szCs w:val="28"/>
              </w:rPr>
              <w:t>4.5.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Всё о стройке. Российские банки отказывают почти половине клиентов, подающих заявки на ипотеку</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_Toc164423039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41</w:t>
            </w:r>
            <w:r w:rsidRPr="003C62E7">
              <w:rPr>
                <w:rFonts w:ascii="Times New Roman" w:hAnsi="Times New Roman" w:cs="Times New Roman"/>
                <w:noProof/>
                <w:webHidden/>
                <w:sz w:val="28"/>
                <w:szCs w:val="28"/>
              </w:rPr>
              <w:fldChar w:fldCharType="end"/>
            </w:r>
          </w:hyperlink>
        </w:p>
        <w:p w14:paraId="7EFC79AC" w14:textId="5322DEB2"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0" w:history="1">
            <w:r w:rsidRPr="003C62E7">
              <w:rPr>
                <w:rStyle w:val="a5"/>
                <w:rFonts w:ascii="Times New Roman" w:hAnsi="Times New Roman" w:cs="Times New Roman"/>
                <w:noProof/>
                <w:sz w:val="28"/>
                <w:szCs w:val="28"/>
              </w:rPr>
              <w:t>4.6.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19.04.24 ТАСС. Трутнев: повышение ставки на дальневосточную ипотеку не ожидается</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42</w:t>
            </w:r>
            <w:r w:rsidRPr="003C62E7">
              <w:rPr>
                <w:rFonts w:ascii="Times New Roman" w:hAnsi="Times New Roman" w:cs="Times New Roman"/>
                <w:noProof/>
                <w:webHidden/>
                <w:sz w:val="28"/>
                <w:szCs w:val="28"/>
              </w:rPr>
              <w:fldChar w:fldCharType="end"/>
            </w:r>
          </w:hyperlink>
        </w:p>
        <w:p w14:paraId="36D4B8B1" w14:textId="7DFC3324"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1" w:history="1">
            <w:r w:rsidRPr="003C62E7">
              <w:rPr>
                <w:rStyle w:val="a5"/>
                <w:rFonts w:ascii="Times New Roman" w:hAnsi="Times New Roman" w:cs="Times New Roman"/>
                <w:noProof/>
                <w:sz w:val="28"/>
                <w:szCs w:val="28"/>
              </w:rPr>
              <w:t>4.7.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19.04.24 ИНТЕРФАКС. Только 30% желающих купить дом в РФ копят на него - исследование</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42</w:t>
            </w:r>
            <w:r w:rsidRPr="003C62E7">
              <w:rPr>
                <w:rFonts w:ascii="Times New Roman" w:hAnsi="Times New Roman" w:cs="Times New Roman"/>
                <w:noProof/>
                <w:webHidden/>
                <w:sz w:val="28"/>
                <w:szCs w:val="28"/>
              </w:rPr>
              <w:fldChar w:fldCharType="end"/>
            </w:r>
          </w:hyperlink>
        </w:p>
        <w:p w14:paraId="19BE25DC" w14:textId="56A00A32"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2" w:history="1">
            <w:r w:rsidRPr="003C62E7">
              <w:rPr>
                <w:rStyle w:val="a5"/>
                <w:rFonts w:ascii="Times New Roman" w:hAnsi="Times New Roman" w:cs="Times New Roman"/>
                <w:noProof/>
                <w:sz w:val="28"/>
                <w:szCs w:val="28"/>
              </w:rPr>
              <w:t>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САМОРЕГУЛИРОВАНИЕ, НОСТРОЙ, НОПРИЗ, РСС</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43</w:t>
            </w:r>
            <w:r w:rsidRPr="003C62E7">
              <w:rPr>
                <w:rFonts w:ascii="Times New Roman" w:hAnsi="Times New Roman" w:cs="Times New Roman"/>
                <w:noProof/>
                <w:webHidden/>
                <w:sz w:val="28"/>
                <w:szCs w:val="28"/>
              </w:rPr>
              <w:fldChar w:fldCharType="end"/>
            </w:r>
          </w:hyperlink>
        </w:p>
        <w:p w14:paraId="2EBF2E4F" w14:textId="164BB865"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3" w:history="1">
            <w:r w:rsidRPr="003C62E7">
              <w:rPr>
                <w:rStyle w:val="a5"/>
                <w:rFonts w:ascii="Times New Roman" w:hAnsi="Times New Roman" w:cs="Times New Roman"/>
                <w:noProof/>
                <w:sz w:val="28"/>
                <w:szCs w:val="28"/>
              </w:rPr>
              <w:t>5.1.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НОСТРОЙ Новости. При участии НОСТРОЙ дорабатываются функциональные возможности личных кабинетов в ФГИС ЦС</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43</w:t>
            </w:r>
            <w:r w:rsidRPr="003C62E7">
              <w:rPr>
                <w:rFonts w:ascii="Times New Roman" w:hAnsi="Times New Roman" w:cs="Times New Roman"/>
                <w:noProof/>
                <w:webHidden/>
                <w:sz w:val="28"/>
                <w:szCs w:val="28"/>
              </w:rPr>
              <w:fldChar w:fldCharType="end"/>
            </w:r>
          </w:hyperlink>
        </w:p>
        <w:p w14:paraId="776047D1" w14:textId="45BE1F1D"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4" w:history="1">
            <w:r w:rsidRPr="003C62E7">
              <w:rPr>
                <w:rStyle w:val="a5"/>
                <w:rFonts w:ascii="Times New Roman" w:hAnsi="Times New Roman" w:cs="Times New Roman"/>
                <w:noProof/>
                <w:sz w:val="28"/>
                <w:szCs w:val="28"/>
              </w:rPr>
              <w:t>5.2.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ЗаНоСтрой. На столичную СРО легли обязательства подрядчика в силу статьи 60.1 ГрК и выплате из КФ ОДО более 7,6 миллиона рублей</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45</w:t>
            </w:r>
            <w:r w:rsidRPr="003C62E7">
              <w:rPr>
                <w:rFonts w:ascii="Times New Roman" w:hAnsi="Times New Roman" w:cs="Times New Roman"/>
                <w:noProof/>
                <w:webHidden/>
                <w:sz w:val="28"/>
                <w:szCs w:val="28"/>
              </w:rPr>
              <w:fldChar w:fldCharType="end"/>
            </w:r>
          </w:hyperlink>
        </w:p>
        <w:p w14:paraId="43B002D4" w14:textId="3CED0130"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5" w:history="1">
            <w:r w:rsidRPr="003C62E7">
              <w:rPr>
                <w:rStyle w:val="a5"/>
                <w:rFonts w:ascii="Times New Roman" w:hAnsi="Times New Roman" w:cs="Times New Roman"/>
                <w:noProof/>
                <w:sz w:val="28"/>
                <w:szCs w:val="28"/>
              </w:rPr>
              <w:t>5.3.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ЗаНоСтрой. Какие вопросы рассмотрели участники заседания Совета Национального объединения изыскателей и проектировщиков</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46</w:t>
            </w:r>
            <w:r w:rsidRPr="003C62E7">
              <w:rPr>
                <w:rFonts w:ascii="Times New Roman" w:hAnsi="Times New Roman" w:cs="Times New Roman"/>
                <w:noProof/>
                <w:webHidden/>
                <w:sz w:val="28"/>
                <w:szCs w:val="28"/>
              </w:rPr>
              <w:fldChar w:fldCharType="end"/>
            </w:r>
          </w:hyperlink>
        </w:p>
        <w:p w14:paraId="52695A0D" w14:textId="77DA5439"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6" w:history="1">
            <w:r w:rsidRPr="003C62E7">
              <w:rPr>
                <w:rStyle w:val="a5"/>
                <w:rFonts w:ascii="Times New Roman" w:hAnsi="Times New Roman" w:cs="Times New Roman"/>
                <w:noProof/>
                <w:sz w:val="28"/>
                <w:szCs w:val="28"/>
              </w:rPr>
              <w:t>5.4.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19.04.24 НОСТРОЙ Новости. НОСТРОЙ запустил в тестовую эксплуатацию новый сервис – Электронная библиотека строителя</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48</w:t>
            </w:r>
            <w:r w:rsidRPr="003C62E7">
              <w:rPr>
                <w:rFonts w:ascii="Times New Roman" w:hAnsi="Times New Roman" w:cs="Times New Roman"/>
                <w:noProof/>
                <w:webHidden/>
                <w:sz w:val="28"/>
                <w:szCs w:val="28"/>
              </w:rPr>
              <w:fldChar w:fldCharType="end"/>
            </w:r>
          </w:hyperlink>
        </w:p>
        <w:p w14:paraId="2EB0992A" w14:textId="1A59591E"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7" w:history="1">
            <w:r w:rsidRPr="003C62E7">
              <w:rPr>
                <w:rStyle w:val="a5"/>
                <w:rFonts w:ascii="Times New Roman" w:hAnsi="Times New Roman" w:cs="Times New Roman"/>
                <w:noProof/>
                <w:sz w:val="28"/>
                <w:szCs w:val="28"/>
              </w:rPr>
              <w:t>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РАЗНОЕ</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49</w:t>
            </w:r>
            <w:r w:rsidRPr="003C62E7">
              <w:rPr>
                <w:rFonts w:ascii="Times New Roman" w:hAnsi="Times New Roman" w:cs="Times New Roman"/>
                <w:noProof/>
                <w:webHidden/>
                <w:sz w:val="28"/>
                <w:szCs w:val="28"/>
              </w:rPr>
              <w:fldChar w:fldCharType="end"/>
            </w:r>
          </w:hyperlink>
        </w:p>
        <w:p w14:paraId="47F09E13" w14:textId="0FFAAD80"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8" w:history="1">
            <w:r w:rsidRPr="003C62E7">
              <w:rPr>
                <w:rStyle w:val="a5"/>
                <w:rFonts w:ascii="Times New Roman" w:hAnsi="Times New Roman" w:cs="Times New Roman"/>
                <w:noProof/>
                <w:sz w:val="28"/>
                <w:szCs w:val="28"/>
              </w:rPr>
              <w:t>6.1.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12.04.24 ЕРЗ. Эксперты: где в I квартале частные дома дорожали активнее всего</w:t>
            </w:r>
            <w:r w:rsidR="00635AA8">
              <w:rPr>
                <w:rStyle w:val="a5"/>
                <w:rFonts w:ascii="Times New Roman" w:hAnsi="Times New Roman" w:cs="Times New Roman"/>
                <w:noProof/>
                <w:sz w:val="28"/>
                <w:szCs w:val="28"/>
              </w:rPr>
              <w:t>….</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49</w:t>
            </w:r>
            <w:r w:rsidRPr="003C62E7">
              <w:rPr>
                <w:rFonts w:ascii="Times New Roman" w:hAnsi="Times New Roman" w:cs="Times New Roman"/>
                <w:noProof/>
                <w:webHidden/>
                <w:sz w:val="28"/>
                <w:szCs w:val="28"/>
              </w:rPr>
              <w:fldChar w:fldCharType="end"/>
            </w:r>
          </w:hyperlink>
        </w:p>
        <w:p w14:paraId="74ED131E" w14:textId="641EFED1"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49" w:history="1">
            <w:r w:rsidRPr="003C62E7">
              <w:rPr>
                <w:rStyle w:val="a5"/>
                <w:rFonts w:ascii="Times New Roman" w:hAnsi="Times New Roman" w:cs="Times New Roman"/>
                <w:noProof/>
                <w:sz w:val="28"/>
                <w:szCs w:val="28"/>
              </w:rPr>
              <w:t>6.2.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ИНТЕРФАКС. Цифровизация стройотрасли РФ сегодня стала одной из первых на международной арене — эксперт</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_Toc164423049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53</w:t>
            </w:r>
            <w:r w:rsidRPr="003C62E7">
              <w:rPr>
                <w:rFonts w:ascii="Times New Roman" w:hAnsi="Times New Roman" w:cs="Times New Roman"/>
                <w:noProof/>
                <w:webHidden/>
                <w:sz w:val="28"/>
                <w:szCs w:val="28"/>
              </w:rPr>
              <w:fldChar w:fldCharType="end"/>
            </w:r>
          </w:hyperlink>
        </w:p>
        <w:p w14:paraId="46036C65" w14:textId="08733DE1"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0" w:history="1">
            <w:r w:rsidRPr="003C62E7">
              <w:rPr>
                <w:rStyle w:val="a5"/>
                <w:rFonts w:ascii="Times New Roman" w:hAnsi="Times New Roman" w:cs="Times New Roman"/>
                <w:noProof/>
                <w:sz w:val="28"/>
                <w:szCs w:val="28"/>
              </w:rPr>
              <w:t>6.3.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За-Строй. А само население строит всё больше</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54</w:t>
            </w:r>
            <w:r w:rsidRPr="003C62E7">
              <w:rPr>
                <w:rFonts w:ascii="Times New Roman" w:hAnsi="Times New Roman" w:cs="Times New Roman"/>
                <w:noProof/>
                <w:webHidden/>
                <w:sz w:val="28"/>
                <w:szCs w:val="28"/>
              </w:rPr>
              <w:fldChar w:fldCharType="end"/>
            </w:r>
          </w:hyperlink>
        </w:p>
        <w:p w14:paraId="0C623A55" w14:textId="1846946E"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1" w:history="1">
            <w:r w:rsidRPr="003C62E7">
              <w:rPr>
                <w:rStyle w:val="a5"/>
                <w:rFonts w:ascii="Times New Roman" w:hAnsi="Times New Roman" w:cs="Times New Roman"/>
                <w:noProof/>
                <w:sz w:val="28"/>
                <w:szCs w:val="28"/>
              </w:rPr>
              <w:t>6.4.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СГ. За год спрос на строителей вырос более чем в два раза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54</w:t>
            </w:r>
            <w:r w:rsidRPr="003C62E7">
              <w:rPr>
                <w:rFonts w:ascii="Times New Roman" w:hAnsi="Times New Roman" w:cs="Times New Roman"/>
                <w:noProof/>
                <w:webHidden/>
                <w:sz w:val="28"/>
                <w:szCs w:val="28"/>
              </w:rPr>
              <w:fldChar w:fldCharType="end"/>
            </w:r>
          </w:hyperlink>
        </w:p>
        <w:p w14:paraId="2F6487FA" w14:textId="64033775"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2" w:history="1">
            <w:r w:rsidRPr="003C62E7">
              <w:rPr>
                <w:rStyle w:val="a5"/>
                <w:rFonts w:ascii="Times New Roman" w:hAnsi="Times New Roman" w:cs="Times New Roman"/>
                <w:noProof/>
                <w:sz w:val="28"/>
                <w:szCs w:val="28"/>
              </w:rPr>
              <w:t>6.5.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АНСБ. ИЖС составило почти 70% введенного с начала 2024 года жилья</w:t>
            </w:r>
            <w:r w:rsidR="00635AA8">
              <w:rPr>
                <w:rStyle w:val="a5"/>
                <w:rFonts w:ascii="Times New Roman" w:hAnsi="Times New Roman" w:cs="Times New Roman"/>
                <w:noProof/>
                <w:sz w:val="28"/>
                <w:szCs w:val="28"/>
              </w:rPr>
              <w:t>….</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55</w:t>
            </w:r>
            <w:r w:rsidRPr="003C62E7">
              <w:rPr>
                <w:rFonts w:ascii="Times New Roman" w:hAnsi="Times New Roman" w:cs="Times New Roman"/>
                <w:noProof/>
                <w:webHidden/>
                <w:sz w:val="28"/>
                <w:szCs w:val="28"/>
              </w:rPr>
              <w:fldChar w:fldCharType="end"/>
            </w:r>
          </w:hyperlink>
        </w:p>
        <w:p w14:paraId="3EC14508" w14:textId="67DEFE7B"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3" w:history="1">
            <w:r w:rsidRPr="003C62E7">
              <w:rPr>
                <w:rStyle w:val="a5"/>
                <w:rFonts w:ascii="Times New Roman" w:hAnsi="Times New Roman" w:cs="Times New Roman"/>
                <w:noProof/>
                <w:sz w:val="28"/>
                <w:szCs w:val="28"/>
              </w:rPr>
              <w:t>6.6.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ЕРЗ. Росстат: ввод жилья в России за январь — март 2024 года вырос на 1,5% (графики)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56</w:t>
            </w:r>
            <w:r w:rsidRPr="003C62E7">
              <w:rPr>
                <w:rFonts w:ascii="Times New Roman" w:hAnsi="Times New Roman" w:cs="Times New Roman"/>
                <w:noProof/>
                <w:webHidden/>
                <w:sz w:val="28"/>
                <w:szCs w:val="28"/>
              </w:rPr>
              <w:fldChar w:fldCharType="end"/>
            </w:r>
          </w:hyperlink>
        </w:p>
        <w:p w14:paraId="17821B20" w14:textId="50E84161"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4" w:history="1">
            <w:r w:rsidRPr="003C62E7">
              <w:rPr>
                <w:rStyle w:val="a5"/>
                <w:rFonts w:ascii="Times New Roman" w:hAnsi="Times New Roman" w:cs="Times New Roman"/>
                <w:noProof/>
                <w:sz w:val="28"/>
                <w:szCs w:val="28"/>
              </w:rPr>
              <w:t>6.7.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ЕРЗ. Росстат: ввод многоквартирных домов застройщиками в России за январь — март 2024 года уменьшился на 27,2% (графики)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57</w:t>
            </w:r>
            <w:r w:rsidRPr="003C62E7">
              <w:rPr>
                <w:rFonts w:ascii="Times New Roman" w:hAnsi="Times New Roman" w:cs="Times New Roman"/>
                <w:noProof/>
                <w:webHidden/>
                <w:sz w:val="28"/>
                <w:szCs w:val="28"/>
              </w:rPr>
              <w:fldChar w:fldCharType="end"/>
            </w:r>
          </w:hyperlink>
        </w:p>
        <w:p w14:paraId="75575E95" w14:textId="0218506D"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5" w:history="1">
            <w:r w:rsidRPr="003C62E7">
              <w:rPr>
                <w:rStyle w:val="a5"/>
                <w:rFonts w:ascii="Times New Roman" w:hAnsi="Times New Roman" w:cs="Times New Roman"/>
                <w:noProof/>
                <w:sz w:val="28"/>
                <w:szCs w:val="28"/>
              </w:rPr>
              <w:t>6.8.</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АНСБ. Москва начала использование ИИ для работы с градостроительной документацией</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59</w:t>
            </w:r>
            <w:r w:rsidRPr="003C62E7">
              <w:rPr>
                <w:rFonts w:ascii="Times New Roman" w:hAnsi="Times New Roman" w:cs="Times New Roman"/>
                <w:noProof/>
                <w:webHidden/>
                <w:sz w:val="28"/>
                <w:szCs w:val="28"/>
              </w:rPr>
              <w:fldChar w:fldCharType="end"/>
            </w:r>
          </w:hyperlink>
        </w:p>
        <w:p w14:paraId="33D470AB" w14:textId="0994DC8D"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6" w:history="1">
            <w:r w:rsidRPr="003C62E7">
              <w:rPr>
                <w:rStyle w:val="a5"/>
                <w:rFonts w:ascii="Times New Roman" w:hAnsi="Times New Roman" w:cs="Times New Roman"/>
                <w:noProof/>
                <w:sz w:val="28"/>
                <w:szCs w:val="28"/>
              </w:rPr>
              <w:t>6.9.</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АНСБ. Росатом создаст национальное ТИМ-решение для промышленного строительства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59</w:t>
            </w:r>
            <w:r w:rsidRPr="003C62E7">
              <w:rPr>
                <w:rFonts w:ascii="Times New Roman" w:hAnsi="Times New Roman" w:cs="Times New Roman"/>
                <w:noProof/>
                <w:webHidden/>
                <w:sz w:val="28"/>
                <w:szCs w:val="28"/>
              </w:rPr>
              <w:fldChar w:fldCharType="end"/>
            </w:r>
          </w:hyperlink>
        </w:p>
        <w:p w14:paraId="77F31161" w14:textId="0A36BBB9"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7" w:history="1">
            <w:r w:rsidRPr="003C62E7">
              <w:rPr>
                <w:rStyle w:val="a5"/>
                <w:rFonts w:ascii="Times New Roman" w:hAnsi="Times New Roman" w:cs="Times New Roman"/>
                <w:noProof/>
                <w:sz w:val="28"/>
                <w:szCs w:val="28"/>
              </w:rPr>
              <w:t>6.10.</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За-Строй. РИМ непокорённый</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60</w:t>
            </w:r>
            <w:r w:rsidRPr="003C62E7">
              <w:rPr>
                <w:rFonts w:ascii="Times New Roman" w:hAnsi="Times New Roman" w:cs="Times New Roman"/>
                <w:noProof/>
                <w:webHidden/>
                <w:sz w:val="28"/>
                <w:szCs w:val="28"/>
              </w:rPr>
              <w:fldChar w:fldCharType="end"/>
            </w:r>
          </w:hyperlink>
        </w:p>
        <w:p w14:paraId="42EEBE75" w14:textId="6B871300"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8" w:history="1">
            <w:r w:rsidRPr="003C62E7">
              <w:rPr>
                <w:rStyle w:val="a5"/>
                <w:rFonts w:ascii="Times New Roman" w:hAnsi="Times New Roman" w:cs="Times New Roman"/>
                <w:noProof/>
                <w:sz w:val="28"/>
                <w:szCs w:val="28"/>
              </w:rPr>
              <w:t>6.11.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За-Строй. Дома поумнеют. Но какой ценой?</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62</w:t>
            </w:r>
            <w:r w:rsidRPr="003C62E7">
              <w:rPr>
                <w:rFonts w:ascii="Times New Roman" w:hAnsi="Times New Roman" w:cs="Times New Roman"/>
                <w:noProof/>
                <w:webHidden/>
                <w:sz w:val="28"/>
                <w:szCs w:val="28"/>
              </w:rPr>
              <w:fldChar w:fldCharType="end"/>
            </w:r>
          </w:hyperlink>
        </w:p>
        <w:p w14:paraId="5C0D7109" w14:textId="2FC00931"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59" w:history="1">
            <w:r w:rsidRPr="003C62E7">
              <w:rPr>
                <w:rStyle w:val="a5"/>
                <w:rFonts w:ascii="Times New Roman" w:hAnsi="Times New Roman" w:cs="Times New Roman"/>
                <w:noProof/>
                <w:sz w:val="28"/>
                <w:szCs w:val="28"/>
              </w:rPr>
              <w:t>6.12.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За-Строй. Ушёл по собственному желанию…</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_Toc164423059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64</w:t>
            </w:r>
            <w:r w:rsidRPr="003C62E7">
              <w:rPr>
                <w:rFonts w:ascii="Times New Roman" w:hAnsi="Times New Roman" w:cs="Times New Roman"/>
                <w:noProof/>
                <w:webHidden/>
                <w:sz w:val="28"/>
                <w:szCs w:val="28"/>
              </w:rPr>
              <w:fldChar w:fldCharType="end"/>
            </w:r>
          </w:hyperlink>
        </w:p>
        <w:p w14:paraId="0AB63AA4" w14:textId="69110712"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0" w:history="1">
            <w:r w:rsidRPr="003C62E7">
              <w:rPr>
                <w:rStyle w:val="a5"/>
                <w:rFonts w:ascii="Times New Roman" w:hAnsi="Times New Roman" w:cs="Times New Roman"/>
                <w:noProof/>
                <w:sz w:val="28"/>
                <w:szCs w:val="28"/>
              </w:rPr>
              <w:t>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СТАТЬИ, ИНТЕРВЬЮ</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64</w:t>
            </w:r>
            <w:r w:rsidRPr="003C62E7">
              <w:rPr>
                <w:rFonts w:ascii="Times New Roman" w:hAnsi="Times New Roman" w:cs="Times New Roman"/>
                <w:noProof/>
                <w:webHidden/>
                <w:sz w:val="28"/>
                <w:szCs w:val="28"/>
              </w:rPr>
              <w:fldChar w:fldCharType="end"/>
            </w:r>
          </w:hyperlink>
        </w:p>
        <w:p w14:paraId="0BF46D4A" w14:textId="0C5CC483"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1" w:history="1">
            <w:r w:rsidRPr="003C62E7">
              <w:rPr>
                <w:rStyle w:val="a5"/>
                <w:rFonts w:ascii="Times New Roman" w:hAnsi="Times New Roman" w:cs="Times New Roman"/>
                <w:noProof/>
                <w:sz w:val="28"/>
                <w:szCs w:val="28"/>
              </w:rPr>
              <w:t>7.1.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СГ. Объем инвестиций в недвижимость России снизился на 40%</w:t>
            </w:r>
            <w:r w:rsidR="00635AA8">
              <w:rPr>
                <w:rStyle w:val="a5"/>
                <w:rFonts w:ascii="Times New Roman" w:hAnsi="Times New Roman" w:cs="Times New Roman"/>
                <w:noProof/>
                <w:sz w:val="28"/>
                <w:szCs w:val="28"/>
              </w:rPr>
              <w:t>.....</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64</w:t>
            </w:r>
            <w:r w:rsidRPr="003C62E7">
              <w:rPr>
                <w:rFonts w:ascii="Times New Roman" w:hAnsi="Times New Roman" w:cs="Times New Roman"/>
                <w:noProof/>
                <w:webHidden/>
                <w:sz w:val="28"/>
                <w:szCs w:val="28"/>
              </w:rPr>
              <w:fldChar w:fldCharType="end"/>
            </w:r>
          </w:hyperlink>
        </w:p>
        <w:p w14:paraId="3B115CD7" w14:textId="2FB125F4"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2" w:history="1">
            <w:r w:rsidRPr="003C62E7">
              <w:rPr>
                <w:rStyle w:val="a5"/>
                <w:rFonts w:ascii="Times New Roman" w:hAnsi="Times New Roman" w:cs="Times New Roman"/>
                <w:noProof/>
                <w:sz w:val="28"/>
                <w:szCs w:val="28"/>
              </w:rPr>
              <w:t>7.2.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АНСБ. На какую стройку придут сегодняшние студенты?</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65</w:t>
            </w:r>
            <w:r w:rsidRPr="003C62E7">
              <w:rPr>
                <w:rFonts w:ascii="Times New Roman" w:hAnsi="Times New Roman" w:cs="Times New Roman"/>
                <w:noProof/>
                <w:webHidden/>
                <w:sz w:val="28"/>
                <w:szCs w:val="28"/>
              </w:rPr>
              <w:fldChar w:fldCharType="end"/>
            </w:r>
          </w:hyperlink>
        </w:p>
        <w:p w14:paraId="24237D59" w14:textId="24B7AC11"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3" w:history="1">
            <w:r w:rsidRPr="003C62E7">
              <w:rPr>
                <w:rStyle w:val="a5"/>
                <w:rFonts w:ascii="Times New Roman" w:hAnsi="Times New Roman" w:cs="Times New Roman"/>
                <w:noProof/>
                <w:sz w:val="28"/>
                <w:szCs w:val="28"/>
              </w:rPr>
              <w:t>7.3.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АНСБ. ДОМ.РФ и Совет Федерации наметили планы по ипотеке, арендному жилью и лифтам</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68</w:t>
            </w:r>
            <w:r w:rsidRPr="003C62E7">
              <w:rPr>
                <w:rFonts w:ascii="Times New Roman" w:hAnsi="Times New Roman" w:cs="Times New Roman"/>
                <w:noProof/>
                <w:webHidden/>
                <w:sz w:val="28"/>
                <w:szCs w:val="28"/>
              </w:rPr>
              <w:fldChar w:fldCharType="end"/>
            </w:r>
          </w:hyperlink>
        </w:p>
        <w:p w14:paraId="008C7FA0" w14:textId="7A0A0FFC"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4" w:history="1">
            <w:r w:rsidRPr="003C62E7">
              <w:rPr>
                <w:rStyle w:val="a5"/>
                <w:rFonts w:ascii="Times New Roman" w:hAnsi="Times New Roman" w:cs="Times New Roman"/>
                <w:noProof/>
                <w:sz w:val="28"/>
                <w:szCs w:val="28"/>
              </w:rPr>
              <w:t>7.4.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АНСБ. Веселые карТИМки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73</w:t>
            </w:r>
            <w:r w:rsidRPr="003C62E7">
              <w:rPr>
                <w:rFonts w:ascii="Times New Roman" w:hAnsi="Times New Roman" w:cs="Times New Roman"/>
                <w:noProof/>
                <w:webHidden/>
                <w:sz w:val="28"/>
                <w:szCs w:val="28"/>
              </w:rPr>
              <w:fldChar w:fldCharType="end"/>
            </w:r>
          </w:hyperlink>
        </w:p>
        <w:p w14:paraId="2908CAC2" w14:textId="759674B8"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5" w:history="1">
            <w:r w:rsidRPr="003C62E7">
              <w:rPr>
                <w:rStyle w:val="a5"/>
                <w:rFonts w:ascii="Times New Roman" w:hAnsi="Times New Roman" w:cs="Times New Roman"/>
                <w:noProof/>
                <w:sz w:val="28"/>
                <w:szCs w:val="28"/>
              </w:rPr>
              <w:t>7.5.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АНСБ. Новые законы упорядочат требования ко всем участникам градостроительной деятельности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77</w:t>
            </w:r>
            <w:r w:rsidRPr="003C62E7">
              <w:rPr>
                <w:rFonts w:ascii="Times New Roman" w:hAnsi="Times New Roman" w:cs="Times New Roman"/>
                <w:noProof/>
                <w:webHidden/>
                <w:sz w:val="28"/>
                <w:szCs w:val="28"/>
              </w:rPr>
              <w:fldChar w:fldCharType="end"/>
            </w:r>
          </w:hyperlink>
        </w:p>
        <w:p w14:paraId="51573FB4" w14:textId="6EAB7867"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6" w:history="1">
            <w:r w:rsidRPr="003C62E7">
              <w:rPr>
                <w:rStyle w:val="a5"/>
                <w:rFonts w:ascii="Times New Roman" w:hAnsi="Times New Roman" w:cs="Times New Roman"/>
                <w:noProof/>
                <w:sz w:val="28"/>
                <w:szCs w:val="28"/>
              </w:rPr>
              <w:t>7.6.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АНСБ. С мечтою о «людишках»</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84</w:t>
            </w:r>
            <w:r w:rsidRPr="003C62E7">
              <w:rPr>
                <w:rFonts w:ascii="Times New Roman" w:hAnsi="Times New Roman" w:cs="Times New Roman"/>
                <w:noProof/>
                <w:webHidden/>
                <w:sz w:val="28"/>
                <w:szCs w:val="28"/>
              </w:rPr>
              <w:fldChar w:fldCharType="end"/>
            </w:r>
          </w:hyperlink>
        </w:p>
        <w:p w14:paraId="1B33CFD2" w14:textId="2C60C7A8"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7" w:history="1">
            <w:r w:rsidRPr="003C62E7">
              <w:rPr>
                <w:rStyle w:val="a5"/>
                <w:rFonts w:ascii="Times New Roman" w:hAnsi="Times New Roman" w:cs="Times New Roman"/>
                <w:noProof/>
                <w:sz w:val="28"/>
                <w:szCs w:val="28"/>
              </w:rPr>
              <w:t>7.7.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Коммерсантъ. Проценты сбрасывают с новостроек</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85</w:t>
            </w:r>
            <w:r w:rsidRPr="003C62E7">
              <w:rPr>
                <w:rFonts w:ascii="Times New Roman" w:hAnsi="Times New Roman" w:cs="Times New Roman"/>
                <w:noProof/>
                <w:webHidden/>
                <w:sz w:val="28"/>
                <w:szCs w:val="28"/>
              </w:rPr>
              <w:fldChar w:fldCharType="end"/>
            </w:r>
          </w:hyperlink>
        </w:p>
        <w:p w14:paraId="2DB86AFB" w14:textId="5FF7D31F"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8" w:history="1">
            <w:r w:rsidRPr="003C62E7">
              <w:rPr>
                <w:rStyle w:val="a5"/>
                <w:rFonts w:ascii="Times New Roman" w:hAnsi="Times New Roman" w:cs="Times New Roman"/>
                <w:noProof/>
                <w:sz w:val="28"/>
                <w:szCs w:val="28"/>
              </w:rPr>
              <w:t>7.8.</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05.04.24 ИА Строительство. Цифровизация и саморегулирование – две стороны одной медали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87</w:t>
            </w:r>
            <w:r w:rsidRPr="003C62E7">
              <w:rPr>
                <w:rFonts w:ascii="Times New Roman" w:hAnsi="Times New Roman" w:cs="Times New Roman"/>
                <w:noProof/>
                <w:webHidden/>
                <w:sz w:val="28"/>
                <w:szCs w:val="28"/>
              </w:rPr>
              <w:fldChar w:fldCharType="end"/>
            </w:r>
          </w:hyperlink>
        </w:p>
        <w:p w14:paraId="16ECE1CC" w14:textId="4B672E27"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69" w:history="1">
            <w:r w:rsidRPr="003C62E7">
              <w:rPr>
                <w:rStyle w:val="a5"/>
                <w:rFonts w:ascii="Times New Roman" w:hAnsi="Times New Roman" w:cs="Times New Roman"/>
                <w:noProof/>
                <w:sz w:val="28"/>
                <w:szCs w:val="28"/>
              </w:rPr>
              <w:t>7.9.</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14.04.24 ИА Строительство. Одноэтажная Россия? Без ипотеки ничего не получится</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_Toc164423069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90</w:t>
            </w:r>
            <w:r w:rsidRPr="003C62E7">
              <w:rPr>
                <w:rFonts w:ascii="Times New Roman" w:hAnsi="Times New Roman" w:cs="Times New Roman"/>
                <w:noProof/>
                <w:webHidden/>
                <w:sz w:val="28"/>
                <w:szCs w:val="28"/>
              </w:rPr>
              <w:fldChar w:fldCharType="end"/>
            </w:r>
          </w:hyperlink>
        </w:p>
        <w:p w14:paraId="189F14F2" w14:textId="6C287048"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0" w:history="1">
            <w:r w:rsidRPr="003C62E7">
              <w:rPr>
                <w:rStyle w:val="a5"/>
                <w:rFonts w:ascii="Times New Roman" w:hAnsi="Times New Roman" w:cs="Times New Roman"/>
                <w:noProof/>
                <w:sz w:val="28"/>
                <w:szCs w:val="28"/>
              </w:rPr>
              <w:t>7.10.</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АНСБ. Национальная стратегия развития ИИ есть – а что думает об этом сам ИИ?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92</w:t>
            </w:r>
            <w:r w:rsidRPr="003C62E7">
              <w:rPr>
                <w:rFonts w:ascii="Times New Roman" w:hAnsi="Times New Roman" w:cs="Times New Roman"/>
                <w:noProof/>
                <w:webHidden/>
                <w:sz w:val="28"/>
                <w:szCs w:val="28"/>
              </w:rPr>
              <w:fldChar w:fldCharType="end"/>
            </w:r>
          </w:hyperlink>
        </w:p>
        <w:p w14:paraId="29F3467B" w14:textId="4EFA6650"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1" w:history="1">
            <w:r w:rsidRPr="003C62E7">
              <w:rPr>
                <w:rStyle w:val="a5"/>
                <w:rFonts w:ascii="Times New Roman" w:hAnsi="Times New Roman" w:cs="Times New Roman"/>
                <w:noProof/>
                <w:sz w:val="28"/>
                <w:szCs w:val="28"/>
              </w:rPr>
              <w:t>7.11.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18.04.24 АНСБ. Минстрой России разработает методику по внедрению ИИ в строительную отрасль</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95</w:t>
            </w:r>
            <w:r w:rsidRPr="003C62E7">
              <w:rPr>
                <w:rFonts w:ascii="Times New Roman" w:hAnsi="Times New Roman" w:cs="Times New Roman"/>
                <w:noProof/>
                <w:webHidden/>
                <w:sz w:val="28"/>
                <w:szCs w:val="28"/>
              </w:rPr>
              <w:fldChar w:fldCharType="end"/>
            </w:r>
          </w:hyperlink>
        </w:p>
        <w:p w14:paraId="74E3A9DB" w14:textId="1C8267DC"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2" w:history="1">
            <w:r w:rsidRPr="003C62E7">
              <w:rPr>
                <w:rStyle w:val="a5"/>
                <w:rFonts w:ascii="Times New Roman" w:hAnsi="Times New Roman" w:cs="Times New Roman"/>
                <w:noProof/>
                <w:sz w:val="28"/>
                <w:szCs w:val="28"/>
              </w:rPr>
              <w:t>7.12.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Коммерсантъ. Ипотечники прогрели стройку</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96</w:t>
            </w:r>
            <w:r w:rsidRPr="003C62E7">
              <w:rPr>
                <w:rFonts w:ascii="Times New Roman" w:hAnsi="Times New Roman" w:cs="Times New Roman"/>
                <w:noProof/>
                <w:webHidden/>
                <w:sz w:val="28"/>
                <w:szCs w:val="28"/>
              </w:rPr>
              <w:fldChar w:fldCharType="end"/>
            </w:r>
          </w:hyperlink>
        </w:p>
        <w:p w14:paraId="5CF83A35" w14:textId="4696B54B"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3" w:history="1">
            <w:r w:rsidRPr="003C62E7">
              <w:rPr>
                <w:rStyle w:val="a5"/>
                <w:rFonts w:ascii="Times New Roman" w:hAnsi="Times New Roman" w:cs="Times New Roman"/>
                <w:noProof/>
                <w:sz w:val="28"/>
                <w:szCs w:val="28"/>
              </w:rPr>
              <w:t>8.</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СТРОИТЕЛЬНЫЕ МАТЕРИАЛЫ, ИЗДЕЛИЯ И ТЕХНОЛОГИИ</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98</w:t>
            </w:r>
            <w:r w:rsidRPr="003C62E7">
              <w:rPr>
                <w:rFonts w:ascii="Times New Roman" w:hAnsi="Times New Roman" w:cs="Times New Roman"/>
                <w:noProof/>
                <w:webHidden/>
                <w:sz w:val="28"/>
                <w:szCs w:val="28"/>
              </w:rPr>
              <w:fldChar w:fldCharType="end"/>
            </w:r>
          </w:hyperlink>
        </w:p>
        <w:p w14:paraId="39DDE2A3" w14:textId="3EA03327"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4" w:history="1">
            <w:r w:rsidRPr="003C62E7">
              <w:rPr>
                <w:rStyle w:val="a5"/>
                <w:rFonts w:ascii="Times New Roman" w:hAnsi="Times New Roman" w:cs="Times New Roman"/>
                <w:noProof/>
                <w:sz w:val="28"/>
                <w:szCs w:val="28"/>
              </w:rPr>
              <w:t>8.1.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СГ. В Ульяновске запустят после консервации цементный завод</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98</w:t>
            </w:r>
            <w:r w:rsidRPr="003C62E7">
              <w:rPr>
                <w:rFonts w:ascii="Times New Roman" w:hAnsi="Times New Roman" w:cs="Times New Roman"/>
                <w:noProof/>
                <w:webHidden/>
                <w:sz w:val="28"/>
                <w:szCs w:val="28"/>
              </w:rPr>
              <w:fldChar w:fldCharType="end"/>
            </w:r>
          </w:hyperlink>
        </w:p>
        <w:p w14:paraId="104C69D3" w14:textId="32B635CD"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5" w:history="1">
            <w:r w:rsidRPr="003C62E7">
              <w:rPr>
                <w:rStyle w:val="a5"/>
                <w:rFonts w:ascii="Times New Roman" w:hAnsi="Times New Roman" w:cs="Times New Roman"/>
                <w:noProof/>
                <w:sz w:val="28"/>
                <w:szCs w:val="28"/>
              </w:rPr>
              <w:t>8.2.</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СГ. В России создан уникальный интерактивный лифт</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_Toc164423075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99</w:t>
            </w:r>
            <w:r w:rsidRPr="003C62E7">
              <w:rPr>
                <w:rFonts w:ascii="Times New Roman" w:hAnsi="Times New Roman" w:cs="Times New Roman"/>
                <w:noProof/>
                <w:webHidden/>
                <w:sz w:val="28"/>
                <w:szCs w:val="28"/>
              </w:rPr>
              <w:fldChar w:fldCharType="end"/>
            </w:r>
          </w:hyperlink>
        </w:p>
        <w:p w14:paraId="5E8478A0" w14:textId="504592B4"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6" w:history="1">
            <w:r w:rsidRPr="003C62E7">
              <w:rPr>
                <w:rStyle w:val="a5"/>
                <w:rFonts w:ascii="Times New Roman" w:hAnsi="Times New Roman" w:cs="Times New Roman"/>
                <w:noProof/>
                <w:sz w:val="28"/>
                <w:szCs w:val="28"/>
              </w:rPr>
              <w:t>8.3.</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НОСТРОЙ Новости. При участии НОСТРОЙ дорабатываются функциональные возможности личных кабинетов в ФГИС ЦС</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_Toc164423076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99</w:t>
            </w:r>
            <w:r w:rsidRPr="003C62E7">
              <w:rPr>
                <w:rFonts w:ascii="Times New Roman" w:hAnsi="Times New Roman" w:cs="Times New Roman"/>
                <w:noProof/>
                <w:webHidden/>
                <w:sz w:val="28"/>
                <w:szCs w:val="28"/>
              </w:rPr>
              <w:fldChar w:fldCharType="end"/>
            </w:r>
          </w:hyperlink>
        </w:p>
        <w:p w14:paraId="1B147C14" w14:textId="3393AEBE"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7" w:history="1">
            <w:r w:rsidRPr="003C62E7">
              <w:rPr>
                <w:rStyle w:val="a5"/>
                <w:rFonts w:ascii="Times New Roman" w:hAnsi="Times New Roman" w:cs="Times New Roman"/>
                <w:noProof/>
                <w:sz w:val="28"/>
                <w:szCs w:val="28"/>
              </w:rPr>
              <w:t>8.4.</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iz.ru. Цены на строительство домов могут резко вырасти из-за паводков</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_Toc164423077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101</w:t>
            </w:r>
            <w:r w:rsidRPr="003C62E7">
              <w:rPr>
                <w:rFonts w:ascii="Times New Roman" w:hAnsi="Times New Roman" w:cs="Times New Roman"/>
                <w:noProof/>
                <w:webHidden/>
                <w:sz w:val="28"/>
                <w:szCs w:val="28"/>
              </w:rPr>
              <w:fldChar w:fldCharType="end"/>
            </w:r>
          </w:hyperlink>
        </w:p>
        <w:p w14:paraId="7BE8B898" w14:textId="74E5CB06"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8" w:history="1">
            <w:r w:rsidRPr="003C62E7">
              <w:rPr>
                <w:rStyle w:val="a5"/>
                <w:rFonts w:ascii="Times New Roman" w:hAnsi="Times New Roman" w:cs="Times New Roman"/>
                <w:noProof/>
                <w:sz w:val="28"/>
                <w:szCs w:val="28"/>
              </w:rPr>
              <w:t>8.5.</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15.04.24 Строительство.</w:t>
            </w:r>
            <w:r w:rsidRPr="003C62E7">
              <w:rPr>
                <w:rStyle w:val="a5"/>
                <w:rFonts w:ascii="Times New Roman" w:hAnsi="Times New Roman" w:cs="Times New Roman"/>
                <w:noProof/>
                <w:sz w:val="28"/>
                <w:szCs w:val="28"/>
                <w:lang w:val="en-US"/>
              </w:rPr>
              <w:t>RU</w:t>
            </w:r>
            <w:r w:rsidRPr="003C62E7">
              <w:rPr>
                <w:rStyle w:val="a5"/>
                <w:rFonts w:ascii="Times New Roman" w:hAnsi="Times New Roman" w:cs="Times New Roman"/>
                <w:noProof/>
                <w:sz w:val="28"/>
                <w:szCs w:val="28"/>
              </w:rPr>
              <w:t>. «Железное трио» строительного сезона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_Toc164423078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102</w:t>
            </w:r>
            <w:r w:rsidRPr="003C62E7">
              <w:rPr>
                <w:rFonts w:ascii="Times New Roman" w:hAnsi="Times New Roman" w:cs="Times New Roman"/>
                <w:noProof/>
                <w:webHidden/>
                <w:sz w:val="28"/>
                <w:szCs w:val="28"/>
              </w:rPr>
              <w:fldChar w:fldCharType="end"/>
            </w:r>
          </w:hyperlink>
        </w:p>
        <w:p w14:paraId="29FE9B4D" w14:textId="5F41E444"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79" w:history="1">
            <w:r w:rsidRPr="003C62E7">
              <w:rPr>
                <w:rStyle w:val="a5"/>
                <w:rFonts w:ascii="Times New Roman" w:hAnsi="Times New Roman" w:cs="Times New Roman"/>
                <w:noProof/>
                <w:sz w:val="28"/>
                <w:szCs w:val="28"/>
              </w:rPr>
              <w:t>8.6.</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СГ. Потребление цемента в России в первом квартале 2024 года выросло на 8%</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_Toc164423079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104</w:t>
            </w:r>
            <w:r w:rsidRPr="003C62E7">
              <w:rPr>
                <w:rFonts w:ascii="Times New Roman" w:hAnsi="Times New Roman" w:cs="Times New Roman"/>
                <w:noProof/>
                <w:webHidden/>
                <w:sz w:val="28"/>
                <w:szCs w:val="28"/>
              </w:rPr>
              <w:fldChar w:fldCharType="end"/>
            </w:r>
          </w:hyperlink>
        </w:p>
        <w:p w14:paraId="2798AB05" w14:textId="6DB28222"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80" w:history="1">
            <w:r w:rsidRPr="003C62E7">
              <w:rPr>
                <w:rStyle w:val="a5"/>
                <w:rFonts w:ascii="Times New Roman" w:hAnsi="Times New Roman" w:cs="Times New Roman"/>
                <w:noProof/>
                <w:sz w:val="28"/>
                <w:szCs w:val="28"/>
              </w:rPr>
              <w:t>8.7.</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НОСТРОЙ Новости. Как весенний паводок отразится на рынке стройматериалов, рассказал президент НОСТРОЙ Антон Глушков в эфире радио Москва FM</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_Toc164423080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105</w:t>
            </w:r>
            <w:r w:rsidRPr="003C62E7">
              <w:rPr>
                <w:rFonts w:ascii="Times New Roman" w:hAnsi="Times New Roman" w:cs="Times New Roman"/>
                <w:noProof/>
                <w:webHidden/>
                <w:sz w:val="28"/>
                <w:szCs w:val="28"/>
              </w:rPr>
              <w:fldChar w:fldCharType="end"/>
            </w:r>
          </w:hyperlink>
        </w:p>
        <w:p w14:paraId="26E5B4B0" w14:textId="09D9DE2A"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81" w:history="1">
            <w:r w:rsidRPr="003C62E7">
              <w:rPr>
                <w:rStyle w:val="a5"/>
                <w:rFonts w:ascii="Times New Roman" w:hAnsi="Times New Roman" w:cs="Times New Roman"/>
                <w:noProof/>
                <w:sz w:val="28"/>
                <w:szCs w:val="28"/>
              </w:rPr>
              <w:t>8.8.</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16.04.24 Всё о стройке. Как отличить качественный цемент от фальсификата: советы специалиста</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_Toc164423081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106</w:t>
            </w:r>
            <w:r w:rsidRPr="003C62E7">
              <w:rPr>
                <w:rFonts w:ascii="Times New Roman" w:hAnsi="Times New Roman" w:cs="Times New Roman"/>
                <w:noProof/>
                <w:webHidden/>
                <w:sz w:val="28"/>
                <w:szCs w:val="28"/>
              </w:rPr>
              <w:fldChar w:fldCharType="end"/>
            </w:r>
          </w:hyperlink>
        </w:p>
        <w:p w14:paraId="55517D8E" w14:textId="79009A3E"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82" w:history="1">
            <w:r w:rsidRPr="003C62E7">
              <w:rPr>
                <w:rStyle w:val="a5"/>
                <w:rFonts w:ascii="Times New Roman" w:hAnsi="Times New Roman" w:cs="Times New Roman"/>
                <w:noProof/>
                <w:sz w:val="28"/>
                <w:szCs w:val="28"/>
              </w:rPr>
              <w:t>8.9.</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ЕРЗ. Рост потребления цемента в России продолжается уже 13 месяцев подряд</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_Toc164423082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107</w:t>
            </w:r>
            <w:r w:rsidRPr="003C62E7">
              <w:rPr>
                <w:rFonts w:ascii="Times New Roman" w:hAnsi="Times New Roman" w:cs="Times New Roman"/>
                <w:noProof/>
                <w:webHidden/>
                <w:sz w:val="28"/>
                <w:szCs w:val="28"/>
              </w:rPr>
              <w:fldChar w:fldCharType="end"/>
            </w:r>
          </w:hyperlink>
        </w:p>
        <w:p w14:paraId="324AA493" w14:textId="199F465F"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83" w:history="1">
            <w:r w:rsidRPr="003C62E7">
              <w:rPr>
                <w:rStyle w:val="a5"/>
                <w:rFonts w:ascii="Times New Roman" w:hAnsi="Times New Roman" w:cs="Times New Roman"/>
                <w:noProof/>
                <w:sz w:val="28"/>
                <w:szCs w:val="28"/>
              </w:rPr>
              <w:t>8.10.</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17.04.24 АНСБ. Лифтостроители России обсудили проблемы лифтового парка страны</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_Toc164423083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110</w:t>
            </w:r>
            <w:r w:rsidRPr="003C62E7">
              <w:rPr>
                <w:rFonts w:ascii="Times New Roman" w:hAnsi="Times New Roman" w:cs="Times New Roman"/>
                <w:noProof/>
                <w:webHidden/>
                <w:sz w:val="28"/>
                <w:szCs w:val="28"/>
              </w:rPr>
              <w:fldChar w:fldCharType="end"/>
            </w:r>
          </w:hyperlink>
        </w:p>
        <w:p w14:paraId="74987C22" w14:textId="662836EE" w:rsidR="003C62E7" w:rsidRPr="003C62E7" w:rsidRDefault="003C62E7">
          <w:pPr>
            <w:pStyle w:val="14"/>
            <w:rPr>
              <w:rFonts w:ascii="Times New Roman" w:eastAsiaTheme="minorEastAsia" w:hAnsi="Times New Roman" w:cs="Times New Roman"/>
              <w:noProof/>
              <w:kern w:val="2"/>
              <w:sz w:val="28"/>
              <w:szCs w:val="28"/>
              <w:lang w:eastAsia="ru-RU"/>
              <w14:ligatures w14:val="standardContextual"/>
            </w:rPr>
          </w:pPr>
          <w:hyperlink w:anchor="_Toc164423084" w:history="1">
            <w:r w:rsidRPr="003C62E7">
              <w:rPr>
                <w:rStyle w:val="a5"/>
                <w:rFonts w:ascii="Times New Roman" w:hAnsi="Times New Roman" w:cs="Times New Roman"/>
                <w:noProof/>
                <w:sz w:val="28"/>
                <w:szCs w:val="28"/>
              </w:rPr>
              <w:t>8.11.</w:t>
            </w:r>
            <w:r w:rsidRPr="003C62E7">
              <w:rPr>
                <w:rFonts w:ascii="Times New Roman" w:eastAsiaTheme="minorEastAsia" w:hAnsi="Times New Roman" w:cs="Times New Roman"/>
                <w:noProof/>
                <w:kern w:val="2"/>
                <w:sz w:val="28"/>
                <w:szCs w:val="28"/>
                <w:lang w:eastAsia="ru-RU"/>
                <w14:ligatures w14:val="standardContextual"/>
              </w:rPr>
              <w:tab/>
            </w:r>
            <w:r w:rsidRPr="003C62E7">
              <w:rPr>
                <w:rStyle w:val="a5"/>
                <w:rFonts w:ascii="Times New Roman" w:hAnsi="Times New Roman" w:cs="Times New Roman"/>
                <w:noProof/>
                <w:sz w:val="28"/>
                <w:szCs w:val="28"/>
              </w:rPr>
              <w:t>18.09.24 Техэксперт. Подготовлен к публичному обсуждению проект межгосударственного стандарта на определение содержания добавок в цементах</w:t>
            </w:r>
            <w:r w:rsidR="00635AA8">
              <w:rPr>
                <w:rStyle w:val="a5"/>
                <w:rFonts w:ascii="Times New Roman" w:hAnsi="Times New Roman" w:cs="Times New Roman"/>
                <w:noProof/>
                <w:sz w:val="28"/>
                <w:szCs w:val="28"/>
              </w:rPr>
              <w:t>…..</w:t>
            </w:r>
            <w:r w:rsidRPr="003C62E7">
              <w:rPr>
                <w:rFonts w:ascii="Times New Roman" w:hAnsi="Times New Roman" w:cs="Times New Roman"/>
                <w:noProof/>
                <w:webHidden/>
                <w:sz w:val="28"/>
                <w:szCs w:val="28"/>
              </w:rPr>
              <w:tab/>
            </w:r>
            <w:r w:rsidRPr="003C62E7">
              <w:rPr>
                <w:rFonts w:ascii="Times New Roman" w:hAnsi="Times New Roman" w:cs="Times New Roman"/>
                <w:noProof/>
                <w:webHidden/>
                <w:sz w:val="28"/>
                <w:szCs w:val="28"/>
              </w:rPr>
              <w:fldChar w:fldCharType="begin"/>
            </w:r>
            <w:r w:rsidRPr="003C62E7">
              <w:rPr>
                <w:rFonts w:ascii="Times New Roman" w:hAnsi="Times New Roman" w:cs="Times New Roman"/>
                <w:noProof/>
                <w:webHidden/>
                <w:sz w:val="28"/>
                <w:szCs w:val="28"/>
              </w:rPr>
              <w:instrText xml:space="preserve"> PAGEREF _Toc164423084 \h </w:instrText>
            </w:r>
            <w:r w:rsidRPr="003C62E7">
              <w:rPr>
                <w:rFonts w:ascii="Times New Roman" w:hAnsi="Times New Roman" w:cs="Times New Roman"/>
                <w:noProof/>
                <w:webHidden/>
                <w:sz w:val="28"/>
                <w:szCs w:val="28"/>
              </w:rPr>
            </w:r>
            <w:r w:rsidRPr="003C62E7">
              <w:rPr>
                <w:rFonts w:ascii="Times New Roman" w:hAnsi="Times New Roman" w:cs="Times New Roman"/>
                <w:noProof/>
                <w:webHidden/>
                <w:sz w:val="28"/>
                <w:szCs w:val="28"/>
              </w:rPr>
              <w:fldChar w:fldCharType="separate"/>
            </w:r>
            <w:r w:rsidR="00421400">
              <w:rPr>
                <w:rFonts w:ascii="Times New Roman" w:hAnsi="Times New Roman" w:cs="Times New Roman"/>
                <w:noProof/>
                <w:webHidden/>
                <w:sz w:val="28"/>
                <w:szCs w:val="28"/>
              </w:rPr>
              <w:t>112</w:t>
            </w:r>
            <w:r w:rsidRPr="003C62E7">
              <w:rPr>
                <w:rFonts w:ascii="Times New Roman" w:hAnsi="Times New Roman" w:cs="Times New Roman"/>
                <w:noProof/>
                <w:webHidden/>
                <w:sz w:val="28"/>
                <w:szCs w:val="28"/>
              </w:rPr>
              <w:fldChar w:fldCharType="end"/>
            </w:r>
          </w:hyperlink>
        </w:p>
        <w:p w14:paraId="6947D83B" w14:textId="18DF114D" w:rsidR="002D5DE5" w:rsidRPr="003C62E7" w:rsidRDefault="002D5DE5" w:rsidP="0015732A">
          <w:pPr>
            <w:pStyle w:val="14"/>
            <w:rPr>
              <w:rFonts w:ascii="Times New Roman" w:hAnsi="Times New Roman" w:cs="Times New Roman"/>
              <w:sz w:val="28"/>
              <w:szCs w:val="28"/>
            </w:rPr>
          </w:pPr>
          <w:r w:rsidRPr="003C62E7">
            <w:rPr>
              <w:rFonts w:ascii="Times New Roman" w:hAnsi="Times New Roman" w:cs="Times New Roman"/>
              <w:sz w:val="28"/>
              <w:szCs w:val="28"/>
            </w:rPr>
            <w:fldChar w:fldCharType="end"/>
          </w:r>
        </w:p>
      </w:sdtContent>
    </w:sdt>
    <w:p w14:paraId="4DC1FF28" w14:textId="77777777" w:rsidR="00266F1D" w:rsidRPr="003C62E7" w:rsidRDefault="00266F1D" w:rsidP="00266F1D">
      <w:pPr>
        <w:pStyle w:val="1"/>
        <w:tabs>
          <w:tab w:val="left" w:pos="851"/>
        </w:tabs>
        <w:spacing w:before="0" w:beforeAutospacing="0" w:after="0" w:afterAutospacing="0"/>
        <w:jc w:val="both"/>
        <w:rPr>
          <w:sz w:val="28"/>
          <w:szCs w:val="28"/>
        </w:rPr>
      </w:pPr>
      <w:bookmarkStart w:id="1" w:name="_Toc58238928"/>
    </w:p>
    <w:p w14:paraId="048B9D04" w14:textId="77777777" w:rsidR="0043466D" w:rsidRPr="0043466D" w:rsidRDefault="0043466D" w:rsidP="0043466D">
      <w:pPr>
        <w:tabs>
          <w:tab w:val="left" w:pos="851"/>
        </w:tabs>
        <w:spacing w:after="0"/>
        <w:ind w:firstLine="851"/>
        <w:jc w:val="both"/>
        <w:rPr>
          <w:rFonts w:ascii="Times New Roman" w:hAnsi="Times New Roman" w:cs="Times New Roman"/>
          <w:sz w:val="28"/>
          <w:szCs w:val="28"/>
        </w:rPr>
      </w:pPr>
    </w:p>
    <w:p w14:paraId="0DDA81FC" w14:textId="77001F37"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2" w:name="_Toc164423004"/>
      <w:r w:rsidRPr="003A01BE">
        <w:rPr>
          <w:sz w:val="28"/>
          <w:szCs w:val="28"/>
        </w:rPr>
        <w:t>НОРМОТВОРЧЕСТВО, СОВФЕД</w:t>
      </w:r>
      <w:r w:rsidR="00F83735" w:rsidRPr="003A01BE">
        <w:rPr>
          <w:sz w:val="28"/>
          <w:szCs w:val="28"/>
        </w:rPr>
        <w:t>, ДУМА</w:t>
      </w:r>
      <w:bookmarkEnd w:id="1"/>
      <w:r w:rsidR="003F0642">
        <w:rPr>
          <w:sz w:val="28"/>
          <w:szCs w:val="28"/>
        </w:rPr>
        <w:t>, ВЕРХОВНЫЙ СУД</w:t>
      </w:r>
      <w:r w:rsidR="00386445">
        <w:rPr>
          <w:sz w:val="28"/>
          <w:szCs w:val="28"/>
        </w:rPr>
        <w:t>, СУДЫ</w:t>
      </w:r>
      <w:bookmarkEnd w:id="2"/>
    </w:p>
    <w:p w14:paraId="5532E328" w14:textId="77777777" w:rsidR="00FA397D" w:rsidRDefault="00FA397D" w:rsidP="00182B76">
      <w:pPr>
        <w:tabs>
          <w:tab w:val="left" w:pos="851"/>
        </w:tabs>
        <w:spacing w:after="0"/>
        <w:ind w:firstLine="851"/>
        <w:jc w:val="both"/>
        <w:rPr>
          <w:rFonts w:ascii="Times New Roman" w:hAnsi="Times New Roman" w:cs="Times New Roman"/>
          <w:sz w:val="28"/>
          <w:szCs w:val="28"/>
        </w:rPr>
      </w:pPr>
      <w:bookmarkStart w:id="3" w:name="_Hlk40868420"/>
    </w:p>
    <w:p w14:paraId="07D20EB3" w14:textId="6140D4E6" w:rsidR="00372531" w:rsidRPr="00372531" w:rsidRDefault="00372531" w:rsidP="00372531">
      <w:pPr>
        <w:pStyle w:val="1"/>
        <w:numPr>
          <w:ilvl w:val="1"/>
          <w:numId w:val="1"/>
        </w:numPr>
        <w:tabs>
          <w:tab w:val="left" w:pos="851"/>
        </w:tabs>
        <w:spacing w:before="0" w:beforeAutospacing="0" w:after="0" w:afterAutospacing="0"/>
        <w:ind w:left="0" w:firstLine="0"/>
        <w:jc w:val="both"/>
        <w:rPr>
          <w:b w:val="0"/>
          <w:bCs w:val="0"/>
          <w:sz w:val="28"/>
          <w:szCs w:val="28"/>
        </w:rPr>
      </w:pPr>
      <w:bookmarkStart w:id="4" w:name="_Toc164423005"/>
      <w:r>
        <w:rPr>
          <w:sz w:val="28"/>
          <w:szCs w:val="28"/>
        </w:rPr>
        <w:t xml:space="preserve">15.04.24 За-Строй. </w:t>
      </w:r>
      <w:r w:rsidRPr="00372531">
        <w:rPr>
          <w:sz w:val="28"/>
          <w:szCs w:val="28"/>
        </w:rPr>
        <w:t>Презумпция добросовестности для подрядчика</w:t>
      </w:r>
      <w:bookmarkEnd w:id="4"/>
    </w:p>
    <w:p w14:paraId="246A62F4"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Отклонить конкурсную заявку можно только при документальном подтверждения недостоверности</w:t>
      </w:r>
    </w:p>
    <w:p w14:paraId="605B024A"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Такие выводы следуют из судебной практики по делу № А40-272860/23-147-2129. Участниками разбирательства выступили АО «СО ЕЭС», выступавшее в качестве заказчика работ, ООО «ФЕРУМ СБ» – подрядная компания, не сумевшая получить заказ, и Московское УФАС России, которое оспорило действия заказчика.</w:t>
      </w:r>
    </w:p>
    <w:p w14:paraId="1E73C8B2"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Как следует из материалов дела, энергокомпания проводила конкурс на техническое обслуживание и текущий ремонт оборудования системы пожаротушения в зданиях. Одним из участников выступило ООО «ФЕРУМ СБ», однако, заявка была отклонена в связи с наличием в представленных участником документах недостоверных сведений.</w:t>
      </w:r>
    </w:p>
    <w:p w14:paraId="5AE71926"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lastRenderedPageBreak/>
        <w:t>По мнению конкурсной комиссии, заявитель представил в составе вторых частей заявок подложный договор, поскольку дата создания общества, исходя из сведений ЕГРЮЛ, 15 июня 2021 года, в то время как спорный договор для оценки датирован 1 апреля 2021 года. Помимо этого, выполнение работ по такому договору требовали наличия лицензии МЧС России, которая на дату выполнения соответствующих работ у заявителя отсутствовала.</w:t>
      </w:r>
    </w:p>
    <w:p w14:paraId="6EBCA164"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Не согласившись с таким исходом, подрядчик обратился в антимонопольное ведомство, которое приняло его сторону. Комиссия пришла к выводу о неправомерности действий заказчика и несостоятельности заявленных доводов. Закупочная комиссия заказчика не может подменять функции уполномоченного органа, осуществляющего контроль за исполнением лицензионных требований при выполнении работ, оказании услуг, требующих у исполнителя, подрядчика наличия соответствующих разрешений, в качестве которого выступает МЧС России.</w:t>
      </w:r>
    </w:p>
    <w:p w14:paraId="55886A52"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Также было отмечено, что закупочная комиссия заказчика не может осуществлять проверку представленных для оценки договоров на предмет их действительности и выполнимости с учётом имеющихся у участника разрешений, поскольку указанный договор не признан недействительным в судебном порядке. Кроме того, антимонопольный орган указал, что у заказчика отсутствовало документальное подтверждение предоставления недостоверных сведений заявителем.</w:t>
      </w:r>
    </w:p>
    <w:p w14:paraId="6D63A254"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Комиссия УФАС признала жалобу обоснованной, выявила в действиях АО «СО ЕЭС» нарушение закона о закупках (пункта 2 части 1, части 6 статьи 3) и выдала предписание о пересмотре заявок.</w:t>
      </w:r>
    </w:p>
    <w:p w14:paraId="225768DA"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Это не понравилось уже заказчику, который обратился в Арбитражный суд города Москвы, чтобы оспорить решение надзорного ведомства в судебном порядке. Однако арбитраж признал правоту подрядной организации.</w:t>
      </w:r>
    </w:p>
    <w:p w14:paraId="0E5E423F"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Был отклонён довод о том, что у ФАС отсутствовали основания для рассмотрения жалобы ООО «ФЕРУМ СБ», поскольку та была направлена по электронной почте. Суд указал, что, в соответствии с частью 7 статьи 18.1 закона о защите конкуренции, жалоба может быть направлена в антимонопольный орган посредством почтовой или факсимильной связи, электронной почты либо иным способом. Из материалов дела следует, что жалоба поступила в антимонопольный орган по электронной почте, и, вопреки доводам заявителя, содержала подпись генерального директора в виде усиленной электронной подписи.</w:t>
      </w:r>
    </w:p>
    <w:p w14:paraId="51203690"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Что же касается существа вопроса, то суд критически оценил доводы заказчика о предоставлении компанией в составе своей заявки недостоверных сведений, так как при рассмотрении заявок действует презумпция добросовестности участника закупки, если иное, то есть несоответствие или недостоверность указанных участником в заявке сведений, не выявлены и не доказаны лицом, сомневающимся в достоверности таких сведений.</w:t>
      </w:r>
    </w:p>
    <w:p w14:paraId="5BDA1DAF"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lastRenderedPageBreak/>
        <w:t>Исходя из правовой позиции Верховного Суда РФ, изложенной в постановлении от 24 февраля 2005 года № 3 «О судебной практике по делам о защите чести и достоинства граждан, а также деловой репутации граждан и юридических лиц», под несоответствующими действительности сведениями понимаются утверждения о фактах или событиях, которые не имели места в реальности во время, к которому относятся оспариваемые сведения.</w:t>
      </w:r>
    </w:p>
    <w:p w14:paraId="59B1A794"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Таким образом, для принятия решения о наличии в той или иной заявке недостоверных сведений заказчик должен располагать неопровержимым и документальным подтверждением данного обстоятельства. Таковых доказательств у заказчика не было.</w:t>
      </w:r>
    </w:p>
    <w:p w14:paraId="0F76ACEA" w14:textId="77777777" w:rsidR="00372531" w:rsidRPr="00372531" w:rsidRDefault="00372531" w:rsidP="00372531">
      <w:pPr>
        <w:tabs>
          <w:tab w:val="left" w:pos="851"/>
        </w:tabs>
        <w:spacing w:after="0"/>
        <w:ind w:firstLine="851"/>
        <w:jc w:val="both"/>
        <w:rPr>
          <w:rFonts w:ascii="Times New Roman" w:hAnsi="Times New Roman" w:cs="Times New Roman"/>
          <w:sz w:val="28"/>
          <w:szCs w:val="28"/>
        </w:rPr>
      </w:pPr>
      <w:r w:rsidRPr="00372531">
        <w:rPr>
          <w:rFonts w:ascii="Times New Roman" w:hAnsi="Times New Roman" w:cs="Times New Roman"/>
          <w:sz w:val="28"/>
          <w:szCs w:val="28"/>
        </w:rPr>
        <w:t>В итоге суд отклонил заявление энергокомпании, оставив решение УФАС в силе, а иск без удовлетворения.</w:t>
      </w:r>
    </w:p>
    <w:p w14:paraId="7C93C02A" w14:textId="77777777" w:rsidR="00BC57B6" w:rsidRDefault="00BC57B6" w:rsidP="00BC57B6">
      <w:pPr>
        <w:tabs>
          <w:tab w:val="left" w:pos="851"/>
        </w:tabs>
        <w:spacing w:after="0"/>
        <w:ind w:firstLine="851"/>
        <w:jc w:val="both"/>
        <w:rPr>
          <w:rFonts w:ascii="Times New Roman" w:hAnsi="Times New Roman" w:cs="Times New Roman"/>
          <w:sz w:val="28"/>
          <w:szCs w:val="28"/>
        </w:rPr>
      </w:pPr>
    </w:p>
    <w:p w14:paraId="19D2B50D" w14:textId="5287CD1D" w:rsidR="00E27833" w:rsidRPr="00E27833" w:rsidRDefault="00E27833" w:rsidP="00E27833">
      <w:pPr>
        <w:pStyle w:val="1"/>
        <w:numPr>
          <w:ilvl w:val="1"/>
          <w:numId w:val="1"/>
        </w:numPr>
        <w:tabs>
          <w:tab w:val="left" w:pos="851"/>
        </w:tabs>
        <w:spacing w:before="0" w:beforeAutospacing="0" w:after="0" w:afterAutospacing="0"/>
        <w:ind w:left="0" w:firstLine="0"/>
        <w:jc w:val="both"/>
        <w:rPr>
          <w:sz w:val="28"/>
          <w:szCs w:val="28"/>
        </w:rPr>
      </w:pPr>
      <w:bookmarkStart w:id="5" w:name="_Toc164423006"/>
      <w:r>
        <w:rPr>
          <w:sz w:val="28"/>
          <w:szCs w:val="28"/>
        </w:rPr>
        <w:t xml:space="preserve">14.04.24 АНСБ. </w:t>
      </w:r>
      <w:r w:rsidRPr="00E27833">
        <w:rPr>
          <w:sz w:val="28"/>
          <w:szCs w:val="28"/>
        </w:rPr>
        <w:t>Изменение к СП по системам противопожарной защиты представлено на обсуждение</w:t>
      </w:r>
      <w:bookmarkEnd w:id="5"/>
    </w:p>
    <w:p w14:paraId="43786121"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Изменение № 2 СП 2.13130.2020 (проект, первая редакция). «Системы противопожарной защиты. Обеспечение огнестойкости объектов защиты» представлено на публичное обсуждение.</w:t>
      </w:r>
    </w:p>
    <w:p w14:paraId="7C330BAC"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Действующий свод правил устанавливает требования по обеспечению огнестойкости объектов защиты, в том числе зданий, сооружений и пожарных отсеков.</w:t>
      </w:r>
    </w:p>
    <w:p w14:paraId="4D53B9C6"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Разработчик документа – Всероссийский научно-исследовательский институт противопожарной обороны МЧС России.</w:t>
      </w:r>
    </w:p>
    <w:p w14:paraId="200AB72D"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Ответственный ТК – ТК 465 «Строительство».</w:t>
      </w:r>
    </w:p>
    <w:p w14:paraId="5621EF72"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Проект изменения № 2 к </w:t>
      </w:r>
      <w:hyperlink r:id="rId8" w:tgtFrame="_blank" w:history="1">
        <w:r w:rsidRPr="00E27833">
          <w:rPr>
            <w:rFonts w:ascii="Times New Roman" w:hAnsi="Times New Roman" w:cs="Times New Roman"/>
            <w:sz w:val="28"/>
            <w:szCs w:val="28"/>
          </w:rPr>
          <w:t>СП 2.13130.2020</w:t>
        </w:r>
      </w:hyperlink>
      <w:r w:rsidRPr="00E27833">
        <w:rPr>
          <w:rFonts w:ascii="Times New Roman" w:hAnsi="Times New Roman" w:cs="Times New Roman"/>
          <w:sz w:val="28"/>
          <w:szCs w:val="28"/>
        </w:rPr>
        <w:t> содержит корректировки и дополнения свода правил в части:</w:t>
      </w:r>
    </w:p>
    <w:p w14:paraId="6EEBC7CC"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установления требований к ограничению распространения пожаров по пустотам в строительных конструкциях;</w:t>
      </w:r>
    </w:p>
    <w:p w14:paraId="665CBFB7"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установления требований к конструкциям зданий с применением деревянных конструкций;</w:t>
      </w:r>
    </w:p>
    <w:p w14:paraId="0F33AAD2"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установления требований к огнестойкости объектов защиты, возводимых в сейсмических районах;</w:t>
      </w:r>
    </w:p>
    <w:p w14:paraId="4C2CFDE0"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установления требований к кровлям;</w:t>
      </w:r>
    </w:p>
    <w:p w14:paraId="75144E11"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уточнение терминов и определений;</w:t>
      </w:r>
    </w:p>
    <w:p w14:paraId="2703DE42"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уточнения требований к огнестойкости конструкций наружных стен;</w:t>
      </w:r>
    </w:p>
    <w:p w14:paraId="5A725C06"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уточнения требований к переходам и тоннелям между зданиями;</w:t>
      </w:r>
    </w:p>
    <w:p w14:paraId="7041280B" w14:textId="3855B1EA"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 - уточнения требований</w:t>
      </w:r>
      <w:r>
        <w:rPr>
          <w:rFonts w:ascii="Times New Roman" w:hAnsi="Times New Roman" w:cs="Times New Roman"/>
          <w:sz w:val="28"/>
          <w:szCs w:val="28"/>
        </w:rPr>
        <w:t>,</w:t>
      </w:r>
      <w:r w:rsidRPr="00E27833">
        <w:rPr>
          <w:rFonts w:ascii="Times New Roman" w:hAnsi="Times New Roman" w:cs="Times New Roman"/>
          <w:sz w:val="28"/>
          <w:szCs w:val="28"/>
        </w:rPr>
        <w:t xml:space="preserve"> предъявляемых к зданиям различного функционального назначения.</w:t>
      </w:r>
    </w:p>
    <w:p w14:paraId="0EAA3459"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Целесообразность разработки проекта изменения № 2 к СП 2.13130.2020 обусловлена необходимостью совершенствования системы требований по пожарной безопасности в части гармонизации с требованиями сводов правил в области строительства, утверждаемых Министерством строительства и жилищно-</w:t>
      </w:r>
      <w:r w:rsidRPr="00E27833">
        <w:rPr>
          <w:rFonts w:ascii="Times New Roman" w:hAnsi="Times New Roman" w:cs="Times New Roman"/>
          <w:sz w:val="28"/>
          <w:szCs w:val="28"/>
        </w:rPr>
        <w:lastRenderedPageBreak/>
        <w:t>коммунального хозяйства Российской Федерации, путем переноса отдельных требований пожарной безопасности из различных сводов правил в области строительства в нормативные документы по пожарной безопасности, с учетом соответствующих корректировок.</w:t>
      </w:r>
    </w:p>
    <w:p w14:paraId="32A6E1AC"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Актуальность работы вызвана также большим количеством обращений, поступающих от проектных, строительных и надзорных организаций и компаний по положениям действующего в настоящее время свода правил, необходимостью его корреляции со смежными нормативными документами в области пожарной безопасности.</w:t>
      </w:r>
    </w:p>
    <w:p w14:paraId="472C44D2"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Введение данных изменений в действующий свод правил позволит однозначно трактовать требования пожарной безопасности, предъявляемые к различным объектам защиты.</w:t>
      </w:r>
    </w:p>
    <w:p w14:paraId="0859151E" w14:textId="77777777" w:rsidR="00E27833" w:rsidRP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Публичное обсуждение продлится </w:t>
      </w:r>
      <w:r w:rsidRPr="00E27833">
        <w:rPr>
          <w:rFonts w:ascii="Times New Roman" w:hAnsi="Times New Roman" w:cs="Times New Roman"/>
          <w:b/>
          <w:bCs/>
          <w:sz w:val="28"/>
          <w:szCs w:val="28"/>
        </w:rPr>
        <w:t>до 9 мая 2024 г</w:t>
      </w:r>
      <w:r w:rsidRPr="00E27833">
        <w:rPr>
          <w:rFonts w:ascii="Times New Roman" w:hAnsi="Times New Roman" w:cs="Times New Roman"/>
          <w:sz w:val="28"/>
          <w:szCs w:val="28"/>
        </w:rPr>
        <w:t>.</w:t>
      </w:r>
    </w:p>
    <w:p w14:paraId="7ADAD621" w14:textId="77777777" w:rsidR="00E27833" w:rsidRDefault="00E27833" w:rsidP="00E27833">
      <w:pPr>
        <w:tabs>
          <w:tab w:val="left" w:pos="851"/>
        </w:tabs>
        <w:spacing w:after="0"/>
        <w:ind w:firstLine="851"/>
        <w:jc w:val="both"/>
        <w:rPr>
          <w:rFonts w:ascii="Times New Roman" w:hAnsi="Times New Roman" w:cs="Times New Roman"/>
          <w:sz w:val="28"/>
          <w:szCs w:val="28"/>
        </w:rPr>
      </w:pPr>
      <w:r w:rsidRPr="00E27833">
        <w:rPr>
          <w:rFonts w:ascii="Times New Roman" w:hAnsi="Times New Roman" w:cs="Times New Roman"/>
          <w:sz w:val="28"/>
          <w:szCs w:val="28"/>
        </w:rPr>
        <w:t>Текст документа доступен по ссылке: </w:t>
      </w:r>
    </w:p>
    <w:p w14:paraId="5C8BD7CB" w14:textId="337A6E00" w:rsidR="00E27833" w:rsidRPr="005F6379" w:rsidRDefault="00000000" w:rsidP="00E27833">
      <w:pPr>
        <w:tabs>
          <w:tab w:val="left" w:pos="851"/>
        </w:tabs>
        <w:spacing w:after="0"/>
        <w:ind w:firstLine="851"/>
        <w:jc w:val="both"/>
        <w:rPr>
          <w:rFonts w:ascii="Times New Roman" w:hAnsi="Times New Roman" w:cs="Times New Roman"/>
          <w:sz w:val="28"/>
          <w:szCs w:val="28"/>
          <w:lang w:val="en-US"/>
        </w:rPr>
      </w:pPr>
      <w:hyperlink r:id="rId9" w:history="1">
        <w:r w:rsidR="00E27833" w:rsidRPr="00E27833">
          <w:rPr>
            <w:rFonts w:ascii="Times New Roman" w:hAnsi="Times New Roman" w:cs="Times New Roman"/>
            <w:sz w:val="28"/>
            <w:szCs w:val="28"/>
            <w:lang w:val="en-US"/>
          </w:rPr>
          <w:t>/files/ck/1713122269_1404_Proekt_izmeneniya___2_SP_2.13130.2020.pdf</w:t>
        </w:r>
      </w:hyperlink>
    </w:p>
    <w:p w14:paraId="064D9960" w14:textId="77777777" w:rsidR="00F723BD" w:rsidRPr="005F6379" w:rsidRDefault="00F723BD" w:rsidP="00E27833">
      <w:pPr>
        <w:tabs>
          <w:tab w:val="left" w:pos="851"/>
        </w:tabs>
        <w:spacing w:after="0"/>
        <w:ind w:firstLine="851"/>
        <w:jc w:val="both"/>
        <w:rPr>
          <w:rFonts w:ascii="Times New Roman" w:hAnsi="Times New Roman" w:cs="Times New Roman"/>
          <w:sz w:val="28"/>
          <w:szCs w:val="28"/>
          <w:lang w:val="en-US"/>
        </w:rPr>
      </w:pPr>
    </w:p>
    <w:p w14:paraId="2659134E" w14:textId="2C8ACEDD" w:rsidR="00F723BD" w:rsidRPr="00F723BD" w:rsidRDefault="00F723BD" w:rsidP="00F723BD">
      <w:pPr>
        <w:pStyle w:val="1"/>
        <w:numPr>
          <w:ilvl w:val="1"/>
          <w:numId w:val="1"/>
        </w:numPr>
        <w:tabs>
          <w:tab w:val="left" w:pos="851"/>
        </w:tabs>
        <w:spacing w:before="0" w:beforeAutospacing="0" w:after="0" w:afterAutospacing="0"/>
        <w:ind w:left="0" w:firstLine="0"/>
        <w:jc w:val="both"/>
        <w:rPr>
          <w:b w:val="0"/>
          <w:bCs w:val="0"/>
          <w:sz w:val="28"/>
          <w:szCs w:val="28"/>
        </w:rPr>
      </w:pPr>
      <w:bookmarkStart w:id="6" w:name="_Toc164423007"/>
      <w:r>
        <w:rPr>
          <w:sz w:val="28"/>
          <w:szCs w:val="28"/>
        </w:rPr>
        <w:t xml:space="preserve">16.04.24 НОСТРОЙ Новости. </w:t>
      </w:r>
      <w:r w:rsidRPr="00F723BD">
        <w:rPr>
          <w:sz w:val="28"/>
          <w:szCs w:val="28"/>
        </w:rPr>
        <w:t>Внесены существенные изменения в Методику определения сметной стоимости строительства, реконструкции, капремонта</w:t>
      </w:r>
      <w:bookmarkEnd w:id="6"/>
    </w:p>
    <w:p w14:paraId="42465EBE"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Изменения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Минстроя России от 4 августа 2020 г. №</w:t>
      </w:r>
      <w:r w:rsidRPr="00F723BD">
        <w:rPr>
          <w:rFonts w:ascii="Times New Roman" w:hAnsi="Times New Roman" w:cs="Times New Roman"/>
          <w:sz w:val="28"/>
          <w:szCs w:val="28"/>
          <w:lang w:val="en-US"/>
        </w:rPr>
        <w:t> </w:t>
      </w:r>
      <w:r w:rsidRPr="005F6379">
        <w:rPr>
          <w:rFonts w:ascii="Times New Roman" w:hAnsi="Times New Roman" w:cs="Times New Roman"/>
          <w:sz w:val="28"/>
          <w:szCs w:val="28"/>
        </w:rPr>
        <w:t>421/пр, вступили в действие 9 апреля 2024 года.</w:t>
      </w:r>
    </w:p>
    <w:p w14:paraId="20AD7CD6"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Основным изменением, внесенным в Методику, является установленный порядок определения затрат, связанных с формированием и ведением информационной модели объекта капитального строительства при осуществлении строительства и реконструкции.</w:t>
      </w:r>
    </w:p>
    <w:p w14:paraId="3A9AE11A"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Напомним, аппаратом НОСТРОЙ в лице Департамента ценообразования в строительстве с участием членов Комитета НОСТРОЙ по развитию строительной отрасли и контрактной системы и Комитета по цифровой трансформации строительной отрасли была проведена работа по сбору данных по фактическим затратам компаний – членов СРО, подготовлен усредненный расчет и направлен для включения в Методику в Минстрой России и Главгосэкспертизу России.</w:t>
      </w:r>
    </w:p>
    <w:p w14:paraId="62BA8799"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В измененной Методике уточнен ряд ключевых положений по определению сметной стоимости строительства:</w:t>
      </w:r>
    </w:p>
    <w:p w14:paraId="28F0DAAA"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уточнено понятие прямых затрат. Теперь в прямые затраты дополнительно включаются зарплата работников-исполнителей реставрационных работ и пусконаладочного персонала;</w:t>
      </w:r>
    </w:p>
    <w:p w14:paraId="3B017CAE"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откорректировано название глав 1, 2 сводного сметного расчета;</w:t>
      </w:r>
    </w:p>
    <w:p w14:paraId="4318FFA5"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lastRenderedPageBreak/>
        <w:t>– дан порядок определения сметной стоимости строительства при составлении локальных смет базисно-индексным методом (БИМ</w:t>
      </w:r>
      <w:proofErr w:type="gramStart"/>
      <w:r w:rsidRPr="005F6379">
        <w:rPr>
          <w:rFonts w:ascii="Times New Roman" w:hAnsi="Times New Roman" w:cs="Times New Roman"/>
          <w:sz w:val="28"/>
          <w:szCs w:val="28"/>
        </w:rPr>
        <w:t>) в частности</w:t>
      </w:r>
      <w:proofErr w:type="gramEnd"/>
      <w:r w:rsidRPr="005F6379">
        <w:rPr>
          <w:rFonts w:ascii="Times New Roman" w:hAnsi="Times New Roman" w:cs="Times New Roman"/>
          <w:sz w:val="28"/>
          <w:szCs w:val="28"/>
        </w:rPr>
        <w:t xml:space="preserve"> отсутствия в ФСНБ-2020 расценок на отдельные виды работ, цен на эксплуатацию машин и механизмов в ФСЭМ-2001, сметных цен на материальные ресурсы и оборудование в ФССЦ;</w:t>
      </w:r>
    </w:p>
    <w:p w14:paraId="31142E04"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введено новое название конъюнктурного анализа (КА). Увеличилось количество граф КА до 26;</w:t>
      </w:r>
    </w:p>
    <w:p w14:paraId="6E361775"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для проведения конъюнктурного анализа (КА) материальных ресурсов, оборудования, а также прочих затрат теперь допускается использовать счета на оплату товаров (работ, услуг) и счета-фактуры, что раньше было не допустимо;</w:t>
      </w:r>
    </w:p>
    <w:p w14:paraId="2C2ED2B3"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 порядок определения затрат на погрузо-разгрузочные работы, осуществляемые вручную;</w:t>
      </w:r>
    </w:p>
    <w:p w14:paraId="1B55E5C9"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разработаны правила, учитывающие расчет коэффициента при одновременном применении нескольких коэффициентов, учитывающих снижение производительности труда;</w:t>
      </w:r>
    </w:p>
    <w:p w14:paraId="495D11CE"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уточнено применение повышающих коэффициентов на пусконаладочные работы, производимые в действующих электроустановках;</w:t>
      </w:r>
    </w:p>
    <w:p w14:paraId="1280F81C"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 порядок затрат на перевозку грузов по дорогам с разными типами дорожного покрытия, в том числе введено понятие «дороги с усовершенствованным типом дорожного покрытия». Для выбора оптимального варианта доставки грузов для строительства предусмотрено несколько вариантов доставки экономически эффективным видом транспорта;</w:t>
      </w:r>
    </w:p>
    <w:p w14:paraId="78BB0FB4"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принят повышающий коэффициент к сметным нормам на верхолазные работы, выполняемые с использованием альпинистского снаряжения;</w:t>
      </w:r>
    </w:p>
    <w:p w14:paraId="3B565BCF"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уточнены условия по учету затрат в локальных сметах по оборачиваемости строительных ресурсов;</w:t>
      </w:r>
    </w:p>
    <w:p w14:paraId="7B0CF1EE"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 порядок по учету в локальных сметах стоимости электроэнергии, получаемой от передвижных источников снабжения;</w:t>
      </w:r>
    </w:p>
    <w:p w14:paraId="3AAA4095"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 порядок определения и обоснования стоимости работ, учитываемых в главах 1 и 9 ССР, в т.ч. затрат на консервацию объектов;</w:t>
      </w:r>
    </w:p>
    <w:p w14:paraId="307C5731"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уточнены особенности определения сметной стоимости при внесении изменений в сметную документацию;</w:t>
      </w:r>
    </w:p>
    <w:p w14:paraId="2D29BC15"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внесены изменения в раздел особенности определения сметной стоимости работ по сохранению объектов культурного наследия;</w:t>
      </w:r>
    </w:p>
    <w:p w14:paraId="35213DD5"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уточнен порядок определения сметной стоимости вспомогательных ненормируемых материальных ресурсов;</w:t>
      </w:r>
    </w:p>
    <w:p w14:paraId="574DE3CD"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установлен порядок определения затрат заказчика на осуществление строительного контроля при ресурсно-индексном методе;</w:t>
      </w:r>
    </w:p>
    <w:p w14:paraId="62291DFD"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установлен порядок приведения текущих цен материальных ресурсов и оборудования к уровню цен составления сметной документации в случае, когда конъюнктурный анализ выполняется в процессе проведения экспертизы,</w:t>
      </w:r>
    </w:p>
    <w:p w14:paraId="5E70700A"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а также другие изменения.</w:t>
      </w:r>
    </w:p>
    <w:p w14:paraId="1A871683" w14:textId="77777777" w:rsidR="00F723BD" w:rsidRPr="005F6379"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lastRenderedPageBreak/>
        <w:t>Напомним, что Методика №</w:t>
      </w:r>
      <w:r w:rsidRPr="00F723BD">
        <w:rPr>
          <w:rFonts w:ascii="Times New Roman" w:hAnsi="Times New Roman" w:cs="Times New Roman"/>
          <w:sz w:val="28"/>
          <w:szCs w:val="28"/>
          <w:lang w:val="en-US"/>
        </w:rPr>
        <w:t> </w:t>
      </w:r>
      <w:r w:rsidRPr="005F6379">
        <w:rPr>
          <w:rFonts w:ascii="Times New Roman" w:hAnsi="Times New Roman" w:cs="Times New Roman"/>
          <w:sz w:val="28"/>
          <w:szCs w:val="28"/>
        </w:rPr>
        <w:t>421/пр разработана с целью совершенствования ценообразования в строительстве, в том числе для определения сметной стоимости строительства на этапе перехода от базисно-индексного к ресурсно-индексному методу.</w:t>
      </w:r>
    </w:p>
    <w:p w14:paraId="4B776220" w14:textId="77777777" w:rsidR="00F723BD" w:rsidRDefault="00F723BD" w:rsidP="00F723BD">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Подробные разъяснения изменений</w:t>
      </w:r>
      <w:r w:rsidRPr="00F723BD">
        <w:rPr>
          <w:rFonts w:ascii="Times New Roman" w:hAnsi="Times New Roman" w:cs="Times New Roman"/>
          <w:sz w:val="28"/>
          <w:szCs w:val="28"/>
          <w:lang w:val="en-US"/>
        </w:rPr>
        <w:t> </w:t>
      </w:r>
      <w:r w:rsidRPr="005F6379">
        <w:rPr>
          <w:rFonts w:ascii="Times New Roman" w:hAnsi="Times New Roman" w:cs="Times New Roman"/>
          <w:sz w:val="28"/>
          <w:szCs w:val="28"/>
        </w:rPr>
        <w:t>в Методику и их обсуждение состоятся на</w:t>
      </w:r>
      <w:r w:rsidRPr="00F723BD">
        <w:rPr>
          <w:rFonts w:ascii="Times New Roman" w:hAnsi="Times New Roman" w:cs="Times New Roman"/>
          <w:sz w:val="28"/>
          <w:szCs w:val="28"/>
          <w:lang w:val="en-US"/>
        </w:rPr>
        <w:t> </w:t>
      </w:r>
      <w:hyperlink r:id="rId10" w:tgtFrame="_blank" w:history="1">
        <w:r w:rsidRPr="005F6379">
          <w:rPr>
            <w:rFonts w:ascii="Times New Roman" w:hAnsi="Times New Roman" w:cs="Times New Roman"/>
            <w:sz w:val="28"/>
            <w:szCs w:val="28"/>
          </w:rPr>
          <w:t>Первом Петербургском Конгрессе Сметчиков</w:t>
        </w:r>
      </w:hyperlink>
      <w:r w:rsidRPr="00F723BD">
        <w:rPr>
          <w:rFonts w:ascii="Times New Roman" w:hAnsi="Times New Roman" w:cs="Times New Roman"/>
          <w:sz w:val="28"/>
          <w:szCs w:val="28"/>
          <w:lang w:val="en-US"/>
        </w:rPr>
        <w:t> </w:t>
      </w:r>
      <w:r w:rsidRPr="005F6379">
        <w:rPr>
          <w:rFonts w:ascii="Times New Roman" w:hAnsi="Times New Roman" w:cs="Times New Roman"/>
          <w:sz w:val="28"/>
          <w:szCs w:val="28"/>
        </w:rPr>
        <w:t>21-22 мая 2024</w:t>
      </w:r>
      <w:r w:rsidRPr="00F723BD">
        <w:rPr>
          <w:rFonts w:ascii="Times New Roman" w:hAnsi="Times New Roman" w:cs="Times New Roman"/>
          <w:sz w:val="28"/>
          <w:szCs w:val="28"/>
          <w:lang w:val="en-US"/>
        </w:rPr>
        <w:t> </w:t>
      </w:r>
      <w:r w:rsidRPr="005F6379">
        <w:rPr>
          <w:rFonts w:ascii="Times New Roman" w:hAnsi="Times New Roman" w:cs="Times New Roman"/>
          <w:sz w:val="28"/>
          <w:szCs w:val="28"/>
        </w:rPr>
        <w:t>в Санкт-Петербурге.</w:t>
      </w:r>
    </w:p>
    <w:p w14:paraId="2379377A" w14:textId="77777777" w:rsidR="00B14534" w:rsidRDefault="00B14534" w:rsidP="00F723BD">
      <w:pPr>
        <w:tabs>
          <w:tab w:val="left" w:pos="851"/>
        </w:tabs>
        <w:spacing w:after="0"/>
        <w:ind w:firstLine="851"/>
        <w:jc w:val="both"/>
        <w:rPr>
          <w:rFonts w:ascii="Times New Roman" w:hAnsi="Times New Roman" w:cs="Times New Roman"/>
          <w:sz w:val="28"/>
          <w:szCs w:val="28"/>
        </w:rPr>
      </w:pPr>
    </w:p>
    <w:p w14:paraId="6FCE7C60" w14:textId="03D771AB" w:rsidR="00B14534" w:rsidRPr="00B14534" w:rsidRDefault="00741560" w:rsidP="00B14534">
      <w:pPr>
        <w:pStyle w:val="1"/>
        <w:numPr>
          <w:ilvl w:val="1"/>
          <w:numId w:val="1"/>
        </w:numPr>
        <w:tabs>
          <w:tab w:val="left" w:pos="851"/>
        </w:tabs>
        <w:spacing w:before="0" w:beforeAutospacing="0" w:after="0" w:afterAutospacing="0"/>
        <w:ind w:left="0" w:firstLine="0"/>
        <w:jc w:val="both"/>
        <w:rPr>
          <w:sz w:val="28"/>
          <w:szCs w:val="28"/>
        </w:rPr>
      </w:pPr>
      <w:bookmarkStart w:id="7" w:name="_Toc164423008"/>
      <w:r>
        <w:rPr>
          <w:sz w:val="28"/>
          <w:szCs w:val="28"/>
        </w:rPr>
        <w:t xml:space="preserve">17.04.24 Техэксперт. </w:t>
      </w:r>
      <w:r w:rsidR="00B14534" w:rsidRPr="00B14534">
        <w:rPr>
          <w:sz w:val="28"/>
          <w:szCs w:val="28"/>
        </w:rPr>
        <w:t>Внесены существенные изменения в Методику определения сметной стоимости строительства, реконструкции, капремонта</w:t>
      </w:r>
      <w:bookmarkEnd w:id="7"/>
    </w:p>
    <w:p w14:paraId="5F864F4E" w14:textId="77777777" w:rsidR="00B14534" w:rsidRPr="00B14534"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17 апреля 2024</w:t>
      </w:r>
    </w:p>
    <w:p w14:paraId="0A35DC6A"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Изменения в </w:t>
      </w:r>
      <w:hyperlink r:id="rId11" w:history="1">
        <w:r w:rsidRPr="00B14534">
          <w:rPr>
            <w:rFonts w:ascii="Times New Roman" w:hAnsi="Times New Roman" w:cs="Times New Roman"/>
            <w:sz w:val="28"/>
            <w:szCs w:val="28"/>
          </w:rPr>
          <w:t>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hyperlink>
      <w:r w:rsidRPr="00B14534">
        <w:rPr>
          <w:rFonts w:ascii="Times New Roman" w:hAnsi="Times New Roman" w:cs="Times New Roman"/>
          <w:sz w:val="28"/>
          <w:szCs w:val="28"/>
        </w:rPr>
        <w:t>, утвержденную </w:t>
      </w:r>
      <w:hyperlink r:id="rId12" w:history="1">
        <w:r w:rsidRPr="00B14534">
          <w:rPr>
            <w:rFonts w:ascii="Times New Roman" w:hAnsi="Times New Roman" w:cs="Times New Roman"/>
            <w:sz w:val="28"/>
            <w:szCs w:val="28"/>
          </w:rPr>
          <w:t>приказом Минстроя России от 4 августа 2020 г. № 421/пр</w:t>
        </w:r>
      </w:hyperlink>
      <w:r w:rsidRPr="00B14534">
        <w:rPr>
          <w:rFonts w:ascii="Times New Roman" w:hAnsi="Times New Roman" w:cs="Times New Roman"/>
          <w:sz w:val="28"/>
          <w:szCs w:val="28"/>
        </w:rPr>
        <w:t>, вступили в действие 9 апреля 2024 года.</w:t>
      </w:r>
    </w:p>
    <w:p w14:paraId="29DD7E98"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Основным изменением, внесенным в </w:t>
      </w:r>
      <w:hyperlink r:id="rId13" w:history="1">
        <w:r w:rsidRPr="00B14534">
          <w:rPr>
            <w:rFonts w:ascii="Times New Roman" w:hAnsi="Times New Roman" w:cs="Times New Roman"/>
            <w:sz w:val="28"/>
            <w:szCs w:val="28"/>
          </w:rPr>
          <w:t>Методику</w:t>
        </w:r>
      </w:hyperlink>
      <w:r w:rsidRPr="00B14534">
        <w:rPr>
          <w:rFonts w:ascii="Times New Roman" w:hAnsi="Times New Roman" w:cs="Times New Roman"/>
          <w:sz w:val="28"/>
          <w:szCs w:val="28"/>
        </w:rPr>
        <w:t>, является установленный порядок определения затрат, связанных с формированием и ведением информационной модели объекта капитального строительства при осуществлении строительства и реконструкции.</w:t>
      </w:r>
    </w:p>
    <w:p w14:paraId="4D4EE9D7"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Напомним, аппаратом НОСТРОЙ в лице Департамента ценообразования в строительстве с участием членов Комитета НОСТРОЙ по развитию строительной отрасли и контрактной системы и Комитета по цифровой трансформации строительной отрасли была проведена работа по сбору данных по фактическим затратам компаний - членов СРО, подготовлен усредненный расчет и направлен для включения в </w:t>
      </w:r>
      <w:hyperlink r:id="rId14" w:history="1">
        <w:r w:rsidRPr="00B14534">
          <w:rPr>
            <w:rFonts w:ascii="Times New Roman" w:hAnsi="Times New Roman" w:cs="Times New Roman"/>
            <w:sz w:val="28"/>
            <w:szCs w:val="28"/>
          </w:rPr>
          <w:t>Методику</w:t>
        </w:r>
      </w:hyperlink>
      <w:r w:rsidRPr="00B14534">
        <w:rPr>
          <w:rFonts w:ascii="Times New Roman" w:hAnsi="Times New Roman" w:cs="Times New Roman"/>
          <w:sz w:val="28"/>
          <w:szCs w:val="28"/>
        </w:rPr>
        <w:t> в Минстрой России и Главгосэкспертизу России.</w:t>
      </w:r>
    </w:p>
    <w:p w14:paraId="1A6793EF"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В измененной </w:t>
      </w:r>
      <w:hyperlink r:id="rId15" w:history="1">
        <w:r w:rsidRPr="00B14534">
          <w:rPr>
            <w:rFonts w:ascii="Times New Roman" w:hAnsi="Times New Roman" w:cs="Times New Roman"/>
            <w:sz w:val="28"/>
            <w:szCs w:val="28"/>
          </w:rPr>
          <w:t>Методике</w:t>
        </w:r>
      </w:hyperlink>
      <w:r w:rsidRPr="00B14534">
        <w:rPr>
          <w:rFonts w:ascii="Times New Roman" w:hAnsi="Times New Roman" w:cs="Times New Roman"/>
          <w:sz w:val="28"/>
          <w:szCs w:val="28"/>
        </w:rPr>
        <w:t> уточнен ряд ключевых положений по определению сметной стоимости строительства:</w:t>
      </w:r>
    </w:p>
    <w:p w14:paraId="5E7C5887"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уточнено понятие прямых затрат. Теперь в прямые затраты дополнительно включаются зарплаты работников - исполнителей реставрационных работ и пусконаладочного персонала;</w:t>
      </w:r>
    </w:p>
    <w:p w14:paraId="03A988D0"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откорректировано название глав 1, 2 сводного сметного расчета;</w:t>
      </w:r>
    </w:p>
    <w:p w14:paraId="7D3DE519"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дан порядок определения сметной стоимости строительства при составлении локальных смет базисно-индексным методом (БИМ), в частности при отсутствии в ФСНБ-2020 расценок на отдельные виды работ, цен на эксплуатацию машин и механизмов в ФСЭМ-2001, сметных цен на материальные ресурсы и оборудование в ФССЦ;</w:t>
      </w:r>
    </w:p>
    <w:p w14:paraId="5A4C9C37"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введено новое название конъюнктурного анализа (КА). Увеличилось количество граф КА до 26;</w:t>
      </w:r>
    </w:p>
    <w:p w14:paraId="4B83ACB2"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lastRenderedPageBreak/>
        <w:t>- для проведения конъюнктурного анализа (КА) материальных ресурсов, оборудования, а также прочих затрат теперь допускается использовать счета на оплату товаров (работ, услуг) и счета-фактуры, что раньше было недопустимо;</w:t>
      </w:r>
    </w:p>
    <w:p w14:paraId="3E9D5AD9" w14:textId="2ABB00AB" w:rsidR="00B14534"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 порядок определения затрат на погрузо-разгрузочные работы, осуществляемые вручную;</w:t>
      </w:r>
    </w:p>
    <w:p w14:paraId="239DBF87"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разработаны правила, учитывающие расчет коэффициента при одновременном применении нескольких коэффициентов, учитывающих снижение производительности труда;</w:t>
      </w:r>
    </w:p>
    <w:p w14:paraId="3AFF390F"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уточнено применение повышающих коэффициентов на пусконаладочные работы, производимые в действующих электроустановках;</w:t>
      </w:r>
    </w:p>
    <w:p w14:paraId="36BBC6FE"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 порядок затрат на перевозку грузов по дорогам с разными типами дорожного покрытия, в том числе введено понятие "дороги с усовершенствованным типом дорожного покрытия". Для выбора оптимального варианта доставки грузов для строительства предусмотрено несколько вариантов доставки экономически эффективным видом транспорта;</w:t>
      </w:r>
    </w:p>
    <w:p w14:paraId="4036F94F"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принят повышающий коэффициент к сметным нормам на верхолазные работы, выполняемые с использованием альпинистского снаряжения;</w:t>
      </w:r>
    </w:p>
    <w:p w14:paraId="6E9E5923"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уточнены условия по учету затрат в локальных сметах по оборачиваемости строительных ресурсов;</w:t>
      </w:r>
    </w:p>
    <w:p w14:paraId="21C5B2DA"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 порядок по учету в локальных сметах стоимости электроэнергии, получаемой от передвижных источников снабжения;</w:t>
      </w:r>
    </w:p>
    <w:p w14:paraId="0B269260"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 порядок определения и обоснования стоимости работ, учитываемых в главах 1 и 9 ССР, в т.ч. затрат на консервацию объектов;</w:t>
      </w:r>
    </w:p>
    <w:p w14:paraId="0799690C"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уточнены особенности определения сметной стоимости при внесении изменений в сметную документацию;</w:t>
      </w:r>
    </w:p>
    <w:p w14:paraId="2755BB52"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внесены изменения в раздел "Особенности определения сметной стоимости работ по сохранению объектов культурного наследия";</w:t>
      </w:r>
    </w:p>
    <w:p w14:paraId="229774F8"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уточнен порядок определения сметной стоимости вспомогательных ненормируемых материальных ресурсов;</w:t>
      </w:r>
    </w:p>
    <w:p w14:paraId="58CDD926"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установлен порядок определения затрат заказчика на осуществление строительного контроля при ресурсно-индексном методе;</w:t>
      </w:r>
    </w:p>
    <w:p w14:paraId="1D6F90BF" w14:textId="77777777" w:rsidR="00741560"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 установлен порядок приведения текущих цен материальных ресурсов и оборудования к уровню цен составления сметной документации в случае, когда конъюнктурный анализ выполняется в процессе проведения экспертизы,</w:t>
      </w:r>
      <w:r w:rsidR="00741560">
        <w:rPr>
          <w:rFonts w:ascii="Times New Roman" w:hAnsi="Times New Roman" w:cs="Times New Roman"/>
          <w:sz w:val="28"/>
          <w:szCs w:val="28"/>
        </w:rPr>
        <w:t xml:space="preserve"> </w:t>
      </w:r>
      <w:r w:rsidRPr="00B14534">
        <w:rPr>
          <w:rFonts w:ascii="Times New Roman" w:hAnsi="Times New Roman" w:cs="Times New Roman"/>
          <w:sz w:val="28"/>
          <w:szCs w:val="28"/>
        </w:rPr>
        <w:t>а также другие изменения.</w:t>
      </w:r>
    </w:p>
    <w:p w14:paraId="35B305CF" w14:textId="0A2171F6" w:rsidR="00B14534" w:rsidRDefault="00B14534" w:rsidP="00B14534">
      <w:pPr>
        <w:tabs>
          <w:tab w:val="left" w:pos="851"/>
        </w:tabs>
        <w:spacing w:after="0"/>
        <w:ind w:firstLine="851"/>
        <w:jc w:val="both"/>
        <w:rPr>
          <w:rFonts w:ascii="Times New Roman" w:hAnsi="Times New Roman" w:cs="Times New Roman"/>
          <w:sz w:val="28"/>
          <w:szCs w:val="28"/>
        </w:rPr>
      </w:pPr>
      <w:r w:rsidRPr="00B14534">
        <w:rPr>
          <w:rFonts w:ascii="Times New Roman" w:hAnsi="Times New Roman" w:cs="Times New Roman"/>
          <w:sz w:val="28"/>
          <w:szCs w:val="28"/>
        </w:rPr>
        <w:t>Напомним, что </w:t>
      </w:r>
      <w:hyperlink r:id="rId16" w:history="1">
        <w:r w:rsidRPr="00B14534">
          <w:rPr>
            <w:rFonts w:ascii="Times New Roman" w:hAnsi="Times New Roman" w:cs="Times New Roman"/>
            <w:sz w:val="28"/>
            <w:szCs w:val="28"/>
          </w:rPr>
          <w:t>Методика № 421/пр</w:t>
        </w:r>
      </w:hyperlink>
      <w:r w:rsidRPr="00B14534">
        <w:rPr>
          <w:rFonts w:ascii="Times New Roman" w:hAnsi="Times New Roman" w:cs="Times New Roman"/>
          <w:sz w:val="28"/>
          <w:szCs w:val="28"/>
        </w:rPr>
        <w:t> разработана с целью совершенствования ценообразования в строительстве, в том числе для определения сметной стоимости строительства на этапе перехода от базисно-индексного к ресурсно-индексному методу.</w:t>
      </w:r>
    </w:p>
    <w:p w14:paraId="18559BC6" w14:textId="77777777" w:rsidR="004C1B44" w:rsidRDefault="004C1B44" w:rsidP="00B14534">
      <w:pPr>
        <w:tabs>
          <w:tab w:val="left" w:pos="851"/>
        </w:tabs>
        <w:spacing w:after="0"/>
        <w:ind w:firstLine="851"/>
        <w:jc w:val="both"/>
        <w:rPr>
          <w:rFonts w:ascii="Times New Roman" w:hAnsi="Times New Roman" w:cs="Times New Roman"/>
          <w:sz w:val="28"/>
          <w:szCs w:val="28"/>
        </w:rPr>
      </w:pPr>
    </w:p>
    <w:p w14:paraId="7C00004D" w14:textId="7B545FDB" w:rsidR="004C1B44" w:rsidRPr="004C1B44" w:rsidRDefault="004C1B44" w:rsidP="004C1B4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8" w:name="_Toc164423009"/>
      <w:r>
        <w:rPr>
          <w:rFonts w:eastAsiaTheme="minorHAnsi"/>
          <w:kern w:val="0"/>
          <w:sz w:val="28"/>
          <w:szCs w:val="28"/>
          <w:lang w:eastAsia="en-US"/>
        </w:rPr>
        <w:t xml:space="preserve">17.04.24 АНСБ. </w:t>
      </w:r>
      <w:r w:rsidRPr="004C1B44">
        <w:rPr>
          <w:rFonts w:eastAsiaTheme="minorHAnsi"/>
          <w:kern w:val="0"/>
          <w:sz w:val="28"/>
          <w:szCs w:val="28"/>
          <w:lang w:eastAsia="en-US"/>
        </w:rPr>
        <w:t>Матвиенко обратила внимание на проблему ветхого жилья в северных регионах России</w:t>
      </w:r>
      <w:bookmarkEnd w:id="8"/>
    </w:p>
    <w:p w14:paraId="2718908C"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lastRenderedPageBreak/>
        <w:t>Проблема расселения ветхого и аварийного жилья в северных регионах России, в том числе в Республике Коми, нуждается в решении. Такое мнение высказала в ходе "часа субъекта" председатель Совета Федерации Валентина Матвиенко.</w:t>
      </w:r>
    </w:p>
    <w:p w14:paraId="746E0706"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"Что касается нового жилья и расселения ветхого </w:t>
      </w:r>
      <w:proofErr w:type="gramStart"/>
      <w:r w:rsidRPr="004C1B44">
        <w:rPr>
          <w:rFonts w:ascii="Times New Roman" w:hAnsi="Times New Roman" w:cs="Times New Roman"/>
          <w:sz w:val="28"/>
          <w:szCs w:val="28"/>
        </w:rPr>
        <w:t>- это</w:t>
      </w:r>
      <w:proofErr w:type="gramEnd"/>
      <w:r w:rsidRPr="004C1B44">
        <w:rPr>
          <w:rFonts w:ascii="Times New Roman" w:hAnsi="Times New Roman" w:cs="Times New Roman"/>
          <w:sz w:val="28"/>
          <w:szCs w:val="28"/>
        </w:rPr>
        <w:t xml:space="preserve"> отдельная история по Коми. &lt;…&gt; Проблема - пустующее жилье, пустые дома, живет одна семья, остальные прописаны. 700 млн рублей из бюджета ежегодно тратится на ветер, впустую. Но жилье надо поддерживать - надо найти рецепт вместе с Минстроем. &lt;…&gt; Надо содержать весь этот дом, в то же время есть закон о комплексном развитии территорий, где дано право регионам в таких случаях переселять людей из ветхого и аварийного жилья в нормальное, даже если нет согласия, - надо отработать эту схему", - сказала она.</w:t>
      </w:r>
    </w:p>
    <w:p w14:paraId="3C106BEA"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Как пояснил журналистам глава субъекта Владимир </w:t>
      </w:r>
      <w:proofErr w:type="spellStart"/>
      <w:r w:rsidRPr="004C1B44">
        <w:rPr>
          <w:rFonts w:ascii="Times New Roman" w:hAnsi="Times New Roman" w:cs="Times New Roman"/>
          <w:sz w:val="28"/>
          <w:szCs w:val="28"/>
        </w:rPr>
        <w:t>Уйба</w:t>
      </w:r>
      <w:proofErr w:type="spellEnd"/>
      <w:r w:rsidRPr="004C1B44">
        <w:rPr>
          <w:rFonts w:ascii="Times New Roman" w:hAnsi="Times New Roman" w:cs="Times New Roman"/>
          <w:sz w:val="28"/>
          <w:szCs w:val="28"/>
        </w:rPr>
        <w:t>, регион внес предложение разработать закон о консервации жилья, в котором не проживает большинство собственников, и переселения семей, которые остаются в этом доме.</w:t>
      </w:r>
    </w:p>
    <w:p w14:paraId="5D08B7DD"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Ранее в ходе Дней субъекта в Совфеде </w:t>
      </w:r>
      <w:proofErr w:type="spellStart"/>
      <w:r w:rsidRPr="004C1B44">
        <w:rPr>
          <w:rFonts w:ascii="Times New Roman" w:hAnsi="Times New Roman" w:cs="Times New Roman"/>
          <w:sz w:val="28"/>
          <w:szCs w:val="28"/>
        </w:rPr>
        <w:t>Уйба</w:t>
      </w:r>
      <w:proofErr w:type="spellEnd"/>
      <w:r w:rsidRPr="004C1B44">
        <w:rPr>
          <w:rFonts w:ascii="Times New Roman" w:hAnsi="Times New Roman" w:cs="Times New Roman"/>
          <w:sz w:val="28"/>
          <w:szCs w:val="28"/>
        </w:rPr>
        <w:t xml:space="preserve"> сообщал о том, что для расселения ветхого и аварийного жилья в регионе необходимо более 92 млрд рублей. По его словам, в республике 410 домов имеют угрозу обрушения, в них проживают 9,3 тыс. человек.</w:t>
      </w:r>
    </w:p>
    <w:p w14:paraId="32827A8B"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"Для Коми, как и для большинства северных регионов, характерна высокая степень изношенности жилищно-коммунальной инфраструктуры ввиду жесткой эксплуатации в период низких температур, что также влияет на повышенные бюджетных расходов на ее содержание", - пояснил </w:t>
      </w:r>
      <w:proofErr w:type="spellStart"/>
      <w:r w:rsidRPr="004C1B44">
        <w:rPr>
          <w:rFonts w:ascii="Times New Roman" w:hAnsi="Times New Roman" w:cs="Times New Roman"/>
          <w:sz w:val="28"/>
          <w:szCs w:val="28"/>
        </w:rPr>
        <w:t>Уйба</w:t>
      </w:r>
      <w:proofErr w:type="spellEnd"/>
      <w:r w:rsidRPr="004C1B44">
        <w:rPr>
          <w:rFonts w:ascii="Times New Roman" w:hAnsi="Times New Roman" w:cs="Times New Roman"/>
          <w:sz w:val="28"/>
          <w:szCs w:val="28"/>
        </w:rPr>
        <w:t>.</w:t>
      </w:r>
    </w:p>
    <w:p w14:paraId="52A3F77E" w14:textId="77777777" w:rsid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На внеочередное расселение аварийных домов из резервного фонда правительства региона в 2023 году выделяли 356 млн рублей, в 2022 году - 230 млн. Ранее министр строительства и ЖКХ РФ Ирек Файзуллин сообщал, что переселение жителей из аварийного жилья выполнено в 2023 году в Республике Коми на 179% от плана. Всего с 2019 года в регионе переселено из аварийного жилья более 6,3 тыс. человек.</w:t>
      </w:r>
    </w:p>
    <w:p w14:paraId="5DC1DE61" w14:textId="77777777" w:rsidR="00744C1D" w:rsidRDefault="00744C1D" w:rsidP="004C1B44">
      <w:pPr>
        <w:tabs>
          <w:tab w:val="left" w:pos="851"/>
        </w:tabs>
        <w:spacing w:after="0"/>
        <w:ind w:firstLine="851"/>
        <w:jc w:val="both"/>
        <w:rPr>
          <w:rFonts w:ascii="Times New Roman" w:hAnsi="Times New Roman" w:cs="Times New Roman"/>
          <w:sz w:val="28"/>
          <w:szCs w:val="28"/>
        </w:rPr>
      </w:pPr>
    </w:p>
    <w:p w14:paraId="1AC10D93" w14:textId="210DED31" w:rsidR="00744C1D" w:rsidRPr="00744C1D" w:rsidRDefault="00744C1D" w:rsidP="00744C1D">
      <w:pPr>
        <w:pStyle w:val="1"/>
        <w:numPr>
          <w:ilvl w:val="1"/>
          <w:numId w:val="1"/>
        </w:numPr>
        <w:tabs>
          <w:tab w:val="left" w:pos="851"/>
        </w:tabs>
        <w:spacing w:before="0" w:beforeAutospacing="0" w:after="0" w:afterAutospacing="0"/>
        <w:ind w:left="0" w:firstLine="0"/>
        <w:jc w:val="both"/>
        <w:rPr>
          <w:b w:val="0"/>
          <w:bCs w:val="0"/>
          <w:sz w:val="28"/>
          <w:szCs w:val="28"/>
        </w:rPr>
      </w:pPr>
      <w:bookmarkStart w:id="9" w:name="_Toc164423010"/>
      <w:r>
        <w:rPr>
          <w:sz w:val="28"/>
          <w:szCs w:val="28"/>
        </w:rPr>
        <w:t xml:space="preserve">18.04.24 ЕРЗ. </w:t>
      </w:r>
      <w:r w:rsidRPr="00744C1D">
        <w:rPr>
          <w:sz w:val="28"/>
          <w:szCs w:val="28"/>
        </w:rPr>
        <w:t xml:space="preserve">Как изменится </w:t>
      </w:r>
      <w:r w:rsidRPr="00744C1D">
        <w:rPr>
          <w:rFonts w:eastAsiaTheme="minorHAnsi"/>
          <w:kern w:val="0"/>
          <w:sz w:val="28"/>
          <w:szCs w:val="28"/>
          <w:lang w:eastAsia="en-US"/>
        </w:rPr>
        <w:t>исчерпывающий</w:t>
      </w:r>
      <w:r w:rsidRPr="00744C1D">
        <w:rPr>
          <w:sz w:val="28"/>
          <w:szCs w:val="28"/>
        </w:rPr>
        <w:t xml:space="preserve"> перечень документов, сведений, материалов и согласований</w:t>
      </w:r>
      <w:bookmarkEnd w:id="9"/>
    </w:p>
    <w:p w14:paraId="7B328E06"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На портале проектов нормативных правовых актов опубликован </w:t>
      </w:r>
      <w:hyperlink r:id="rId17" w:history="1">
        <w:r w:rsidRPr="00744C1D">
          <w:rPr>
            <w:rFonts w:ascii="Times New Roman" w:hAnsi="Times New Roman" w:cs="Times New Roman"/>
            <w:sz w:val="28"/>
            <w:szCs w:val="28"/>
          </w:rPr>
          <w:t>проект</w:t>
        </w:r>
      </w:hyperlink>
      <w:r w:rsidRPr="00744C1D">
        <w:rPr>
          <w:rFonts w:ascii="Times New Roman" w:hAnsi="Times New Roman" w:cs="Times New Roman"/>
          <w:sz w:val="28"/>
          <w:szCs w:val="28"/>
        </w:rPr>
        <w:t> Постановления Правительства РФ «О внесении изменений в исчерпывающий </w:t>
      </w:r>
      <w:hyperlink r:id="rId18" w:history="1">
        <w:r w:rsidRPr="00744C1D">
          <w:rPr>
            <w:rFonts w:ascii="Times New Roman" w:hAnsi="Times New Roman" w:cs="Times New Roman"/>
            <w:sz w:val="28"/>
            <w:szCs w:val="28"/>
          </w:rPr>
          <w:t>перечень</w:t>
        </w:r>
      </w:hyperlink>
      <w:r w:rsidRPr="00744C1D">
        <w:rPr>
          <w:rFonts w:ascii="Times New Roman" w:hAnsi="Times New Roman" w:cs="Times New Roman"/>
          <w:sz w:val="28"/>
          <w:szCs w:val="28"/>
        </w:rPr>
        <w:t>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w:t>
      </w:r>
    </w:p>
    <w:p w14:paraId="12D3BE9A"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Исчерпывающий перечень документов, сведений, материалов, согласований утвержден Постановлением Правительства РФ </w:t>
      </w:r>
      <w:hyperlink r:id="rId19" w:history="1">
        <w:r w:rsidRPr="00744C1D">
          <w:rPr>
            <w:rFonts w:ascii="Times New Roman" w:hAnsi="Times New Roman" w:cs="Times New Roman"/>
            <w:sz w:val="28"/>
            <w:szCs w:val="28"/>
          </w:rPr>
          <w:t>№2490</w:t>
        </w:r>
      </w:hyperlink>
      <w:r w:rsidRPr="00744C1D">
        <w:rPr>
          <w:rFonts w:ascii="Times New Roman" w:hAnsi="Times New Roman" w:cs="Times New Roman"/>
          <w:sz w:val="28"/>
          <w:szCs w:val="28"/>
        </w:rPr>
        <w:t> от 25.12.2021 и предусматривает 607 документов, сведений, материалов, согласований.</w:t>
      </w:r>
    </w:p>
    <w:p w14:paraId="6043CA6C"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lastRenderedPageBreak/>
        <w:t>Напомним, что Постановлением Правительства РФ </w:t>
      </w:r>
      <w:hyperlink r:id="rId20" w:history="1">
        <w:r w:rsidRPr="00744C1D">
          <w:rPr>
            <w:rFonts w:ascii="Times New Roman" w:hAnsi="Times New Roman" w:cs="Times New Roman"/>
            <w:sz w:val="28"/>
            <w:szCs w:val="28"/>
          </w:rPr>
          <w:t>№112</w:t>
        </w:r>
      </w:hyperlink>
      <w:r w:rsidRPr="00744C1D">
        <w:rPr>
          <w:rFonts w:ascii="Times New Roman" w:hAnsi="Times New Roman" w:cs="Times New Roman"/>
          <w:sz w:val="28"/>
          <w:szCs w:val="28"/>
        </w:rPr>
        <w:t> с 01.09.2024 установлен порядок подготовки документации по планировке территории (ПТ) на основании решений уполномоченных органов, а также порядок подготовки и утверждения проекта планировки территории (ППТ) в отношении территорий исторических поселений федерального и регионального значения. В приложениях приведены рекомендуемая форма и правила заполнения проекта задания на разработку документации по ПТ.</w:t>
      </w:r>
    </w:p>
    <w:p w14:paraId="23B97F15"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В связи с установлением единого порядка подготовки и утверждения документации по планировке территории и в целях унификации </w:t>
      </w:r>
      <w:hyperlink r:id="rId21" w:history="1">
        <w:r w:rsidRPr="00744C1D">
          <w:rPr>
            <w:rFonts w:ascii="Times New Roman" w:hAnsi="Times New Roman" w:cs="Times New Roman"/>
            <w:sz w:val="28"/>
            <w:szCs w:val="28"/>
          </w:rPr>
          <w:t>требований</w:t>
        </w:r>
      </w:hyperlink>
      <w:r w:rsidRPr="00744C1D">
        <w:rPr>
          <w:rFonts w:ascii="Times New Roman" w:hAnsi="Times New Roman" w:cs="Times New Roman"/>
          <w:sz w:val="28"/>
          <w:szCs w:val="28"/>
        </w:rPr>
        <w:t> к данной процедуре на федеральном, региональном и местном уровнях из исчерпывающего перечня исключаются позиции 138—142, 143—153, 165—166, 169—173, 176—179, 182, 183, при этом перечень дополняется новыми позициями, в числе которых:</w:t>
      </w:r>
    </w:p>
    <w:p w14:paraId="1E4D070C"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заявление о подготовке документации по планировке территории (ДПТ) вместе с проектом задания на разработку ДПТ (138-1);</w:t>
      </w:r>
    </w:p>
    <w:p w14:paraId="0C14169A"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распорядительный акт уполномоченного органа о подготовке документации по ПТ (142-1);</w:t>
      </w:r>
    </w:p>
    <w:p w14:paraId="79B3D11B"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согласованная ДПТ (166-1);</w:t>
      </w:r>
    </w:p>
    <w:p w14:paraId="3A971838"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документ, содержащий сведения, подлежащие внесению в Единый государственный реестр недвижимости (</w:t>
      </w:r>
      <w:hyperlink r:id="rId22" w:history="1">
        <w:r w:rsidRPr="00744C1D">
          <w:rPr>
            <w:rFonts w:ascii="Times New Roman" w:hAnsi="Times New Roman" w:cs="Times New Roman"/>
            <w:sz w:val="28"/>
            <w:szCs w:val="28"/>
          </w:rPr>
          <w:t>ЕГРН</w:t>
        </w:r>
      </w:hyperlink>
      <w:r w:rsidRPr="00744C1D">
        <w:rPr>
          <w:rFonts w:ascii="Times New Roman" w:hAnsi="Times New Roman" w:cs="Times New Roman"/>
          <w:sz w:val="28"/>
          <w:szCs w:val="28"/>
        </w:rPr>
        <w:t>), в том числе описание местоположения границ земельных участков (ЗУ), подлежащих образованию в соответствии с проектом межевания территории (166-2);</w:t>
      </w:r>
    </w:p>
    <w:p w14:paraId="5188E818"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результаты инженерных изысканий (ИИ), необходимых для подготовки ДПТ, с приложением документов, подтверждающих соответствие лиц, выполнивших ИИ (166-3);</w:t>
      </w:r>
    </w:p>
    <w:p w14:paraId="0C3CD310"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решение о подготовке ДПТ (166-4);</w:t>
      </w:r>
    </w:p>
    <w:p w14:paraId="1479C756"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уведомление о результатах согласования регулирующих органов, владельцев автомобильных дорог и (или) подготовки ДПТ (166-5);</w:t>
      </w:r>
    </w:p>
    <w:p w14:paraId="1EE0DC66"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утвержденная документация по планировке территории (166-6);</w:t>
      </w:r>
    </w:p>
    <w:p w14:paraId="33740AB3"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заявление о внесении изменений в ДПТ (186-1);</w:t>
      </w:r>
    </w:p>
    <w:p w14:paraId="05CB401C"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основная часть ППТ и (или) основная часть проекта межевания территории, а также материалы по обоснованию ППТ и (или) проекта межевания территории (изменения в ДПТ, 186-2);</w:t>
      </w:r>
    </w:p>
    <w:p w14:paraId="616725CC"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материалы и результаты ИИ, используемые для подготовки изменений ДПТ (186-3);</w:t>
      </w:r>
    </w:p>
    <w:p w14:paraId="4D21E2B8"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уведомление о результатах согласования и (или) (в случае наличия) протокол согласительного совещания (186-4);</w:t>
      </w:r>
    </w:p>
    <w:p w14:paraId="28037DFE"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распорядительный акт уполномоченного органа об утверждении изменений в ДПТ (186-5);</w:t>
      </w:r>
    </w:p>
    <w:p w14:paraId="29054840"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распорядительный акт уполномоченного органа об отмене ДПТ (186-6);</w:t>
      </w:r>
    </w:p>
    <w:p w14:paraId="4AB183F5"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обращение о признании отдельных частей ДПТ не подлежащими применению (186-7);</w:t>
      </w:r>
    </w:p>
    <w:p w14:paraId="17203D80"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lastRenderedPageBreak/>
        <w:t>• распорядительный акт уполномоченного органа о признании отдельных частей ДПТ не подлежащими применению (186-8).</w:t>
      </w:r>
    </w:p>
    <w:p w14:paraId="4AE415C4" w14:textId="4AE7D26A" w:rsid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Кроме того, изменяются отдельные позиции, связанные с согласованием строительства объектов капитального строительства, в случае если ЗУ расположен в границах месторождений полезных ископаемых, а также в случае</w:t>
      </w:r>
      <w:r>
        <w:rPr>
          <w:rFonts w:ascii="Times New Roman" w:hAnsi="Times New Roman" w:cs="Times New Roman"/>
          <w:sz w:val="28"/>
          <w:szCs w:val="28"/>
        </w:rPr>
        <w:t xml:space="preserve">, </w:t>
      </w:r>
      <w:r w:rsidRPr="00744C1D">
        <w:rPr>
          <w:rFonts w:ascii="Times New Roman" w:hAnsi="Times New Roman" w:cs="Times New Roman"/>
          <w:sz w:val="28"/>
          <w:szCs w:val="28"/>
        </w:rPr>
        <w:t>если ЗУ примыкает к железнодорожным путям.</w:t>
      </w:r>
    </w:p>
    <w:p w14:paraId="0FC9A5D6" w14:textId="77777777" w:rsidR="00530FE8" w:rsidRDefault="00530FE8" w:rsidP="00744C1D">
      <w:pPr>
        <w:tabs>
          <w:tab w:val="left" w:pos="851"/>
        </w:tabs>
        <w:spacing w:after="0"/>
        <w:ind w:firstLine="851"/>
        <w:jc w:val="both"/>
        <w:rPr>
          <w:rFonts w:ascii="Times New Roman" w:hAnsi="Times New Roman" w:cs="Times New Roman"/>
          <w:sz w:val="28"/>
          <w:szCs w:val="28"/>
        </w:rPr>
      </w:pPr>
    </w:p>
    <w:p w14:paraId="18DE46D1" w14:textId="1B4D83D2" w:rsidR="00530FE8" w:rsidRPr="00530FE8" w:rsidRDefault="00530FE8" w:rsidP="00530FE8">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164423011"/>
      <w:r>
        <w:rPr>
          <w:sz w:val="28"/>
          <w:szCs w:val="28"/>
        </w:rPr>
        <w:t xml:space="preserve">17.04.24 За-Строй. </w:t>
      </w:r>
      <w:r w:rsidRPr="00530FE8">
        <w:rPr>
          <w:sz w:val="28"/>
          <w:szCs w:val="28"/>
        </w:rPr>
        <w:t>И сотни миллионов рублей – на ветер?</w:t>
      </w:r>
      <w:bookmarkEnd w:id="10"/>
    </w:p>
    <w:p w14:paraId="4DDE4FA0"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Проблема расселения людей из ветхого и аварийного жилья в северных регионах России, в том числе в Республике Коми, по-прежнему остра</w:t>
      </w:r>
    </w:p>
    <w:p w14:paraId="1A2B8626"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В ходе вчерашнего «Часа субъекта» в Совете Федерации его председатель Валентина Матвиенко сказала:</w:t>
      </w:r>
    </w:p>
    <w:p w14:paraId="12C619BA"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Что касается нового жилья и расселения ветхого – это отдельная история по Коми. Проблема – пустующее жильё, пустые дома, живёт одна семья, остальные прописаны. 700 миллионов рублей из бюджета ежегодно тратится на ветер, впустую. Но жильё надо поддерживать – надо найти рецепт вместе с Минстроем… Надо содержать весь этот дом, в то же время есть закон о комплексном развитии территорий, где дано право регионам в таких случаях переселять людей из ветхого и аварийного жилья в нормальное, даже если нет согласия, – надо отработать эту схему.</w:t>
      </w:r>
    </w:p>
    <w:p w14:paraId="54D5B7B5"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 xml:space="preserve">Как пояснил глава Республики Коми Владимир </w:t>
      </w:r>
      <w:proofErr w:type="spellStart"/>
      <w:r w:rsidRPr="00530FE8">
        <w:rPr>
          <w:rFonts w:ascii="Times New Roman" w:hAnsi="Times New Roman" w:cs="Times New Roman"/>
          <w:sz w:val="28"/>
          <w:szCs w:val="28"/>
        </w:rPr>
        <w:t>Уйба</w:t>
      </w:r>
      <w:proofErr w:type="spellEnd"/>
      <w:r w:rsidRPr="00530FE8">
        <w:rPr>
          <w:rFonts w:ascii="Times New Roman" w:hAnsi="Times New Roman" w:cs="Times New Roman"/>
          <w:sz w:val="28"/>
          <w:szCs w:val="28"/>
        </w:rPr>
        <w:t>, регион внёс предложение разработать закон о консервации жилья, в котором не проживает большинство собственников, и переселения семей, которые остаются в этом доме.</w:t>
      </w:r>
    </w:p>
    <w:p w14:paraId="25F56B01"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Ранее в ходе Дней субъекта в Совфеде Владимир Викторович сообщал о том, что для расселения ветхого и аварийного жилья в регионе необходимо более 92-х миллиардов рублей. По его словам, в регионе 410 домов имеют угрозу обрушения, в них проживают 9,3 тысячи человек:</w:t>
      </w:r>
    </w:p>
    <w:p w14:paraId="5316CD72"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Для Коми, как и для большинства северных регионов, характерна высокая степень изношенности жилищно-коммунальной инфраструктуры ввиду жёсткой эксплуатации в период низких температур, что также влияет на повышенные бюджетных расходов на её содержание.</w:t>
      </w:r>
    </w:p>
    <w:p w14:paraId="2CD45E37" w14:textId="77777777" w:rsidR="00530FE8" w:rsidRPr="003C62E7"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На внеочередное расселение аварийных домов из резервного фонда регионального Правительства в 2023 году выделяли 356 миллионов рублей, в 2022-ом – 230 миллионов. Ранее министр строительства и ЖКХ РФ Ирек Файзуллин сообщал, что переселение жителей из аварийного жилья выполнено в 2023 году в Республике Коми на 179% от плана. Всего с 2019 года в регионе переселено из аварийного жилья более 6,3 тысячи человек.</w:t>
      </w:r>
    </w:p>
    <w:p w14:paraId="6247802B" w14:textId="77777777" w:rsidR="00A63ACD" w:rsidRPr="003C62E7" w:rsidRDefault="00A63ACD" w:rsidP="00530FE8">
      <w:pPr>
        <w:tabs>
          <w:tab w:val="left" w:pos="851"/>
        </w:tabs>
        <w:spacing w:after="0"/>
        <w:ind w:firstLine="851"/>
        <w:jc w:val="both"/>
        <w:rPr>
          <w:rFonts w:ascii="Times New Roman" w:hAnsi="Times New Roman" w:cs="Times New Roman"/>
          <w:sz w:val="28"/>
          <w:szCs w:val="28"/>
        </w:rPr>
      </w:pPr>
    </w:p>
    <w:p w14:paraId="0474F91E" w14:textId="6D3837AF" w:rsidR="00A63ACD" w:rsidRPr="00A63ACD" w:rsidRDefault="00A63ACD" w:rsidP="00A63ACD">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164423012"/>
      <w:r>
        <w:rPr>
          <w:sz w:val="28"/>
          <w:szCs w:val="28"/>
        </w:rPr>
        <w:t xml:space="preserve">19.04.24 ЕРЗ. </w:t>
      </w:r>
      <w:r w:rsidRPr="00A63ACD">
        <w:rPr>
          <w:sz w:val="28"/>
          <w:szCs w:val="28"/>
        </w:rPr>
        <w:t>Строящиеся объекты, в проектную документацию которых изменения вносились более четырех раз, будут проверять чаще</w:t>
      </w:r>
      <w:bookmarkEnd w:id="11"/>
    </w:p>
    <w:p w14:paraId="1685B8E9"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На портале проектов нормативных правовых актов опубликован </w:t>
      </w:r>
      <w:hyperlink r:id="rId23" w:history="1">
        <w:r w:rsidRPr="00A63ACD">
          <w:rPr>
            <w:rFonts w:ascii="Times New Roman" w:hAnsi="Times New Roman" w:cs="Times New Roman"/>
            <w:sz w:val="28"/>
            <w:szCs w:val="28"/>
          </w:rPr>
          <w:t>проект</w:t>
        </w:r>
      </w:hyperlink>
      <w:r w:rsidRPr="00A63ACD">
        <w:rPr>
          <w:rFonts w:ascii="Times New Roman" w:hAnsi="Times New Roman" w:cs="Times New Roman"/>
          <w:sz w:val="28"/>
          <w:szCs w:val="28"/>
        </w:rPr>
        <w:t xml:space="preserve"> приказа Минстроя России «О внесении изменения в перечень </w:t>
      </w:r>
      <w:r w:rsidRPr="00A63ACD">
        <w:rPr>
          <w:rFonts w:ascii="Times New Roman" w:hAnsi="Times New Roman" w:cs="Times New Roman"/>
          <w:sz w:val="28"/>
          <w:szCs w:val="28"/>
        </w:rPr>
        <w:lastRenderedPageBreak/>
        <w:t>индикаторов риска нарушения обязательных требований по федеральному государственному строительному надзору, утвержденный приказом Министерства строительства и жилищно-коммунального хозяйства Российской Федерации от 21 декабря 2021 г. </w:t>
      </w:r>
      <w:hyperlink r:id="rId24" w:anchor="xnM7CAUcLWgSdvn21" w:history="1">
        <w:r w:rsidRPr="00A63ACD">
          <w:rPr>
            <w:rFonts w:ascii="Times New Roman" w:hAnsi="Times New Roman" w:cs="Times New Roman"/>
            <w:sz w:val="28"/>
            <w:szCs w:val="28"/>
          </w:rPr>
          <w:t>№979/пр</w:t>
        </w:r>
      </w:hyperlink>
      <w:r w:rsidRPr="00A63ACD">
        <w:rPr>
          <w:rFonts w:ascii="Times New Roman" w:hAnsi="Times New Roman" w:cs="Times New Roman"/>
          <w:sz w:val="28"/>
          <w:szCs w:val="28"/>
        </w:rPr>
        <w:t>».</w:t>
      </w:r>
    </w:p>
    <w:p w14:paraId="2EBB90FD"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Проект приказа предлагает дополнить перечень индикаторов риска нарушения обязательных требований по федеральному государственному строительному надзору (</w:t>
      </w:r>
      <w:proofErr w:type="spellStart"/>
      <w:r w:rsidRPr="00A63ACD">
        <w:rPr>
          <w:rFonts w:ascii="Times New Roman" w:hAnsi="Times New Roman" w:cs="Times New Roman"/>
          <w:sz w:val="28"/>
          <w:szCs w:val="28"/>
        </w:rPr>
        <w:t>госстройнадзор</w:t>
      </w:r>
      <w:proofErr w:type="spellEnd"/>
      <w:r w:rsidRPr="00A63ACD">
        <w:rPr>
          <w:rFonts w:ascii="Times New Roman" w:hAnsi="Times New Roman" w:cs="Times New Roman"/>
          <w:sz w:val="28"/>
          <w:szCs w:val="28"/>
        </w:rPr>
        <w:t>) новым индикатором: Внесение в соответствии с </w:t>
      </w:r>
      <w:hyperlink r:id="rId25" w:history="1">
        <w:r w:rsidRPr="00A63ACD">
          <w:rPr>
            <w:rFonts w:ascii="Times New Roman" w:hAnsi="Times New Roman" w:cs="Times New Roman"/>
            <w:sz w:val="28"/>
            <w:szCs w:val="28"/>
          </w:rPr>
          <w:t>ч. 3.8 ст. 49</w:t>
        </w:r>
      </w:hyperlink>
      <w:r w:rsidRPr="00A63ACD">
        <w:rPr>
          <w:rFonts w:ascii="Times New Roman" w:hAnsi="Times New Roman" w:cs="Times New Roman"/>
          <w:sz w:val="28"/>
          <w:szCs w:val="28"/>
        </w:rPr>
        <w:t> Градостроительного кодекса (ГрК РФ) четырех или более изменений в проектную документацию (ПД) строящегося, реконструируемого объекта капитального строительства, получившую в течение календарного года положительное заключение государственной экспертизы ПД.</w:t>
      </w:r>
    </w:p>
    <w:p w14:paraId="6CB604C3"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Напомним, что изменения в ПД, которые попадают под действие части 3.8 ст. 49 ГрК РФ, могут быть внесены в ПД без проведения повторной экспертизы ПД.</w:t>
      </w:r>
    </w:p>
    <w:p w14:paraId="1DE1984A"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Индикаторы утверждены приказом Минстроя России </w:t>
      </w:r>
      <w:hyperlink r:id="rId26" w:history="1">
        <w:r w:rsidRPr="00A63ACD">
          <w:rPr>
            <w:rFonts w:ascii="Times New Roman" w:hAnsi="Times New Roman" w:cs="Times New Roman"/>
            <w:sz w:val="28"/>
            <w:szCs w:val="28"/>
          </w:rPr>
          <w:t>№979/пр</w:t>
        </w:r>
      </w:hyperlink>
      <w:r w:rsidRPr="00A63ACD">
        <w:rPr>
          <w:rFonts w:ascii="Times New Roman" w:hAnsi="Times New Roman" w:cs="Times New Roman"/>
          <w:sz w:val="28"/>
          <w:szCs w:val="28"/>
        </w:rPr>
        <w:t xml:space="preserve"> от 21.12.2021 и нужны для оценки риска причинения вреда (ущерба) при принятии решения о проведении внепланового контрольного мероприятия и о выборе его вида. В 2024 году в случае выявления индикаторов риска </w:t>
      </w:r>
      <w:proofErr w:type="spellStart"/>
      <w:r w:rsidRPr="00A63ACD">
        <w:rPr>
          <w:rFonts w:ascii="Times New Roman" w:hAnsi="Times New Roman" w:cs="Times New Roman"/>
          <w:sz w:val="28"/>
          <w:szCs w:val="28"/>
        </w:rPr>
        <w:t>госстройнадзор</w:t>
      </w:r>
      <w:proofErr w:type="spellEnd"/>
      <w:r w:rsidRPr="00A63ACD">
        <w:rPr>
          <w:rFonts w:ascii="Times New Roman" w:hAnsi="Times New Roman" w:cs="Times New Roman"/>
          <w:sz w:val="28"/>
          <w:szCs w:val="28"/>
        </w:rPr>
        <w:t xml:space="preserve"> по согласованию с прокуратурой вправе провести внеплановую документарную или выездную проверку.</w:t>
      </w:r>
    </w:p>
    <w:p w14:paraId="5BA7589D"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Как указывает Минстрой России, согласно информации Ростехнадзора, в соответствии с ч. 3.8 ст. 49 ГрК РФ изменения в ПД, как правило, вносятся три-четыре раза. В ходе проведения проверок в отношении юридических лиц, индивидуальных предпринимателей территориальными управлениями Ростехнадзора в 2022 году было выявлено 45 148 нарушений (при этом 29 899 — при строительстве объектов, 15 249 — при реконструкции объектов), из них количество нарушений требований утвержденной в установленном порядке ПД составило 34 862.</w:t>
      </w:r>
    </w:p>
    <w:p w14:paraId="3DFF59A0"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В 2023 году на долю государственной экспертизы проектной документации и (или) результатов инженерных изысканий пришлось 4 333 случаев.</w:t>
      </w:r>
    </w:p>
    <w:p w14:paraId="081E19C2"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В связи с этим многократное внесение изменений в соответствии с ч. 3.8 ст. 49ГрК РФ в проектную документацию, получившую положительное заключение экспертизы, может свидетельствовать о нарушении обязательных требований, являющихся предметом федерального государственного строительного надзора.</w:t>
      </w:r>
    </w:p>
    <w:p w14:paraId="43676E36" w14:textId="20BD2B56" w:rsidR="00A63ACD" w:rsidRPr="00A63ACD" w:rsidRDefault="00A63ACD" w:rsidP="00530FE8">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Ранее портал ЕРЗ.РФ </w:t>
      </w:r>
      <w:hyperlink r:id="rId27" w:history="1">
        <w:r w:rsidRPr="00A63ACD">
          <w:rPr>
            <w:rFonts w:ascii="Times New Roman" w:hAnsi="Times New Roman" w:cs="Times New Roman"/>
            <w:sz w:val="28"/>
            <w:szCs w:val="28"/>
          </w:rPr>
          <w:t>сообщал</w:t>
        </w:r>
      </w:hyperlink>
      <w:r w:rsidRPr="00A63ACD">
        <w:rPr>
          <w:rFonts w:ascii="Times New Roman" w:hAnsi="Times New Roman" w:cs="Times New Roman"/>
          <w:sz w:val="28"/>
          <w:szCs w:val="28"/>
        </w:rPr>
        <w:t>, что приказом Минстроя России </w:t>
      </w:r>
      <w:hyperlink r:id="rId28" w:history="1">
        <w:r w:rsidRPr="00A63ACD">
          <w:rPr>
            <w:rFonts w:ascii="Times New Roman" w:hAnsi="Times New Roman" w:cs="Times New Roman"/>
            <w:sz w:val="28"/>
            <w:szCs w:val="28"/>
          </w:rPr>
          <w:t>№939/пр</w:t>
        </w:r>
      </w:hyperlink>
      <w:r w:rsidRPr="00A63ACD">
        <w:rPr>
          <w:rFonts w:ascii="Times New Roman" w:hAnsi="Times New Roman" w:cs="Times New Roman"/>
          <w:sz w:val="28"/>
          <w:szCs w:val="28"/>
        </w:rPr>
        <w:t> от 18.12.2023 установлены два новых индикатора риска нарушения обязательных требований.</w:t>
      </w:r>
    </w:p>
    <w:p w14:paraId="01D0D075" w14:textId="77777777" w:rsidR="00530FE8" w:rsidRPr="00744C1D" w:rsidRDefault="00530FE8" w:rsidP="00744C1D">
      <w:pPr>
        <w:tabs>
          <w:tab w:val="left" w:pos="851"/>
        </w:tabs>
        <w:spacing w:after="0"/>
        <w:ind w:firstLine="851"/>
        <w:jc w:val="both"/>
        <w:rPr>
          <w:rFonts w:ascii="Times New Roman" w:hAnsi="Times New Roman" w:cs="Times New Roman"/>
          <w:sz w:val="28"/>
          <w:szCs w:val="28"/>
        </w:rPr>
      </w:pPr>
    </w:p>
    <w:p w14:paraId="2E6B5676" w14:textId="78DE6D6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12" w:name="_Toc164423013"/>
      <w:r w:rsidRPr="00325EC1">
        <w:rPr>
          <w:sz w:val="28"/>
          <w:szCs w:val="28"/>
        </w:rPr>
        <w:t>ПРАВИТЕЛЬСТВО</w:t>
      </w:r>
      <w:r w:rsidR="00B27632">
        <w:rPr>
          <w:sz w:val="28"/>
          <w:szCs w:val="28"/>
        </w:rPr>
        <w:t>, СЧЕТНАЯ ПАЛАТА</w:t>
      </w:r>
      <w:r w:rsidR="005A1224">
        <w:rPr>
          <w:sz w:val="28"/>
          <w:szCs w:val="28"/>
        </w:rPr>
        <w:t>, ГЕНПРОКУРАТУРА</w:t>
      </w:r>
      <w:r w:rsidR="00182BE9">
        <w:rPr>
          <w:sz w:val="28"/>
          <w:szCs w:val="28"/>
        </w:rPr>
        <w:t>,</w:t>
      </w:r>
      <w:r w:rsidR="00182BE9" w:rsidRPr="00182BE9">
        <w:rPr>
          <w:sz w:val="28"/>
          <w:szCs w:val="28"/>
        </w:rPr>
        <w:t xml:space="preserve"> </w:t>
      </w:r>
      <w:r w:rsidR="00182BE9">
        <w:rPr>
          <w:sz w:val="28"/>
          <w:szCs w:val="28"/>
        </w:rPr>
        <w:t>ОБЩЕСТВЕННАЯ ПАЛАТА</w:t>
      </w:r>
      <w:r w:rsidR="00846125">
        <w:rPr>
          <w:sz w:val="28"/>
          <w:szCs w:val="28"/>
        </w:rPr>
        <w:t>, СОВЕТ БЕЗОПАСНОСТИ</w:t>
      </w:r>
      <w:r w:rsidR="000046ED">
        <w:rPr>
          <w:sz w:val="28"/>
          <w:szCs w:val="28"/>
        </w:rPr>
        <w:t>, РСПП</w:t>
      </w:r>
      <w:bookmarkEnd w:id="12"/>
    </w:p>
    <w:p w14:paraId="301B8778" w14:textId="77777777" w:rsidR="005F2539" w:rsidRDefault="005F2539" w:rsidP="00B220C8">
      <w:pPr>
        <w:tabs>
          <w:tab w:val="left" w:pos="851"/>
        </w:tabs>
        <w:spacing w:after="0"/>
        <w:ind w:firstLine="851"/>
        <w:jc w:val="both"/>
        <w:rPr>
          <w:rFonts w:ascii="Times New Roman" w:hAnsi="Times New Roman" w:cs="Times New Roman"/>
          <w:sz w:val="28"/>
          <w:szCs w:val="28"/>
        </w:rPr>
      </w:pPr>
    </w:p>
    <w:p w14:paraId="47D678C3" w14:textId="310076C7" w:rsidR="0031181E" w:rsidRDefault="0031181E" w:rsidP="0031181E">
      <w:pPr>
        <w:pStyle w:val="1"/>
        <w:numPr>
          <w:ilvl w:val="1"/>
          <w:numId w:val="1"/>
        </w:numPr>
        <w:tabs>
          <w:tab w:val="left" w:pos="851"/>
        </w:tabs>
        <w:spacing w:before="0" w:beforeAutospacing="0" w:after="0" w:afterAutospacing="0"/>
        <w:ind w:left="0" w:firstLine="0"/>
        <w:jc w:val="both"/>
        <w:rPr>
          <w:sz w:val="28"/>
          <w:szCs w:val="28"/>
        </w:rPr>
      </w:pPr>
      <w:bookmarkStart w:id="13" w:name="_Toc164423014"/>
      <w:r>
        <w:rPr>
          <w:sz w:val="28"/>
          <w:szCs w:val="28"/>
        </w:rPr>
        <w:t xml:space="preserve">12.04.24 НОСТРОЙ Новости. </w:t>
      </w:r>
      <w:r w:rsidRPr="0031181E">
        <w:rPr>
          <w:sz w:val="28"/>
          <w:szCs w:val="28"/>
        </w:rPr>
        <w:t>В 2024 году капитальный ремонт пройдет в 60,6 тыс. многоквартирных домов</w:t>
      </w:r>
      <w:bookmarkEnd w:id="13"/>
      <w:r w:rsidRPr="0031181E">
        <w:rPr>
          <w:sz w:val="28"/>
          <w:szCs w:val="28"/>
        </w:rPr>
        <w:t xml:space="preserve"> </w:t>
      </w:r>
    </w:p>
    <w:p w14:paraId="250EA025" w14:textId="77777777"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Заместитель Председателя Правительства Марат Хуснуллин провел заседание наблюдательного совета публично-правовой компании «Фонд развития территорий». </w:t>
      </w:r>
    </w:p>
    <w:p w14:paraId="6C3E1C6B" w14:textId="77777777"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Участники рассмотрели результаты работы ФРТ за прошлый год и утвердили планы на 2024 год. По итогам текущего года число граждан, переселенных из жилья, признанного аварийным до 2017 года, должно достичь 699,4 тысячи человек, в том числе более 510 тысяч россиян улучшат жилищные условия за счет средств фонда. </w:t>
      </w:r>
    </w:p>
    <w:p w14:paraId="7C9ECB76" w14:textId="77777777"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По программе расселения жилья, признанного аварийным до 1 января 2022 года, к концу 2024 года из непригодных квартир переедут почти 52 тысячи человек, из них более 50 тысяч – за счет ФРТ. В текущем году капитальный ремонт пройдет в 60,6 тыс. многоквартирных домов, в которых проживают более 7,1 миллиона человек. </w:t>
      </w:r>
    </w:p>
    <w:p w14:paraId="0A6874FC" w14:textId="77777777"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Продолжается и модернизация коммунальной инфраструктуры. Для этого задействованы как средства фонда, так и займы из Фонда национального благосостояния, инфраструктурные бюджетные и специальные казначейские кредиты. </w:t>
      </w:r>
    </w:p>
    <w:p w14:paraId="510177D9" w14:textId="77777777"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Вице-премьер отметил, что техническое состояние жилых домов непосредственно связано с ситуацией вокруг инженерной инфраструктуры. По словам Марата Хуснуллина, здесь возникает потребность увязать программы капитального ремонта и модернизации коммунальной инфраструктуры. «В целом на этот год у Минстроя вместе с ФРТ есть две ключевые задачи. </w:t>
      </w:r>
    </w:p>
    <w:p w14:paraId="319F4A3D" w14:textId="77777777"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Первая – сформировать новую программу переселения из аварийного жилья, внести необходимые поправки в нормативно-правовую базу и с 2025 года уже начать ее выполнять. </w:t>
      </w:r>
    </w:p>
    <w:p w14:paraId="7B5A32B4" w14:textId="77777777"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Вторая – доработать до конца программу модернизации коммунальной инфраструктуры до 2030 года. </w:t>
      </w:r>
    </w:p>
    <w:p w14:paraId="4C756247" w14:textId="46EFDF66" w:rsidR="0031181E" w:rsidRDefault="0031181E" w:rsidP="00A97BE3">
      <w:pPr>
        <w:tabs>
          <w:tab w:val="left" w:pos="851"/>
        </w:tabs>
        <w:spacing w:after="0"/>
        <w:ind w:firstLine="851"/>
        <w:jc w:val="both"/>
        <w:rPr>
          <w:rFonts w:ascii="Times New Roman" w:hAnsi="Times New Roman" w:cs="Times New Roman"/>
          <w:sz w:val="28"/>
          <w:szCs w:val="28"/>
        </w:rPr>
      </w:pPr>
      <w:r w:rsidRPr="0031181E">
        <w:rPr>
          <w:rFonts w:ascii="Times New Roman" w:hAnsi="Times New Roman" w:cs="Times New Roman"/>
          <w:sz w:val="28"/>
          <w:szCs w:val="28"/>
        </w:rPr>
        <w:t xml:space="preserve">Напомню, суммарный объем средств, предусмотренных на ее финансирование, составит 4,5 трлн рублей», – резюмировал Заместитель Председателя Правительства. </w:t>
      </w:r>
    </w:p>
    <w:p w14:paraId="0DAA56CF" w14:textId="420C8D80" w:rsidR="0031181E" w:rsidRDefault="0031181E" w:rsidP="00A97BE3">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П</w:t>
      </w:r>
      <w:r w:rsidRPr="0031181E">
        <w:rPr>
          <w:rFonts w:ascii="Times New Roman" w:hAnsi="Times New Roman" w:cs="Times New Roman"/>
          <w:sz w:val="28"/>
          <w:szCs w:val="28"/>
        </w:rPr>
        <w:t>равительство России</w:t>
      </w:r>
    </w:p>
    <w:p w14:paraId="36DCB57B" w14:textId="77777777" w:rsidR="000135AE" w:rsidRDefault="000135AE" w:rsidP="00A97BE3">
      <w:pPr>
        <w:tabs>
          <w:tab w:val="left" w:pos="851"/>
        </w:tabs>
        <w:spacing w:after="0"/>
        <w:ind w:firstLine="851"/>
        <w:jc w:val="both"/>
        <w:rPr>
          <w:rFonts w:ascii="Times New Roman" w:hAnsi="Times New Roman" w:cs="Times New Roman"/>
          <w:sz w:val="28"/>
          <w:szCs w:val="28"/>
        </w:rPr>
      </w:pPr>
    </w:p>
    <w:p w14:paraId="17F4656A" w14:textId="41BB444F" w:rsidR="000135AE" w:rsidRPr="000135AE" w:rsidRDefault="000135AE" w:rsidP="000135AE">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14" w:name="_Toc164423015"/>
      <w:r>
        <w:rPr>
          <w:rFonts w:eastAsiaTheme="minorHAnsi"/>
          <w:sz w:val="28"/>
          <w:szCs w:val="28"/>
          <w:lang w:eastAsia="en-US"/>
        </w:rPr>
        <w:t xml:space="preserve">15.04.24 ПСК РФ. </w:t>
      </w:r>
      <w:r w:rsidRPr="000135AE">
        <w:rPr>
          <w:rFonts w:eastAsiaTheme="minorHAnsi"/>
          <w:sz w:val="28"/>
          <w:szCs w:val="28"/>
          <w:lang w:eastAsia="en-US"/>
        </w:rPr>
        <w:t xml:space="preserve">Марат Хуснуллин: В </w:t>
      </w:r>
      <w:r w:rsidRPr="000135AE">
        <w:rPr>
          <w:sz w:val="28"/>
          <w:szCs w:val="28"/>
        </w:rPr>
        <w:t>Мелитопольском</w:t>
      </w:r>
      <w:r w:rsidRPr="000135AE">
        <w:rPr>
          <w:rFonts w:eastAsiaTheme="minorHAnsi"/>
          <w:sz w:val="28"/>
          <w:szCs w:val="28"/>
          <w:lang w:eastAsia="en-US"/>
        </w:rPr>
        <w:t xml:space="preserve"> госуниверситете отремонтируют 21 корпус и объекты инфраструктуры общей площадью около 100 тыс. кв. м</w:t>
      </w:r>
      <w:bookmarkEnd w:id="14"/>
    </w:p>
    <w:p w14:paraId="3716CC90" w14:textId="77777777" w:rsidR="000135AE" w:rsidRDefault="000135AE" w:rsidP="00A97BE3">
      <w:pPr>
        <w:tabs>
          <w:tab w:val="left" w:pos="851"/>
        </w:tabs>
        <w:spacing w:after="0"/>
        <w:ind w:firstLine="851"/>
        <w:jc w:val="both"/>
        <w:rPr>
          <w:rFonts w:ascii="Times New Roman" w:hAnsi="Times New Roman" w:cs="Times New Roman"/>
          <w:sz w:val="28"/>
          <w:szCs w:val="28"/>
        </w:rPr>
      </w:pPr>
      <w:r w:rsidRPr="000135AE">
        <w:rPr>
          <w:rFonts w:ascii="Times New Roman" w:hAnsi="Times New Roman" w:cs="Times New Roman"/>
          <w:sz w:val="28"/>
          <w:szCs w:val="28"/>
        </w:rPr>
        <w:t xml:space="preserve">В столице Запорожской области городе Мелитополе приступили к реализации масштабной программы модернизации инфраструктуры крупнейшего вуза региона – Мелитопольского государственного университета. В течение трех </w:t>
      </w:r>
      <w:r w:rsidRPr="000135AE">
        <w:rPr>
          <w:rFonts w:ascii="Times New Roman" w:hAnsi="Times New Roman" w:cs="Times New Roman"/>
          <w:sz w:val="28"/>
          <w:szCs w:val="28"/>
        </w:rPr>
        <w:lastRenderedPageBreak/>
        <w:t xml:space="preserve">лет строители отремонтируют и обновят 42 объекта общей площадью около 100 тыс. кв. м, сообщил Заместитель Председателя Правительства Марат Хуснуллин. </w:t>
      </w:r>
    </w:p>
    <w:p w14:paraId="5C428DA6" w14:textId="77777777" w:rsidR="000135AE" w:rsidRDefault="000135AE" w:rsidP="00A97BE3">
      <w:pPr>
        <w:tabs>
          <w:tab w:val="left" w:pos="851"/>
        </w:tabs>
        <w:spacing w:after="0"/>
        <w:ind w:firstLine="851"/>
        <w:jc w:val="both"/>
        <w:rPr>
          <w:rFonts w:ascii="Times New Roman" w:hAnsi="Times New Roman" w:cs="Times New Roman"/>
          <w:sz w:val="28"/>
          <w:szCs w:val="28"/>
        </w:rPr>
      </w:pPr>
      <w:r w:rsidRPr="000135AE">
        <w:rPr>
          <w:rFonts w:ascii="Times New Roman" w:hAnsi="Times New Roman" w:cs="Times New Roman"/>
          <w:sz w:val="28"/>
          <w:szCs w:val="28"/>
        </w:rPr>
        <w:t xml:space="preserve">«Комплексная программа модернизации инфраструктуры вуза включает в себя в том числе 21 учебный корпус, семь из которых, площадью более 33 тыс. кв. м, будут отремонтированы уже в этом году. Также капитальный ремонт пройдет в пяти зданиях студенческих общежитий, спортивных залах, столовой, библиотеке, котельных и других расположенных на территории вуза объектах. Нам важно, чтобы в новых регионах, как и по всей стране, были созданы все условия для образования молодежи и обучения квалифицированных специалистов», – рассказал вице-премьер. </w:t>
      </w:r>
    </w:p>
    <w:p w14:paraId="59910EFC" w14:textId="77777777" w:rsidR="000135AE" w:rsidRDefault="000135AE" w:rsidP="00A97BE3">
      <w:pPr>
        <w:tabs>
          <w:tab w:val="left" w:pos="851"/>
        </w:tabs>
        <w:spacing w:after="0"/>
        <w:ind w:firstLine="851"/>
        <w:jc w:val="both"/>
        <w:rPr>
          <w:rFonts w:ascii="Times New Roman" w:hAnsi="Times New Roman" w:cs="Times New Roman"/>
          <w:sz w:val="28"/>
          <w:szCs w:val="28"/>
        </w:rPr>
      </w:pPr>
      <w:r w:rsidRPr="000135AE">
        <w:rPr>
          <w:rFonts w:ascii="Times New Roman" w:hAnsi="Times New Roman" w:cs="Times New Roman"/>
          <w:sz w:val="28"/>
          <w:szCs w:val="28"/>
        </w:rPr>
        <w:t xml:space="preserve">Марат Хуснуллин отметил, что в 2023 году Мелитопольский государственный университет получил статус федерального высшего учебного заведения. В настоящее время он является одним из ключевых объектов образования в регионе: численность обучающихся составляет свыше 12,8 тысячи студентов. В структуру университета входят пять факультетов и три колледжа, где готовят выпускников по 57 специальностям и 96 образовательным программам. </w:t>
      </w:r>
    </w:p>
    <w:p w14:paraId="601A2E13" w14:textId="77777777" w:rsidR="000135AE" w:rsidRDefault="000135AE" w:rsidP="00A97BE3">
      <w:pPr>
        <w:tabs>
          <w:tab w:val="left" w:pos="851"/>
        </w:tabs>
        <w:spacing w:after="0"/>
        <w:ind w:firstLine="851"/>
        <w:jc w:val="both"/>
        <w:rPr>
          <w:rFonts w:ascii="Times New Roman" w:hAnsi="Times New Roman" w:cs="Times New Roman"/>
          <w:sz w:val="28"/>
          <w:szCs w:val="28"/>
        </w:rPr>
      </w:pPr>
      <w:r w:rsidRPr="000135AE">
        <w:rPr>
          <w:rFonts w:ascii="Times New Roman" w:hAnsi="Times New Roman" w:cs="Times New Roman"/>
          <w:sz w:val="28"/>
          <w:szCs w:val="28"/>
        </w:rPr>
        <w:t xml:space="preserve">Зампред Правительства подчеркнул, что все мероприятия по ремонту вузовской инфраструктуры синхронизированы с программой социально-экономического развития Запорожской области и выполняются при координации Минстроя и Минобрнауки под контролем ППК «Единый заказчик в сфере строительства». </w:t>
      </w:r>
    </w:p>
    <w:p w14:paraId="32F2E49C" w14:textId="2CF8CE96" w:rsidR="000135AE" w:rsidRDefault="000135AE" w:rsidP="00A97BE3">
      <w:pPr>
        <w:tabs>
          <w:tab w:val="left" w:pos="851"/>
        </w:tabs>
        <w:spacing w:after="0"/>
        <w:ind w:firstLine="851"/>
        <w:jc w:val="both"/>
        <w:rPr>
          <w:rFonts w:ascii="Times New Roman" w:hAnsi="Times New Roman" w:cs="Times New Roman"/>
          <w:sz w:val="28"/>
          <w:szCs w:val="28"/>
        </w:rPr>
      </w:pPr>
      <w:r w:rsidRPr="000135AE">
        <w:rPr>
          <w:rFonts w:ascii="Times New Roman" w:hAnsi="Times New Roman" w:cs="Times New Roman"/>
          <w:sz w:val="28"/>
          <w:szCs w:val="28"/>
        </w:rPr>
        <w:t>«В рамках масштабных ремонтно-восстановительных работ в университете достаточно быстро должна быть создана комфортная образовательная среда. Поэтому ежегодно нам необходимо ремонтировать более 30 тыс. кв. м. Это целый комплекс работ: на каждом из объектов инфраструктуры вуза будут обновлены инженерные системы, окна, двери, кровля. Также проведем ремонт фасадов и внутренних помещений, обновим всю сантехнику и оборудование, необходимое для эксплуатации зданий», – прокомментировал генеральный директор публично-правовой компании «Единый заказчик в сфере строительства» Карен Оганесян.</w:t>
      </w:r>
    </w:p>
    <w:p w14:paraId="775E136F" w14:textId="2B390260" w:rsidR="007F6462" w:rsidRDefault="007F6462" w:rsidP="00A97BE3">
      <w:pPr>
        <w:tabs>
          <w:tab w:val="left" w:pos="851"/>
        </w:tabs>
        <w:spacing w:after="0"/>
        <w:ind w:firstLine="851"/>
        <w:jc w:val="both"/>
        <w:rPr>
          <w:rFonts w:ascii="Times New Roman" w:hAnsi="Times New Roman" w:cs="Times New Roman"/>
          <w:sz w:val="28"/>
          <w:szCs w:val="28"/>
        </w:rPr>
      </w:pPr>
    </w:p>
    <w:p w14:paraId="1777C0BC" w14:textId="4EC0403D" w:rsidR="005E6BB8" w:rsidRPr="005E6BB8" w:rsidRDefault="005E6BB8" w:rsidP="005E6BB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5" w:name="_Toc164423016"/>
      <w:r>
        <w:rPr>
          <w:rFonts w:eastAsiaTheme="minorHAnsi"/>
          <w:kern w:val="0"/>
          <w:sz w:val="28"/>
          <w:szCs w:val="28"/>
          <w:lang w:eastAsia="en-US"/>
        </w:rPr>
        <w:t xml:space="preserve">15.04.24 ЕРЗ. </w:t>
      </w:r>
      <w:r w:rsidRPr="005E6BB8">
        <w:rPr>
          <w:rFonts w:eastAsiaTheme="minorHAnsi"/>
          <w:kern w:val="0"/>
          <w:sz w:val="28"/>
          <w:szCs w:val="28"/>
          <w:lang w:eastAsia="en-US"/>
        </w:rPr>
        <w:t>Марат Хуснуллин: в I квартале общий градостроительный потенциал в России вырос на 14% — до 442 млн кв. м</w:t>
      </w:r>
      <w:bookmarkEnd w:id="15"/>
    </w:p>
    <w:p w14:paraId="6829A7B6" w14:textId="77777777" w:rsidR="005E6BB8" w:rsidRPr="005E6BB8" w:rsidRDefault="005E6BB8" w:rsidP="005E6BB8">
      <w:pPr>
        <w:tabs>
          <w:tab w:val="left" w:pos="851"/>
        </w:tabs>
        <w:spacing w:after="0"/>
        <w:ind w:firstLine="851"/>
        <w:jc w:val="both"/>
        <w:rPr>
          <w:rFonts w:ascii="Times New Roman" w:hAnsi="Times New Roman" w:cs="Times New Roman"/>
          <w:sz w:val="28"/>
          <w:szCs w:val="28"/>
        </w:rPr>
      </w:pPr>
      <w:r w:rsidRPr="005E6BB8">
        <w:rPr>
          <w:rFonts w:ascii="Times New Roman" w:hAnsi="Times New Roman" w:cs="Times New Roman"/>
          <w:sz w:val="28"/>
          <w:szCs w:val="28"/>
        </w:rPr>
        <w:t>Об этом заместитель Председателя Правительства Марат Хуснуллин </w:t>
      </w:r>
      <w:hyperlink r:id="rId29" w:history="1">
        <w:r w:rsidRPr="005E6BB8">
          <w:rPr>
            <w:rFonts w:ascii="Times New Roman" w:hAnsi="Times New Roman" w:cs="Times New Roman"/>
            <w:sz w:val="28"/>
            <w:szCs w:val="28"/>
          </w:rPr>
          <w:t>заявил</w:t>
        </w:r>
      </w:hyperlink>
      <w:r w:rsidRPr="005E6BB8">
        <w:rPr>
          <w:rFonts w:ascii="Times New Roman" w:hAnsi="Times New Roman" w:cs="Times New Roman"/>
          <w:sz w:val="28"/>
          <w:szCs w:val="28"/>
        </w:rPr>
        <w:t> на заседании правительственной комиссии (штаба) с главами субъектов России, где обсуждались ключевые цели развития регионов.</w:t>
      </w:r>
    </w:p>
    <w:p w14:paraId="3625FB65" w14:textId="77777777" w:rsidR="005E6BB8" w:rsidRPr="005E6BB8" w:rsidRDefault="005E6BB8" w:rsidP="005E6BB8">
      <w:pPr>
        <w:tabs>
          <w:tab w:val="left" w:pos="851"/>
        </w:tabs>
        <w:spacing w:after="0"/>
        <w:ind w:firstLine="851"/>
        <w:jc w:val="both"/>
        <w:rPr>
          <w:rFonts w:ascii="Times New Roman" w:hAnsi="Times New Roman" w:cs="Times New Roman"/>
          <w:sz w:val="28"/>
          <w:szCs w:val="28"/>
        </w:rPr>
      </w:pPr>
      <w:r w:rsidRPr="005E6BB8">
        <w:rPr>
          <w:rFonts w:ascii="Times New Roman" w:hAnsi="Times New Roman" w:cs="Times New Roman"/>
          <w:sz w:val="28"/>
          <w:szCs w:val="28"/>
        </w:rPr>
        <w:t xml:space="preserve">Вице-премьер напомнил, что задачу развития </w:t>
      </w:r>
      <w:proofErr w:type="spellStart"/>
      <w:r w:rsidRPr="005E6BB8">
        <w:rPr>
          <w:rFonts w:ascii="Times New Roman" w:hAnsi="Times New Roman" w:cs="Times New Roman"/>
          <w:sz w:val="28"/>
          <w:szCs w:val="28"/>
        </w:rPr>
        <w:t>градпотенциала</w:t>
      </w:r>
      <w:proofErr w:type="spellEnd"/>
      <w:r w:rsidRPr="005E6BB8">
        <w:rPr>
          <w:rFonts w:ascii="Times New Roman" w:hAnsi="Times New Roman" w:cs="Times New Roman"/>
          <w:sz w:val="28"/>
          <w:szCs w:val="28"/>
        </w:rPr>
        <w:t xml:space="preserve"> и определения приоритетных территорий для жилищного и иного строительства поставил Президент России. Кроме того, глава государства обозначил необходимость </w:t>
      </w:r>
      <w:proofErr w:type="spellStart"/>
      <w:r w:rsidRPr="005E6BB8">
        <w:rPr>
          <w:rFonts w:ascii="Times New Roman" w:hAnsi="Times New Roman" w:cs="Times New Roman"/>
          <w:sz w:val="28"/>
          <w:szCs w:val="28"/>
        </w:rPr>
        <w:t>взаимоувязки</w:t>
      </w:r>
      <w:proofErr w:type="spellEnd"/>
      <w:r w:rsidRPr="005E6BB8">
        <w:rPr>
          <w:rFonts w:ascii="Times New Roman" w:hAnsi="Times New Roman" w:cs="Times New Roman"/>
          <w:sz w:val="28"/>
          <w:szCs w:val="28"/>
        </w:rPr>
        <w:t xml:space="preserve"> проектов по строительству с программами развития инфраструктуры.</w:t>
      </w:r>
    </w:p>
    <w:p w14:paraId="6A2A12F4" w14:textId="77777777" w:rsidR="005E6BB8" w:rsidRPr="005E6BB8" w:rsidRDefault="005E6BB8" w:rsidP="005E6BB8">
      <w:pPr>
        <w:tabs>
          <w:tab w:val="left" w:pos="851"/>
        </w:tabs>
        <w:spacing w:after="0"/>
        <w:ind w:firstLine="851"/>
        <w:jc w:val="both"/>
        <w:rPr>
          <w:rFonts w:ascii="Times New Roman" w:hAnsi="Times New Roman" w:cs="Times New Roman"/>
          <w:sz w:val="28"/>
          <w:szCs w:val="28"/>
        </w:rPr>
      </w:pPr>
      <w:r w:rsidRPr="005E6BB8">
        <w:rPr>
          <w:rFonts w:ascii="Times New Roman" w:hAnsi="Times New Roman" w:cs="Times New Roman"/>
          <w:sz w:val="28"/>
          <w:szCs w:val="28"/>
        </w:rPr>
        <w:lastRenderedPageBreak/>
        <w:t>«Сейчас в Правительстве организована работа по выполнению </w:t>
      </w:r>
      <w:hyperlink r:id="rId30" w:history="1">
        <w:r w:rsidRPr="005E6BB8">
          <w:rPr>
            <w:rFonts w:ascii="Times New Roman" w:hAnsi="Times New Roman" w:cs="Times New Roman"/>
            <w:sz w:val="28"/>
            <w:szCs w:val="28"/>
          </w:rPr>
          <w:t>Перечня</w:t>
        </w:r>
      </w:hyperlink>
      <w:r w:rsidRPr="005E6BB8">
        <w:rPr>
          <w:rFonts w:ascii="Times New Roman" w:hAnsi="Times New Roman" w:cs="Times New Roman"/>
          <w:sz w:val="28"/>
          <w:szCs w:val="28"/>
        </w:rPr>
        <w:t> поручений Президента по итогам послания Федеральному Собранию, в том числе по реализации нацпроектов после 2024 года», — </w:t>
      </w:r>
      <w:hyperlink r:id="rId31" w:history="1">
        <w:r w:rsidRPr="005E6BB8">
          <w:rPr>
            <w:rFonts w:ascii="Times New Roman" w:hAnsi="Times New Roman" w:cs="Times New Roman"/>
            <w:sz w:val="28"/>
            <w:szCs w:val="28"/>
          </w:rPr>
          <w:t>сказал</w:t>
        </w:r>
      </w:hyperlink>
      <w:r w:rsidRPr="005E6BB8">
        <w:rPr>
          <w:rFonts w:ascii="Times New Roman" w:hAnsi="Times New Roman" w:cs="Times New Roman"/>
          <w:sz w:val="28"/>
          <w:szCs w:val="28"/>
        </w:rPr>
        <w:t> на заседании комиссии Марат Хуснуллин (на фото).</w:t>
      </w:r>
    </w:p>
    <w:p w14:paraId="6B25FC7F" w14:textId="77777777" w:rsidR="005E6BB8" w:rsidRPr="005E6BB8" w:rsidRDefault="005E6BB8" w:rsidP="005E6BB8">
      <w:pPr>
        <w:tabs>
          <w:tab w:val="left" w:pos="851"/>
        </w:tabs>
        <w:spacing w:after="0"/>
        <w:ind w:firstLine="851"/>
        <w:jc w:val="both"/>
        <w:rPr>
          <w:rFonts w:ascii="Times New Roman" w:hAnsi="Times New Roman" w:cs="Times New Roman"/>
          <w:sz w:val="28"/>
          <w:szCs w:val="28"/>
        </w:rPr>
      </w:pPr>
      <w:r w:rsidRPr="005E6BB8">
        <w:rPr>
          <w:rFonts w:ascii="Times New Roman" w:hAnsi="Times New Roman" w:cs="Times New Roman"/>
          <w:sz w:val="28"/>
          <w:szCs w:val="28"/>
        </w:rPr>
        <w:t>Вице-премьер считает, что именно российские регионы должны быть драйверами реализации всех этих планов.</w:t>
      </w:r>
    </w:p>
    <w:p w14:paraId="1BADE612" w14:textId="77777777" w:rsidR="005E6BB8" w:rsidRPr="005E6BB8" w:rsidRDefault="005E6BB8" w:rsidP="005E6BB8">
      <w:pPr>
        <w:tabs>
          <w:tab w:val="left" w:pos="851"/>
        </w:tabs>
        <w:spacing w:after="0"/>
        <w:ind w:firstLine="851"/>
        <w:jc w:val="both"/>
        <w:rPr>
          <w:rFonts w:ascii="Times New Roman" w:hAnsi="Times New Roman" w:cs="Times New Roman"/>
          <w:sz w:val="28"/>
          <w:szCs w:val="28"/>
        </w:rPr>
      </w:pPr>
      <w:r w:rsidRPr="005E6BB8">
        <w:rPr>
          <w:rFonts w:ascii="Times New Roman" w:hAnsi="Times New Roman" w:cs="Times New Roman"/>
          <w:sz w:val="28"/>
          <w:szCs w:val="28"/>
        </w:rPr>
        <w:t xml:space="preserve">Марат Хуснуллин отметил, что по предварительным итогам I квартала общий </w:t>
      </w:r>
      <w:proofErr w:type="spellStart"/>
      <w:r w:rsidRPr="005E6BB8">
        <w:rPr>
          <w:rFonts w:ascii="Times New Roman" w:hAnsi="Times New Roman" w:cs="Times New Roman"/>
          <w:sz w:val="28"/>
          <w:szCs w:val="28"/>
        </w:rPr>
        <w:t>градпотенциал</w:t>
      </w:r>
      <w:proofErr w:type="spellEnd"/>
      <w:r w:rsidRPr="005E6BB8">
        <w:rPr>
          <w:rFonts w:ascii="Times New Roman" w:hAnsi="Times New Roman" w:cs="Times New Roman"/>
          <w:sz w:val="28"/>
          <w:szCs w:val="28"/>
        </w:rPr>
        <w:t xml:space="preserve"> в России составил 442 млн кв. м, что на 14% превышает результат того же периода прошлого года. Он поставил перед участниками заседания задачу держать на контроле вопросы ввода жилья.</w:t>
      </w:r>
    </w:p>
    <w:p w14:paraId="79600026" w14:textId="77777777" w:rsidR="005E6BB8" w:rsidRPr="005E6BB8" w:rsidRDefault="005E6BB8" w:rsidP="005E6BB8">
      <w:pPr>
        <w:tabs>
          <w:tab w:val="left" w:pos="851"/>
        </w:tabs>
        <w:spacing w:after="0"/>
        <w:ind w:firstLine="851"/>
        <w:jc w:val="both"/>
        <w:rPr>
          <w:rFonts w:ascii="Times New Roman" w:hAnsi="Times New Roman" w:cs="Times New Roman"/>
          <w:sz w:val="28"/>
          <w:szCs w:val="28"/>
        </w:rPr>
      </w:pPr>
      <w:r w:rsidRPr="005E6BB8">
        <w:rPr>
          <w:rFonts w:ascii="Times New Roman" w:hAnsi="Times New Roman" w:cs="Times New Roman"/>
          <w:sz w:val="28"/>
          <w:szCs w:val="28"/>
        </w:rPr>
        <w:t>Отдельно правительственный чиновник остановился на развитии механизма инфраструктурных бюджетных и специальных казначейских кредитов. Было подчеркнуто, что этот механизм будет продлен после 2025 года. Хуснуллин заявил о дополнительном выделении субъектам РФ кредитов в сумме не менее 250 млрд руб. и повторном направлении всех платежей по выплате ранее полученных кредитов на реализацию проектов.</w:t>
      </w:r>
    </w:p>
    <w:p w14:paraId="72F2BA2C" w14:textId="77777777" w:rsidR="005E6BB8" w:rsidRDefault="005E6BB8" w:rsidP="005E6BB8">
      <w:pPr>
        <w:tabs>
          <w:tab w:val="left" w:pos="851"/>
        </w:tabs>
        <w:spacing w:after="0"/>
        <w:ind w:firstLine="851"/>
        <w:jc w:val="both"/>
        <w:rPr>
          <w:rFonts w:ascii="Times New Roman" w:hAnsi="Times New Roman" w:cs="Times New Roman"/>
          <w:sz w:val="28"/>
          <w:szCs w:val="28"/>
        </w:rPr>
      </w:pPr>
      <w:r w:rsidRPr="005E6BB8">
        <w:rPr>
          <w:rFonts w:ascii="Times New Roman" w:hAnsi="Times New Roman" w:cs="Times New Roman"/>
          <w:sz w:val="28"/>
          <w:szCs w:val="28"/>
        </w:rPr>
        <w:t>По словам вице-премьера, две трети задолженностей по бюджетным кредитам по состоянию на 1 марта 2024 года будут списаны при условии направления субъектами высвобожденных средств на реализацию инфраструктурных проектов. Куратором данных инструментов, уточнил Марат Хуснуллин, является </w:t>
      </w:r>
      <w:hyperlink r:id="rId32" w:history="1">
        <w:r w:rsidRPr="005E6BB8">
          <w:rPr>
            <w:rFonts w:ascii="Times New Roman" w:hAnsi="Times New Roman" w:cs="Times New Roman"/>
            <w:sz w:val="28"/>
            <w:szCs w:val="28"/>
          </w:rPr>
          <w:t>Минстрой России</w:t>
        </w:r>
      </w:hyperlink>
      <w:r w:rsidRPr="005E6BB8">
        <w:rPr>
          <w:rFonts w:ascii="Times New Roman" w:hAnsi="Times New Roman" w:cs="Times New Roman"/>
          <w:sz w:val="28"/>
          <w:szCs w:val="28"/>
        </w:rPr>
        <w:t>, оператором — ППК «Фонд развития территорий» (</w:t>
      </w:r>
      <w:hyperlink r:id="rId33" w:history="1">
        <w:r w:rsidRPr="005E6BB8">
          <w:rPr>
            <w:rFonts w:ascii="Times New Roman" w:hAnsi="Times New Roman" w:cs="Times New Roman"/>
            <w:sz w:val="28"/>
            <w:szCs w:val="28"/>
          </w:rPr>
          <w:t>ФРТ</w:t>
        </w:r>
      </w:hyperlink>
      <w:r w:rsidRPr="005E6BB8">
        <w:rPr>
          <w:rFonts w:ascii="Times New Roman" w:hAnsi="Times New Roman" w:cs="Times New Roman"/>
          <w:sz w:val="28"/>
          <w:szCs w:val="28"/>
        </w:rPr>
        <w:t>).</w:t>
      </w:r>
    </w:p>
    <w:p w14:paraId="7D5D0843" w14:textId="77777777" w:rsidR="0047355C" w:rsidRDefault="0047355C" w:rsidP="005E6BB8">
      <w:pPr>
        <w:tabs>
          <w:tab w:val="left" w:pos="851"/>
        </w:tabs>
        <w:spacing w:after="0"/>
        <w:ind w:firstLine="851"/>
        <w:jc w:val="both"/>
        <w:rPr>
          <w:rFonts w:ascii="Times New Roman" w:hAnsi="Times New Roman" w:cs="Times New Roman"/>
          <w:sz w:val="28"/>
          <w:szCs w:val="28"/>
        </w:rPr>
      </w:pPr>
    </w:p>
    <w:p w14:paraId="09E9E6CA" w14:textId="6721F544" w:rsidR="002D1016" w:rsidRPr="002D1016" w:rsidRDefault="00F25DDD" w:rsidP="00F25DD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6" w:name="_Toc164423017"/>
      <w:r>
        <w:rPr>
          <w:rFonts w:eastAsiaTheme="minorHAnsi"/>
          <w:kern w:val="0"/>
          <w:sz w:val="28"/>
          <w:szCs w:val="28"/>
          <w:lang w:eastAsia="en-US"/>
        </w:rPr>
        <w:t xml:space="preserve">15.04.24 ПСК РФ. </w:t>
      </w:r>
      <w:r w:rsidR="002D1016" w:rsidRPr="002D1016">
        <w:rPr>
          <w:rFonts w:eastAsiaTheme="minorHAnsi"/>
          <w:kern w:val="0"/>
          <w:sz w:val="28"/>
          <w:szCs w:val="28"/>
          <w:lang w:eastAsia="en-US"/>
        </w:rPr>
        <w:t>Марат Хуснуллин: В Мелитопольском госуниверситете отремонтируют 21 корпус и объекты инфраструктуры общей площадью около 100 тыс. кв. м</w:t>
      </w:r>
      <w:bookmarkEnd w:id="16"/>
    </w:p>
    <w:p w14:paraId="647A16CF" w14:textId="3AC9F1F2"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В столице Запорожской области городе Мелитополе приступили к реализации масштабной программы модернизации инфраструктуры крупнейшего вуза региона – Мелитопольского государственного университета. В течение трех лет строители отремонтируют и обновят 42 объекта общей площадью около 100 тыс. кв. м, сообщил Заместитель Председателя Правительства Марат Хуснуллин. </w:t>
      </w:r>
    </w:p>
    <w:p w14:paraId="51B6E338"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«Комплексная программа модернизации инфраструктуры вуза включает в себя в том числе 21 учебный корпус, семь из которых, площадью более 33 тыс. кв. м, будут отремонтированы уже в этом году. Также капитальный ремонт пройдет в пяти зданиях студенческих общежитий, спортивных залах, столовой, библиотеке, котельных и других расположенных на территории вуза объектах. Нам важно, чтобы в новых регионах, как и по всей стране, были созданы все условия для образования молодежи и обучения квалифицированных специалистов», – рассказал вице-премьер. </w:t>
      </w:r>
    </w:p>
    <w:p w14:paraId="269B81D0"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Марат Хуснуллин отметил, что в 2023 году Мелитопольский государственный университет получил статус федерального высшего учебного заведения. В настоящее время он является одним из ключевых объектов </w:t>
      </w:r>
      <w:r w:rsidRPr="002D1016">
        <w:rPr>
          <w:rFonts w:ascii="Times New Roman" w:hAnsi="Times New Roman" w:cs="Times New Roman"/>
          <w:sz w:val="28"/>
          <w:szCs w:val="28"/>
        </w:rPr>
        <w:lastRenderedPageBreak/>
        <w:t xml:space="preserve">образования в регионе: численность обучающихся составляет свыше 12,8 тысячи студентов. В структуру университета входят пять факультетов и три колледжа, где готовят выпускников по 57 специальностям и 96 образовательным программам. </w:t>
      </w:r>
    </w:p>
    <w:p w14:paraId="5EF6E90E"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Зампред Правительства подчеркнул, что все мероприятия по ремонту вузовской инфраструктуры синхронизированы с программой социально-экономического развития Запорожской области и выполняются при координации Минстроя и Минобрнауки под контролем ППК «Единый заказчик в сфере строительства». </w:t>
      </w:r>
    </w:p>
    <w:p w14:paraId="5BD049B6"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«В рамках масштабных ремонтно-восстановительных работ в университете достаточно быстро должна быть создана комфортная образовательная среда. Поэтому ежегодно нам необходимо ремонтировать более 30 тыс. кв. м. Это целый комплекс работ: на каждом из объектов инфраструктуры вуза будут обновлены инженерные системы, окна, двери, кровля. </w:t>
      </w:r>
    </w:p>
    <w:p w14:paraId="41FF5E13" w14:textId="4157AE8E" w:rsidR="002D1016" w:rsidRPr="00725349"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Также проведем ремонт фасадов и внутренних помещений, обновим всю сантехнику и оборудование, необходимое для эксплуатации зданий», – прокомментировал генеральный директор публично-правовой компании «Единый заказчик в сфере строительства» Карен Оганесян.</w:t>
      </w:r>
    </w:p>
    <w:p w14:paraId="2BF83B83" w14:textId="77777777" w:rsidR="002D1016" w:rsidRPr="00725349" w:rsidRDefault="002D1016" w:rsidP="00725349">
      <w:pPr>
        <w:tabs>
          <w:tab w:val="left" w:pos="851"/>
        </w:tabs>
        <w:spacing w:after="0"/>
        <w:ind w:firstLine="851"/>
        <w:jc w:val="both"/>
        <w:rPr>
          <w:rFonts w:ascii="Times New Roman" w:hAnsi="Times New Roman" w:cs="Times New Roman"/>
          <w:sz w:val="28"/>
          <w:szCs w:val="28"/>
        </w:rPr>
      </w:pPr>
    </w:p>
    <w:p w14:paraId="25770C2E" w14:textId="34D5C3A0" w:rsidR="002D1016" w:rsidRPr="002D1016" w:rsidRDefault="00F25DDD" w:rsidP="00F25DDD">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17" w:name="_Toc164423018"/>
      <w:r>
        <w:rPr>
          <w:rFonts w:eastAsiaTheme="minorHAnsi"/>
          <w:kern w:val="0"/>
          <w:sz w:val="28"/>
          <w:szCs w:val="28"/>
          <w:lang w:eastAsia="en-US"/>
        </w:rPr>
        <w:t xml:space="preserve">16.04.24 ПСК РФ. </w:t>
      </w:r>
      <w:r w:rsidR="002D1016" w:rsidRPr="002D1016">
        <w:rPr>
          <w:rFonts w:eastAsiaTheme="minorHAnsi"/>
          <w:sz w:val="28"/>
          <w:szCs w:val="28"/>
          <w:lang w:eastAsia="en-US"/>
        </w:rPr>
        <w:t xml:space="preserve">Марат </w:t>
      </w:r>
      <w:r w:rsidR="002D1016" w:rsidRPr="002D1016">
        <w:rPr>
          <w:rFonts w:eastAsiaTheme="minorHAnsi"/>
          <w:kern w:val="0"/>
          <w:sz w:val="28"/>
          <w:szCs w:val="28"/>
          <w:lang w:eastAsia="en-US"/>
        </w:rPr>
        <w:t>Хуснуллин</w:t>
      </w:r>
      <w:r w:rsidR="002D1016" w:rsidRPr="002D1016">
        <w:rPr>
          <w:rFonts w:eastAsiaTheme="minorHAnsi"/>
          <w:sz w:val="28"/>
          <w:szCs w:val="28"/>
          <w:lang w:eastAsia="en-US"/>
        </w:rPr>
        <w:t xml:space="preserve"> провел заседание оргкомитета форума «Россия – Исламский мир: </w:t>
      </w:r>
      <w:proofErr w:type="spellStart"/>
      <w:r w:rsidR="002D1016" w:rsidRPr="002D1016">
        <w:rPr>
          <w:rFonts w:eastAsiaTheme="minorHAnsi"/>
          <w:sz w:val="28"/>
          <w:szCs w:val="28"/>
          <w:lang w:eastAsia="en-US"/>
        </w:rPr>
        <w:t>KazanForum</w:t>
      </w:r>
      <w:proofErr w:type="spellEnd"/>
      <w:r w:rsidR="002D1016" w:rsidRPr="002D1016">
        <w:rPr>
          <w:rFonts w:eastAsiaTheme="minorHAnsi"/>
          <w:sz w:val="28"/>
          <w:szCs w:val="28"/>
          <w:lang w:eastAsia="en-US"/>
        </w:rPr>
        <w:t>»</w:t>
      </w:r>
      <w:bookmarkEnd w:id="17"/>
    </w:p>
    <w:p w14:paraId="356D1D09"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Заместитель Председателя Правительства, председатель организационного комитета Международного экономического форума «Россия – Исламский мир: </w:t>
      </w:r>
      <w:proofErr w:type="spellStart"/>
      <w:r w:rsidRPr="002D1016">
        <w:rPr>
          <w:rFonts w:ascii="Times New Roman" w:hAnsi="Times New Roman" w:cs="Times New Roman"/>
          <w:sz w:val="28"/>
          <w:szCs w:val="28"/>
        </w:rPr>
        <w:t>KazanForum</w:t>
      </w:r>
      <w:proofErr w:type="spellEnd"/>
      <w:r w:rsidRPr="002D1016">
        <w:rPr>
          <w:rFonts w:ascii="Times New Roman" w:hAnsi="Times New Roman" w:cs="Times New Roman"/>
          <w:sz w:val="28"/>
          <w:szCs w:val="28"/>
        </w:rPr>
        <w:t xml:space="preserve">» Марат Хуснуллин провел заседание оргкомитета. </w:t>
      </w:r>
    </w:p>
    <w:p w14:paraId="304D5F6C"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В нем приняли участие глава Республики Татарстан Рустам Минниханов, советник Президента России Антон Кобяков, представители федеральных министерств и другие члены оргкомитета. </w:t>
      </w:r>
    </w:p>
    <w:p w14:paraId="2D1191E6"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«По решению Президента России Владимира Путина форум проводится на федеральном уровне. В условиях действия антироссийских санкций со стороны недружественных стран и возрастания напряжения на Ближнем Востоке на наше мероприятие возлагается особая ответственность за расширение и укрепление связей России с мусульманским миром. </w:t>
      </w:r>
    </w:p>
    <w:p w14:paraId="0B04DC0C"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Отрадно видеть постоянно растущий интерес к форуму со стороны других стран и международных организаций. Подтверждением этому служат большое количество участников и география стран. В прошлом году участниками стали более 16 тысяч человек из 80 стран мира», – отметил Марат Хуснуллин. </w:t>
      </w:r>
    </w:p>
    <w:p w14:paraId="79BE08EF"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Он сообщил, что за последние три года товарооборот России с государствами Организации исламского сотрудничества вырос на 37% и составил 156 млрд долларов. «Россия видит мусульманские страны своими надежными стратегическими партнерами. То, что большинство из них придерживается самостоятельной и независимой политики на международной арене, позволяет развивать совместные проекты и использовать новые возможности. Наша с вами </w:t>
      </w:r>
      <w:r w:rsidRPr="002D1016">
        <w:rPr>
          <w:rFonts w:ascii="Times New Roman" w:hAnsi="Times New Roman" w:cs="Times New Roman"/>
          <w:sz w:val="28"/>
          <w:szCs w:val="28"/>
        </w:rPr>
        <w:lastRenderedPageBreak/>
        <w:t xml:space="preserve">первоочередная задача – усилить это партнерство. Важно на самом высоком уровне организовать и обеспечить контроль за выполнением мероприятий по подготовке и проведению форума. Хочу отметить, что прошлый форум прошел на высоком уровне, за что хочу поблагодарить всю команду Республики Татарстан во главе с Рустамом Миннихановым», – подчеркнул вице-премьер. </w:t>
      </w:r>
    </w:p>
    <w:p w14:paraId="13EC3EE1"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На заседании обсудили и утвердили организационные вопросы проведения форума в 2024 году. В том числе было уделено внимание подготовке деловой и культурной программы форума, а также организации коллективных экспозиций стран Организации исламского сотрудничества и стендов российских и иностранных компаний. Глава Республики Татарстан, заместитель председателя оргкомитета </w:t>
      </w:r>
      <w:proofErr w:type="spellStart"/>
      <w:r w:rsidRPr="002D1016">
        <w:rPr>
          <w:rFonts w:ascii="Times New Roman" w:hAnsi="Times New Roman" w:cs="Times New Roman"/>
          <w:sz w:val="28"/>
          <w:szCs w:val="28"/>
        </w:rPr>
        <w:t>KazanForum</w:t>
      </w:r>
      <w:proofErr w:type="spellEnd"/>
      <w:r w:rsidRPr="002D1016">
        <w:rPr>
          <w:rFonts w:ascii="Times New Roman" w:hAnsi="Times New Roman" w:cs="Times New Roman"/>
          <w:sz w:val="28"/>
          <w:szCs w:val="28"/>
        </w:rPr>
        <w:t xml:space="preserve"> Рустам Минниханов сообщил, что на сегодняшний день свое участие в мероприятии подтвердили представители из 54 стран. </w:t>
      </w:r>
    </w:p>
    <w:p w14:paraId="2E954279"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«За 15 лет своего существования </w:t>
      </w:r>
      <w:proofErr w:type="spellStart"/>
      <w:r w:rsidRPr="002D1016">
        <w:rPr>
          <w:rFonts w:ascii="Times New Roman" w:hAnsi="Times New Roman" w:cs="Times New Roman"/>
          <w:sz w:val="28"/>
          <w:szCs w:val="28"/>
        </w:rPr>
        <w:t>KazanForum</w:t>
      </w:r>
      <w:proofErr w:type="spellEnd"/>
      <w:r w:rsidRPr="002D1016">
        <w:rPr>
          <w:rFonts w:ascii="Times New Roman" w:hAnsi="Times New Roman" w:cs="Times New Roman"/>
          <w:sz w:val="28"/>
          <w:szCs w:val="28"/>
        </w:rPr>
        <w:t xml:space="preserve"> зарекомендовал себя в качестве полноценной и эффективной площадки, на которой ведется конструктивный диалог, направленный на развитие экономических, торговых, инвестиционных и социально-культурных связей с исламскими государствами. Форум вызывает большой интерес у наших зарубежных партнеров. Ведется работа по организации визита гостей, подтвердивших свое участие. </w:t>
      </w:r>
    </w:p>
    <w:p w14:paraId="1093D08E"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Деловая программа форума разнообразная и насыщенная. Всего пройдет 125 сессий по таким актуальным темам, как международное сотрудничество, наука и технологии, инвестиции, промышленность, индустрия халяль, исламские финансы, культура, спорт, туризм, женский взгляд. Тема пленарного заседания форума – “Финансовая и логистическая инфраструктура России и стран Организации исламского сотрудничества„. В этом году на площадке ИT-парка им. Башира </w:t>
      </w:r>
      <w:proofErr w:type="spellStart"/>
      <w:r w:rsidRPr="002D1016">
        <w:rPr>
          <w:rFonts w:ascii="Times New Roman" w:hAnsi="Times New Roman" w:cs="Times New Roman"/>
          <w:sz w:val="28"/>
          <w:szCs w:val="28"/>
        </w:rPr>
        <w:t>Рамеева</w:t>
      </w:r>
      <w:proofErr w:type="spellEnd"/>
      <w:r w:rsidRPr="002D1016">
        <w:rPr>
          <w:rFonts w:ascii="Times New Roman" w:hAnsi="Times New Roman" w:cs="Times New Roman"/>
          <w:sz w:val="28"/>
          <w:szCs w:val="28"/>
        </w:rPr>
        <w:t xml:space="preserve"> состоится специальное мероприятие группы стратегического видения “Россия – Исламский мир„», – сообщил Рустам Минниханов. </w:t>
      </w:r>
    </w:p>
    <w:p w14:paraId="54EBE622"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Также о планируемых мероприятиях форума рассказал советник Президента России, ответственный секретарь оргкомитета Антон Кобяков. «Год от года форум “Россия – Исламский мир: </w:t>
      </w:r>
      <w:proofErr w:type="spellStart"/>
      <w:r w:rsidRPr="002D1016">
        <w:rPr>
          <w:rFonts w:ascii="Times New Roman" w:hAnsi="Times New Roman" w:cs="Times New Roman"/>
          <w:sz w:val="28"/>
          <w:szCs w:val="28"/>
        </w:rPr>
        <w:t>KazanForum</w:t>
      </w:r>
      <w:proofErr w:type="spellEnd"/>
      <w:r w:rsidRPr="002D1016">
        <w:rPr>
          <w:rFonts w:ascii="Times New Roman" w:hAnsi="Times New Roman" w:cs="Times New Roman"/>
          <w:sz w:val="28"/>
          <w:szCs w:val="28"/>
        </w:rPr>
        <w:t xml:space="preserve">„ становится все более авторитетным и влиятельным. Помимо основной деловой программы состоятся международная выставка экономического и научно-технологического сотрудничества Russia </w:t>
      </w:r>
      <w:proofErr w:type="spellStart"/>
      <w:r w:rsidRPr="002D1016">
        <w:rPr>
          <w:rFonts w:ascii="Times New Roman" w:hAnsi="Times New Roman" w:cs="Times New Roman"/>
          <w:sz w:val="28"/>
          <w:szCs w:val="28"/>
        </w:rPr>
        <w:t>Halal</w:t>
      </w:r>
      <w:proofErr w:type="spellEnd"/>
      <w:r w:rsidRPr="002D1016">
        <w:rPr>
          <w:rFonts w:ascii="Times New Roman" w:hAnsi="Times New Roman" w:cs="Times New Roman"/>
          <w:sz w:val="28"/>
          <w:szCs w:val="28"/>
        </w:rPr>
        <w:t xml:space="preserve"> Expo 2024, Международный турнир молодых поваров исламских стран имени Юнуса </w:t>
      </w:r>
      <w:proofErr w:type="spellStart"/>
      <w:r w:rsidRPr="002D1016">
        <w:rPr>
          <w:rFonts w:ascii="Times New Roman" w:hAnsi="Times New Roman" w:cs="Times New Roman"/>
          <w:sz w:val="28"/>
          <w:szCs w:val="28"/>
        </w:rPr>
        <w:t>Ахметзянова</w:t>
      </w:r>
      <w:proofErr w:type="spellEnd"/>
      <w:r w:rsidRPr="002D1016">
        <w:rPr>
          <w:rFonts w:ascii="Times New Roman" w:hAnsi="Times New Roman" w:cs="Times New Roman"/>
          <w:sz w:val="28"/>
          <w:szCs w:val="28"/>
        </w:rPr>
        <w:t xml:space="preserve">, XIV Всероссийский форум татарских религиозных деятелей, X Казанский форум молодых предпринимателей стран Организации исламского сотрудничества и Форум молодых дипломатов стран ОИС. </w:t>
      </w:r>
    </w:p>
    <w:p w14:paraId="0A768A62"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Также в Казани пройдет встреча чрезвычайных и полномочных послов иностранных государств в России и серия деловых мероприятий по линии ЮНЕСКО, запланирована спортивная программа. В рамках программы форума будут проведены межправительственные комиссии по торгово-экономическому и научно-техническому сотрудничеству Российской Федерации с зарубежными странами. </w:t>
      </w:r>
    </w:p>
    <w:p w14:paraId="342DB302"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lastRenderedPageBreak/>
        <w:t xml:space="preserve">Особое внимание в рамках форума будет уделено теме халяль. Уверен, что юбилейный форум в Казани способствует укреплению взаимодействия между бизнес-сообществами России и мусульманских стран, а также откроет новые возможности для совместных проектов на межрегиональном и межгосударственном уровне», – отметил Антон Кобяков. </w:t>
      </w:r>
    </w:p>
    <w:p w14:paraId="0E18FC53" w14:textId="00A77B31" w:rsidR="002D1016" w:rsidRPr="002D1016"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Международный экономический форум «Россия – Исламский мир: </w:t>
      </w:r>
      <w:proofErr w:type="spellStart"/>
      <w:r w:rsidRPr="002D1016">
        <w:rPr>
          <w:rFonts w:ascii="Times New Roman" w:hAnsi="Times New Roman" w:cs="Times New Roman"/>
          <w:sz w:val="28"/>
          <w:szCs w:val="28"/>
        </w:rPr>
        <w:t>KazanForum</w:t>
      </w:r>
      <w:proofErr w:type="spellEnd"/>
      <w:r w:rsidRPr="002D1016">
        <w:rPr>
          <w:rFonts w:ascii="Times New Roman" w:hAnsi="Times New Roman" w:cs="Times New Roman"/>
          <w:sz w:val="28"/>
          <w:szCs w:val="28"/>
        </w:rPr>
        <w:t>» пройдет с 14 по 19 мая. Цель мероприятия – укрепление торгово-экономических, научно-технических, образовательных, социальных и культурных связей регионов России и стран Организации исламского сотрудничества.</w:t>
      </w:r>
    </w:p>
    <w:p w14:paraId="7F95EFC5" w14:textId="77777777" w:rsidR="002D1016" w:rsidRPr="00725349" w:rsidRDefault="002D1016" w:rsidP="00725349">
      <w:pPr>
        <w:tabs>
          <w:tab w:val="left" w:pos="851"/>
        </w:tabs>
        <w:spacing w:after="0"/>
        <w:ind w:firstLine="851"/>
        <w:jc w:val="both"/>
        <w:rPr>
          <w:rFonts w:ascii="Times New Roman" w:hAnsi="Times New Roman" w:cs="Times New Roman"/>
          <w:sz w:val="28"/>
          <w:szCs w:val="28"/>
        </w:rPr>
      </w:pPr>
    </w:p>
    <w:p w14:paraId="7D089E9B" w14:textId="781F14FD" w:rsidR="002D1016" w:rsidRPr="002D1016" w:rsidRDefault="00F25DDD" w:rsidP="00F25DDD">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18" w:name="_Toc164423019"/>
      <w:r>
        <w:rPr>
          <w:rFonts w:eastAsiaTheme="minorHAnsi"/>
          <w:kern w:val="0"/>
          <w:sz w:val="28"/>
          <w:szCs w:val="28"/>
          <w:lang w:eastAsia="en-US"/>
        </w:rPr>
        <w:t xml:space="preserve">16.04.24 ПСК РФ. </w:t>
      </w:r>
      <w:r w:rsidR="002D1016" w:rsidRPr="002D1016">
        <w:rPr>
          <w:rFonts w:eastAsiaTheme="minorHAnsi"/>
          <w:sz w:val="28"/>
          <w:szCs w:val="28"/>
          <w:lang w:eastAsia="en-US"/>
        </w:rPr>
        <w:t>Марат Хуснуллин: В Мариуполе восстанавливают образовательную инфраструктуру для почти 2 тысяч студентов колледжа и техникума</w:t>
      </w:r>
      <w:bookmarkEnd w:id="18"/>
    </w:p>
    <w:p w14:paraId="35BC8B38"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В Донецкой Народной Республике приступили к работам в учреждении, в котором в том числе готовят специалистов для строительной отрасли, – Мариупольском электромеханическом колледже. Также продолжается ремонт в техникуме транспорта и промышленных технологий, сообщил Заместитель Председателя Правительства Марат Хуснуллин. </w:t>
      </w:r>
    </w:p>
    <w:p w14:paraId="30B330BD"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«Объем предстоящих работ в электромеханическом колледже приличный – строителям предстоит восстановить более 12 тыс. кв. м зданий главного учебного корпуса, актового и спортивного залов, столовой. Кроме того, проведут и благоустройство 4 га территории. После завершения ремонта обучаться здесь в комфортных условиях смогут более 1,2 тысячи студентов – они продолжат полувековую историю колледжа и станут специалистами по обслуживанию транспортного электрооборудования, инженерами по электроснабжению. </w:t>
      </w:r>
    </w:p>
    <w:p w14:paraId="6D6D0448"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Еще 640 студентов Мариупольского техникума транспорта и промышленных технологий ждут завершения работ, чтобы оценить обновленную инфраструктуру, в том числе общежитие и мастерскую», – рассказал вице-премьер. </w:t>
      </w:r>
    </w:p>
    <w:p w14:paraId="5A08669E"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Оба объекта восстанавливают под контролем ППК «Единый заказчик в сфере строительства». </w:t>
      </w:r>
    </w:p>
    <w:p w14:paraId="63929C94" w14:textId="77777777" w:rsidR="00F25DDD"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 xml:space="preserve">«В настоящее время на территории Мариупольского электромеханического колледжа ведутся демонтажные и подготовительные работы, после чего строители приступят к устранению конструктивных повреждений зданий, замене кровли, окон и инженерных коммуникаций. </w:t>
      </w:r>
    </w:p>
    <w:p w14:paraId="0D5F7FF7" w14:textId="0F55A474" w:rsidR="002D1016" w:rsidRPr="002D1016" w:rsidRDefault="002D1016" w:rsidP="00725349">
      <w:pPr>
        <w:tabs>
          <w:tab w:val="left" w:pos="851"/>
        </w:tabs>
        <w:spacing w:after="0"/>
        <w:ind w:firstLine="851"/>
        <w:jc w:val="both"/>
        <w:rPr>
          <w:rFonts w:ascii="Times New Roman" w:hAnsi="Times New Roman" w:cs="Times New Roman"/>
          <w:sz w:val="28"/>
          <w:szCs w:val="28"/>
        </w:rPr>
      </w:pPr>
      <w:r w:rsidRPr="002D1016">
        <w:rPr>
          <w:rFonts w:ascii="Times New Roman" w:hAnsi="Times New Roman" w:cs="Times New Roman"/>
          <w:sz w:val="28"/>
          <w:szCs w:val="28"/>
        </w:rPr>
        <w:t>Также специалисты обновят фасад и внутренние помещения зданий. Завершить ремонтно-восстановительные работы на объекте планируется до конца текущего года», – добавил генеральный директор публично-правовой компании «Единый заказчик в сфере строительства» Карен Оганесян.</w:t>
      </w:r>
    </w:p>
    <w:p w14:paraId="1D613DFC" w14:textId="77777777" w:rsidR="002D1016" w:rsidRPr="00725349" w:rsidRDefault="002D1016" w:rsidP="00725349">
      <w:pPr>
        <w:tabs>
          <w:tab w:val="left" w:pos="851"/>
        </w:tabs>
        <w:spacing w:after="0"/>
        <w:ind w:firstLine="851"/>
        <w:jc w:val="both"/>
        <w:rPr>
          <w:rFonts w:ascii="Times New Roman" w:hAnsi="Times New Roman" w:cs="Times New Roman"/>
          <w:sz w:val="28"/>
          <w:szCs w:val="28"/>
        </w:rPr>
      </w:pPr>
    </w:p>
    <w:p w14:paraId="1F9B02FF" w14:textId="53E97867" w:rsidR="00725349" w:rsidRPr="00725349" w:rsidRDefault="00F25DDD" w:rsidP="00F25DDD">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19" w:name="_Toc164423020"/>
      <w:r>
        <w:rPr>
          <w:rFonts w:eastAsiaTheme="minorHAnsi"/>
          <w:kern w:val="0"/>
          <w:sz w:val="28"/>
          <w:szCs w:val="28"/>
          <w:lang w:eastAsia="en-US"/>
        </w:rPr>
        <w:t xml:space="preserve">17.04.24 ПСК РФ. </w:t>
      </w:r>
      <w:r w:rsidR="00725349" w:rsidRPr="00725349">
        <w:rPr>
          <w:rFonts w:eastAsiaTheme="minorHAnsi"/>
          <w:sz w:val="28"/>
          <w:szCs w:val="28"/>
          <w:lang w:eastAsia="en-US"/>
        </w:rPr>
        <w:t>Марат Хуснуллин принял участие в заседании комиссии Госсовета</w:t>
      </w:r>
      <w:bookmarkEnd w:id="19"/>
    </w:p>
    <w:p w14:paraId="729B4A4C"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lastRenderedPageBreak/>
        <w:t xml:space="preserve">Заместитель Председателя Правительства Марат Хуснуллин принял участие в заседании комиссии Государственного совета по направлению «Строительство, жилищно-коммунальное хозяйство, городская среда». </w:t>
      </w:r>
    </w:p>
    <w:p w14:paraId="6640F13A"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«С 2020 года строительная отрасль показывает отличные результаты. Благодаря системной поддержке Президента, Председателя Правительства, нашей совместной работе с палатами Федерального Собрания, главами регионов, их командами </w:t>
      </w:r>
      <w:proofErr w:type="spellStart"/>
      <w:r w:rsidRPr="00725349">
        <w:rPr>
          <w:rFonts w:ascii="Times New Roman" w:hAnsi="Times New Roman" w:cs="Times New Roman"/>
          <w:sz w:val="28"/>
          <w:szCs w:val="28"/>
        </w:rPr>
        <w:t>стройотрасль</w:t>
      </w:r>
      <w:proofErr w:type="spellEnd"/>
      <w:r w:rsidRPr="00725349">
        <w:rPr>
          <w:rFonts w:ascii="Times New Roman" w:hAnsi="Times New Roman" w:cs="Times New Roman"/>
          <w:sz w:val="28"/>
          <w:szCs w:val="28"/>
        </w:rPr>
        <w:t xml:space="preserve"> стала одним из драйверов развития страны и за четыре года выросла на 27%. </w:t>
      </w:r>
    </w:p>
    <w:p w14:paraId="2F68EBCF"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Мы пришли к рекордным показателям ввода жилья, строительства и ремонта дорог. У нас масштабные задачи по развитию инфраструктуры до 2030 года. Чтобы выйти на показатели национальной цели развития, необходимо построить более 1 млрд кв. м жилья, обновив в стране каждый пятый квадратный метр. </w:t>
      </w:r>
    </w:p>
    <w:p w14:paraId="7DAD9D32"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Это центральный элемент, вокруг которого формируются планы по развитию инфраструктуры. С теми темпами, которыми мы идем, у нас это получается. Для обеспечения сбалансированного развития субъектов России продолжим активную работу по выполнению поручений, которые дал Президент по итогам Послания Федеральному Собранию. </w:t>
      </w:r>
    </w:p>
    <w:p w14:paraId="76637662"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Важно также следовать концепции пространственного развития для получения наибольшего синергетического эффекта по инфраструктурному развитию страны», – сказал Марат Хуснуллин. </w:t>
      </w:r>
    </w:p>
    <w:p w14:paraId="79B528D2"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Вице-премьер отметил, что в перечень поручений Президента по итогам Послания Федеральному Собранию вошел новый национальный проект «Инфраструктура для жизни». </w:t>
      </w:r>
    </w:p>
    <w:p w14:paraId="3B3D43B0"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Участники заседания детально рассмотрели предложения по формированию нацпроекта. </w:t>
      </w:r>
    </w:p>
    <w:p w14:paraId="063D0AC9"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Во вступительном слове помощник Президента, секретарь Государственного совета Игорь Левитин заявил о необходимости продолжать работу по национальным целям развития, подчеркнув значимость развития инфраструктуры и населенных пунктов. «Комиссия должна подготовить предложения в рамках нового национального проекта “Инфраструктура для жизни„. </w:t>
      </w:r>
    </w:p>
    <w:p w14:paraId="433CC5E2"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Кроме того, необходимо представить предложения по определению перечня из 200 крупных и малых городов, городских агломераций, по которым будут разработаны, утверждены и реализованы мастер-планы и планы комплексного социально-экономического развития», – сказал Игорь Левитин. </w:t>
      </w:r>
    </w:p>
    <w:p w14:paraId="0330BC7A"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Глава Республики Татарстан, председатель комиссии Госсовета Рустам Минниханов отметил, что деятельность комиссии при постоянном взаимодействии с Правительством показала свою эффективность, в том числе в рамках реализации нацпроектов. «Всего мы провели 16 заседаний, включая два президиума Госсовета России с участием Президента Владимира Владимировича Путина. В рамках заседаний рассмотрены более 80 опорных вопросов в </w:t>
      </w:r>
      <w:r w:rsidRPr="00725349">
        <w:rPr>
          <w:rFonts w:ascii="Times New Roman" w:hAnsi="Times New Roman" w:cs="Times New Roman"/>
          <w:sz w:val="28"/>
          <w:szCs w:val="28"/>
        </w:rPr>
        <w:lastRenderedPageBreak/>
        <w:t xml:space="preserve">строительной отрасли и ЖКХ, порядка 30 из них нашли отражение в законодательстве. </w:t>
      </w:r>
    </w:p>
    <w:p w14:paraId="0E278F77" w14:textId="1EB7908A"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С 2018 года, за время работы нашей комиссии, введено 545 млн кв. м жилья, более 19 миллионов семей улучшили свои жилищные условия. Успехи в отрасли также связаны с принятыми на федеральном уровне решениями по внедрению эскроу-счетов и восстановлению прав обманутых дольщиков, сокращению обязательных требований и процедур для участников строительного цикла с 1168 до 607, развитию механизма комплексного развития территорий и реализации программ льготного ипотечного кредитования, которыми воспользовались 2,6 миллиона семей», – сказал Рустам Минниханов. </w:t>
      </w:r>
    </w:p>
    <w:p w14:paraId="4F762682"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Глава Минстроя России Ирек Файзуллин рассказал о реализации нацпроекта «Жилье и городская среда», который стал одним из ключевых инструментов улучшения качества жизни россиян. </w:t>
      </w:r>
    </w:p>
    <w:p w14:paraId="389A67BB"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«С начала реализации нацпроекта прирост обеспеченности жильем составил 2 кв. м на человека. Наилучшую динамику по увеличению обеспеченности жильем за годы реализации нацпроекта показали Республика Карелия, Псковская, Архангельская, Сахалинская и Костромская области. По благоустройству территорий в рамках федпроекта “Формирование комфортной городской среды„ лидерами стали Краснодарский, Ставропольский края, Челябинская, Самарская, Ростовская области, Татарстан, Башкортостан. В рамках расселения аварийного жилья 37 регионов уже завершили комплексную программу аварийки. </w:t>
      </w:r>
    </w:p>
    <w:p w14:paraId="50808C55" w14:textId="77777777" w:rsidR="00F25DDD"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 xml:space="preserve">Из них наибольшее количество переселили Сахалин, Челябинская, Нижегородская, Тюменская области, а также Республика Башкортостан. Значительные результаты по вводу жилья за последние годы достигнуты благодаря работе по наращиванию </w:t>
      </w:r>
      <w:proofErr w:type="spellStart"/>
      <w:r w:rsidRPr="00725349">
        <w:rPr>
          <w:rFonts w:ascii="Times New Roman" w:hAnsi="Times New Roman" w:cs="Times New Roman"/>
          <w:sz w:val="28"/>
          <w:szCs w:val="28"/>
        </w:rPr>
        <w:t>градпотенциала</w:t>
      </w:r>
      <w:proofErr w:type="spellEnd"/>
      <w:r w:rsidRPr="00725349">
        <w:rPr>
          <w:rFonts w:ascii="Times New Roman" w:hAnsi="Times New Roman" w:cs="Times New Roman"/>
          <w:sz w:val="28"/>
          <w:szCs w:val="28"/>
        </w:rPr>
        <w:t xml:space="preserve"> и запуску новых проектов, с 2019 года их количество увеличилось на 85%. </w:t>
      </w:r>
    </w:p>
    <w:p w14:paraId="30046204" w14:textId="168A3E31" w:rsidR="00725349" w:rsidRPr="00725349" w:rsidRDefault="00725349" w:rsidP="00725349">
      <w:pPr>
        <w:tabs>
          <w:tab w:val="left" w:pos="851"/>
        </w:tabs>
        <w:spacing w:after="0"/>
        <w:ind w:firstLine="851"/>
        <w:jc w:val="both"/>
        <w:rPr>
          <w:rFonts w:ascii="Times New Roman" w:hAnsi="Times New Roman" w:cs="Times New Roman"/>
          <w:sz w:val="28"/>
          <w:szCs w:val="28"/>
        </w:rPr>
      </w:pPr>
      <w:r w:rsidRPr="00725349">
        <w:rPr>
          <w:rFonts w:ascii="Times New Roman" w:hAnsi="Times New Roman" w:cs="Times New Roman"/>
          <w:sz w:val="28"/>
          <w:szCs w:val="28"/>
        </w:rPr>
        <w:t>Сейчас в стадии строительства находится 108,5 млн кв. м. Новый нацпроект “Инфраструктура для жизни„ в свою очередь станет более комплексным и включит в себя все значимые меры поддержки», – сказал Ирек Файзуллин.</w:t>
      </w:r>
    </w:p>
    <w:p w14:paraId="0B2EC630" w14:textId="77777777" w:rsidR="002D1016" w:rsidRPr="002D1016" w:rsidRDefault="002D1016" w:rsidP="00725349">
      <w:pPr>
        <w:tabs>
          <w:tab w:val="left" w:pos="851"/>
        </w:tabs>
        <w:spacing w:after="0"/>
        <w:ind w:firstLine="851"/>
        <w:jc w:val="both"/>
        <w:rPr>
          <w:rFonts w:ascii="Times New Roman" w:hAnsi="Times New Roman" w:cs="Times New Roman"/>
          <w:sz w:val="28"/>
          <w:szCs w:val="28"/>
        </w:rPr>
      </w:pPr>
    </w:p>
    <w:p w14:paraId="567832FF" w14:textId="11318C67" w:rsidR="0047355C" w:rsidRPr="0047355C" w:rsidRDefault="0047355C" w:rsidP="0047355C">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0" w:name="_Toc164423021"/>
      <w:r>
        <w:rPr>
          <w:rFonts w:eastAsiaTheme="minorHAnsi"/>
          <w:kern w:val="0"/>
          <w:sz w:val="28"/>
          <w:szCs w:val="28"/>
          <w:lang w:eastAsia="en-US"/>
        </w:rPr>
        <w:t xml:space="preserve">17.04.24 Техэксперт. </w:t>
      </w:r>
      <w:r w:rsidRPr="0047355C">
        <w:rPr>
          <w:rFonts w:eastAsiaTheme="minorHAnsi"/>
          <w:kern w:val="0"/>
          <w:sz w:val="28"/>
          <w:szCs w:val="28"/>
          <w:lang w:eastAsia="en-US"/>
        </w:rPr>
        <w:t>Марат Хуснуллин: В ДНР и ЛНР приступили к укладке верхнего слоя асфальтобетона на трассах, соединяющих республики с Ростовской областью</w:t>
      </w:r>
      <w:bookmarkEnd w:id="20"/>
    </w:p>
    <w:p w14:paraId="2AC77C94" w14:textId="77777777" w:rsidR="0047355C" w:rsidRDefault="0047355C" w:rsidP="0047355C">
      <w:pPr>
        <w:tabs>
          <w:tab w:val="left" w:pos="851"/>
        </w:tabs>
        <w:spacing w:after="0"/>
        <w:ind w:firstLine="851"/>
        <w:jc w:val="both"/>
        <w:rPr>
          <w:rFonts w:ascii="Times New Roman" w:hAnsi="Times New Roman" w:cs="Times New Roman"/>
          <w:sz w:val="28"/>
          <w:szCs w:val="28"/>
        </w:rPr>
      </w:pPr>
      <w:r w:rsidRPr="0047355C">
        <w:rPr>
          <w:rFonts w:ascii="Times New Roman" w:hAnsi="Times New Roman" w:cs="Times New Roman"/>
          <w:sz w:val="28"/>
          <w:szCs w:val="28"/>
        </w:rPr>
        <w:t>В ЛНР дорожники приступили к работам по укладке верхнего слоя асфальта на участке от Луганска до автомобильного пункта пропуска Изварино, а в Донецкой Народной Республике - на участке между Донецком и АПП Успенка. Об этом сообщил Заместитель Председателя Правительства Марат Хуснуллин.</w:t>
      </w:r>
    </w:p>
    <w:p w14:paraId="0637EF20" w14:textId="77777777" w:rsidR="0047355C" w:rsidRDefault="0047355C" w:rsidP="0047355C">
      <w:pPr>
        <w:tabs>
          <w:tab w:val="left" w:pos="851"/>
        </w:tabs>
        <w:spacing w:after="0"/>
        <w:ind w:firstLine="851"/>
        <w:jc w:val="both"/>
        <w:rPr>
          <w:rFonts w:ascii="Times New Roman" w:hAnsi="Times New Roman" w:cs="Times New Roman"/>
          <w:sz w:val="28"/>
          <w:szCs w:val="28"/>
        </w:rPr>
      </w:pPr>
      <w:r w:rsidRPr="0047355C">
        <w:rPr>
          <w:rFonts w:ascii="Times New Roman" w:hAnsi="Times New Roman" w:cs="Times New Roman"/>
          <w:sz w:val="28"/>
          <w:szCs w:val="28"/>
        </w:rPr>
        <w:t xml:space="preserve">"Статус автодороги федерального значения трассе Р-260 присвоен в прошлом году: она проходит по территории Волгоградской, Ростовской областей и Луганской Народной Республики, являясь в том числе важной транспортной </w:t>
      </w:r>
      <w:r w:rsidRPr="0047355C">
        <w:rPr>
          <w:rFonts w:ascii="Times New Roman" w:hAnsi="Times New Roman" w:cs="Times New Roman"/>
          <w:sz w:val="28"/>
          <w:szCs w:val="28"/>
        </w:rPr>
        <w:lastRenderedPageBreak/>
        <w:t xml:space="preserve">артерией для грузоперевозок. Сейчас на этой автодороге на территории ЛНР идёт укладка более 80 км верхнего слоя асфальта. Также в хорошем темпе ведутся ремонтные работы на более чем 50 км трассы Донецк - </w:t>
      </w:r>
      <w:proofErr w:type="spellStart"/>
      <w:r w:rsidRPr="0047355C">
        <w:rPr>
          <w:rFonts w:ascii="Times New Roman" w:hAnsi="Times New Roman" w:cs="Times New Roman"/>
          <w:sz w:val="28"/>
          <w:szCs w:val="28"/>
        </w:rPr>
        <w:t>Харцызск</w:t>
      </w:r>
      <w:proofErr w:type="spellEnd"/>
      <w:r w:rsidRPr="0047355C">
        <w:rPr>
          <w:rFonts w:ascii="Times New Roman" w:hAnsi="Times New Roman" w:cs="Times New Roman"/>
          <w:sz w:val="28"/>
          <w:szCs w:val="28"/>
        </w:rPr>
        <w:t xml:space="preserve"> - Амвросиевка до КПП Успенка. Здесь задействовано порядка 120 специалистов и более 70 единиц спецтехники", - рассказал вице-премьер.</w:t>
      </w:r>
    </w:p>
    <w:p w14:paraId="4BF1A3A8" w14:textId="77777777" w:rsidR="0047355C" w:rsidRDefault="0047355C" w:rsidP="0047355C">
      <w:pPr>
        <w:tabs>
          <w:tab w:val="left" w:pos="851"/>
        </w:tabs>
        <w:spacing w:after="0"/>
        <w:ind w:firstLine="851"/>
        <w:jc w:val="both"/>
        <w:rPr>
          <w:rFonts w:ascii="Times New Roman" w:hAnsi="Times New Roman" w:cs="Times New Roman"/>
          <w:sz w:val="28"/>
          <w:szCs w:val="28"/>
        </w:rPr>
      </w:pPr>
      <w:r w:rsidRPr="0047355C">
        <w:rPr>
          <w:rFonts w:ascii="Times New Roman" w:hAnsi="Times New Roman" w:cs="Times New Roman"/>
          <w:sz w:val="28"/>
          <w:szCs w:val="28"/>
        </w:rPr>
        <w:t>Зампред Правительства отметил, что работы выполняются под контролем специалистов госкомпании "Автодор".</w:t>
      </w:r>
    </w:p>
    <w:p w14:paraId="048B1B80" w14:textId="3FE12676" w:rsidR="0047355C" w:rsidRDefault="0047355C" w:rsidP="0047355C">
      <w:pPr>
        <w:tabs>
          <w:tab w:val="left" w:pos="851"/>
        </w:tabs>
        <w:spacing w:after="0"/>
        <w:ind w:firstLine="851"/>
        <w:jc w:val="both"/>
        <w:rPr>
          <w:rFonts w:ascii="Times New Roman" w:hAnsi="Times New Roman" w:cs="Times New Roman"/>
          <w:sz w:val="28"/>
          <w:szCs w:val="28"/>
        </w:rPr>
      </w:pPr>
      <w:r w:rsidRPr="0047355C">
        <w:rPr>
          <w:rFonts w:ascii="Times New Roman" w:hAnsi="Times New Roman" w:cs="Times New Roman"/>
          <w:sz w:val="28"/>
          <w:szCs w:val="28"/>
        </w:rPr>
        <w:t xml:space="preserve">"На сегодня в ДНР уже уложено 50,3 км нижнего слоя асфальтобетонной смеси и более 14 км верхнего слоя покрытия. В ЛНР приступили к укладке верхнего слоя асфальтобетона, параллельно устанавливают бордюрный камень. Кроме того, на обеих трассах идёт ремонт водопропускных труб и монтаж барьерного ограждения. После этого установят остановочные павильоны, дорожные знаки и нанесут разметку", - прокомментировал председатель правления государственной компании "Автодор" Вячеслав </w:t>
      </w:r>
      <w:proofErr w:type="spellStart"/>
      <w:r w:rsidRPr="0047355C">
        <w:rPr>
          <w:rFonts w:ascii="Times New Roman" w:hAnsi="Times New Roman" w:cs="Times New Roman"/>
          <w:sz w:val="28"/>
          <w:szCs w:val="28"/>
        </w:rPr>
        <w:t>Петушенко</w:t>
      </w:r>
      <w:proofErr w:type="spellEnd"/>
      <w:r w:rsidRPr="0047355C">
        <w:rPr>
          <w:rFonts w:ascii="Times New Roman" w:hAnsi="Times New Roman" w:cs="Times New Roman"/>
          <w:sz w:val="28"/>
          <w:szCs w:val="28"/>
        </w:rPr>
        <w:t>.</w:t>
      </w:r>
    </w:p>
    <w:p w14:paraId="7F49CEDF" w14:textId="77777777" w:rsidR="00744C1D" w:rsidRDefault="00744C1D" w:rsidP="0047355C">
      <w:pPr>
        <w:tabs>
          <w:tab w:val="left" w:pos="851"/>
        </w:tabs>
        <w:spacing w:after="0"/>
        <w:ind w:firstLine="851"/>
        <w:jc w:val="both"/>
        <w:rPr>
          <w:rFonts w:ascii="Times New Roman" w:hAnsi="Times New Roman" w:cs="Times New Roman"/>
          <w:sz w:val="28"/>
          <w:szCs w:val="28"/>
        </w:rPr>
      </w:pPr>
    </w:p>
    <w:p w14:paraId="702721FD" w14:textId="45ECC9C9" w:rsidR="00744C1D" w:rsidRPr="00744C1D" w:rsidRDefault="00744C1D" w:rsidP="00744C1D">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164423022"/>
      <w:r>
        <w:rPr>
          <w:sz w:val="28"/>
          <w:szCs w:val="28"/>
        </w:rPr>
        <w:t xml:space="preserve">17.04.24 ЕРЗ. </w:t>
      </w:r>
      <w:r w:rsidRPr="00744C1D">
        <w:rPr>
          <w:sz w:val="28"/>
          <w:szCs w:val="28"/>
        </w:rPr>
        <w:t>Марат Хуснуллин: Реализация нацпроекта «Инфраструктура для жизни» направлена на комплексное развитие не менее 2 тыс. населенных пунктов</w:t>
      </w:r>
      <w:bookmarkEnd w:id="21"/>
    </w:p>
    <w:p w14:paraId="284FD49B"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16 апреля состоялось заседание комиссии Государственного совета по направлению «Строительство, жилищно-коммунальное хозяйство, городская среда», </w:t>
      </w:r>
      <w:hyperlink r:id="rId34" w:history="1">
        <w:r w:rsidRPr="00744C1D">
          <w:rPr>
            <w:rFonts w:ascii="Times New Roman" w:hAnsi="Times New Roman" w:cs="Times New Roman"/>
            <w:sz w:val="28"/>
            <w:szCs w:val="28"/>
          </w:rPr>
          <w:t>сообщила</w:t>
        </w:r>
      </w:hyperlink>
      <w:r w:rsidRPr="00744C1D">
        <w:rPr>
          <w:rFonts w:ascii="Times New Roman" w:hAnsi="Times New Roman" w:cs="Times New Roman"/>
          <w:sz w:val="28"/>
          <w:szCs w:val="28"/>
        </w:rPr>
        <w:t> пресс-служба Правительства РФ.</w:t>
      </w:r>
    </w:p>
    <w:p w14:paraId="7519A8F5" w14:textId="6F0B0EDB"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В заседании приняли участие помощник Президента России, секретарь</w:t>
      </w:r>
      <w:r>
        <w:rPr>
          <w:rFonts w:ascii="Times New Roman" w:hAnsi="Times New Roman" w:cs="Times New Roman"/>
          <w:sz w:val="28"/>
          <w:szCs w:val="28"/>
        </w:rPr>
        <w:t xml:space="preserve"> </w:t>
      </w:r>
      <w:hyperlink r:id="rId35" w:history="1">
        <w:r w:rsidRPr="00744C1D">
          <w:rPr>
            <w:rFonts w:ascii="Times New Roman" w:hAnsi="Times New Roman" w:cs="Times New Roman"/>
            <w:sz w:val="28"/>
            <w:szCs w:val="28"/>
          </w:rPr>
          <w:t>Госсовета</w:t>
        </w:r>
      </w:hyperlink>
      <w:r>
        <w:rPr>
          <w:rFonts w:ascii="Times New Roman" w:hAnsi="Times New Roman" w:cs="Times New Roman"/>
          <w:sz w:val="28"/>
          <w:szCs w:val="28"/>
        </w:rPr>
        <w:t xml:space="preserve"> </w:t>
      </w:r>
      <w:r w:rsidRPr="00744C1D">
        <w:rPr>
          <w:rFonts w:ascii="Times New Roman" w:hAnsi="Times New Roman" w:cs="Times New Roman"/>
          <w:b/>
          <w:bCs/>
          <w:sz w:val="28"/>
          <w:szCs w:val="28"/>
        </w:rPr>
        <w:t>Игорь Левитин</w:t>
      </w:r>
      <w:r w:rsidRPr="00744C1D">
        <w:rPr>
          <w:rFonts w:ascii="Times New Roman" w:hAnsi="Times New Roman" w:cs="Times New Roman"/>
          <w:sz w:val="28"/>
          <w:szCs w:val="28"/>
        </w:rPr>
        <w:t>, заместитель Председателя Правительства </w:t>
      </w:r>
      <w:r w:rsidRPr="00744C1D">
        <w:rPr>
          <w:rFonts w:ascii="Times New Roman" w:hAnsi="Times New Roman" w:cs="Times New Roman"/>
          <w:b/>
          <w:bCs/>
          <w:sz w:val="28"/>
          <w:szCs w:val="28"/>
        </w:rPr>
        <w:t>Марат Хуснуллин</w:t>
      </w:r>
      <w:r w:rsidRPr="00744C1D">
        <w:rPr>
          <w:rFonts w:ascii="Times New Roman" w:hAnsi="Times New Roman" w:cs="Times New Roman"/>
          <w:sz w:val="28"/>
          <w:szCs w:val="28"/>
        </w:rPr>
        <w:t>, министр строительства и ЖКХ </w:t>
      </w:r>
      <w:r w:rsidRPr="00744C1D">
        <w:rPr>
          <w:rFonts w:ascii="Times New Roman" w:hAnsi="Times New Roman" w:cs="Times New Roman"/>
          <w:b/>
          <w:bCs/>
          <w:sz w:val="28"/>
          <w:szCs w:val="28"/>
        </w:rPr>
        <w:t>Ирек Файзуллин</w:t>
      </w:r>
      <w:r w:rsidRPr="00744C1D">
        <w:rPr>
          <w:rFonts w:ascii="Times New Roman" w:hAnsi="Times New Roman" w:cs="Times New Roman"/>
          <w:sz w:val="28"/>
          <w:szCs w:val="28"/>
        </w:rPr>
        <w:t>, глава Республики Татарстан </w:t>
      </w:r>
      <w:r w:rsidRPr="00744C1D">
        <w:rPr>
          <w:rFonts w:ascii="Times New Roman" w:hAnsi="Times New Roman" w:cs="Times New Roman"/>
          <w:b/>
          <w:bCs/>
          <w:sz w:val="28"/>
          <w:szCs w:val="28"/>
        </w:rPr>
        <w:t>Рустам Минниханов</w:t>
      </w:r>
      <w:r w:rsidRPr="00744C1D">
        <w:rPr>
          <w:rFonts w:ascii="Times New Roman" w:hAnsi="Times New Roman" w:cs="Times New Roman"/>
          <w:sz w:val="28"/>
          <w:szCs w:val="28"/>
        </w:rPr>
        <w:t> и другие представители органов исполнительной и законодательной власти.</w:t>
      </w:r>
    </w:p>
    <w:p w14:paraId="57AA4DD3" w14:textId="6E2EAFF5"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Во вступительном слове Игорь Левитин заявил о необходимости продолжать работу по национальным целям развития.</w:t>
      </w:r>
    </w:p>
    <w:p w14:paraId="3B788666"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По его словам, комиссия должна подготовить предложения по перечню из 200 крупных и малых городов, городских агломераций, по которым будут разработаны, утверждены и реализованы планы комплексного социально-экономического развития.</w:t>
      </w:r>
    </w:p>
    <w:p w14:paraId="684C798C" w14:textId="7CD4EAAC"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Председатель комиссии Рустам Минниханов отметил эффективность института нацпроектов, благодаря которым в 2023 году был </w:t>
      </w:r>
      <w:hyperlink r:id="rId36" w:history="1">
        <w:r w:rsidRPr="00744C1D">
          <w:rPr>
            <w:rFonts w:ascii="Times New Roman" w:hAnsi="Times New Roman" w:cs="Times New Roman"/>
            <w:sz w:val="28"/>
            <w:szCs w:val="28"/>
          </w:rPr>
          <w:t>достигнут</w:t>
        </w:r>
      </w:hyperlink>
      <w:r w:rsidRPr="00744C1D">
        <w:rPr>
          <w:rFonts w:ascii="Times New Roman" w:hAnsi="Times New Roman" w:cs="Times New Roman"/>
          <w:sz w:val="28"/>
          <w:szCs w:val="28"/>
        </w:rPr>
        <w:t> рекордный ввод жилья в 110 млн кв. м.</w:t>
      </w:r>
    </w:p>
    <w:p w14:paraId="58DFE8A5"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Успехи в отрасли также связаны с внедрением счетов эскроу, реализацией программ льготного ипотечного кредитования и развитием механизма КРТ, подчеркнул он.</w:t>
      </w:r>
    </w:p>
    <w:p w14:paraId="544D1414" w14:textId="3FA7933B"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Марат Хуснуллин акцентировал внимание на концепции нового национального </w:t>
      </w:r>
      <w:hyperlink r:id="rId37" w:history="1">
        <w:r w:rsidRPr="00744C1D">
          <w:rPr>
            <w:rFonts w:ascii="Times New Roman" w:hAnsi="Times New Roman" w:cs="Times New Roman"/>
            <w:sz w:val="28"/>
            <w:szCs w:val="28"/>
          </w:rPr>
          <w:t>проекта</w:t>
        </w:r>
      </w:hyperlink>
      <w:r w:rsidRPr="00744C1D">
        <w:rPr>
          <w:rFonts w:ascii="Times New Roman" w:hAnsi="Times New Roman" w:cs="Times New Roman"/>
          <w:sz w:val="28"/>
          <w:szCs w:val="28"/>
        </w:rPr>
        <w:t> «Инфраструктура для жизни».</w:t>
      </w:r>
    </w:p>
    <w:p w14:paraId="2C082A85"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Его реализация, уточнил вице-премьер, направлена на комплексное развитие не менее 2 тыс. населенных пунктов и охватывает все регионы страны.</w:t>
      </w:r>
    </w:p>
    <w:p w14:paraId="59198341" w14:textId="02416C01"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lastRenderedPageBreak/>
        <w:t>Ирек Файзуллин доложил о реализации </w:t>
      </w:r>
      <w:hyperlink r:id="rId38" w:history="1">
        <w:r w:rsidRPr="00744C1D">
          <w:rPr>
            <w:rFonts w:ascii="Times New Roman" w:hAnsi="Times New Roman" w:cs="Times New Roman"/>
            <w:sz w:val="28"/>
            <w:szCs w:val="28"/>
          </w:rPr>
          <w:t>нацпроекта</w:t>
        </w:r>
      </w:hyperlink>
      <w:r w:rsidRPr="00744C1D">
        <w:rPr>
          <w:rFonts w:ascii="Times New Roman" w:hAnsi="Times New Roman" w:cs="Times New Roman"/>
          <w:sz w:val="28"/>
          <w:szCs w:val="28"/>
        </w:rPr>
        <w:t> «Жилье и городская среда», который стал одним из ключевых инструментов улучшения качества жизни россиян.</w:t>
      </w:r>
    </w:p>
    <w:p w14:paraId="42CD2B88"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«С начала реализации нацпроекта прирост обеспеченности жильем составил 2 кв. м на человека, — </w:t>
      </w:r>
      <w:hyperlink r:id="rId39" w:history="1">
        <w:r w:rsidRPr="00744C1D">
          <w:rPr>
            <w:rFonts w:ascii="Times New Roman" w:hAnsi="Times New Roman" w:cs="Times New Roman"/>
            <w:sz w:val="28"/>
            <w:szCs w:val="28"/>
          </w:rPr>
          <w:t>уточнил</w:t>
        </w:r>
      </w:hyperlink>
      <w:r w:rsidRPr="00744C1D">
        <w:rPr>
          <w:rFonts w:ascii="Times New Roman" w:hAnsi="Times New Roman" w:cs="Times New Roman"/>
          <w:sz w:val="28"/>
          <w:szCs w:val="28"/>
        </w:rPr>
        <w:t> министр и добавил: — Наилучшую динамику показали Республика Карелия, Псковская, Архангельская, Сахалинская и Костромская области».</w:t>
      </w:r>
    </w:p>
    <w:p w14:paraId="540BCEDB" w14:textId="77777777" w:rsid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По итогам состоявшегося обсуждения комиссией будут проанализированы предложения, поступающие из регионов, от бизнеса и научно-экспертных организаций. Все они будут учтены в новом национальном проекте.</w:t>
      </w:r>
    </w:p>
    <w:p w14:paraId="73B10840" w14:textId="77777777" w:rsidR="00530FE8" w:rsidRDefault="00530FE8" w:rsidP="00744C1D">
      <w:pPr>
        <w:tabs>
          <w:tab w:val="left" w:pos="851"/>
        </w:tabs>
        <w:spacing w:after="0"/>
        <w:ind w:firstLine="851"/>
        <w:jc w:val="both"/>
        <w:rPr>
          <w:rFonts w:ascii="Times New Roman" w:hAnsi="Times New Roman" w:cs="Times New Roman"/>
          <w:sz w:val="28"/>
          <w:szCs w:val="28"/>
        </w:rPr>
      </w:pPr>
    </w:p>
    <w:p w14:paraId="69B8EC74" w14:textId="23CFACFF" w:rsidR="00530FE8" w:rsidRPr="00530FE8" w:rsidRDefault="00530FE8" w:rsidP="00530FE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2" w:name="_Toc164423023"/>
      <w:r>
        <w:rPr>
          <w:rFonts w:eastAsiaTheme="minorHAnsi"/>
          <w:kern w:val="0"/>
          <w:sz w:val="28"/>
          <w:szCs w:val="28"/>
          <w:lang w:eastAsia="en-US"/>
        </w:rPr>
        <w:t xml:space="preserve">18.04.24 АНСБ. </w:t>
      </w:r>
      <w:r w:rsidRPr="00530FE8">
        <w:rPr>
          <w:rFonts w:eastAsiaTheme="minorHAnsi"/>
          <w:kern w:val="0"/>
          <w:sz w:val="28"/>
          <w:szCs w:val="28"/>
          <w:lang w:eastAsia="en-US"/>
        </w:rPr>
        <w:t>Проекты комплексного развития реализуются на 1,2 тыс. территорий в России</w:t>
      </w:r>
      <w:bookmarkEnd w:id="22"/>
    </w:p>
    <w:p w14:paraId="76541DE4"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Реализацию проектов комплексного развития территорий (КРТ) около 1,2 тыс. участков начали в России, сообщается на сайте правительства РФ.</w:t>
      </w:r>
    </w:p>
    <w:p w14:paraId="140BA86B" w14:textId="712C7984"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 xml:space="preserve">Как сообщается со ссылкой на вице-премьера РФ Марата Хуснуллина, общая площадь участков составляет 30,9 тыс. га, а </w:t>
      </w:r>
      <w:proofErr w:type="spellStart"/>
      <w:r w:rsidRPr="00530FE8">
        <w:rPr>
          <w:rFonts w:ascii="Times New Roman" w:hAnsi="Times New Roman" w:cs="Times New Roman"/>
          <w:sz w:val="28"/>
          <w:szCs w:val="28"/>
        </w:rPr>
        <w:t>градпотенциал</w:t>
      </w:r>
      <w:proofErr w:type="spellEnd"/>
      <w:r w:rsidRPr="00530FE8">
        <w:rPr>
          <w:rFonts w:ascii="Times New Roman" w:hAnsi="Times New Roman" w:cs="Times New Roman"/>
          <w:sz w:val="28"/>
          <w:szCs w:val="28"/>
        </w:rPr>
        <w:t xml:space="preserve"> территорий – более 215 млн кв.</w:t>
      </w:r>
      <w:r>
        <w:rPr>
          <w:rFonts w:ascii="Times New Roman" w:hAnsi="Times New Roman" w:cs="Times New Roman"/>
          <w:sz w:val="28"/>
          <w:szCs w:val="28"/>
        </w:rPr>
        <w:t xml:space="preserve"> </w:t>
      </w:r>
      <w:r w:rsidRPr="00530FE8">
        <w:rPr>
          <w:rFonts w:ascii="Times New Roman" w:hAnsi="Times New Roman" w:cs="Times New Roman"/>
          <w:sz w:val="28"/>
          <w:szCs w:val="28"/>
        </w:rPr>
        <w:t>м, из которых на жилье приходится почти 155 млн кв.м.</w:t>
      </w:r>
    </w:p>
    <w:p w14:paraId="1E48DCA0"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 xml:space="preserve">"В 2024 году запланирован ввод более 1,5 млн </w:t>
      </w:r>
      <w:proofErr w:type="spellStart"/>
      <w:proofErr w:type="gramStart"/>
      <w:r w:rsidRPr="00530FE8">
        <w:rPr>
          <w:rFonts w:ascii="Times New Roman" w:hAnsi="Times New Roman" w:cs="Times New Roman"/>
          <w:sz w:val="28"/>
          <w:szCs w:val="28"/>
        </w:rPr>
        <w:t>кв.м</w:t>
      </w:r>
      <w:proofErr w:type="spellEnd"/>
      <w:proofErr w:type="gramEnd"/>
      <w:r w:rsidRPr="00530FE8">
        <w:rPr>
          <w:rFonts w:ascii="Times New Roman" w:hAnsi="Times New Roman" w:cs="Times New Roman"/>
          <w:sz w:val="28"/>
          <w:szCs w:val="28"/>
        </w:rPr>
        <w:t xml:space="preserve"> недвижимости в рамках проектов комплексного развития территорий, в том числе 1,4 млн </w:t>
      </w:r>
      <w:proofErr w:type="spellStart"/>
      <w:r w:rsidRPr="00530FE8">
        <w:rPr>
          <w:rFonts w:ascii="Times New Roman" w:hAnsi="Times New Roman" w:cs="Times New Roman"/>
          <w:sz w:val="28"/>
          <w:szCs w:val="28"/>
        </w:rPr>
        <w:t>кв.м</w:t>
      </w:r>
      <w:proofErr w:type="spellEnd"/>
      <w:r w:rsidRPr="00530FE8">
        <w:rPr>
          <w:rFonts w:ascii="Times New Roman" w:hAnsi="Times New Roman" w:cs="Times New Roman"/>
          <w:sz w:val="28"/>
          <w:szCs w:val="28"/>
        </w:rPr>
        <w:t xml:space="preserve"> жилья", - приводятся слова первого замминистра строительства и ЖКХ РФ Александра Ломакина.</w:t>
      </w:r>
    </w:p>
    <w:p w14:paraId="6C44B21A" w14:textId="4AF44466"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По его словам, объем выданных разрешений на строительство в рамках КРТ составляет примерно 5,5 млн кв.</w:t>
      </w:r>
      <w:r>
        <w:rPr>
          <w:rFonts w:ascii="Times New Roman" w:hAnsi="Times New Roman" w:cs="Times New Roman"/>
          <w:sz w:val="28"/>
          <w:szCs w:val="28"/>
        </w:rPr>
        <w:t xml:space="preserve"> </w:t>
      </w:r>
      <w:r w:rsidRPr="00530FE8">
        <w:rPr>
          <w:rFonts w:ascii="Times New Roman" w:hAnsi="Times New Roman" w:cs="Times New Roman"/>
          <w:sz w:val="28"/>
          <w:szCs w:val="28"/>
        </w:rPr>
        <w:t>м жилья.</w:t>
      </w:r>
    </w:p>
    <w:p w14:paraId="22717054" w14:textId="523EB6B6"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 xml:space="preserve">В свою очередь гендиректор Фонда развития территорий (ФРТ) Ильшат </w:t>
      </w:r>
      <w:proofErr w:type="spellStart"/>
      <w:r w:rsidRPr="00530FE8">
        <w:rPr>
          <w:rFonts w:ascii="Times New Roman" w:hAnsi="Times New Roman" w:cs="Times New Roman"/>
          <w:sz w:val="28"/>
          <w:szCs w:val="28"/>
        </w:rPr>
        <w:t>Шагиахметов</w:t>
      </w:r>
      <w:proofErr w:type="spellEnd"/>
      <w:r w:rsidRPr="00530FE8">
        <w:rPr>
          <w:rFonts w:ascii="Times New Roman" w:hAnsi="Times New Roman" w:cs="Times New Roman"/>
          <w:sz w:val="28"/>
          <w:szCs w:val="28"/>
        </w:rPr>
        <w:t xml:space="preserve"> уточнил, что фонд является оператором программы расселения аварийного жилья, поэтому он частично компенсирует расходы по КРТ. Для 12 проектов выделят 1,2 млрд рублей, расселят более 117 тыс. кв.</w:t>
      </w:r>
      <w:r>
        <w:rPr>
          <w:rFonts w:ascii="Times New Roman" w:hAnsi="Times New Roman" w:cs="Times New Roman"/>
          <w:sz w:val="28"/>
          <w:szCs w:val="28"/>
        </w:rPr>
        <w:t xml:space="preserve"> </w:t>
      </w:r>
      <w:r w:rsidRPr="00530FE8">
        <w:rPr>
          <w:rFonts w:ascii="Times New Roman" w:hAnsi="Times New Roman" w:cs="Times New Roman"/>
          <w:sz w:val="28"/>
          <w:szCs w:val="28"/>
        </w:rPr>
        <w:t>м жилья.</w:t>
      </w:r>
    </w:p>
    <w:p w14:paraId="74EF1B1B" w14:textId="77777777" w:rsid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В конце 2020 года президент РФ Владимир Путин подписал закон о комплексном развитии территорий. Законом предлагается единый механизм комплексного развития территорий и сноса аварийного и ветхого жилья по аналогии с программой реновации в Москве. Механизм неоднократно дорабатывался. В частности, в декабре 2023 года президент подписал закон о внесении изменений в Градостроительный кодекс РФ и отдельные акты, направленные на развитие механизма КРТ.</w:t>
      </w:r>
    </w:p>
    <w:p w14:paraId="4F2812B2" w14:textId="77777777" w:rsidR="003C4BAB" w:rsidRDefault="003C4BAB" w:rsidP="00530FE8">
      <w:pPr>
        <w:tabs>
          <w:tab w:val="left" w:pos="851"/>
        </w:tabs>
        <w:spacing w:after="0"/>
        <w:ind w:firstLine="851"/>
        <w:jc w:val="both"/>
        <w:rPr>
          <w:rFonts w:ascii="Times New Roman" w:hAnsi="Times New Roman" w:cs="Times New Roman"/>
          <w:sz w:val="28"/>
          <w:szCs w:val="28"/>
        </w:rPr>
      </w:pPr>
    </w:p>
    <w:p w14:paraId="494A2501" w14:textId="78369214" w:rsidR="003C4BAB" w:rsidRPr="003C4BAB" w:rsidRDefault="003C4BAB" w:rsidP="003C4BAB">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23" w:name="_Toc164423024"/>
      <w:r>
        <w:rPr>
          <w:rFonts w:eastAsiaTheme="minorHAnsi"/>
          <w:sz w:val="28"/>
          <w:szCs w:val="28"/>
          <w:lang w:eastAsia="en-US"/>
        </w:rPr>
        <w:t xml:space="preserve">18.04.24 ПСК РФ. </w:t>
      </w:r>
      <w:r w:rsidRPr="003C4BAB">
        <w:rPr>
          <w:rFonts w:eastAsiaTheme="minorHAnsi"/>
          <w:sz w:val="28"/>
          <w:szCs w:val="28"/>
          <w:lang w:eastAsia="en-US"/>
        </w:rPr>
        <w:t xml:space="preserve">Марат Хуснуллин </w:t>
      </w:r>
      <w:r w:rsidRPr="003C4BAB">
        <w:rPr>
          <w:rFonts w:eastAsiaTheme="minorHAnsi"/>
          <w:kern w:val="0"/>
          <w:sz w:val="28"/>
          <w:szCs w:val="28"/>
          <w:lang w:eastAsia="en-US"/>
        </w:rPr>
        <w:t>проверил</w:t>
      </w:r>
      <w:r w:rsidRPr="003C4BAB">
        <w:rPr>
          <w:rFonts w:eastAsiaTheme="minorHAnsi"/>
          <w:sz w:val="28"/>
          <w:szCs w:val="28"/>
          <w:lang w:eastAsia="en-US"/>
        </w:rPr>
        <w:t xml:space="preserve"> ход восстановления жилья и социально значимых объектов в Мариуполе</w:t>
      </w:r>
      <w:bookmarkEnd w:id="23"/>
    </w:p>
    <w:p w14:paraId="68BBE5BD" w14:textId="77777777" w:rsidR="003C4BAB"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 xml:space="preserve">В ходе рабочей поездки в Донецкую Народную Республику Заместитель Председателя Правительства Марат Хуснуллин оценил темпы и качество работ по ремонту жилищного фонда, восстановлению учреждений здравоохранения и </w:t>
      </w:r>
      <w:r w:rsidRPr="003C4BAB">
        <w:rPr>
          <w:rFonts w:ascii="Times New Roman" w:hAnsi="Times New Roman" w:cs="Times New Roman"/>
          <w:sz w:val="28"/>
          <w:szCs w:val="28"/>
        </w:rPr>
        <w:lastRenderedPageBreak/>
        <w:t xml:space="preserve">социальных объектов, а также провел совещание по социально-экономическому развитию ДНР. </w:t>
      </w:r>
    </w:p>
    <w:p w14:paraId="65D5966B" w14:textId="77777777" w:rsidR="003C4BAB"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 xml:space="preserve">«В больнице интенсивного лечения – крупнейшей в Мариуполе – отремонтировали здание поликлиники, станцию переливания крови и администрацию. До 1 июня завершатся работы в одном из трех корпусов стационара: первые два этажа уже переданы больнице, еще четыре – строители обещают передать через неделю», – сообщил вице-премьер. </w:t>
      </w:r>
    </w:p>
    <w:p w14:paraId="46B08E3A" w14:textId="77777777" w:rsidR="00505050"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 xml:space="preserve">Затем зампред Правительства вместе с главой Донецкой Народной Республики Денисом Пушилиным приняли участие в открытии детского сада «Орешек», рассчитанного на 110 малышей. Данный объект восстановили строители из Московской области. Также в рамках рабочей поездки в Мариуполь </w:t>
      </w:r>
    </w:p>
    <w:p w14:paraId="70B213C7" w14:textId="77777777" w:rsidR="00505050"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 xml:space="preserve">Марат Хуснуллин ознакомился с ходом второго этапа благоустройства Приморского парка и осмотрел многоэтажные дома, которые два года назад изначально планировали сносить. «В итоге все же решили поддержать инициативу города и восстанавливать силами “Единого заказчика„ не только сами здания, но и пострадавшие квартиры в них. В 200 домах сейчас идут работы, а в двух десятках – уже завершены. Зашел в одну из готовых квартир. Могу сказать, что ремонт выполнен достойно», – прокомментировал он. </w:t>
      </w:r>
    </w:p>
    <w:p w14:paraId="751C959B" w14:textId="77777777" w:rsidR="00505050"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 xml:space="preserve">Во время совещания под председательством вице-премьера были рассмотрены ключевые направления социально-экономического развития ДНР. В частности, обсуждались вопросы комплексной модернизации системы теплоснабжения Мариуполя. </w:t>
      </w:r>
    </w:p>
    <w:p w14:paraId="0EF31260" w14:textId="1F2A48C3" w:rsidR="00505050"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 xml:space="preserve">Как рассказал генеральный директор ППК «Фонд развития территорий» Ильшат </w:t>
      </w:r>
      <w:proofErr w:type="spellStart"/>
      <w:r w:rsidRPr="003C4BAB">
        <w:rPr>
          <w:rFonts w:ascii="Times New Roman" w:hAnsi="Times New Roman" w:cs="Times New Roman"/>
          <w:sz w:val="28"/>
          <w:szCs w:val="28"/>
        </w:rPr>
        <w:t>Шагиахметов</w:t>
      </w:r>
      <w:proofErr w:type="spellEnd"/>
      <w:r w:rsidRPr="003C4BAB">
        <w:rPr>
          <w:rFonts w:ascii="Times New Roman" w:hAnsi="Times New Roman" w:cs="Times New Roman"/>
          <w:sz w:val="28"/>
          <w:szCs w:val="28"/>
        </w:rPr>
        <w:t>, в настоящее время в городе по программе специальных казначейских кредитов, оператором которой определен ФРТ, идет ремонт почти 16,4 км теплосетей, также в ближайшее время приступят к замене 13,2 км магистральных водоводов. «Для того</w:t>
      </w:r>
      <w:r w:rsidR="00635AA8">
        <w:rPr>
          <w:rFonts w:ascii="Times New Roman" w:hAnsi="Times New Roman" w:cs="Times New Roman"/>
          <w:sz w:val="28"/>
          <w:szCs w:val="28"/>
        </w:rPr>
        <w:t>,</w:t>
      </w:r>
      <w:r w:rsidRPr="003C4BAB">
        <w:rPr>
          <w:rFonts w:ascii="Times New Roman" w:hAnsi="Times New Roman" w:cs="Times New Roman"/>
          <w:sz w:val="28"/>
          <w:szCs w:val="28"/>
        </w:rPr>
        <w:t xml:space="preserve"> чтобы минимизировать теплопотери при доставке теплоносителя потребителям и повысить эффективность работы всей системы теплоснабжения города, мы приводим в порядок теплосети тех котельных, которые либо уже восстановлены под контролем фонда, либо модернизация внутреннего оборудования которых, в том числе котлов, будет скоро завершена. В результате этой масштабной работы к началу следующего осенне-зимнего периода качество данной коммунальной услуги будет улучшено для более чем 205 тысяч жителей», – отметил Ильшат </w:t>
      </w:r>
      <w:proofErr w:type="spellStart"/>
      <w:r w:rsidRPr="003C4BAB">
        <w:rPr>
          <w:rFonts w:ascii="Times New Roman" w:hAnsi="Times New Roman" w:cs="Times New Roman"/>
          <w:sz w:val="28"/>
          <w:szCs w:val="28"/>
        </w:rPr>
        <w:t>Шагиахметов</w:t>
      </w:r>
      <w:proofErr w:type="spellEnd"/>
      <w:r w:rsidRPr="003C4BAB">
        <w:rPr>
          <w:rFonts w:ascii="Times New Roman" w:hAnsi="Times New Roman" w:cs="Times New Roman"/>
          <w:sz w:val="28"/>
          <w:szCs w:val="28"/>
        </w:rPr>
        <w:t xml:space="preserve">. </w:t>
      </w:r>
    </w:p>
    <w:p w14:paraId="1B29EDE9" w14:textId="77777777" w:rsidR="00505050"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 xml:space="preserve">Кроме того, в этом году в Мариуполе запланировано отремонтировать еще 35 км городских дорог, 1,5 тыс. фасадов и 150 дворов. Работа проходит комплексно, в тесном взаимодействии регионов-шефов, федеральных заказчиков и администрации региона. Как отметил на совещании Марат Хуснуллин, одной из важнейших задач является восстановление деятельности предприятий. «Без этого невозможно развитие экономики, а людям нужна стабильная работа. Заехал на Донецкий металлургический завод, который был основан в 1872 году. Именно с его запуском во многом связана и сама история основания города. Ознакомился с </w:t>
      </w:r>
      <w:r w:rsidRPr="003C4BAB">
        <w:rPr>
          <w:rFonts w:ascii="Times New Roman" w:hAnsi="Times New Roman" w:cs="Times New Roman"/>
          <w:sz w:val="28"/>
          <w:szCs w:val="28"/>
        </w:rPr>
        <w:lastRenderedPageBreak/>
        <w:t xml:space="preserve">работой, осмотрев один из цехов предприятия, обсудили вопросы развития», – подчеркнул Марат Хуснуллин. </w:t>
      </w:r>
    </w:p>
    <w:p w14:paraId="161AC847" w14:textId="1E14B329" w:rsidR="003C4BAB" w:rsidRPr="003C4BAB" w:rsidRDefault="003C4BAB" w:rsidP="003C4BAB">
      <w:pPr>
        <w:tabs>
          <w:tab w:val="left" w:pos="851"/>
        </w:tabs>
        <w:spacing w:after="0"/>
        <w:ind w:firstLine="851"/>
        <w:jc w:val="both"/>
        <w:rPr>
          <w:rFonts w:ascii="Times New Roman" w:hAnsi="Times New Roman" w:cs="Times New Roman"/>
          <w:sz w:val="28"/>
          <w:szCs w:val="28"/>
        </w:rPr>
      </w:pPr>
      <w:r w:rsidRPr="003C4BAB">
        <w:rPr>
          <w:rFonts w:ascii="Times New Roman" w:hAnsi="Times New Roman" w:cs="Times New Roman"/>
          <w:sz w:val="28"/>
          <w:szCs w:val="28"/>
        </w:rPr>
        <w:t>Также задача по возрождению экономического и промышленного потенциала новых регионов решается путем предоставления льгот и преференций предприятиям – участникам свободной экономической зоны. Всего в реестре СЭЗ уже 36 компаний из ДНР. Они обеспечат работой почти 19 тысяч человек, в том числе создадут более 3,6 тыс. новых рабочих мест.</w:t>
      </w:r>
    </w:p>
    <w:p w14:paraId="40BBFCE3" w14:textId="77777777" w:rsidR="005E6BB8" w:rsidRDefault="005E6BB8" w:rsidP="00A97BE3">
      <w:pPr>
        <w:tabs>
          <w:tab w:val="left" w:pos="851"/>
        </w:tabs>
        <w:spacing w:after="0"/>
        <w:ind w:firstLine="851"/>
        <w:jc w:val="both"/>
        <w:rPr>
          <w:rFonts w:ascii="Times New Roman" w:hAnsi="Times New Roman" w:cs="Times New Roman"/>
          <w:sz w:val="28"/>
          <w:szCs w:val="28"/>
        </w:rPr>
      </w:pPr>
    </w:p>
    <w:p w14:paraId="769A14C5" w14:textId="53D6716C" w:rsidR="00B54D3A" w:rsidRPr="00593025" w:rsidRDefault="00B54D3A" w:rsidP="00D250D7">
      <w:pPr>
        <w:pStyle w:val="1"/>
        <w:numPr>
          <w:ilvl w:val="0"/>
          <w:numId w:val="1"/>
        </w:numPr>
        <w:tabs>
          <w:tab w:val="left" w:pos="851"/>
        </w:tabs>
        <w:spacing w:before="0" w:beforeAutospacing="0" w:after="0" w:afterAutospacing="0"/>
        <w:ind w:left="0" w:firstLine="0"/>
        <w:jc w:val="both"/>
        <w:rPr>
          <w:sz w:val="28"/>
          <w:szCs w:val="28"/>
        </w:rPr>
      </w:pPr>
      <w:bookmarkStart w:id="24" w:name="_Toc164423025"/>
      <w:r w:rsidRPr="00593025">
        <w:rPr>
          <w:sz w:val="28"/>
          <w:szCs w:val="28"/>
        </w:rPr>
        <w:t>МИНСТРОЙ</w:t>
      </w:r>
      <w:r w:rsidR="00B90986" w:rsidRPr="00593025">
        <w:rPr>
          <w:sz w:val="28"/>
          <w:szCs w:val="28"/>
        </w:rPr>
        <w:t>, МИНИСТЕРСТВА И ВЕДОМСТВА</w:t>
      </w:r>
      <w:bookmarkEnd w:id="24"/>
    </w:p>
    <w:p w14:paraId="4BF081F2" w14:textId="77777777" w:rsidR="00231956" w:rsidRDefault="00231956" w:rsidP="004B7DF9">
      <w:pPr>
        <w:tabs>
          <w:tab w:val="left" w:pos="851"/>
        </w:tabs>
        <w:spacing w:after="0"/>
        <w:ind w:firstLine="851"/>
        <w:jc w:val="both"/>
        <w:rPr>
          <w:rFonts w:ascii="Times New Roman" w:hAnsi="Times New Roman" w:cs="Times New Roman"/>
          <w:sz w:val="28"/>
          <w:szCs w:val="28"/>
        </w:rPr>
      </w:pPr>
    </w:p>
    <w:p w14:paraId="74A63884" w14:textId="77D05D62" w:rsidR="00FD694A" w:rsidRPr="00FD694A" w:rsidRDefault="00FD694A" w:rsidP="00FD694A">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5" w:name="_Toc164423026"/>
      <w:r>
        <w:rPr>
          <w:rFonts w:eastAsiaTheme="minorHAnsi"/>
          <w:kern w:val="0"/>
          <w:sz w:val="28"/>
          <w:szCs w:val="28"/>
          <w:lang w:eastAsia="en-US"/>
        </w:rPr>
        <w:t xml:space="preserve">12.04.24 Минстрой НОВОСТИ. </w:t>
      </w:r>
      <w:r w:rsidRPr="00FD694A">
        <w:rPr>
          <w:rFonts w:eastAsiaTheme="minorHAnsi"/>
          <w:kern w:val="0"/>
          <w:sz w:val="28"/>
          <w:szCs w:val="28"/>
          <w:lang w:eastAsia="en-US"/>
        </w:rPr>
        <w:t xml:space="preserve">Глава Минстроя </w:t>
      </w:r>
      <w:r w:rsidRPr="00FD694A">
        <w:rPr>
          <w:sz w:val="28"/>
          <w:szCs w:val="28"/>
        </w:rPr>
        <w:t>России</w:t>
      </w:r>
      <w:r w:rsidRPr="00FD694A">
        <w:rPr>
          <w:rFonts w:eastAsiaTheme="minorHAnsi"/>
          <w:kern w:val="0"/>
          <w:sz w:val="28"/>
          <w:szCs w:val="28"/>
          <w:lang w:eastAsia="en-US"/>
        </w:rPr>
        <w:t xml:space="preserve"> провёл совещание по предупреждению последствий паводка в Тюменской области</w:t>
      </w:r>
      <w:bookmarkEnd w:id="25"/>
    </w:p>
    <w:p w14:paraId="7071113E"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Министр строительства и ЖКХ РФ Ирек Файзуллин совместно с Полномочным представителем Президента РФ в УрФО Владимиром Якушевым и Губернатором Тюменской области Александром Моором провёл совещание по предупреждению последствий паводка в Тюменской области.</w:t>
      </w:r>
    </w:p>
    <w:p w14:paraId="3CAF643F" w14:textId="77777777" w:rsid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В ходе совещания обсудили вопросы готовности гидротехнических сооружений и ход выполнения работ по их укреплению, организацию работ по защите жилья, социально и стратегически значимых объектов, в том числе федеральной автодороги Р–402 (Тюмень — Ишим — Омск), а также объектов ЖКХ.</w:t>
      </w:r>
    </w:p>
    <w:p w14:paraId="2FA58DF1" w14:textId="2DA20B34" w:rsid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«Главная задача — сработать на опережение и принять необходимые превентивные меры. В регионе проведены подготовительные работы: организованы пункты временного размещения, проводится работа по увеличению уровня гребня дамб. Кроме того, в любом случае по поручению Президента РФ предварительно прорабатываются возможные меры по восстановлению жизненно важных объектов. Федеральный центр и команда региона держат ситуацию на контроле», - сказал Ирек Файзуллин.</w:t>
      </w:r>
    </w:p>
    <w:p w14:paraId="1636D768"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В случае затопления для организации работ по восстановлению необходимо создать региональные комиссии для оценки ущерба и определения потребности региона, а также оперативно начать обследование объектов с участием всех органов власти, в том числе Минстроя России, МЧС, МВД, Росреестра, региональных и муниципальных властей.</w:t>
      </w:r>
    </w:p>
    <w:p w14:paraId="50F277E3"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В рамках предупреждения последствий может быть принят ряд решений, основанных на положительном опыте ликвидации ЧС в регионах, где усилен контроль гидрометеорологической обстановки, заблаговременно направлены силы в зону ЧС, а также приняты другие меры. В ходе визита Ирек Файзуллин оценил текущую обстановку в регионе для проработки потенциальных последствий подтопления.</w:t>
      </w:r>
    </w:p>
    <w:p w14:paraId="00EE27C5"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Глава Минстроя России прибыл в Тюменскую область по поручению Президента России для оценки ситуации на месте и принятия решений по предотвращению возможных последствий паводка.</w:t>
      </w:r>
    </w:p>
    <w:p w14:paraId="5461F6DD" w14:textId="77777777" w:rsidR="00FD694A" w:rsidRDefault="00FD694A" w:rsidP="00A75B48">
      <w:pPr>
        <w:tabs>
          <w:tab w:val="left" w:pos="851"/>
        </w:tabs>
        <w:spacing w:after="0"/>
        <w:ind w:firstLine="851"/>
        <w:jc w:val="both"/>
        <w:rPr>
          <w:rFonts w:ascii="Times New Roman" w:hAnsi="Times New Roman" w:cs="Times New Roman"/>
          <w:sz w:val="28"/>
          <w:szCs w:val="28"/>
        </w:rPr>
      </w:pPr>
    </w:p>
    <w:p w14:paraId="516D43CD" w14:textId="2C127BB1" w:rsidR="00FD694A" w:rsidRPr="00FD694A" w:rsidRDefault="00FD694A" w:rsidP="00FD694A">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6" w:name="_Toc164423027"/>
      <w:r>
        <w:rPr>
          <w:rFonts w:eastAsiaTheme="minorHAnsi"/>
          <w:kern w:val="0"/>
          <w:sz w:val="28"/>
          <w:szCs w:val="28"/>
          <w:lang w:eastAsia="en-US"/>
        </w:rPr>
        <w:t xml:space="preserve">12.04.24 Минстрой НОВОСТИ. </w:t>
      </w:r>
      <w:r w:rsidRPr="00FD694A">
        <w:rPr>
          <w:rFonts w:eastAsiaTheme="minorHAnsi"/>
          <w:kern w:val="0"/>
          <w:sz w:val="28"/>
          <w:szCs w:val="28"/>
          <w:lang w:eastAsia="en-US"/>
        </w:rPr>
        <w:t xml:space="preserve">Глава Минстроя России с </w:t>
      </w:r>
      <w:r w:rsidRPr="00FD694A">
        <w:rPr>
          <w:sz w:val="28"/>
          <w:szCs w:val="28"/>
        </w:rPr>
        <w:t>рабочей</w:t>
      </w:r>
      <w:r w:rsidRPr="00FD694A">
        <w:rPr>
          <w:rFonts w:eastAsiaTheme="minorHAnsi"/>
          <w:kern w:val="0"/>
          <w:sz w:val="28"/>
          <w:szCs w:val="28"/>
          <w:lang w:eastAsia="en-US"/>
        </w:rPr>
        <w:t xml:space="preserve"> поездкой посетил Курганскую область</w:t>
      </w:r>
      <w:bookmarkEnd w:id="26"/>
    </w:p>
    <w:p w14:paraId="51C12AEC"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Министр строительства и ЖКХ РФ Ирек Файзуллин прибыл в Курганскую область по личному поручению Президента РФ, чтобы оценить ситуацию на месте и оперативно принять решения по предотвращению возможных последствий паводка. Глава Минстроя России совместно с Губернатором Курганской области Вадимом Шумковым совершил объезд города Кургана, принял участие в инструктаже для патрульных дамб, а также провел совещание по предупреждению и ликвидации последствий весеннего половодья в регионе.</w:t>
      </w:r>
    </w:p>
    <w:p w14:paraId="52FAA062" w14:textId="77777777" w:rsid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Ирек Файзуллин оценил текущую паводковую обстановку и ход подготовительных работ, в том числе в части укрепления защитных сооружений. Министр вместе с Губернатором Курганской области посетил городскую набережную, на которой проведены работы по укреплению в связи с паводковой ситуацией. Мониторинг ситуации в городе осуществляется в круглосуточном режиме, в том числе по камерам видеонаблюдения. В здании Правительства Курганской области Ирек Файзуллин ознакомился с работой дополнительной системы мониторинга, установленной региональными властями. В регионе проводится отселение жителей с подтопляемых территорий. С учётом резервных, развёрнуто 99 пунктов временного размещения.</w:t>
      </w:r>
    </w:p>
    <w:p w14:paraId="48BBB435" w14:textId="22BB8C94"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Глава Минстроя России Ирек Файзуллин и Губернатор Курганской области Вадим Шумков приняли участие в инструктаже для патрульных дамб.</w:t>
      </w:r>
      <w:r w:rsidRPr="00FD694A">
        <w:rPr>
          <w:rFonts w:ascii="Times New Roman" w:hAnsi="Times New Roman" w:cs="Times New Roman"/>
          <w:sz w:val="28"/>
          <w:szCs w:val="28"/>
        </w:rPr>
        <w:br/>
        <w:t>«Все те меры, которые региональное правительство, команда Губернатора, осуществляет — адекватны, действительно, текущей ситуации. Самое главное, конечно, не потерять людей. Все остальное мы с вами организуем и сделаем»,</w:t>
      </w:r>
      <w:r>
        <w:rPr>
          <w:rFonts w:ascii="Times New Roman" w:hAnsi="Times New Roman" w:cs="Times New Roman"/>
          <w:sz w:val="28"/>
          <w:szCs w:val="28"/>
        </w:rPr>
        <w:t xml:space="preserve"> </w:t>
      </w:r>
      <w:r w:rsidRPr="00FD694A">
        <w:rPr>
          <w:rFonts w:ascii="Times New Roman" w:hAnsi="Times New Roman" w:cs="Times New Roman"/>
          <w:sz w:val="28"/>
          <w:szCs w:val="28"/>
        </w:rPr>
        <w:t>- подчеркнул</w:t>
      </w:r>
      <w:r>
        <w:rPr>
          <w:rFonts w:ascii="Times New Roman" w:hAnsi="Times New Roman" w:cs="Times New Roman"/>
          <w:sz w:val="28"/>
          <w:szCs w:val="28"/>
        </w:rPr>
        <w:t xml:space="preserve"> </w:t>
      </w:r>
      <w:r w:rsidRPr="00FD694A">
        <w:rPr>
          <w:rFonts w:ascii="Times New Roman" w:hAnsi="Times New Roman" w:cs="Times New Roman"/>
          <w:sz w:val="28"/>
          <w:szCs w:val="28"/>
        </w:rPr>
        <w:t>Ирек Файзуллин.</w:t>
      </w:r>
    </w:p>
    <w:p w14:paraId="56D2A204" w14:textId="77777777" w:rsid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Для пресечения противоправных действий в Курганской области организовано патрулирование гидротехнических сооружений.</w:t>
      </w:r>
    </w:p>
    <w:p w14:paraId="63FD4293" w14:textId="699E6AD0"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Круглосуточную охрану дамб будут осуществлять патрульные группы из числа сотрудников МЧС России, а также группы из инженерно-технического персонала и техники Курганской, Челябинской и Свердловской областей, добровольцы из числа работников заводов. На учет взяты наиболее опасные участки дамб города.</w:t>
      </w:r>
    </w:p>
    <w:p w14:paraId="05EFDBC5"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Также глава Минстроя России совместно с Губернатором Курганской области провел совещание по предупреждению и ликвидации последствий весеннего половодья в регионе, в ходе которого обсудили текущую ситуацию в Курганской области, проведённые работы по защите объектов инфраструктуры, организацию работ по оказанию мер поддержки граждан и по определению ущерба в результате ЧС.</w:t>
      </w:r>
    </w:p>
    <w:p w14:paraId="5DCECA4A"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 xml:space="preserve">На сегодняшний день в регионе организованы все возможные подготовительные противопаводковые мероприятия, в том числе ведется работа по укреплению дамб. Многое сделано для защиты людей: организованы ПВР, </w:t>
      </w:r>
      <w:r w:rsidRPr="00FD694A">
        <w:rPr>
          <w:rFonts w:ascii="Times New Roman" w:hAnsi="Times New Roman" w:cs="Times New Roman"/>
          <w:sz w:val="28"/>
          <w:szCs w:val="28"/>
        </w:rPr>
        <w:lastRenderedPageBreak/>
        <w:t>оказывается помощь гражданам по вывезу ценного имущества, предусмотрены каналы подачи заявлений на получение компенсаций.</w:t>
      </w:r>
    </w:p>
    <w:p w14:paraId="61335BC9" w14:textId="77777777"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Для защиты населенных пунктов и борьбе с последствиями паводка федеральный центр и команда региона держат ситуацию на контроле. Сегодня в эту работу уже включены все причастные органы власти — федеральные и региональные, каждый в рамках своих компетенций уже отрабатывает задачи.</w:t>
      </w:r>
    </w:p>
    <w:p w14:paraId="0A55253C" w14:textId="7D7494F6" w:rsidR="00FD694A" w:rsidRP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«Основная тема нашей поездки связана с ситуацией по паводку, очень много превентивно отработано командой Губернатора Курганской области. Это важно</w:t>
      </w:r>
      <w:r>
        <w:rPr>
          <w:rFonts w:ascii="Times New Roman" w:hAnsi="Times New Roman" w:cs="Times New Roman"/>
          <w:sz w:val="28"/>
          <w:szCs w:val="28"/>
        </w:rPr>
        <w:t>,</w:t>
      </w:r>
      <w:r w:rsidRPr="00FD694A">
        <w:rPr>
          <w:rFonts w:ascii="Times New Roman" w:hAnsi="Times New Roman" w:cs="Times New Roman"/>
          <w:sz w:val="28"/>
          <w:szCs w:val="28"/>
        </w:rPr>
        <w:t xml:space="preserve"> потому что всегда последствия преодолевать сложнее. Область будет поддержана со всех направлений и в том числе федеральными органами исполнительной власти. Соответствующие поручения Президента и Председателя Правительства уже есть», - сказал глава Минстроя России Ирек Файзуллин.</w:t>
      </w:r>
    </w:p>
    <w:p w14:paraId="7F8221E5" w14:textId="77777777" w:rsidR="00FD694A" w:rsidRDefault="00FD694A" w:rsidP="00FD694A">
      <w:pPr>
        <w:tabs>
          <w:tab w:val="left" w:pos="851"/>
        </w:tabs>
        <w:spacing w:after="0"/>
        <w:ind w:firstLine="851"/>
        <w:jc w:val="both"/>
        <w:rPr>
          <w:rFonts w:ascii="Times New Roman" w:hAnsi="Times New Roman" w:cs="Times New Roman"/>
          <w:sz w:val="28"/>
          <w:szCs w:val="28"/>
        </w:rPr>
      </w:pPr>
      <w:r w:rsidRPr="00FD694A">
        <w:rPr>
          <w:rFonts w:ascii="Times New Roman" w:hAnsi="Times New Roman" w:cs="Times New Roman"/>
          <w:sz w:val="28"/>
          <w:szCs w:val="28"/>
        </w:rPr>
        <w:t>Губернатор Курганской области Вадим Шумаков рассказал о противопаводковых мероприятиях, которые проведены и проводятся в регионе: «Строятся и повышаются дамбы в пяти муниципальных округах и в Кургане. В Кургане мы повышаем высоту до отметки 11 метров и выше. Вместе с тем правобережная часть города при текущих отметках прогноза Росгидромета будет затоплена, поэтому задача - всем уходить. Мы проводим превентивную эвакуацию. Оповещение и информационная работа вообще не прекращаются, ни днём, ни ночью. Сейчас это самая главная задача. Я всегда говорю: «Ущерб переживем, имущество восстановим». Самое главное, чтобы люди сейчас выселялись из мест потенциального подтопления. Я по этому поводу обращаюсь ко всем уже ни в первый, ни второй, ни третий раз: «Пожалуйста, выезжайте!». Есть места размещения домашних питомцев, парковки автомобилей, для хранения имущества несколько складов».</w:t>
      </w:r>
    </w:p>
    <w:p w14:paraId="23BC4CB3" w14:textId="77777777" w:rsidR="00192F44" w:rsidRDefault="00192F44" w:rsidP="00FD694A">
      <w:pPr>
        <w:tabs>
          <w:tab w:val="left" w:pos="851"/>
        </w:tabs>
        <w:spacing w:after="0"/>
        <w:ind w:firstLine="851"/>
        <w:jc w:val="both"/>
        <w:rPr>
          <w:rFonts w:ascii="Times New Roman" w:hAnsi="Times New Roman" w:cs="Times New Roman"/>
          <w:sz w:val="28"/>
          <w:szCs w:val="28"/>
        </w:rPr>
      </w:pPr>
    </w:p>
    <w:p w14:paraId="6268D284" w14:textId="100ACDB6" w:rsidR="00192F44" w:rsidRPr="00192F44" w:rsidRDefault="00192F44" w:rsidP="00192F44">
      <w:pPr>
        <w:pStyle w:val="1"/>
        <w:numPr>
          <w:ilvl w:val="1"/>
          <w:numId w:val="1"/>
        </w:numPr>
        <w:tabs>
          <w:tab w:val="left" w:pos="851"/>
        </w:tabs>
        <w:spacing w:before="0" w:beforeAutospacing="0" w:after="0" w:afterAutospacing="0"/>
        <w:ind w:left="0" w:firstLine="0"/>
        <w:jc w:val="both"/>
        <w:rPr>
          <w:b w:val="0"/>
          <w:bCs w:val="0"/>
          <w:sz w:val="28"/>
          <w:szCs w:val="28"/>
        </w:rPr>
      </w:pPr>
      <w:bookmarkStart w:id="27" w:name="_Toc164423028"/>
      <w:r>
        <w:rPr>
          <w:sz w:val="28"/>
          <w:szCs w:val="28"/>
        </w:rPr>
        <w:t xml:space="preserve">17.04.24 За-Строй. </w:t>
      </w:r>
      <w:r w:rsidRPr="00192F44">
        <w:rPr>
          <w:sz w:val="28"/>
          <w:szCs w:val="28"/>
        </w:rPr>
        <w:t>Плюс по два квадрата на брата</w:t>
      </w:r>
      <w:bookmarkEnd w:id="27"/>
    </w:p>
    <w:p w14:paraId="13E17246" w14:textId="77777777" w:rsidR="00192F44" w:rsidRPr="00192F44" w:rsidRDefault="00192F44" w:rsidP="00192F44">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t>Обеспеченность жильём в нашей стране выросла за пять лет и сейчас составляет в среднем 27 квадратных метров на россиянина</w:t>
      </w:r>
    </w:p>
    <w:p w14:paraId="3B7C3BFD" w14:textId="77777777" w:rsidR="00192F44" w:rsidRPr="00192F44" w:rsidRDefault="00192F44" w:rsidP="00192F44">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t>На прошедшем вчера заседании комиссии Госсовета России по направлению «Строительство, ЖКХ, городская среда» министр строительства и ЖКХ РФ Ирек Файзуллин выступил с докладом о результатах реализации нацпроекта «Жильё и городская среда» и направлениях, которые планируется включить в новый нацпроект «Инфраструктура для жизни». В докладе, в частности, отмечено:</w:t>
      </w:r>
    </w:p>
    <w:p w14:paraId="2816269D" w14:textId="77777777" w:rsidR="00192F44" w:rsidRPr="00192F44" w:rsidRDefault="00192F44" w:rsidP="00192F44">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t>С 2019 года введено 499,4 миллиона квадратных метров жилья, из которых 235,4 миллиона – многоквартирное. Прирост обеспеченности жильём составил два квадратных метра на человека. Наилучшую динамику показали Республика Карелия, Псковская, Архангельская, Сахалинская и Костромская области.</w:t>
      </w:r>
    </w:p>
    <w:p w14:paraId="74D42402" w14:textId="77777777" w:rsidR="00192F44" w:rsidRPr="00192F44" w:rsidRDefault="00192F44" w:rsidP="00192F44">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t>А по федеральному проекту «Формирование комфортной городской среды» лидерами стали Краснодарский и Ставропольский края, Челябинская, Самарская и Ростовская области, Республики Татарстан и Башкортостан.</w:t>
      </w:r>
    </w:p>
    <w:p w14:paraId="09764BCE" w14:textId="77777777" w:rsidR="00192F44" w:rsidRPr="00192F44" w:rsidRDefault="00192F44" w:rsidP="00192F44">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lastRenderedPageBreak/>
        <w:t>В рамках расселения аварийного жилья 37 регионов уже завершили действующую программу. Из них наибольшее количество, по данным Минстроя России, переселили Сахалин, Челябинская, Нижегородская, Тюменская, а также Башкортостан.</w:t>
      </w:r>
    </w:p>
    <w:p w14:paraId="1A46C0AE" w14:textId="77777777" w:rsidR="00192F44" w:rsidRPr="00192F44" w:rsidRDefault="00192F44" w:rsidP="00192F44">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t xml:space="preserve">Значительные результаты по вводу жилья за последние годы достигнуты благодаря работе по наращиванию </w:t>
      </w:r>
      <w:proofErr w:type="spellStart"/>
      <w:r w:rsidRPr="00192F44">
        <w:rPr>
          <w:rFonts w:ascii="Times New Roman" w:hAnsi="Times New Roman" w:cs="Times New Roman"/>
          <w:sz w:val="28"/>
          <w:szCs w:val="28"/>
        </w:rPr>
        <w:t>градпотенциала</w:t>
      </w:r>
      <w:proofErr w:type="spellEnd"/>
      <w:r w:rsidRPr="00192F44">
        <w:rPr>
          <w:rFonts w:ascii="Times New Roman" w:hAnsi="Times New Roman" w:cs="Times New Roman"/>
          <w:sz w:val="28"/>
          <w:szCs w:val="28"/>
        </w:rPr>
        <w:t xml:space="preserve"> и запуску новых проектов, с 2019 года их количество увеличилось на 85%. Сейчас в стадии строительства находится 108,5 миллиона квадратных метров.</w:t>
      </w:r>
    </w:p>
    <w:p w14:paraId="275A9872" w14:textId="77777777" w:rsidR="00192F44" w:rsidRDefault="00192F44" w:rsidP="00192F44">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t>В начале этого года заместитель председателя Правительства РФ Марат Хуснуллин говорил, что обеспеченность жильём в нашей стране составляет около 27-ми квадратных метров на человека и должна увеличится до 36-38-ми «квадратов» к 2036-му.</w:t>
      </w:r>
    </w:p>
    <w:p w14:paraId="28FF0C34" w14:textId="77777777" w:rsidR="00932009" w:rsidRDefault="00932009" w:rsidP="00192F44">
      <w:pPr>
        <w:tabs>
          <w:tab w:val="left" w:pos="851"/>
        </w:tabs>
        <w:spacing w:after="0"/>
        <w:ind w:firstLine="851"/>
        <w:jc w:val="both"/>
        <w:rPr>
          <w:rFonts w:ascii="Times New Roman" w:hAnsi="Times New Roman" w:cs="Times New Roman"/>
          <w:sz w:val="28"/>
          <w:szCs w:val="28"/>
        </w:rPr>
      </w:pPr>
    </w:p>
    <w:p w14:paraId="64EE84EA" w14:textId="3E7F8CE1" w:rsidR="00932009" w:rsidRPr="00932009" w:rsidRDefault="00932009" w:rsidP="00932009">
      <w:pPr>
        <w:pStyle w:val="1"/>
        <w:numPr>
          <w:ilvl w:val="1"/>
          <w:numId w:val="1"/>
        </w:numPr>
        <w:tabs>
          <w:tab w:val="left" w:pos="851"/>
        </w:tabs>
        <w:spacing w:before="0" w:beforeAutospacing="0" w:after="0" w:afterAutospacing="0"/>
        <w:ind w:left="0" w:firstLine="0"/>
        <w:jc w:val="both"/>
        <w:rPr>
          <w:sz w:val="28"/>
          <w:szCs w:val="28"/>
        </w:rPr>
      </w:pPr>
      <w:bookmarkStart w:id="28" w:name="_Toc164423029"/>
      <w:r>
        <w:rPr>
          <w:sz w:val="28"/>
          <w:szCs w:val="28"/>
        </w:rPr>
        <w:t xml:space="preserve">17.04.24 Всё о стройке. </w:t>
      </w:r>
      <w:r w:rsidRPr="00932009">
        <w:rPr>
          <w:sz w:val="28"/>
          <w:szCs w:val="28"/>
        </w:rPr>
        <w:t>В Минфине заявили, что поддерживают завершение всех льготных программ, включая IT-ипотеку</w:t>
      </w:r>
      <w:bookmarkEnd w:id="28"/>
      <w:r w:rsidRPr="00932009">
        <w:rPr>
          <w:sz w:val="28"/>
          <w:szCs w:val="28"/>
        </w:rPr>
        <w:t xml:space="preserve"> </w:t>
      </w:r>
    </w:p>
    <w:p w14:paraId="49811405" w14:textId="77E9F1CF" w:rsidR="00932009" w:rsidRPr="00932009" w:rsidRDefault="00932009" w:rsidP="00192F44">
      <w:pPr>
        <w:tabs>
          <w:tab w:val="left" w:pos="851"/>
        </w:tabs>
        <w:spacing w:after="0"/>
        <w:ind w:firstLine="851"/>
        <w:jc w:val="both"/>
        <w:rPr>
          <w:rFonts w:ascii="Times New Roman" w:hAnsi="Times New Roman" w:cs="Times New Roman"/>
          <w:sz w:val="28"/>
          <w:szCs w:val="28"/>
        </w:rPr>
      </w:pPr>
      <w:r w:rsidRPr="00932009">
        <w:rPr>
          <w:rFonts w:ascii="Times New Roman" w:hAnsi="Times New Roman" w:cs="Times New Roman"/>
          <w:sz w:val="28"/>
          <w:szCs w:val="28"/>
        </w:rPr>
        <w:t xml:space="preserve">Исключение составила только семейная ипотека. </w:t>
      </w:r>
    </w:p>
    <w:p w14:paraId="717279E3" w14:textId="77777777" w:rsidR="00932009" w:rsidRDefault="00932009" w:rsidP="00192F44">
      <w:pPr>
        <w:tabs>
          <w:tab w:val="left" w:pos="851"/>
        </w:tabs>
        <w:spacing w:after="0"/>
        <w:ind w:firstLine="851"/>
        <w:jc w:val="both"/>
        <w:rPr>
          <w:rFonts w:ascii="Times New Roman" w:hAnsi="Times New Roman" w:cs="Times New Roman"/>
          <w:sz w:val="28"/>
          <w:szCs w:val="28"/>
        </w:rPr>
      </w:pPr>
      <w:r w:rsidRPr="00932009">
        <w:rPr>
          <w:rFonts w:ascii="Times New Roman" w:hAnsi="Times New Roman" w:cs="Times New Roman"/>
          <w:sz w:val="28"/>
          <w:szCs w:val="28"/>
        </w:rPr>
        <w:t xml:space="preserve">Директор департамента </w:t>
      </w:r>
      <w:proofErr w:type="spellStart"/>
      <w:r w:rsidRPr="00932009">
        <w:rPr>
          <w:rFonts w:ascii="Times New Roman" w:hAnsi="Times New Roman" w:cs="Times New Roman"/>
          <w:sz w:val="28"/>
          <w:szCs w:val="28"/>
        </w:rPr>
        <w:t>финполитики</w:t>
      </w:r>
      <w:proofErr w:type="spellEnd"/>
      <w:r w:rsidRPr="00932009">
        <w:rPr>
          <w:rFonts w:ascii="Times New Roman" w:hAnsi="Times New Roman" w:cs="Times New Roman"/>
          <w:sz w:val="28"/>
          <w:szCs w:val="28"/>
        </w:rPr>
        <w:t xml:space="preserve"> Минфина Алексей Яковлев заявил в интервью СМИ, что ведомство выступает за завершение не только самой массовой льготной программы, но и остальных субсидированных ипотек, кроме семейной. Яковлев уточнил, что программы должны завершиться в те сроки, которые были установлены ранее: для льготной программы под 8% — это июнь этого года, а для IT-ипотеки — конец текущего года. </w:t>
      </w:r>
    </w:p>
    <w:p w14:paraId="4EE71676" w14:textId="77777777" w:rsidR="00932009" w:rsidRDefault="00932009" w:rsidP="00192F44">
      <w:pPr>
        <w:tabs>
          <w:tab w:val="left" w:pos="851"/>
        </w:tabs>
        <w:spacing w:after="0"/>
        <w:ind w:firstLine="851"/>
        <w:jc w:val="both"/>
        <w:rPr>
          <w:rFonts w:ascii="Times New Roman" w:hAnsi="Times New Roman" w:cs="Times New Roman"/>
          <w:sz w:val="28"/>
          <w:szCs w:val="28"/>
        </w:rPr>
      </w:pPr>
      <w:r w:rsidRPr="00932009">
        <w:rPr>
          <w:rFonts w:ascii="Times New Roman" w:hAnsi="Times New Roman" w:cs="Times New Roman"/>
          <w:sz w:val="28"/>
          <w:szCs w:val="28"/>
        </w:rPr>
        <w:t xml:space="preserve">В Минфине уточнили, что сейчас рынок первичной недвижимости «держится» на субсидируемых программах, — их доля составляет более 90% кредитов. Это слишком большая цифра, которую необходимо сократить до 25%. При этом в ведомстве подчеркивают, что такой высокий показатель был достигнут в том числе и из-за жесткой политики Банка России. </w:t>
      </w:r>
    </w:p>
    <w:p w14:paraId="7465D336" w14:textId="77777777" w:rsidR="00932009" w:rsidRDefault="00932009" w:rsidP="00192F44">
      <w:pPr>
        <w:tabs>
          <w:tab w:val="left" w:pos="851"/>
        </w:tabs>
        <w:spacing w:after="0"/>
        <w:ind w:firstLine="851"/>
        <w:jc w:val="both"/>
        <w:rPr>
          <w:rFonts w:ascii="Times New Roman" w:hAnsi="Times New Roman" w:cs="Times New Roman"/>
          <w:sz w:val="28"/>
          <w:szCs w:val="28"/>
        </w:rPr>
      </w:pPr>
      <w:r w:rsidRPr="00932009">
        <w:rPr>
          <w:rFonts w:ascii="Times New Roman" w:hAnsi="Times New Roman" w:cs="Times New Roman"/>
          <w:sz w:val="28"/>
          <w:szCs w:val="28"/>
        </w:rPr>
        <w:t xml:space="preserve">Яковлев говорит, что такая ситуация сложилась еще до повышения ключевой ставки, — все эти действия привели к перекосу на рынке. В целом введение льготной ипотеки было необходимой мерой для поддержания стройотрасли — с этой миссией программа справилась, поэтому в дальнейшем в ее существовании нет необходимости. </w:t>
      </w:r>
    </w:p>
    <w:p w14:paraId="0DA9561E" w14:textId="77777777" w:rsidR="00932009" w:rsidRDefault="00932009" w:rsidP="00192F44">
      <w:pPr>
        <w:tabs>
          <w:tab w:val="left" w:pos="851"/>
        </w:tabs>
        <w:spacing w:after="0"/>
        <w:ind w:firstLine="851"/>
        <w:jc w:val="both"/>
        <w:rPr>
          <w:rFonts w:ascii="Times New Roman" w:hAnsi="Times New Roman" w:cs="Times New Roman"/>
          <w:sz w:val="28"/>
          <w:szCs w:val="28"/>
        </w:rPr>
      </w:pPr>
      <w:r w:rsidRPr="00932009">
        <w:rPr>
          <w:rFonts w:ascii="Times New Roman" w:hAnsi="Times New Roman" w:cs="Times New Roman"/>
          <w:sz w:val="28"/>
          <w:szCs w:val="28"/>
        </w:rPr>
        <w:t xml:space="preserve">Представитель Минфина подытожил, что продлить необходимо только семейную ипотеку, о чем ранее заявлял Владимир Путин. К слову, в Минфине и ранее звучали негативные отзывы о льготной ипотеке: еще в середине прошлого года в ведомстве предложили «свернуть» эту меру поддержки. </w:t>
      </w:r>
    </w:p>
    <w:p w14:paraId="34976975" w14:textId="2FB57A62" w:rsidR="002D1016" w:rsidRDefault="00932009" w:rsidP="00192F44">
      <w:pPr>
        <w:tabs>
          <w:tab w:val="left" w:pos="851"/>
        </w:tabs>
        <w:spacing w:after="0"/>
        <w:ind w:firstLine="851"/>
        <w:jc w:val="both"/>
        <w:rPr>
          <w:rFonts w:ascii="Times New Roman" w:hAnsi="Times New Roman" w:cs="Times New Roman"/>
          <w:sz w:val="28"/>
          <w:szCs w:val="28"/>
        </w:rPr>
      </w:pPr>
      <w:r w:rsidRPr="00932009">
        <w:rPr>
          <w:rFonts w:ascii="Times New Roman" w:hAnsi="Times New Roman" w:cs="Times New Roman"/>
          <w:sz w:val="28"/>
          <w:szCs w:val="28"/>
        </w:rPr>
        <w:t xml:space="preserve">В Министерстве финансов заявили, что объемы выдачи уже к середине года существенно превысили запланированные ранее расходы. Это привело к тому, что потребовалось дополнительно изыскивать средства. Кроме того, в ведомстве отмечали, что сегодня рынок состоит практически полностью из льготных программ, — это в корне неправильная ситуация. </w:t>
      </w:r>
    </w:p>
    <w:p w14:paraId="75B209AC" w14:textId="38F89C78" w:rsidR="00932009" w:rsidRDefault="00932009" w:rsidP="00192F44">
      <w:pPr>
        <w:tabs>
          <w:tab w:val="left" w:pos="851"/>
        </w:tabs>
        <w:spacing w:after="0"/>
        <w:ind w:firstLine="851"/>
        <w:jc w:val="both"/>
        <w:rPr>
          <w:rFonts w:ascii="Times New Roman" w:hAnsi="Times New Roman" w:cs="Times New Roman"/>
          <w:sz w:val="28"/>
          <w:szCs w:val="28"/>
        </w:rPr>
      </w:pPr>
      <w:r w:rsidRPr="00932009">
        <w:rPr>
          <w:rFonts w:ascii="Times New Roman" w:hAnsi="Times New Roman" w:cs="Times New Roman"/>
          <w:sz w:val="28"/>
          <w:szCs w:val="28"/>
        </w:rPr>
        <w:lastRenderedPageBreak/>
        <w:t>К тому же, с возмущением констатировали в Минфине, введение льготной ипотеки не повлияло на повышение доступности недвижимости — стремительно выросшие цены нивелировали всякую выгоду от небольшого процента.</w:t>
      </w:r>
    </w:p>
    <w:p w14:paraId="25C991B6" w14:textId="77777777" w:rsidR="00562A02" w:rsidRDefault="00562A02" w:rsidP="00192F44">
      <w:pPr>
        <w:tabs>
          <w:tab w:val="left" w:pos="851"/>
        </w:tabs>
        <w:spacing w:after="0"/>
        <w:ind w:firstLine="851"/>
        <w:jc w:val="both"/>
        <w:rPr>
          <w:rFonts w:ascii="Times New Roman" w:hAnsi="Times New Roman" w:cs="Times New Roman"/>
          <w:sz w:val="28"/>
          <w:szCs w:val="28"/>
        </w:rPr>
      </w:pPr>
    </w:p>
    <w:p w14:paraId="29660E9B" w14:textId="5ABD2DC8" w:rsidR="00562A02" w:rsidRPr="00562A02" w:rsidRDefault="00562A02" w:rsidP="00562A02">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9" w:name="_Toc164423030"/>
      <w:r>
        <w:rPr>
          <w:rFonts w:eastAsiaTheme="minorHAnsi"/>
          <w:kern w:val="0"/>
          <w:sz w:val="28"/>
          <w:szCs w:val="28"/>
          <w:lang w:eastAsia="en-US"/>
        </w:rPr>
        <w:t xml:space="preserve">16.04.24 Минстрой НОВОСТИ. </w:t>
      </w:r>
      <w:r w:rsidRPr="00562A02">
        <w:rPr>
          <w:rFonts w:eastAsiaTheme="minorHAnsi"/>
          <w:kern w:val="0"/>
          <w:sz w:val="28"/>
          <w:szCs w:val="28"/>
          <w:lang w:eastAsia="en-US"/>
        </w:rPr>
        <w:t xml:space="preserve">В Архангельске </w:t>
      </w:r>
      <w:r w:rsidRPr="00562A02">
        <w:rPr>
          <w:sz w:val="28"/>
          <w:szCs w:val="28"/>
        </w:rPr>
        <w:t>прошло</w:t>
      </w:r>
      <w:r w:rsidRPr="00562A02">
        <w:rPr>
          <w:rFonts w:eastAsiaTheme="minorHAnsi"/>
          <w:kern w:val="0"/>
          <w:sz w:val="28"/>
          <w:szCs w:val="28"/>
          <w:lang w:eastAsia="en-US"/>
        </w:rPr>
        <w:t xml:space="preserve"> совещание по вопросам национальной безопасности в регионах Северо-Западного федерального округа</w:t>
      </w:r>
      <w:bookmarkEnd w:id="29"/>
    </w:p>
    <w:p w14:paraId="0398B9AE"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Первый замминистра строительства и ЖКХ РФ Александр Ломакин принял участие в совещании по вопросам национальной безопасности в регионах Северо-Западного федерального округа под председательством Секретаря Совета Безопасности России Николая Патрушева.</w:t>
      </w:r>
    </w:p>
    <w:p w14:paraId="1517EFED"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В центре внимания оказались вопросы взаимодействия силовых ведомств, правоохранительных органов, спецслужб и органов публичной власти для обеспечения безопасности граждан, защиты суверенитета и территориальной целостности нашего государства.</w:t>
      </w:r>
    </w:p>
    <w:p w14:paraId="525C14EA"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Сделан акцент на дополнительных мерах по совершенствованию гражданской обороны. Поручено обеспечить комплексный мониторинг природных явлений, рисков и угроз безопасности населения, прогнозирование возможных чрезвычайных ситуаций и их последствий.</w:t>
      </w:r>
    </w:p>
    <w:p w14:paraId="319B293A"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Рассмотрены также вопросы, связанные с усилением оперативно-розыскной работы, направленной на предупреждение преступлений террористического характера, выявлением лиц, склонных к их совершению.</w:t>
      </w:r>
    </w:p>
    <w:p w14:paraId="28897634"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Кроме того, затронута ситуация в миграционной сфере. Поставлены задачи по повышению эффективности противодействия нелегальной миграции, пресечения попыток формирования этнических анклавов и незаконной трудовой деятельности иностранных граждан.</w:t>
      </w:r>
    </w:p>
    <w:p w14:paraId="3C888474"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В рамках рабочего визита в регион первый замминистра строительства и ЖКХ РФ Александр Ломакин также провел совещание по вопросам развития Архангельской области, в котором приняли участие руководители профильных министерств совместно с заместителем председателя Правительства Архангельской области Дмитрием Рожиным.</w:t>
      </w:r>
    </w:p>
    <w:p w14:paraId="5C4E2EA1"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В регионе на протяжении четырех лет фиксируют исторический максимум по вводу жилья. Рекордным стал и минувший 2023 год, когда строители Поморья возвели более 460 тыс. кв. м жилья. В этот показатель вошли как дома, построенные по программе переселения из аварийного и ветхого жилья, так и многоквартирные дома, а также объекты индивидуального жилищного строительства.</w:t>
      </w:r>
    </w:p>
    <w:p w14:paraId="3E5FC42F"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 xml:space="preserve">«Действительно, мы видим, что регион активно развивает отрасль строительства и использует для достижения этой цели разные механизмы. Так, на сегодняшний день в стадии реализации находится 17 проектов комплексного развития территорий, по которым будет расселено 92,6 тысяч кв. метров </w:t>
      </w:r>
      <w:r w:rsidRPr="00562A02">
        <w:rPr>
          <w:rFonts w:ascii="Times New Roman" w:hAnsi="Times New Roman" w:cs="Times New Roman"/>
          <w:sz w:val="28"/>
          <w:szCs w:val="28"/>
        </w:rPr>
        <w:lastRenderedPageBreak/>
        <w:t>авариного жилья», - отметил первый замглавы Минстроя России Александр Ломакин.</w:t>
      </w:r>
    </w:p>
    <w:p w14:paraId="7AF615EA"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 xml:space="preserve">План по инфраструктурному бюджетному кредиту в 2023 году выполнен в полном объеме. Полученные средства направлены на развитие инфраструктуры для стимулирования жилищного строительства в Архангельске и Северодвинске, в результате чего раскрыт градостроительный потенциал на 500 тысяч м² жилья. На 2024-2025 годы размер инфраструктурного бюджетного кредита для региона составляет 1,7 млрд рублей, на средства которого планируется строительство улицы </w:t>
      </w:r>
      <w:proofErr w:type="spellStart"/>
      <w:r w:rsidRPr="00562A02">
        <w:rPr>
          <w:rFonts w:ascii="Times New Roman" w:hAnsi="Times New Roman" w:cs="Times New Roman"/>
          <w:sz w:val="28"/>
          <w:szCs w:val="28"/>
        </w:rPr>
        <w:t>Карпогорской</w:t>
      </w:r>
      <w:proofErr w:type="spellEnd"/>
      <w:r w:rsidRPr="00562A02">
        <w:rPr>
          <w:rFonts w:ascii="Times New Roman" w:hAnsi="Times New Roman" w:cs="Times New Roman"/>
          <w:sz w:val="28"/>
          <w:szCs w:val="28"/>
        </w:rPr>
        <w:t xml:space="preserve"> в Архангельске и приобретение автобусов на газомоторном топливе. Контракты на проведение работ уже заключены, работа ведется в соответствии с графиками.</w:t>
      </w:r>
    </w:p>
    <w:p w14:paraId="4DB39FDA" w14:textId="77777777" w:rsidR="00562A02" w:rsidRP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За счет специального казначейского кредита в Архангельской области приобретено 64 автобуса для осуществления пассажирских перевозок в муниципалитетах. Все автобусы до конца мая 2024 года выйдут на свои маршруты.</w:t>
      </w:r>
    </w:p>
    <w:p w14:paraId="7F08531F" w14:textId="77777777" w:rsidR="00562A02" w:rsidRDefault="00562A02" w:rsidP="00562A02">
      <w:pPr>
        <w:tabs>
          <w:tab w:val="left" w:pos="851"/>
        </w:tabs>
        <w:spacing w:after="0"/>
        <w:ind w:firstLine="851"/>
        <w:jc w:val="both"/>
        <w:rPr>
          <w:rFonts w:ascii="Times New Roman" w:hAnsi="Times New Roman" w:cs="Times New Roman"/>
          <w:sz w:val="28"/>
          <w:szCs w:val="28"/>
        </w:rPr>
      </w:pPr>
      <w:r w:rsidRPr="00562A02">
        <w:rPr>
          <w:rFonts w:ascii="Times New Roman" w:hAnsi="Times New Roman" w:cs="Times New Roman"/>
          <w:sz w:val="28"/>
          <w:szCs w:val="28"/>
        </w:rPr>
        <w:t>На совещании также обсудили ход реализации программ, куратором которых выступает Минстрой России. Самая масштабная из них — программа переселения из аварийного жилья. Также в Поморье реализуются программы «Чистая вода», модернизация систем коммунальной инфраструктуры, формирование комфортной городской среды.</w:t>
      </w:r>
    </w:p>
    <w:p w14:paraId="04860094" w14:textId="77777777" w:rsidR="008710D9" w:rsidRDefault="008710D9" w:rsidP="00562A02">
      <w:pPr>
        <w:tabs>
          <w:tab w:val="left" w:pos="851"/>
        </w:tabs>
        <w:spacing w:after="0"/>
        <w:ind w:firstLine="851"/>
        <w:jc w:val="both"/>
        <w:rPr>
          <w:rFonts w:ascii="Times New Roman" w:hAnsi="Times New Roman" w:cs="Times New Roman"/>
          <w:sz w:val="28"/>
          <w:szCs w:val="28"/>
        </w:rPr>
      </w:pPr>
    </w:p>
    <w:p w14:paraId="5550FB5A" w14:textId="43A30CB3" w:rsidR="008710D9" w:rsidRPr="008710D9" w:rsidRDefault="008710D9" w:rsidP="008710D9">
      <w:pPr>
        <w:pStyle w:val="1"/>
        <w:numPr>
          <w:ilvl w:val="1"/>
          <w:numId w:val="1"/>
        </w:numPr>
        <w:tabs>
          <w:tab w:val="left" w:pos="851"/>
        </w:tabs>
        <w:spacing w:before="0" w:beforeAutospacing="0" w:after="0" w:afterAutospacing="0"/>
        <w:ind w:left="0" w:firstLine="0"/>
        <w:jc w:val="both"/>
        <w:rPr>
          <w:sz w:val="28"/>
          <w:szCs w:val="28"/>
        </w:rPr>
      </w:pPr>
      <w:bookmarkStart w:id="30" w:name="_Toc164423031"/>
      <w:r>
        <w:rPr>
          <w:sz w:val="28"/>
          <w:szCs w:val="28"/>
        </w:rPr>
        <w:t xml:space="preserve">17.04.24 ТАСС. </w:t>
      </w:r>
      <w:r w:rsidRPr="008710D9">
        <w:rPr>
          <w:sz w:val="28"/>
          <w:szCs w:val="28"/>
        </w:rPr>
        <w:t>Минфин рассматривает повышение ставки на дальневосточную ипотеку</w:t>
      </w:r>
      <w:bookmarkEnd w:id="30"/>
    </w:p>
    <w:p w14:paraId="1EC79EF0" w14:textId="77777777" w:rsidR="008710D9" w:rsidRPr="008710D9" w:rsidRDefault="008710D9" w:rsidP="008710D9">
      <w:pPr>
        <w:tabs>
          <w:tab w:val="left" w:pos="851"/>
        </w:tabs>
        <w:spacing w:after="0"/>
        <w:ind w:firstLine="851"/>
        <w:jc w:val="both"/>
        <w:rPr>
          <w:rFonts w:ascii="Times New Roman" w:hAnsi="Times New Roman" w:cs="Times New Roman"/>
          <w:sz w:val="28"/>
          <w:szCs w:val="28"/>
        </w:rPr>
      </w:pPr>
      <w:r w:rsidRPr="008710D9">
        <w:rPr>
          <w:rFonts w:ascii="Times New Roman" w:hAnsi="Times New Roman" w:cs="Times New Roman"/>
          <w:sz w:val="28"/>
          <w:szCs w:val="28"/>
        </w:rPr>
        <w:t xml:space="preserve">Заместитель министра финансов Иван </w:t>
      </w:r>
      <w:proofErr w:type="spellStart"/>
      <w:r w:rsidRPr="008710D9">
        <w:rPr>
          <w:rFonts w:ascii="Times New Roman" w:hAnsi="Times New Roman" w:cs="Times New Roman"/>
          <w:sz w:val="28"/>
          <w:szCs w:val="28"/>
        </w:rPr>
        <w:t>Чебесков</w:t>
      </w:r>
      <w:proofErr w:type="spellEnd"/>
      <w:r w:rsidRPr="008710D9">
        <w:rPr>
          <w:rFonts w:ascii="Times New Roman" w:hAnsi="Times New Roman" w:cs="Times New Roman"/>
          <w:sz w:val="28"/>
          <w:szCs w:val="28"/>
        </w:rPr>
        <w:t xml:space="preserve"> не уточнил, как будет рассматриваться вопрос по льготной семейной ипотеке с детьми старше 6 лет</w:t>
      </w:r>
    </w:p>
    <w:p w14:paraId="6B291E99" w14:textId="612B19A6" w:rsidR="008710D9" w:rsidRPr="008710D9" w:rsidRDefault="008710D9" w:rsidP="008710D9">
      <w:pPr>
        <w:tabs>
          <w:tab w:val="left" w:pos="851"/>
        </w:tabs>
        <w:spacing w:after="0"/>
        <w:ind w:firstLine="851"/>
        <w:jc w:val="both"/>
        <w:rPr>
          <w:rFonts w:ascii="Times New Roman" w:hAnsi="Times New Roman" w:cs="Times New Roman"/>
          <w:sz w:val="28"/>
          <w:szCs w:val="28"/>
        </w:rPr>
      </w:pPr>
      <w:r w:rsidRPr="008710D9">
        <w:rPr>
          <w:rFonts w:ascii="Times New Roman" w:hAnsi="Times New Roman" w:cs="Times New Roman"/>
          <w:sz w:val="28"/>
          <w:szCs w:val="28"/>
        </w:rPr>
        <w:t xml:space="preserve">Министерство финансов России рассматривает повышение ставки на дальневосточную ипотеку. Об этом сообщил журналистам заместитель министра финансов Иван </w:t>
      </w:r>
      <w:proofErr w:type="spellStart"/>
      <w:r w:rsidRPr="008710D9">
        <w:rPr>
          <w:rFonts w:ascii="Times New Roman" w:hAnsi="Times New Roman" w:cs="Times New Roman"/>
          <w:sz w:val="28"/>
          <w:szCs w:val="28"/>
        </w:rPr>
        <w:t>Чебесков</w:t>
      </w:r>
      <w:proofErr w:type="spellEnd"/>
      <w:r w:rsidRPr="008710D9">
        <w:rPr>
          <w:rFonts w:ascii="Times New Roman" w:hAnsi="Times New Roman" w:cs="Times New Roman"/>
          <w:sz w:val="28"/>
          <w:szCs w:val="28"/>
        </w:rPr>
        <w:t>.</w:t>
      </w:r>
    </w:p>
    <w:p w14:paraId="2387C361" w14:textId="77777777" w:rsidR="008710D9" w:rsidRPr="008710D9" w:rsidRDefault="008710D9" w:rsidP="008710D9">
      <w:pPr>
        <w:tabs>
          <w:tab w:val="left" w:pos="851"/>
        </w:tabs>
        <w:spacing w:after="0"/>
        <w:ind w:firstLine="851"/>
        <w:jc w:val="both"/>
        <w:rPr>
          <w:rFonts w:ascii="Times New Roman" w:hAnsi="Times New Roman" w:cs="Times New Roman"/>
          <w:sz w:val="28"/>
          <w:szCs w:val="28"/>
        </w:rPr>
      </w:pPr>
      <w:r w:rsidRPr="008710D9">
        <w:rPr>
          <w:rFonts w:ascii="Times New Roman" w:hAnsi="Times New Roman" w:cs="Times New Roman"/>
          <w:sz w:val="28"/>
          <w:szCs w:val="28"/>
        </w:rPr>
        <w:t>"Идет дискуссия по дальневосточной ипотеке с точки зрения возможного повышения ставки по этой программе. Потому что сейчас она находится на уровне 2%, и мы видим, что, в принципе те задачи, которые стояли перед программой, они выполнены. То есть с точки зрения запуска строительства, а 2% - все-таки это очень низкая минимальная ставка. Поэтому мы обсуждаем возможное повышение по этой программе", - сказал он.</w:t>
      </w:r>
    </w:p>
    <w:p w14:paraId="2A5F1404" w14:textId="77777777" w:rsidR="008710D9" w:rsidRPr="008710D9" w:rsidRDefault="008710D9" w:rsidP="008710D9">
      <w:pPr>
        <w:tabs>
          <w:tab w:val="left" w:pos="851"/>
        </w:tabs>
        <w:spacing w:after="0"/>
        <w:ind w:firstLine="851"/>
        <w:jc w:val="both"/>
        <w:rPr>
          <w:rFonts w:ascii="Times New Roman" w:hAnsi="Times New Roman" w:cs="Times New Roman"/>
          <w:sz w:val="28"/>
          <w:szCs w:val="28"/>
        </w:rPr>
      </w:pPr>
      <w:r w:rsidRPr="008710D9">
        <w:rPr>
          <w:rFonts w:ascii="Times New Roman" w:hAnsi="Times New Roman" w:cs="Times New Roman"/>
          <w:sz w:val="28"/>
          <w:szCs w:val="28"/>
        </w:rPr>
        <w:t>Не было сказано на сколько может быть повышена ставка по Дальневосточной ипотеке, но при этом параметры Арктической ипотеки, где так же действует 2% пока не будут пересматриваться.</w:t>
      </w:r>
    </w:p>
    <w:p w14:paraId="1C8FA4A3" w14:textId="77777777" w:rsidR="008710D9" w:rsidRDefault="008710D9" w:rsidP="008710D9">
      <w:pPr>
        <w:tabs>
          <w:tab w:val="left" w:pos="851"/>
        </w:tabs>
        <w:spacing w:after="0"/>
        <w:ind w:firstLine="851"/>
        <w:jc w:val="both"/>
        <w:rPr>
          <w:rFonts w:ascii="Times New Roman" w:hAnsi="Times New Roman" w:cs="Times New Roman"/>
          <w:sz w:val="28"/>
          <w:szCs w:val="28"/>
        </w:rPr>
      </w:pPr>
      <w:proofErr w:type="spellStart"/>
      <w:r w:rsidRPr="008710D9">
        <w:rPr>
          <w:rFonts w:ascii="Times New Roman" w:hAnsi="Times New Roman" w:cs="Times New Roman"/>
          <w:sz w:val="28"/>
          <w:szCs w:val="28"/>
        </w:rPr>
        <w:t>Чебесков</w:t>
      </w:r>
      <w:proofErr w:type="spellEnd"/>
      <w:r w:rsidRPr="008710D9">
        <w:rPr>
          <w:rFonts w:ascii="Times New Roman" w:hAnsi="Times New Roman" w:cs="Times New Roman"/>
          <w:sz w:val="28"/>
          <w:szCs w:val="28"/>
        </w:rPr>
        <w:t xml:space="preserve"> не уточнил, как будет рассматриваться вопрос по льготной семейной ипотеке с детьми старше 6 лет.</w:t>
      </w:r>
    </w:p>
    <w:p w14:paraId="566FA27F" w14:textId="77777777" w:rsidR="00C0311B" w:rsidRDefault="00C0311B" w:rsidP="008710D9">
      <w:pPr>
        <w:tabs>
          <w:tab w:val="left" w:pos="851"/>
        </w:tabs>
        <w:spacing w:after="0"/>
        <w:ind w:firstLine="851"/>
        <w:jc w:val="both"/>
        <w:rPr>
          <w:rFonts w:ascii="Times New Roman" w:hAnsi="Times New Roman" w:cs="Times New Roman"/>
          <w:sz w:val="28"/>
          <w:szCs w:val="28"/>
        </w:rPr>
      </w:pPr>
    </w:p>
    <w:p w14:paraId="0F4E94FE" w14:textId="01F98CF7" w:rsidR="00C0311B" w:rsidRPr="00C0311B" w:rsidRDefault="00C0311B" w:rsidP="00C0311B">
      <w:pPr>
        <w:pStyle w:val="1"/>
        <w:numPr>
          <w:ilvl w:val="1"/>
          <w:numId w:val="1"/>
        </w:numPr>
        <w:tabs>
          <w:tab w:val="left" w:pos="851"/>
        </w:tabs>
        <w:spacing w:before="0" w:beforeAutospacing="0" w:after="0" w:afterAutospacing="0"/>
        <w:ind w:left="0" w:firstLine="0"/>
        <w:jc w:val="both"/>
        <w:rPr>
          <w:sz w:val="28"/>
          <w:szCs w:val="28"/>
        </w:rPr>
      </w:pPr>
      <w:bookmarkStart w:id="31" w:name="_Toc164423032"/>
      <w:r>
        <w:rPr>
          <w:sz w:val="28"/>
          <w:szCs w:val="28"/>
        </w:rPr>
        <w:t xml:space="preserve">18.04.24 Минстрой НОВОСТИ. </w:t>
      </w:r>
      <w:r w:rsidRPr="00C0311B">
        <w:rPr>
          <w:sz w:val="28"/>
          <w:szCs w:val="28"/>
        </w:rPr>
        <w:t>Строительную отрасль оценят по степени внедрения искусственного интеллекта</w:t>
      </w:r>
      <w:bookmarkEnd w:id="31"/>
    </w:p>
    <w:p w14:paraId="6A651DF4"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lastRenderedPageBreak/>
        <w:t>В рамках заседания Экспертной группы по внедрению ИИ при Минстрое России рассмотрен вопрос создания единой методики для оценки применения искусственного интеллекта в строительной отрасли. Методика должна показать степень готовности компаний к искусственному интеллекту и стать плацдармом для создания реестра отечественных решений в сфере ИИ. Предложение было озвучено на сессии «Искусственный интеллект в девелопменте: от идей к инновациям» в рамках выставки-форума «Россия» на ВДНХ.</w:t>
      </w:r>
    </w:p>
    <w:p w14:paraId="443AFEDE"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В обсуждении приняли участие замминистра строительства и ЖКХ РФ Константин Михайлик, управляющий директор по ИТ и цифровой трансформации </w:t>
      </w:r>
      <w:hyperlink r:id="rId40" w:history="1">
        <w:r w:rsidRPr="00C0311B">
          <w:rPr>
            <w:rFonts w:ascii="Times New Roman" w:hAnsi="Times New Roman" w:cs="Times New Roman"/>
            <w:sz w:val="28"/>
            <w:szCs w:val="28"/>
          </w:rPr>
          <w:t>ДОМ.РФ</w:t>
        </w:r>
      </w:hyperlink>
      <w:r w:rsidRPr="00C0311B">
        <w:rPr>
          <w:rFonts w:ascii="Times New Roman" w:hAnsi="Times New Roman" w:cs="Times New Roman"/>
          <w:sz w:val="28"/>
          <w:szCs w:val="28"/>
        </w:rPr>
        <w:t> Николай Козак, представители Национального центра развития искусственного интеллекта при Правительстве РФ, Альянса по развитию ИИ, АНО «Цифровая экономика», крупнейшие девелоперы.</w:t>
      </w:r>
    </w:p>
    <w:p w14:paraId="265073B3"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«Для нас как для страны важно поддерживать переход от экстенсивного к интенсивному пути развития экономики, и в этом внедрение искусственного интеллекта будет играть решающую роль. ИИ поможет заместить типовые несложные функции в компаниях, повысив производительность. Строительная отрасль не является исключением. Задачу использования искусственного интеллекта в ключевых отраслях экономики нам поставил Президент, на этом он сделал акцент и в недавнем послании Федеральному Собранию. Данная работа уже сейчас ведётся многими участниками отрасли при поддержке власти. Мы уже сейчас можем оценить решения, которые нашли активное применение в отечественных строительных компаниях. Сейчас главный вопрос состоит в том, как всем объединиться, чтобы в отрасли были единые подходы, а также здоровая конкуренция, необходимая для формирования наиболее эффективных практик и выполнения государственных задач», – сказал Константин Михайлик.</w:t>
      </w:r>
    </w:p>
    <w:p w14:paraId="777366D3"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Он также отметил, что перед строительной отраслью стоит задача не только внедрить технологии искусственного интеллекта в бизнес-процессы, но и добиться развития нормативно-правового регулирования применения ИИ.</w:t>
      </w:r>
    </w:p>
    <w:p w14:paraId="213CB3D3"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Управляющий директор по ИТ и цифровой трансформации ДОМ.РФ Николай Козак сообщил, что для создания реестра отечественных ИИ-решений Эксперты рабочей группы уже приступили к сбору данных от компаний.</w:t>
      </w:r>
    </w:p>
    <w:p w14:paraId="30CB7334"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«Нам предстоит оценить проникновение технологии искусственного интеллекта в отрасли жилищного строительства. Мы ожидаем, что в оценке примет участие большая часть застройщиков. В планах в этом году завершить анализ и приступить к созданию реестра отечественных решений по ИИ. Важные задачи, на которые также стоит сделать акцент участникам Экспертной группы, это обучение и методическая поддержка. Для решения проблем дефицита профильных специалистов с навыками ИИ мы создали свой обучающий курс и уже запустили его на популярной онлайн-платформе», – резюмировал Николай Козак.</w:t>
      </w:r>
    </w:p>
    <w:p w14:paraId="080F6BA9"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lastRenderedPageBreak/>
        <w:t>Развитие образовательных программ в сфере ИИ – одна из задач федерального проекта «Искусственный интеллект» национального проекта «Цифровая экономика».</w:t>
      </w:r>
    </w:p>
    <w:p w14:paraId="52A1D6BC" w14:textId="14345856" w:rsid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В рамках Поручений Президента России и ускоренного внедрения ИИ-технологий в отраслях экономики страны Министерством строительства и ЖКХ РФ совместно с институтом развития ДОМ.РФ создана экспертная группа по внедрению искусственного интеллекта в строительной отрасли. Руководителем экспертной группы назначен управляющий директор по ИТ и цифровой трансформации ДОМ.РФ Николай Козак. На текущий момент в рабочую группу входит более 50 крупнейших застройщиков, представители федеральных органов исполнительной власти, регулятора и банков.</w:t>
      </w:r>
      <w:r w:rsidR="00A63ACD">
        <w:rPr>
          <w:rFonts w:ascii="Times New Roman" w:hAnsi="Times New Roman" w:cs="Times New Roman"/>
          <w:sz w:val="28"/>
          <w:szCs w:val="28"/>
        </w:rPr>
        <w:t xml:space="preserve"> </w:t>
      </w:r>
    </w:p>
    <w:p w14:paraId="6DD6ABD4" w14:textId="77777777" w:rsidR="00A63ACD" w:rsidRDefault="00A63ACD" w:rsidP="00C0311B">
      <w:pPr>
        <w:tabs>
          <w:tab w:val="left" w:pos="851"/>
        </w:tabs>
        <w:spacing w:after="0"/>
        <w:ind w:firstLine="851"/>
        <w:jc w:val="both"/>
        <w:rPr>
          <w:rFonts w:ascii="Times New Roman" w:hAnsi="Times New Roman" w:cs="Times New Roman"/>
          <w:sz w:val="28"/>
          <w:szCs w:val="28"/>
        </w:rPr>
      </w:pPr>
    </w:p>
    <w:p w14:paraId="0D2E3FB6" w14:textId="26FC4015" w:rsidR="00A63ACD" w:rsidRPr="00A63ACD" w:rsidRDefault="00A63ACD" w:rsidP="00A63AC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2" w:name="_Toc164423033"/>
      <w:r>
        <w:rPr>
          <w:rFonts w:eastAsiaTheme="minorHAnsi"/>
          <w:kern w:val="0"/>
          <w:sz w:val="28"/>
          <w:szCs w:val="28"/>
          <w:lang w:eastAsia="en-US"/>
        </w:rPr>
        <w:t xml:space="preserve">18.04.24 АНСБ. </w:t>
      </w:r>
      <w:r w:rsidRPr="00A63ACD">
        <w:rPr>
          <w:rFonts w:eastAsiaTheme="minorHAnsi"/>
          <w:kern w:val="0"/>
          <w:sz w:val="28"/>
          <w:szCs w:val="28"/>
          <w:lang w:eastAsia="en-US"/>
        </w:rPr>
        <w:t>Независимая оценка квалификации (НОК) внедряется в высшее образование</w:t>
      </w:r>
      <w:bookmarkEnd w:id="32"/>
    </w:p>
    <w:p w14:paraId="424EF2D9"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Минобрнауки России проинформировало высшие учебные заведения России о том, что независимая оценка квалификации (НОК) будет постепенно внедряться в вузы для «внешней оценки качества подготовки обучающихся, осваивающих образовательные программы высшего образования, в целях определения соответствия уровня их подготовки требованиям работодателей».</w:t>
      </w:r>
    </w:p>
    <w:p w14:paraId="69C73E7B"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АНО «Национальное агентство развития квалификаций» совместно с советами по профессиональным квалификациям и образовательными организациями высшего образования – участниками пилотного проекта разработали методические рекомендации по реализации независимой оценки квалификации в системе высшего образования. Цель пилотного проекта – внедрение внешней оценки качества подготовки обучающихся, осваивающих образовательные программы высшего образования, в целях определения соответствия уровня их подготовки требованиям работодателей.</w:t>
      </w:r>
    </w:p>
    <w:p w14:paraId="1BB4D1BF" w14:textId="4A50A0FD"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Как следует из методических рекомендаций (если читатель продерется через все аббревиатуры, щедро усыпавшие методику от начала до конца), они содержат нормативно-правовое обоснование, модели и формы реализации механизмов независимой оценки квалификации в рамках освоения основных профессиональных образовательных программ высшего образования. В рекомендациях прописан алгоритм прохождения независимой оценки квалификации выпускниками вузов, а также возможность совмещения НОК и государственной итоговой аттестацией. Предполагается, что выпускник вуза, помимо диплома, получит еще и свидетельство о прохождении НОК.</w:t>
      </w:r>
    </w:p>
    <w:p w14:paraId="0A2FCCF0" w14:textId="77777777" w:rsidR="007E6BBC" w:rsidRDefault="007E6BBC" w:rsidP="00A75B48">
      <w:pPr>
        <w:tabs>
          <w:tab w:val="left" w:pos="851"/>
        </w:tabs>
        <w:spacing w:after="0"/>
        <w:ind w:firstLine="851"/>
        <w:jc w:val="both"/>
        <w:rPr>
          <w:rFonts w:ascii="Times New Roman" w:hAnsi="Times New Roman" w:cs="Times New Roman"/>
          <w:sz w:val="28"/>
          <w:szCs w:val="28"/>
        </w:rPr>
      </w:pPr>
    </w:p>
    <w:p w14:paraId="00C0B56D" w14:textId="0C14100F"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33" w:name="_Toc164423034"/>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xml:space="preserve">, </w:t>
      </w:r>
      <w:r w:rsidR="00CF3338">
        <w:rPr>
          <w:sz w:val="28"/>
          <w:szCs w:val="28"/>
        </w:rPr>
        <w:t xml:space="preserve">ФОНД </w:t>
      </w:r>
      <w:r w:rsidR="004A02CC">
        <w:rPr>
          <w:sz w:val="28"/>
          <w:szCs w:val="28"/>
        </w:rPr>
        <w:t>РАЗВИТИЯ ТЕРРИТОРИЙ</w:t>
      </w:r>
      <w:bookmarkEnd w:id="33"/>
    </w:p>
    <w:bookmarkEnd w:id="3"/>
    <w:p w14:paraId="72BF82E1" w14:textId="77777777" w:rsidR="00760451" w:rsidRDefault="00760451" w:rsidP="002A19AE">
      <w:pPr>
        <w:pStyle w:val="1"/>
        <w:tabs>
          <w:tab w:val="left" w:pos="851"/>
        </w:tabs>
        <w:spacing w:before="0" w:beforeAutospacing="0" w:after="0" w:afterAutospacing="0"/>
        <w:jc w:val="both"/>
        <w:rPr>
          <w:sz w:val="28"/>
          <w:szCs w:val="28"/>
        </w:rPr>
      </w:pPr>
    </w:p>
    <w:p w14:paraId="286D51BF" w14:textId="0FA67E82" w:rsidR="00807083" w:rsidRPr="00807083" w:rsidRDefault="00807083" w:rsidP="00807083">
      <w:pPr>
        <w:pStyle w:val="1"/>
        <w:numPr>
          <w:ilvl w:val="1"/>
          <w:numId w:val="1"/>
        </w:numPr>
        <w:tabs>
          <w:tab w:val="left" w:pos="851"/>
        </w:tabs>
        <w:spacing w:before="0" w:beforeAutospacing="0" w:after="0" w:afterAutospacing="0"/>
        <w:ind w:left="0" w:firstLine="0"/>
        <w:jc w:val="both"/>
        <w:rPr>
          <w:b w:val="0"/>
          <w:bCs w:val="0"/>
          <w:sz w:val="28"/>
          <w:szCs w:val="28"/>
        </w:rPr>
      </w:pPr>
      <w:bookmarkStart w:id="34" w:name="_Toc164423035"/>
      <w:r>
        <w:rPr>
          <w:sz w:val="28"/>
          <w:szCs w:val="28"/>
        </w:rPr>
        <w:t xml:space="preserve">12.04.24 ЕРЗ. </w:t>
      </w:r>
      <w:r w:rsidRPr="00807083">
        <w:rPr>
          <w:sz w:val="28"/>
          <w:szCs w:val="28"/>
        </w:rPr>
        <w:t>Эксперты: в марте выдача ипотеки начала сокращаться в основном за счет рынка новостроек</w:t>
      </w:r>
      <w:bookmarkEnd w:id="34"/>
    </w:p>
    <w:p w14:paraId="04E5D5BF"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lastRenderedPageBreak/>
        <w:t>Специалисты Ассоциации «Объединение генеральных подрядчиков в строительстве» (</w:t>
      </w:r>
      <w:hyperlink r:id="rId41" w:history="1">
        <w:r w:rsidRPr="00807083">
          <w:rPr>
            <w:rFonts w:ascii="Times New Roman" w:hAnsi="Times New Roman" w:cs="Times New Roman"/>
            <w:sz w:val="28"/>
            <w:szCs w:val="28"/>
          </w:rPr>
          <w:t>ОГПС</w:t>
        </w:r>
      </w:hyperlink>
      <w:r w:rsidRPr="00807083">
        <w:rPr>
          <w:rFonts w:ascii="Times New Roman" w:hAnsi="Times New Roman" w:cs="Times New Roman"/>
          <w:sz w:val="28"/>
          <w:szCs w:val="28"/>
        </w:rPr>
        <w:t>) проанализировали предварительные итоги жилищного кредитования за I квартал 2024 года и своими выводами любезно поделились с порталом ЕРЗ.РФ.</w:t>
      </w:r>
    </w:p>
    <w:p w14:paraId="0C122278" w14:textId="120CE7AA" w:rsidR="00807083" w:rsidRDefault="00807083" w:rsidP="00807083">
      <w:pPr>
        <w:tabs>
          <w:tab w:val="left" w:pos="851"/>
        </w:tabs>
        <w:spacing w:after="0"/>
        <w:ind w:firstLine="851"/>
        <w:jc w:val="center"/>
        <w:rPr>
          <w:rFonts w:ascii="inherit" w:hAnsi="inherit"/>
          <w:color w:val="000000"/>
          <w:sz w:val="23"/>
          <w:szCs w:val="23"/>
        </w:rPr>
      </w:pPr>
      <w:r>
        <w:rPr>
          <w:rStyle w:val="ab"/>
          <w:rFonts w:ascii="inherit" w:hAnsi="inherit"/>
          <w:color w:val="000000"/>
          <w:sz w:val="23"/>
          <w:szCs w:val="23"/>
          <w:bdr w:val="none" w:sz="0" w:space="0" w:color="auto" w:frame="1"/>
        </w:rPr>
        <w:t>Количество ипотечных жилищных кредитов в 2023 и 2024 годах, тыс. (нарастающим итогом)</w:t>
      </w:r>
    </w:p>
    <w:p w14:paraId="2EC11E21" w14:textId="6A2ECD5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08914BD4" wp14:editId="75E1956F">
            <wp:extent cx="6299835" cy="2110740"/>
            <wp:effectExtent l="0" t="0" r="5715" b="3810"/>
            <wp:docPr id="13190376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2110740"/>
                    </a:xfrm>
                    <a:prstGeom prst="rect">
                      <a:avLst/>
                    </a:prstGeom>
                    <a:noFill/>
                    <a:ln>
                      <a:noFill/>
                    </a:ln>
                  </pic:spPr>
                </pic:pic>
              </a:graphicData>
            </a:graphic>
          </wp:inline>
        </w:drawing>
      </w:r>
    </w:p>
    <w:p w14:paraId="41AD933F"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Источники: Банк России, ДОМ.РФ, Frank RG</w:t>
      </w:r>
    </w:p>
    <w:p w14:paraId="3AF6BC7B"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26A97BB9"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По данным </w:t>
      </w:r>
      <w:hyperlink r:id="rId43" w:history="1">
        <w:r w:rsidRPr="00807083">
          <w:rPr>
            <w:rFonts w:ascii="Times New Roman" w:hAnsi="Times New Roman" w:cs="Times New Roman"/>
            <w:sz w:val="28"/>
            <w:szCs w:val="28"/>
          </w:rPr>
          <w:t>Банка России</w:t>
        </w:r>
      </w:hyperlink>
      <w:r w:rsidRPr="00807083">
        <w:rPr>
          <w:rFonts w:ascii="Times New Roman" w:hAnsi="Times New Roman" w:cs="Times New Roman"/>
          <w:sz w:val="28"/>
          <w:szCs w:val="28"/>
        </w:rPr>
        <w:t>, компании </w:t>
      </w:r>
      <w:hyperlink r:id="rId44" w:history="1">
        <w:r w:rsidRPr="00807083">
          <w:rPr>
            <w:rFonts w:ascii="Times New Roman" w:hAnsi="Times New Roman" w:cs="Times New Roman"/>
            <w:sz w:val="28"/>
            <w:szCs w:val="28"/>
          </w:rPr>
          <w:t>Frank RG</w:t>
        </w:r>
      </w:hyperlink>
      <w:r w:rsidRPr="00807083">
        <w:rPr>
          <w:rFonts w:ascii="Times New Roman" w:hAnsi="Times New Roman" w:cs="Times New Roman"/>
          <w:sz w:val="28"/>
          <w:szCs w:val="28"/>
        </w:rPr>
        <w:t>, а также по оценкам и расчетам </w:t>
      </w:r>
      <w:hyperlink r:id="rId45" w:history="1">
        <w:r w:rsidRPr="00807083">
          <w:rPr>
            <w:rFonts w:ascii="Times New Roman" w:hAnsi="Times New Roman" w:cs="Times New Roman"/>
            <w:sz w:val="28"/>
            <w:szCs w:val="28"/>
          </w:rPr>
          <w:t>ДОМ.РФ</w:t>
        </w:r>
      </w:hyperlink>
      <w:r w:rsidRPr="00807083">
        <w:rPr>
          <w:rFonts w:ascii="Times New Roman" w:hAnsi="Times New Roman" w:cs="Times New Roman"/>
          <w:sz w:val="28"/>
          <w:szCs w:val="28"/>
        </w:rPr>
        <w:t>, за январь — март было выдано 291 тыс. ипотечных кредитов, или на 16% меньше, чем за тот же период прошлого года.</w:t>
      </w:r>
    </w:p>
    <w:p w14:paraId="4EFC3528"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На первичном рынке жилья банки предоставили 97 тыс. кредитов (-1% за год), на вторичном — 194 тыс. (-22%).</w:t>
      </w:r>
    </w:p>
    <w:p w14:paraId="3C902E47"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024C1F1B" w14:textId="77777777" w:rsidR="00807083" w:rsidRPr="00807083" w:rsidRDefault="00807083" w:rsidP="00807083">
      <w:pPr>
        <w:tabs>
          <w:tab w:val="left" w:pos="851"/>
        </w:tabs>
        <w:spacing w:after="0"/>
        <w:ind w:firstLine="851"/>
        <w:jc w:val="center"/>
        <w:rPr>
          <w:rStyle w:val="ab"/>
          <w:bdr w:val="none" w:sz="0" w:space="0" w:color="auto" w:frame="1"/>
        </w:rPr>
      </w:pPr>
      <w:r>
        <w:rPr>
          <w:rStyle w:val="ab"/>
          <w:rFonts w:ascii="inherit" w:hAnsi="inherit"/>
          <w:color w:val="000000"/>
          <w:sz w:val="23"/>
          <w:szCs w:val="23"/>
          <w:bdr w:val="none" w:sz="0" w:space="0" w:color="auto" w:frame="1"/>
        </w:rPr>
        <w:t>Объем ипотечного жилищного кредитования в 2023 и 2024 годах, млрд руб. (нарастающим итогом)</w:t>
      </w:r>
    </w:p>
    <w:p w14:paraId="3D5202F6" w14:textId="70197259"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4916ADAE" wp14:editId="53F81A65">
            <wp:extent cx="6299835" cy="2037080"/>
            <wp:effectExtent l="0" t="0" r="5715" b="1270"/>
            <wp:docPr id="14378720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2037080"/>
                    </a:xfrm>
                    <a:prstGeom prst="rect">
                      <a:avLst/>
                    </a:prstGeom>
                    <a:noFill/>
                    <a:ln>
                      <a:noFill/>
                    </a:ln>
                  </pic:spPr>
                </pic:pic>
              </a:graphicData>
            </a:graphic>
          </wp:inline>
        </w:drawing>
      </w:r>
    </w:p>
    <w:p w14:paraId="0E485B08"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Источники: Банк России, ДОМ.РФ, Frank RG</w:t>
      </w:r>
    </w:p>
    <w:p w14:paraId="08D90D36"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09DC9927"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Объем ипотеки на новостройки составил 491 млрд руб. (столько же было и в прошлом году), на готовое жилье — 576 млрд руб. (-27%).</w:t>
      </w:r>
    </w:p>
    <w:p w14:paraId="6EEC1A0C"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Большую долю и по числу кредитов (66,7%), и по сумме (54,0%) занял вторичный рынок, несмотря на его сокращение, которое наблюдается на протяжении нескольких месяцев.</w:t>
      </w:r>
    </w:p>
    <w:p w14:paraId="72B036FE"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 </w:t>
      </w:r>
    </w:p>
    <w:p w14:paraId="6D3A9932" w14:textId="77777777" w:rsidR="00807083" w:rsidRPr="00807083" w:rsidRDefault="00807083" w:rsidP="00807083">
      <w:pPr>
        <w:tabs>
          <w:tab w:val="left" w:pos="851"/>
        </w:tabs>
        <w:spacing w:after="0"/>
        <w:ind w:firstLine="851"/>
        <w:jc w:val="center"/>
        <w:rPr>
          <w:rStyle w:val="ab"/>
          <w:bdr w:val="none" w:sz="0" w:space="0" w:color="auto" w:frame="1"/>
        </w:rPr>
      </w:pPr>
      <w:r>
        <w:rPr>
          <w:rStyle w:val="ab"/>
          <w:rFonts w:ascii="inherit" w:hAnsi="inherit"/>
          <w:color w:val="000000"/>
          <w:sz w:val="23"/>
          <w:szCs w:val="23"/>
          <w:bdr w:val="none" w:sz="0" w:space="0" w:color="auto" w:frame="1"/>
        </w:rPr>
        <w:lastRenderedPageBreak/>
        <w:t>Количество ипотечных жилищных кредитов в 2024 году в % к 2023 году (нарастающим итогом)</w:t>
      </w:r>
    </w:p>
    <w:p w14:paraId="7C13F4CB" w14:textId="515AD67E"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0611B662" wp14:editId="34AC4EE1">
            <wp:extent cx="6299835" cy="2110740"/>
            <wp:effectExtent l="0" t="0" r="5715" b="3810"/>
            <wp:docPr id="21063467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2110740"/>
                    </a:xfrm>
                    <a:prstGeom prst="rect">
                      <a:avLst/>
                    </a:prstGeom>
                    <a:noFill/>
                    <a:ln>
                      <a:noFill/>
                    </a:ln>
                  </pic:spPr>
                </pic:pic>
              </a:graphicData>
            </a:graphic>
          </wp:inline>
        </w:drawing>
      </w:r>
    </w:p>
    <w:p w14:paraId="24A303AA"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Источники: Банк России, ДОМ.РФ, Frank RG</w:t>
      </w:r>
    </w:p>
    <w:p w14:paraId="1CD0443C"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7CD68377"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Эксперты отметили еще один нюанс. Если сравнивать данные марта с февралем, то отставание «</w:t>
      </w:r>
      <w:proofErr w:type="spellStart"/>
      <w:r w:rsidRPr="00807083">
        <w:rPr>
          <w:rFonts w:ascii="Times New Roman" w:hAnsi="Times New Roman" w:cs="Times New Roman"/>
          <w:sz w:val="28"/>
          <w:szCs w:val="28"/>
        </w:rPr>
        <w:t>вторички</w:t>
      </w:r>
      <w:proofErr w:type="spellEnd"/>
      <w:r w:rsidRPr="00807083">
        <w:rPr>
          <w:rFonts w:ascii="Times New Roman" w:hAnsi="Times New Roman" w:cs="Times New Roman"/>
          <w:sz w:val="28"/>
          <w:szCs w:val="28"/>
        </w:rPr>
        <w:t>» сохранилось на прежнем уровне, а вот в сегменте новостроек оно увеличилось, что и привело к падению суммарных показателей.</w:t>
      </w:r>
    </w:p>
    <w:p w14:paraId="4C7E6BFC"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 </w:t>
      </w:r>
    </w:p>
    <w:p w14:paraId="290170D9" w14:textId="77777777" w:rsidR="00807083" w:rsidRPr="00807083" w:rsidRDefault="00807083" w:rsidP="00807083">
      <w:pPr>
        <w:tabs>
          <w:tab w:val="left" w:pos="851"/>
        </w:tabs>
        <w:spacing w:after="0"/>
        <w:ind w:firstLine="851"/>
        <w:jc w:val="center"/>
        <w:rPr>
          <w:rStyle w:val="ab"/>
          <w:bdr w:val="none" w:sz="0" w:space="0" w:color="auto" w:frame="1"/>
        </w:rPr>
      </w:pPr>
      <w:r>
        <w:rPr>
          <w:rStyle w:val="ab"/>
          <w:rFonts w:ascii="inherit" w:hAnsi="inherit"/>
          <w:color w:val="000000"/>
          <w:sz w:val="23"/>
          <w:szCs w:val="23"/>
          <w:bdr w:val="none" w:sz="0" w:space="0" w:color="auto" w:frame="1"/>
        </w:rPr>
        <w:t>Объем ипотечного жилищного кредитования в 2024 году в % к 2023 году (нарастающим итогом)</w:t>
      </w:r>
    </w:p>
    <w:p w14:paraId="3753078E" w14:textId="7095615E"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708E9169" wp14:editId="6B387961">
            <wp:extent cx="6299835" cy="2152650"/>
            <wp:effectExtent l="0" t="0" r="5715" b="0"/>
            <wp:docPr id="20988320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2152650"/>
                    </a:xfrm>
                    <a:prstGeom prst="rect">
                      <a:avLst/>
                    </a:prstGeom>
                    <a:noFill/>
                    <a:ln>
                      <a:noFill/>
                    </a:ln>
                  </pic:spPr>
                </pic:pic>
              </a:graphicData>
            </a:graphic>
          </wp:inline>
        </w:drawing>
      </w:r>
    </w:p>
    <w:p w14:paraId="07559A72"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Источники: Банк России, ДОМ.РФ, Frank RG</w:t>
      </w:r>
    </w:p>
    <w:p w14:paraId="7A12C24E"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3CB521B2" w14:textId="77777777" w:rsid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По количеству суммарные показатели сократились с 88% до 84%, а по объему — уменьшились с 85% до 84%.</w:t>
      </w:r>
    </w:p>
    <w:p w14:paraId="554D8AF6" w14:textId="77777777" w:rsidR="00F74F34" w:rsidRDefault="00F74F34" w:rsidP="00807083">
      <w:pPr>
        <w:tabs>
          <w:tab w:val="left" w:pos="851"/>
        </w:tabs>
        <w:spacing w:after="0"/>
        <w:ind w:firstLine="851"/>
        <w:jc w:val="both"/>
        <w:rPr>
          <w:rFonts w:ascii="Times New Roman" w:hAnsi="Times New Roman" w:cs="Times New Roman"/>
          <w:sz w:val="28"/>
          <w:szCs w:val="28"/>
        </w:rPr>
      </w:pPr>
    </w:p>
    <w:p w14:paraId="11E62062" w14:textId="19F42DE1" w:rsidR="00F74F34" w:rsidRPr="00F74F34" w:rsidRDefault="00F74F34" w:rsidP="00F74F34">
      <w:pPr>
        <w:pStyle w:val="1"/>
        <w:numPr>
          <w:ilvl w:val="1"/>
          <w:numId w:val="1"/>
        </w:numPr>
        <w:tabs>
          <w:tab w:val="left" w:pos="851"/>
        </w:tabs>
        <w:spacing w:before="0" w:beforeAutospacing="0" w:after="0" w:afterAutospacing="0"/>
        <w:ind w:left="0" w:firstLine="0"/>
        <w:jc w:val="both"/>
        <w:rPr>
          <w:b w:val="0"/>
          <w:bCs w:val="0"/>
          <w:sz w:val="28"/>
          <w:szCs w:val="28"/>
        </w:rPr>
      </w:pPr>
      <w:bookmarkStart w:id="35" w:name="_Toc164423036"/>
      <w:r w:rsidRPr="00F74F34">
        <w:rPr>
          <w:sz w:val="28"/>
          <w:szCs w:val="28"/>
        </w:rPr>
        <w:t>12.04.24 ЕРЗ. Эксперты: спрос на льготную ипотеку в марте остался на уровне 40%</w:t>
      </w:r>
      <w:bookmarkEnd w:id="35"/>
    </w:p>
    <w:p w14:paraId="4474FC8F" w14:textId="2285D3B0"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 xml:space="preserve">Используя статистику Сбера, аналитики </w:t>
      </w:r>
      <w:proofErr w:type="spellStart"/>
      <w:r w:rsidRPr="00F74F34">
        <w:rPr>
          <w:rFonts w:ascii="Times New Roman" w:hAnsi="Times New Roman" w:cs="Times New Roman"/>
          <w:sz w:val="28"/>
          <w:szCs w:val="28"/>
        </w:rPr>
        <w:t>Домклик</w:t>
      </w:r>
      <w:proofErr w:type="spellEnd"/>
      <w:r>
        <w:rPr>
          <w:rFonts w:ascii="Times New Roman" w:hAnsi="Times New Roman" w:cs="Times New Roman"/>
          <w:sz w:val="28"/>
          <w:szCs w:val="28"/>
        </w:rPr>
        <w:t xml:space="preserve"> </w:t>
      </w:r>
      <w:hyperlink r:id="rId49" w:history="1">
        <w:r w:rsidRPr="00F74F34">
          <w:rPr>
            <w:rFonts w:ascii="Times New Roman" w:hAnsi="Times New Roman" w:cs="Times New Roman"/>
            <w:sz w:val="28"/>
            <w:szCs w:val="28"/>
          </w:rPr>
          <w:t>изучили</w:t>
        </w:r>
      </w:hyperlink>
      <w:r>
        <w:rPr>
          <w:rFonts w:ascii="Times New Roman" w:hAnsi="Times New Roman" w:cs="Times New Roman"/>
          <w:sz w:val="28"/>
          <w:szCs w:val="28"/>
        </w:rPr>
        <w:t xml:space="preserve"> </w:t>
      </w:r>
      <w:r w:rsidRPr="00F74F34">
        <w:rPr>
          <w:rFonts w:ascii="Times New Roman" w:hAnsi="Times New Roman" w:cs="Times New Roman"/>
          <w:sz w:val="28"/>
          <w:szCs w:val="28"/>
        </w:rPr>
        <w:t>ключевые изменения на российском рынке недвижимости в марте 2024 года и выяснили, как распределился спрос на льготные ипотечные программы.</w:t>
      </w:r>
    </w:p>
    <w:p w14:paraId="3CC9C1A9"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 xml:space="preserve">По данным Сбера о заключенных в марте ипотечных сделках, спрос на льготную ипотеку остается на уровне 40% (+3 п. п. к февралю). Уровень </w:t>
      </w:r>
      <w:r w:rsidRPr="00F74F34">
        <w:rPr>
          <w:rFonts w:ascii="Times New Roman" w:hAnsi="Times New Roman" w:cs="Times New Roman"/>
          <w:sz w:val="28"/>
          <w:szCs w:val="28"/>
        </w:rPr>
        <w:lastRenderedPageBreak/>
        <w:t>востребованности льготных программ по-прежнему превышает результат первого полугодия 2023 года.</w:t>
      </w:r>
    </w:p>
    <w:p w14:paraId="231747C3"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По льготным программам спрос распределился следующим образом: </w:t>
      </w:r>
      <w:hyperlink r:id="rId50" w:history="1">
        <w:r w:rsidRPr="00F74F34">
          <w:rPr>
            <w:rFonts w:ascii="Times New Roman" w:hAnsi="Times New Roman" w:cs="Times New Roman"/>
            <w:sz w:val="28"/>
            <w:szCs w:val="28"/>
          </w:rPr>
          <w:t>«Ипотека с господдержкой»</w:t>
        </w:r>
      </w:hyperlink>
      <w:r w:rsidRPr="00F74F34">
        <w:rPr>
          <w:rFonts w:ascii="Times New Roman" w:hAnsi="Times New Roman" w:cs="Times New Roman"/>
          <w:sz w:val="28"/>
          <w:szCs w:val="28"/>
        </w:rPr>
        <w:t> — 20%, </w:t>
      </w:r>
      <w:hyperlink r:id="rId51" w:history="1">
        <w:r w:rsidRPr="00F74F34">
          <w:rPr>
            <w:rFonts w:ascii="Times New Roman" w:hAnsi="Times New Roman" w:cs="Times New Roman"/>
            <w:sz w:val="28"/>
            <w:szCs w:val="28"/>
          </w:rPr>
          <w:t>«Семейная ипотека»</w:t>
        </w:r>
      </w:hyperlink>
      <w:r w:rsidRPr="00F74F34">
        <w:rPr>
          <w:rFonts w:ascii="Times New Roman" w:hAnsi="Times New Roman" w:cs="Times New Roman"/>
          <w:sz w:val="28"/>
          <w:szCs w:val="28"/>
        </w:rPr>
        <w:t> — 18%, </w:t>
      </w:r>
      <w:hyperlink r:id="rId52" w:history="1">
        <w:r w:rsidRPr="00F74F34">
          <w:rPr>
            <w:rFonts w:ascii="Times New Roman" w:hAnsi="Times New Roman" w:cs="Times New Roman"/>
            <w:sz w:val="28"/>
            <w:szCs w:val="28"/>
          </w:rPr>
          <w:t>«Дальневосточная и арктическая ипотека»</w:t>
        </w:r>
      </w:hyperlink>
      <w:r w:rsidRPr="00F74F34">
        <w:rPr>
          <w:rFonts w:ascii="Times New Roman" w:hAnsi="Times New Roman" w:cs="Times New Roman"/>
          <w:sz w:val="28"/>
          <w:szCs w:val="28"/>
        </w:rPr>
        <w:t> — 2,7%.</w:t>
      </w:r>
    </w:p>
    <w:p w14:paraId="4F28D5BC"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Несмотря на </w:t>
      </w:r>
      <w:hyperlink r:id="rId53" w:history="1">
        <w:r w:rsidRPr="00F74F34">
          <w:rPr>
            <w:rFonts w:ascii="Times New Roman" w:hAnsi="Times New Roman" w:cs="Times New Roman"/>
            <w:sz w:val="28"/>
            <w:szCs w:val="28"/>
          </w:rPr>
          <w:t>изменение</w:t>
        </w:r>
      </w:hyperlink>
      <w:r w:rsidRPr="00F74F34">
        <w:rPr>
          <w:rFonts w:ascii="Times New Roman" w:hAnsi="Times New Roman" w:cs="Times New Roman"/>
          <w:sz w:val="28"/>
          <w:szCs w:val="28"/>
        </w:rPr>
        <w:t> условий «Господдержки» в конце прошлого года, спрос на программу остается высоким: в марте 2024 года на ее долю пришлось 20% всех ипотечных сделок по стране.</w:t>
      </w:r>
    </w:p>
    <w:p w14:paraId="6C9C7B97"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Высокий процент сделок отмечается в Республике Тыва (56%), Республике Хакасия (36%), Калининградской области (34%) и Республике Адыгея (30%). Максимальная выдача по этой программе зафиксирована в Краснодарском крае (30%).</w:t>
      </w:r>
    </w:p>
    <w:p w14:paraId="4A3E3815"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 </w:t>
      </w:r>
    </w:p>
    <w:p w14:paraId="4FFA4A94" w14:textId="5800A94C" w:rsidR="00F74F34" w:rsidRDefault="00F74F34" w:rsidP="00F74F34">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12BA589C" wp14:editId="28DD9743">
            <wp:extent cx="6299835" cy="3643630"/>
            <wp:effectExtent l="0" t="0" r="5715" b="0"/>
            <wp:docPr id="1981112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3643630"/>
                    </a:xfrm>
                    <a:prstGeom prst="rect">
                      <a:avLst/>
                    </a:prstGeom>
                    <a:noFill/>
                    <a:ln>
                      <a:noFill/>
                    </a:ln>
                  </pic:spPr>
                </pic:pic>
              </a:graphicData>
            </a:graphic>
          </wp:inline>
        </w:drawing>
      </w:r>
    </w:p>
    <w:p w14:paraId="500BFE82" w14:textId="77777777" w:rsidR="00F74F34" w:rsidRDefault="00F74F34" w:rsidP="00F74F34">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772FACE5"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 xml:space="preserve">Востребованность этой программы аналитики </w:t>
      </w:r>
      <w:proofErr w:type="spellStart"/>
      <w:r w:rsidRPr="00F74F34">
        <w:rPr>
          <w:rFonts w:ascii="Times New Roman" w:hAnsi="Times New Roman" w:cs="Times New Roman"/>
          <w:sz w:val="28"/>
          <w:szCs w:val="28"/>
        </w:rPr>
        <w:t>Домклик</w:t>
      </w:r>
      <w:proofErr w:type="spellEnd"/>
      <w:r w:rsidRPr="00F74F34">
        <w:rPr>
          <w:rFonts w:ascii="Times New Roman" w:hAnsi="Times New Roman" w:cs="Times New Roman"/>
          <w:sz w:val="28"/>
          <w:szCs w:val="28"/>
        </w:rPr>
        <w:t xml:space="preserve"> объясняют популярностью индивидуального жилищного строительства (ИЖС) в данных регионах. Так, в республиках Тыва и Хакасия процент ИЖС в выдачах по «Господдержке» превышает 90%. В Калининградской области, Республике Адыгея и Краснодарском крае на долю ИЖС приходится более 65% всех сделок по программе.</w:t>
      </w:r>
    </w:p>
    <w:p w14:paraId="7B08CE11"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На втором месте по выдаче — «Семейная ипотека». Наибольшим спросом, по данным экспертов, программа пользуется в Республике Адыгея, Тюменской и Астраханской областях, Ставропольском крае, республиках Татарстан и Марий Эл, а также в столичных регионах — Санкт-Петербурге и Московской области. В этих регионах ее доля в общем количестве выдач составляет от 25% до 30%.</w:t>
      </w:r>
    </w:p>
    <w:p w14:paraId="1BD64C34" w14:textId="77777777" w:rsidR="00F74F34" w:rsidRP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lastRenderedPageBreak/>
        <w:t>Третья по популярности в марте — «Дальневосточная и арктическая ипотека» — 2,7% всех выдач Сбера. Остальные программы в ипотечном портфеле банка занимают 0,4%.</w:t>
      </w:r>
    </w:p>
    <w:p w14:paraId="07361B45" w14:textId="77777777" w:rsidR="00F74F34" w:rsidRDefault="00F74F34" w:rsidP="00F74F34">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При этом аналитики </w:t>
      </w:r>
      <w:hyperlink r:id="rId55" w:history="1">
        <w:r w:rsidRPr="00F74F34">
          <w:rPr>
            <w:rFonts w:ascii="Times New Roman" w:hAnsi="Times New Roman" w:cs="Times New Roman"/>
            <w:sz w:val="28"/>
            <w:szCs w:val="28"/>
          </w:rPr>
          <w:t>прогнозируют</w:t>
        </w:r>
      </w:hyperlink>
      <w:r w:rsidRPr="00F74F34">
        <w:rPr>
          <w:rFonts w:ascii="Times New Roman" w:hAnsi="Times New Roman" w:cs="Times New Roman"/>
          <w:sz w:val="28"/>
          <w:szCs w:val="28"/>
        </w:rPr>
        <w:t> изменение распределения выдач по льготным программам, учитывая </w:t>
      </w:r>
      <w:hyperlink r:id="rId56" w:history="1">
        <w:r w:rsidRPr="00F74F34">
          <w:rPr>
            <w:rFonts w:ascii="Times New Roman" w:hAnsi="Times New Roman" w:cs="Times New Roman"/>
            <w:sz w:val="28"/>
            <w:szCs w:val="28"/>
          </w:rPr>
          <w:t>возобновление</w:t>
        </w:r>
      </w:hyperlink>
      <w:r w:rsidRPr="00F74F34">
        <w:rPr>
          <w:rFonts w:ascii="Times New Roman" w:hAnsi="Times New Roman" w:cs="Times New Roman"/>
          <w:sz w:val="28"/>
          <w:szCs w:val="28"/>
        </w:rPr>
        <w:t> IT-ипотеки.</w:t>
      </w:r>
    </w:p>
    <w:p w14:paraId="17530F7C" w14:textId="77777777" w:rsidR="00F25EDB" w:rsidRDefault="00F25EDB" w:rsidP="00F74F34">
      <w:pPr>
        <w:tabs>
          <w:tab w:val="left" w:pos="851"/>
        </w:tabs>
        <w:spacing w:after="0"/>
        <w:ind w:firstLine="851"/>
        <w:jc w:val="both"/>
        <w:rPr>
          <w:rFonts w:ascii="Times New Roman" w:hAnsi="Times New Roman" w:cs="Times New Roman"/>
          <w:sz w:val="28"/>
          <w:szCs w:val="28"/>
        </w:rPr>
      </w:pPr>
    </w:p>
    <w:p w14:paraId="2E65A948" w14:textId="2903ED94" w:rsidR="00F25EDB" w:rsidRPr="00F25EDB" w:rsidRDefault="00531173" w:rsidP="00531173">
      <w:pPr>
        <w:pStyle w:val="1"/>
        <w:numPr>
          <w:ilvl w:val="1"/>
          <w:numId w:val="1"/>
        </w:numPr>
        <w:tabs>
          <w:tab w:val="left" w:pos="851"/>
        </w:tabs>
        <w:spacing w:before="0" w:beforeAutospacing="0" w:after="0" w:afterAutospacing="0"/>
        <w:ind w:left="0" w:firstLine="0"/>
        <w:jc w:val="both"/>
        <w:rPr>
          <w:b w:val="0"/>
          <w:bCs w:val="0"/>
          <w:sz w:val="28"/>
          <w:szCs w:val="28"/>
        </w:rPr>
      </w:pPr>
      <w:bookmarkStart w:id="36" w:name="_Toc164423037"/>
      <w:r>
        <w:rPr>
          <w:sz w:val="28"/>
          <w:szCs w:val="28"/>
        </w:rPr>
        <w:t xml:space="preserve">16.04.24 ЕРЗ. </w:t>
      </w:r>
      <w:r w:rsidR="00F25EDB" w:rsidRPr="00F25EDB">
        <w:rPr>
          <w:sz w:val="28"/>
          <w:szCs w:val="28"/>
        </w:rPr>
        <w:t>ЦБ добавил два новых банка в перечень кредитных учреждений, имеющих право работать с эскроу (список)</w:t>
      </w:r>
      <w:bookmarkEnd w:id="36"/>
    </w:p>
    <w:p w14:paraId="0D1C0E3E" w14:textId="77777777" w:rsidR="00F25EDB" w:rsidRPr="00531173" w:rsidRDefault="00F25EDB" w:rsidP="00F25EDB">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Банк России опубликовал обновленный </w:t>
      </w:r>
      <w:hyperlink r:id="rId57" w:history="1">
        <w:r w:rsidRPr="00531173">
          <w:rPr>
            <w:rFonts w:ascii="Times New Roman" w:hAnsi="Times New Roman" w:cs="Times New Roman"/>
            <w:sz w:val="28"/>
            <w:szCs w:val="28"/>
          </w:rPr>
          <w:t>перечень</w:t>
        </w:r>
      </w:hyperlink>
      <w:r w:rsidRPr="00531173">
        <w:rPr>
          <w:rFonts w:ascii="Times New Roman" w:hAnsi="Times New Roman" w:cs="Times New Roman"/>
          <w:sz w:val="28"/>
          <w:szCs w:val="28"/>
        </w:rPr>
        <w:t> банков, уполномоченных на открытие счетов эскроу. </w:t>
      </w:r>
    </w:p>
    <w:p w14:paraId="3F33D888" w14:textId="77777777" w:rsidR="00F25EDB" w:rsidRPr="00F25EDB" w:rsidRDefault="00F25EDB" w:rsidP="00F25EDB">
      <w:pPr>
        <w:tabs>
          <w:tab w:val="left" w:pos="851"/>
        </w:tabs>
        <w:spacing w:after="0"/>
        <w:ind w:firstLine="851"/>
        <w:jc w:val="both"/>
        <w:rPr>
          <w:rFonts w:ascii="Times New Roman" w:hAnsi="Times New Roman" w:cs="Times New Roman"/>
          <w:sz w:val="28"/>
          <w:szCs w:val="28"/>
        </w:rPr>
      </w:pPr>
      <w:r w:rsidRPr="00F25EDB">
        <w:rPr>
          <w:rFonts w:ascii="Times New Roman" w:hAnsi="Times New Roman" w:cs="Times New Roman"/>
          <w:sz w:val="28"/>
          <w:szCs w:val="28"/>
        </w:rPr>
        <w:t>Действующий перечень банков, соответствующих критериям (требованиям), установленным Постановлением Правительства РФ </w:t>
      </w:r>
      <w:hyperlink r:id="rId58" w:history="1">
        <w:r w:rsidRPr="00F25EDB">
          <w:rPr>
            <w:rFonts w:ascii="Times New Roman" w:hAnsi="Times New Roman" w:cs="Times New Roman"/>
            <w:sz w:val="28"/>
            <w:szCs w:val="28"/>
          </w:rPr>
          <w:t>№697</w:t>
        </w:r>
      </w:hyperlink>
      <w:r w:rsidRPr="00F25EDB">
        <w:rPr>
          <w:rFonts w:ascii="Times New Roman" w:hAnsi="Times New Roman" w:cs="Times New Roman"/>
          <w:sz w:val="28"/>
          <w:szCs w:val="28"/>
        </w:rPr>
        <w:t> от 18.06.2018, теперь включает 62 кредитных организаций. </w:t>
      </w:r>
    </w:p>
    <w:p w14:paraId="4306A3F6" w14:textId="77777777" w:rsidR="00F25EDB" w:rsidRPr="00F25EDB" w:rsidRDefault="00F25EDB" w:rsidP="00F25EDB">
      <w:pPr>
        <w:tabs>
          <w:tab w:val="left" w:pos="851"/>
        </w:tabs>
        <w:spacing w:after="0"/>
        <w:ind w:firstLine="851"/>
        <w:jc w:val="both"/>
        <w:rPr>
          <w:rFonts w:ascii="Times New Roman" w:hAnsi="Times New Roman" w:cs="Times New Roman"/>
          <w:sz w:val="28"/>
          <w:szCs w:val="28"/>
        </w:rPr>
      </w:pPr>
      <w:r w:rsidRPr="00F25EDB">
        <w:rPr>
          <w:rFonts w:ascii="Times New Roman" w:hAnsi="Times New Roman" w:cs="Times New Roman"/>
          <w:sz w:val="28"/>
          <w:szCs w:val="28"/>
        </w:rPr>
        <w:t>В перечень банков, соответствующих критериям (требованиям), регулятор включил АО «Банк Акцепт», рег. №567, и ИНГ БАНК (ЕВРАЗИЯ) АО, рег. №2495.</w:t>
      </w:r>
    </w:p>
    <w:p w14:paraId="70CCE3F0" w14:textId="77777777" w:rsidR="00F25EDB" w:rsidRPr="00F25EDB" w:rsidRDefault="00F25EDB" w:rsidP="00F25EDB">
      <w:pPr>
        <w:tabs>
          <w:tab w:val="left" w:pos="851"/>
        </w:tabs>
        <w:spacing w:after="0"/>
        <w:ind w:firstLine="851"/>
        <w:jc w:val="both"/>
        <w:rPr>
          <w:rFonts w:ascii="Times New Roman" w:hAnsi="Times New Roman" w:cs="Times New Roman"/>
          <w:sz w:val="28"/>
          <w:szCs w:val="28"/>
        </w:rPr>
      </w:pPr>
      <w:r w:rsidRPr="00F25EDB">
        <w:rPr>
          <w:rFonts w:ascii="Times New Roman" w:hAnsi="Times New Roman" w:cs="Times New Roman"/>
          <w:sz w:val="28"/>
          <w:szCs w:val="28"/>
        </w:rPr>
        <w:t>При этом ЦБ указывает, что сведения об актуальности информации по осуществляемым уполномоченными банками операциям, связанным с долевым строительством, возможно получить в соответствующем банке.</w:t>
      </w:r>
    </w:p>
    <w:p w14:paraId="59E533DA" w14:textId="77777777" w:rsidR="00F25EDB" w:rsidRPr="00F25EDB" w:rsidRDefault="00F25EDB" w:rsidP="00F25EDB">
      <w:pPr>
        <w:tabs>
          <w:tab w:val="left" w:pos="851"/>
        </w:tabs>
        <w:spacing w:after="0"/>
        <w:ind w:firstLine="851"/>
        <w:jc w:val="both"/>
        <w:rPr>
          <w:rFonts w:ascii="Times New Roman" w:hAnsi="Times New Roman" w:cs="Times New Roman"/>
          <w:sz w:val="28"/>
          <w:szCs w:val="28"/>
        </w:rPr>
      </w:pPr>
      <w:r w:rsidRPr="00F25EDB">
        <w:rPr>
          <w:rFonts w:ascii="Times New Roman" w:hAnsi="Times New Roman" w:cs="Times New Roman"/>
          <w:sz w:val="28"/>
          <w:szCs w:val="28"/>
        </w:rPr>
        <w:t>По данным регулятора, информация о наличии кредитного рейтинга по национальной рейтинговой шкале для Российской Федерации, присвоенного кредитными рейтинговыми агентствами АКРА (АО), АО «Эксперт РА», ООО «НКР» и ООО «НРА», применена на дату, предшествующую дате публикации перечня на сайте Банка России.</w:t>
      </w:r>
    </w:p>
    <w:p w14:paraId="490317B9" w14:textId="77777777" w:rsidR="00F25EDB" w:rsidRPr="00F25EDB" w:rsidRDefault="00F25EDB" w:rsidP="00F25EDB">
      <w:pPr>
        <w:tabs>
          <w:tab w:val="left" w:pos="851"/>
        </w:tabs>
        <w:spacing w:after="0"/>
        <w:ind w:firstLine="851"/>
        <w:jc w:val="both"/>
        <w:rPr>
          <w:rFonts w:ascii="Times New Roman" w:hAnsi="Times New Roman" w:cs="Times New Roman"/>
          <w:sz w:val="28"/>
          <w:szCs w:val="28"/>
        </w:rPr>
      </w:pPr>
      <w:r w:rsidRPr="00F25EDB">
        <w:rPr>
          <w:rFonts w:ascii="Times New Roman" w:hAnsi="Times New Roman" w:cs="Times New Roman"/>
          <w:sz w:val="28"/>
          <w:szCs w:val="28"/>
        </w:rPr>
        <w:t>Перечень банков, реализуемая бизнес-модель которых предполагает открытие и ведение расчетных счетов застройщика, счетов эскроу для расчетов по ДДУ, по сравнению с мартом 2024 года не изменился. </w:t>
      </w:r>
    </w:p>
    <w:p w14:paraId="16B1F2C5" w14:textId="77777777" w:rsidR="00F25EDB" w:rsidRPr="00F25EDB" w:rsidRDefault="00F25EDB" w:rsidP="00F25EDB">
      <w:pPr>
        <w:tabs>
          <w:tab w:val="left" w:pos="851"/>
        </w:tabs>
        <w:spacing w:after="0"/>
        <w:ind w:firstLine="851"/>
        <w:jc w:val="both"/>
        <w:rPr>
          <w:rFonts w:ascii="Times New Roman" w:hAnsi="Times New Roman" w:cs="Times New Roman"/>
          <w:sz w:val="28"/>
          <w:szCs w:val="28"/>
        </w:rPr>
      </w:pPr>
      <w:r w:rsidRPr="00F25EDB">
        <w:rPr>
          <w:rFonts w:ascii="Times New Roman" w:hAnsi="Times New Roman" w:cs="Times New Roman"/>
          <w:sz w:val="28"/>
          <w:szCs w:val="28"/>
        </w:rPr>
        <w:t>На 1 апреля 2024 года данный перечень выглядит так:</w:t>
      </w:r>
    </w:p>
    <w:p w14:paraId="43BB2BE2" w14:textId="77777777" w:rsidR="00F25EDB" w:rsidRDefault="00F25EDB" w:rsidP="00F25EDB">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tbl>
      <w:tblPr>
        <w:tblW w:w="0" w:type="auto"/>
        <w:tblCellMar>
          <w:left w:w="0" w:type="dxa"/>
          <w:right w:w="0" w:type="dxa"/>
        </w:tblCellMar>
        <w:tblLook w:val="04A0" w:firstRow="1" w:lastRow="0" w:firstColumn="1" w:lastColumn="0" w:noHBand="0" w:noVBand="1"/>
      </w:tblPr>
      <w:tblGrid>
        <w:gridCol w:w="962"/>
        <w:gridCol w:w="5777"/>
        <w:gridCol w:w="1054"/>
      </w:tblGrid>
      <w:tr w:rsidR="00F25EDB" w:rsidRPr="00531173" w14:paraId="343B7D17"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E8F5F67"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rStyle w:val="ab"/>
                <w:rFonts w:eastAsiaTheme="majorEastAsia"/>
                <w:sz w:val="28"/>
                <w:szCs w:val="28"/>
                <w:bdr w:val="none" w:sz="0" w:space="0" w:color="auto" w:frame="1"/>
              </w:rPr>
              <w:t>№ п/п</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D4BFE9B" w14:textId="77777777" w:rsidR="00F25EDB" w:rsidRPr="00531173" w:rsidRDefault="00F25EDB">
            <w:pPr>
              <w:pStyle w:val="a6"/>
              <w:spacing w:before="0" w:beforeAutospacing="0" w:after="0" w:afterAutospacing="0" w:line="315" w:lineRule="atLeast"/>
              <w:textAlignment w:val="baseline"/>
              <w:rPr>
                <w:sz w:val="28"/>
                <w:szCs w:val="28"/>
              </w:rPr>
            </w:pPr>
            <w:r w:rsidRPr="00531173">
              <w:rPr>
                <w:rStyle w:val="ab"/>
                <w:rFonts w:eastAsiaTheme="majorEastAsia"/>
                <w:sz w:val="28"/>
                <w:szCs w:val="28"/>
                <w:bdr w:val="none" w:sz="0" w:space="0" w:color="auto" w:frame="1"/>
              </w:rPr>
              <w:t>Наименование банка</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7737AD1"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rStyle w:val="ab"/>
                <w:rFonts w:eastAsiaTheme="majorEastAsia"/>
                <w:sz w:val="28"/>
                <w:szCs w:val="28"/>
                <w:bdr w:val="none" w:sz="0" w:space="0" w:color="auto" w:frame="1"/>
              </w:rPr>
              <w:t>Рег. №</w:t>
            </w:r>
          </w:p>
        </w:tc>
      </w:tr>
      <w:tr w:rsidR="00F25EDB" w:rsidRPr="00531173" w14:paraId="73584564"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93ABB0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D2646C0"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КБ «Хлынов»</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074FE9B"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254</w:t>
            </w:r>
          </w:p>
        </w:tc>
      </w:tr>
      <w:tr w:rsidR="00F25EDB" w:rsidRPr="00531173" w14:paraId="01B89267"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C6AF94D"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EEACF12"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«АБ "РОССИЯ"»</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116C60D"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328</w:t>
            </w:r>
          </w:p>
        </w:tc>
      </w:tr>
      <w:tr w:rsidR="00F25EDB" w:rsidRPr="00531173" w14:paraId="17E418C7"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0D53D4E"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F9DA28B"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Банк ГПБ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D718ABB"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354</w:t>
            </w:r>
          </w:p>
        </w:tc>
      </w:tr>
      <w:tr w:rsidR="00F25EDB" w:rsidRPr="00531173" w14:paraId="7CD2B1A0"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49752E7"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C541BC4"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«Банк "Санкт-Петербург"»</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1BA22B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436</w:t>
            </w:r>
          </w:p>
        </w:tc>
      </w:tr>
      <w:tr w:rsidR="00F25EDB" w:rsidRPr="00531173" w14:paraId="1372EFC6"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F53D96"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0488414"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«ЧЕЛИНДБАНК»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8FFABE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485</w:t>
            </w:r>
          </w:p>
        </w:tc>
      </w:tr>
      <w:tr w:rsidR="00F25EDB" w:rsidRPr="00531173" w14:paraId="4730E373"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B654883"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79B8B4E"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«ЧЕЛЯБИНВЕСТБАНК»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53BEE46"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493</w:t>
            </w:r>
          </w:p>
        </w:tc>
      </w:tr>
      <w:tr w:rsidR="00F25EDB" w:rsidRPr="00531173" w14:paraId="4EDBAC41"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927B75"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39718B0"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БАНК «</w:t>
            </w:r>
            <w:proofErr w:type="gramStart"/>
            <w:r w:rsidRPr="00531173">
              <w:rPr>
                <w:sz w:val="28"/>
                <w:szCs w:val="28"/>
              </w:rPr>
              <w:t>СНГБ»   </w:t>
            </w:r>
            <w:proofErr w:type="gramEnd"/>
            <w:r w:rsidRPr="00531173">
              <w:rPr>
                <w:sz w:val="28"/>
                <w:szCs w:val="28"/>
              </w:rPr>
              <w:t>   </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69AE1F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588</w:t>
            </w:r>
          </w:p>
        </w:tc>
      </w:tr>
      <w:tr w:rsidR="00F25EDB" w:rsidRPr="00531173" w14:paraId="4454C8FA"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C6C0630"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lastRenderedPageBreak/>
              <w:t>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73651B4"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«Совкомбанк»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E9404E"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963</w:t>
            </w:r>
          </w:p>
        </w:tc>
      </w:tr>
      <w:tr w:rsidR="00F25EDB" w:rsidRPr="00531173" w14:paraId="30F80289"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3AEF41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9</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9D6E4F4"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Банк ВТБ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41A533B"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1 000</w:t>
            </w:r>
          </w:p>
        </w:tc>
      </w:tr>
      <w:tr w:rsidR="00F25EDB" w:rsidRPr="00531173" w14:paraId="2C16D63D"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585FE3D"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10</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0773409"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КБ «ЭНЕРГОТРАНСБАНК»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814413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1 307</w:t>
            </w:r>
          </w:p>
        </w:tc>
      </w:tr>
      <w:tr w:rsidR="00F25EDB" w:rsidRPr="00531173" w14:paraId="0115B9B9"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325B44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8820AFE"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«АЛЬФА-БАНК»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FEC8E24"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1 326</w:t>
            </w:r>
          </w:p>
        </w:tc>
      </w:tr>
      <w:tr w:rsidR="00F25EDB" w:rsidRPr="00531173" w14:paraId="025818D3"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829BFD"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2A71213"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Банк «Левобережный»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E6D4E0D"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1 343</w:t>
            </w:r>
          </w:p>
        </w:tc>
      </w:tr>
      <w:tr w:rsidR="00F25EDB" w:rsidRPr="00531173" w14:paraId="3FF53494"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8BD10CD"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83A3A27"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РНКБ Банк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CD5C50C"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1 354</w:t>
            </w:r>
          </w:p>
        </w:tc>
      </w:tr>
      <w:tr w:rsidR="00F25EDB" w:rsidRPr="00531173" w14:paraId="609E726B"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CEED5BA"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18A10BF"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Сбербанк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8B13081"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1 481</w:t>
            </w:r>
          </w:p>
        </w:tc>
      </w:tr>
      <w:tr w:rsidR="00F25EDB" w:rsidRPr="00531173" w14:paraId="16DD1894"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9985D7F"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54796D2"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«СДМ-Банк»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671CD4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1 637</w:t>
            </w:r>
          </w:p>
        </w:tc>
      </w:tr>
      <w:tr w:rsidR="00F25EDB" w:rsidRPr="00531173" w14:paraId="41D1F11C"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B049BF0"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ADF2C8A"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МОСОБЛБАНК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EBC889F"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1 751</w:t>
            </w:r>
          </w:p>
        </w:tc>
      </w:tr>
      <w:tr w:rsidR="00F25EDB" w:rsidRPr="00531173" w14:paraId="37CF32CD"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E1BA59A"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5ACC408"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«МОСКОВСКИЙ КРЕДИТНЫЙ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FE964DB"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1 978</w:t>
            </w:r>
          </w:p>
        </w:tc>
      </w:tr>
      <w:tr w:rsidR="00F25EDB" w:rsidRPr="00531173" w14:paraId="6F224A4D"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2DCA516"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5B602D4"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Банк «ФК Открытие»</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2973D95"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2 209</w:t>
            </w:r>
          </w:p>
        </w:tc>
      </w:tr>
      <w:tr w:rsidR="00F25EDB" w:rsidRPr="00531173" w14:paraId="557353B2"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1896FA0"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19</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08C0625"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ТКБ БАНК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6D49C0B"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2 210</w:t>
            </w:r>
          </w:p>
        </w:tc>
      </w:tr>
      <w:tr w:rsidR="00F25EDB" w:rsidRPr="00531173" w14:paraId="794A12EA"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45EBDB0"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20</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19FE39B"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 xml:space="preserve">ПАО «БАНК </w:t>
            </w:r>
            <w:proofErr w:type="gramStart"/>
            <w:r w:rsidRPr="00531173">
              <w:rPr>
                <w:sz w:val="28"/>
                <w:szCs w:val="28"/>
              </w:rPr>
              <w:t>УРАЛСИБ»   </w:t>
            </w:r>
            <w:proofErr w:type="gramEnd"/>
            <w:r w:rsidRPr="00531173">
              <w:rPr>
                <w:sz w:val="28"/>
                <w:szCs w:val="28"/>
              </w:rPr>
              <w:t>  </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DEB5C8A"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2 275</w:t>
            </w:r>
          </w:p>
        </w:tc>
      </w:tr>
      <w:tr w:rsidR="00F25EDB" w:rsidRPr="00531173" w14:paraId="5627C87E"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9C49F42"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71E7161"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АКБ «Абсолют Банк»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5F07E3D"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2 306</w:t>
            </w:r>
          </w:p>
        </w:tc>
      </w:tr>
      <w:tr w:rsidR="00F25EDB" w:rsidRPr="00531173" w14:paraId="0459CCD7"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F437DE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B424250"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Ингосстрах Банк   </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7F6DBC4"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2 307</w:t>
            </w:r>
          </w:p>
        </w:tc>
      </w:tr>
      <w:tr w:rsidR="00F25EDB" w:rsidRPr="00531173" w14:paraId="0432E44C"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4141765"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1D23584"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«Банк ДОМ.РФ»</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85BC8CB"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2 312</w:t>
            </w:r>
          </w:p>
        </w:tc>
      </w:tr>
      <w:tr w:rsidR="00F25EDB" w:rsidRPr="00531173" w14:paraId="63574E67"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F6CF534"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2078B36"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АКБ «Металлинвестбанк»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6743662"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2 440</w:t>
            </w:r>
          </w:p>
        </w:tc>
      </w:tr>
      <w:tr w:rsidR="00F25EDB" w:rsidRPr="00531173" w14:paraId="75339F13"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767BF7A"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229810A"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«МЕТКОМБАНК»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D482EAF"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2 443</w:t>
            </w:r>
          </w:p>
        </w:tc>
      </w:tr>
      <w:tr w:rsidR="00F25EDB" w:rsidRPr="00531173" w14:paraId="45307AA5"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86AA23F"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DDF3EF4"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«ГЕНБАНК»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87ED7FA"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2 490</w:t>
            </w:r>
          </w:p>
        </w:tc>
      </w:tr>
      <w:tr w:rsidR="00F25EDB" w:rsidRPr="00531173" w14:paraId="67785457"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FDDEA33"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F6E93B3"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КБ «Кубань Кредит» ООО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025068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2 518</w:t>
            </w:r>
          </w:p>
        </w:tc>
      </w:tr>
      <w:tr w:rsidR="00F25EDB" w:rsidRPr="00531173" w14:paraId="020FDC30"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E486BA5"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B564AD9"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«АК БАРС»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8821943"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2 590</w:t>
            </w:r>
          </w:p>
        </w:tc>
      </w:tr>
      <w:tr w:rsidR="00F25EDB" w:rsidRPr="00531173" w14:paraId="47AD23BF"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57EBD6F"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29</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A36144E"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КБ «ЛОКО-Банк»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7B5E207"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2 707</w:t>
            </w:r>
          </w:p>
        </w:tc>
      </w:tr>
      <w:tr w:rsidR="00F25EDB" w:rsidRPr="00531173" w14:paraId="658622DF"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841443B"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30</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5AE37036"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СКБ Приморья «</w:t>
            </w:r>
            <w:proofErr w:type="spellStart"/>
            <w:r w:rsidRPr="00531173">
              <w:rPr>
                <w:sz w:val="28"/>
                <w:szCs w:val="28"/>
              </w:rPr>
              <w:t>Примсоцбанк</w:t>
            </w:r>
            <w:proofErr w:type="spellEnd"/>
            <w:r w:rsidRPr="00531173">
              <w:rPr>
                <w:sz w:val="28"/>
                <w:szCs w:val="28"/>
              </w:rPr>
              <w:t>»</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254AD3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2 733</w:t>
            </w:r>
          </w:p>
        </w:tc>
      </w:tr>
      <w:tr w:rsidR="00F25EDB" w:rsidRPr="00531173" w14:paraId="658462A1"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5F4A392"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533FAB7"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«ОТП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6264726"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2 766</w:t>
            </w:r>
          </w:p>
        </w:tc>
      </w:tr>
      <w:tr w:rsidR="00F25EDB" w:rsidRPr="00531173" w14:paraId="03E20973"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2C8B4EC"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8D193EF"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ООО «Экспобанк»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B24F543"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2 998</w:t>
            </w:r>
          </w:p>
        </w:tc>
      </w:tr>
      <w:tr w:rsidR="00F25EDB" w:rsidRPr="00531173" w14:paraId="47196A0D"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19128DE"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08D986F2"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«Промсвязьбанк»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C1AB18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3 251</w:t>
            </w:r>
          </w:p>
        </w:tc>
      </w:tr>
      <w:tr w:rsidR="00F25EDB" w:rsidRPr="00531173" w14:paraId="122AD96E"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5063EAE"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lastRenderedPageBreak/>
              <w:t>34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B9F5767"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ПАО Банк ЗЕНИТ</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AE8DB1E"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3 255</w:t>
            </w:r>
          </w:p>
        </w:tc>
      </w:tr>
      <w:tr w:rsidR="00F25EDB" w:rsidRPr="00531173" w14:paraId="54B7DB85"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0E4080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7150828"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Банк «ВБРР»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CE69391"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3 287</w:t>
            </w:r>
          </w:p>
        </w:tc>
      </w:tr>
      <w:tr w:rsidR="00F25EDB" w:rsidRPr="00531173" w14:paraId="54F386FA"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2C6D5FD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7B02DC33"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«Райффайзенбанк»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37C67E9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3 292</w:t>
            </w:r>
          </w:p>
        </w:tc>
      </w:tr>
      <w:tr w:rsidR="00F25EDB" w:rsidRPr="00531173" w14:paraId="4288DE49"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D8E0508"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C63C012"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«МСП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9CC6D45"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3 340</w:t>
            </w:r>
          </w:p>
        </w:tc>
      </w:tr>
      <w:tr w:rsidR="00F25EDB" w:rsidRPr="00531173" w14:paraId="77225178" w14:textId="77777777" w:rsidTr="00F25EDB">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17C477C7"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6733DE4A" w14:textId="77777777" w:rsidR="00F25EDB" w:rsidRPr="00531173" w:rsidRDefault="00F25EDB">
            <w:pPr>
              <w:pStyle w:val="a6"/>
              <w:spacing w:before="0" w:beforeAutospacing="0" w:after="0" w:afterAutospacing="0" w:line="315" w:lineRule="atLeast"/>
              <w:textAlignment w:val="baseline"/>
              <w:rPr>
                <w:sz w:val="28"/>
                <w:szCs w:val="28"/>
              </w:rPr>
            </w:pPr>
            <w:r w:rsidRPr="00531173">
              <w:rPr>
                <w:sz w:val="28"/>
                <w:szCs w:val="28"/>
              </w:rPr>
              <w:t>АО «Россельхозбанк»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05" w:type="dxa"/>
              <w:left w:w="105" w:type="dxa"/>
              <w:bottom w:w="105" w:type="dxa"/>
              <w:right w:w="105" w:type="dxa"/>
            </w:tcMar>
            <w:vAlign w:val="bottom"/>
            <w:hideMark/>
          </w:tcPr>
          <w:p w14:paraId="4BE3A449" w14:textId="77777777" w:rsidR="00F25EDB" w:rsidRPr="00531173" w:rsidRDefault="00F25EDB">
            <w:pPr>
              <w:pStyle w:val="a6"/>
              <w:spacing w:before="0" w:beforeAutospacing="0" w:after="0" w:afterAutospacing="0" w:line="315" w:lineRule="atLeast"/>
              <w:jc w:val="center"/>
              <w:textAlignment w:val="baseline"/>
              <w:rPr>
                <w:sz w:val="28"/>
                <w:szCs w:val="28"/>
              </w:rPr>
            </w:pPr>
            <w:r w:rsidRPr="00531173">
              <w:rPr>
                <w:sz w:val="28"/>
                <w:szCs w:val="28"/>
              </w:rPr>
              <w:t>3 349</w:t>
            </w:r>
          </w:p>
        </w:tc>
      </w:tr>
    </w:tbl>
    <w:p w14:paraId="7A9C5756" w14:textId="77777777" w:rsidR="00F25EDB" w:rsidRDefault="00F25EDB" w:rsidP="00F25EDB">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5ACF6A10" w14:textId="77777777" w:rsidR="00F25EDB" w:rsidRPr="00F25EDB" w:rsidRDefault="00F25EDB" w:rsidP="00F25EDB">
      <w:pPr>
        <w:tabs>
          <w:tab w:val="left" w:pos="851"/>
        </w:tabs>
        <w:spacing w:after="0"/>
        <w:ind w:firstLine="851"/>
        <w:jc w:val="both"/>
        <w:rPr>
          <w:rFonts w:ascii="Times New Roman" w:hAnsi="Times New Roman" w:cs="Times New Roman"/>
          <w:sz w:val="28"/>
          <w:szCs w:val="28"/>
        </w:rPr>
      </w:pPr>
      <w:r w:rsidRPr="00F25EDB">
        <w:rPr>
          <w:rFonts w:ascii="Times New Roman" w:hAnsi="Times New Roman" w:cs="Times New Roman"/>
          <w:sz w:val="28"/>
          <w:szCs w:val="28"/>
        </w:rPr>
        <w:t>Напомним, что перечень уполномоченных банков, допущенных ЦБ к банковскому сопровождению застройщиков жилья, регулярно </w:t>
      </w:r>
      <w:hyperlink r:id="rId59" w:history="1">
        <w:r w:rsidRPr="00F25EDB">
          <w:rPr>
            <w:rFonts w:ascii="Times New Roman" w:hAnsi="Times New Roman" w:cs="Times New Roman"/>
            <w:sz w:val="28"/>
            <w:szCs w:val="28"/>
          </w:rPr>
          <w:t>актуализируется.</w:t>
        </w:r>
      </w:hyperlink>
    </w:p>
    <w:p w14:paraId="76AB4CE1" w14:textId="77777777" w:rsidR="008D17A2" w:rsidRDefault="008D17A2" w:rsidP="00A01CD7">
      <w:pPr>
        <w:tabs>
          <w:tab w:val="left" w:pos="851"/>
        </w:tabs>
        <w:spacing w:after="0"/>
        <w:ind w:firstLine="851"/>
        <w:jc w:val="both"/>
        <w:rPr>
          <w:rFonts w:ascii="Times New Roman" w:hAnsi="Times New Roman" w:cs="Times New Roman"/>
          <w:sz w:val="28"/>
          <w:szCs w:val="28"/>
        </w:rPr>
      </w:pPr>
    </w:p>
    <w:p w14:paraId="23516161" w14:textId="274313FA" w:rsidR="00531173" w:rsidRPr="00531173" w:rsidRDefault="00531173" w:rsidP="00531173">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164423038"/>
      <w:r>
        <w:rPr>
          <w:sz w:val="28"/>
          <w:szCs w:val="28"/>
        </w:rPr>
        <w:t xml:space="preserve">16.04.24 ЕРЗ. </w:t>
      </w:r>
      <w:r w:rsidRPr="00531173">
        <w:rPr>
          <w:sz w:val="28"/>
          <w:szCs w:val="28"/>
        </w:rPr>
        <w:t>Кредитные послабления для строителей: мнения экспертов</w:t>
      </w:r>
      <w:bookmarkEnd w:id="37"/>
    </w:p>
    <w:p w14:paraId="04118243"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Председатель Комитета Госдумы РФ по строительству и ЖКХ Владимир Кошелев направил главе Банка России Эльвире Набиуллиной письмо с просьбой ограничить размер ставки при кредитовании застройщиков под залог будущей прибыли, </w:t>
      </w:r>
      <w:hyperlink r:id="rId60" w:history="1">
        <w:r w:rsidRPr="00531173">
          <w:rPr>
            <w:rFonts w:ascii="Times New Roman" w:hAnsi="Times New Roman" w:cs="Times New Roman"/>
            <w:sz w:val="28"/>
            <w:szCs w:val="28"/>
          </w:rPr>
          <w:t>сообщил</w:t>
        </w:r>
      </w:hyperlink>
      <w:r w:rsidRPr="00531173">
        <w:rPr>
          <w:rFonts w:ascii="Times New Roman" w:hAnsi="Times New Roman" w:cs="Times New Roman"/>
          <w:sz w:val="28"/>
          <w:szCs w:val="28"/>
        </w:rPr>
        <w:t> «Коммерсант».</w:t>
      </w:r>
    </w:p>
    <w:p w14:paraId="65DD9292"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В 2023 году, напомнило издание, ставка по проектному финансированию для девелоперов выросла с 4,3% до 6,39% годовых, а полная стоимость корпоративного кредитования в отрасли, включая займы для пополнения земельного банка и подготовки разрешительной документации, увеличилась с 7,7% до 12,1%.</w:t>
      </w:r>
    </w:p>
    <w:p w14:paraId="004CE062"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Тем не менее опрошенные «Коммерсантом» эксперты считают, что у регулятора нет оснований менять практику финансирования.</w:t>
      </w:r>
    </w:p>
    <w:p w14:paraId="765ACAF9" w14:textId="5DEF6758"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Введение ограничения по ставкам на кредиты под будущую прибыль может привести к тому, что банки начнут отказывать застройщикам в выдаче таких займов из-за низкой маржинальности, отметил вице-президент </w:t>
      </w:r>
      <w:hyperlink r:id="rId61" w:history="1">
        <w:r w:rsidRPr="00531173">
          <w:rPr>
            <w:rFonts w:ascii="Times New Roman" w:hAnsi="Times New Roman" w:cs="Times New Roman"/>
            <w:sz w:val="28"/>
            <w:szCs w:val="28"/>
          </w:rPr>
          <w:t>ГК Страна Девелопмент</w:t>
        </w:r>
      </w:hyperlink>
      <w:r w:rsidRPr="00531173">
        <w:rPr>
          <w:rFonts w:ascii="Times New Roman" w:hAnsi="Times New Roman" w:cs="Times New Roman"/>
          <w:sz w:val="28"/>
          <w:szCs w:val="28"/>
        </w:rPr>
        <w:t> </w:t>
      </w:r>
      <w:r w:rsidRPr="00531173">
        <w:rPr>
          <w:rFonts w:ascii="Times New Roman" w:hAnsi="Times New Roman" w:cs="Times New Roman"/>
          <w:b/>
          <w:bCs/>
          <w:sz w:val="28"/>
          <w:szCs w:val="28"/>
        </w:rPr>
        <w:t>Александр Гуторов</w:t>
      </w:r>
      <w:r w:rsidRPr="00531173">
        <w:rPr>
          <w:rFonts w:ascii="Times New Roman" w:hAnsi="Times New Roman" w:cs="Times New Roman"/>
          <w:sz w:val="28"/>
          <w:szCs w:val="28"/>
        </w:rPr>
        <w:t>.</w:t>
      </w:r>
    </w:p>
    <w:p w14:paraId="1429B1D7"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По его словам, это приведет к снижению их инвестиционного потенциала, что крайне невыгодно всем участникам.</w:t>
      </w:r>
    </w:p>
    <w:p w14:paraId="1E98307E" w14:textId="1ABC0EF0"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Председатель </w:t>
      </w:r>
      <w:hyperlink r:id="rId62" w:history="1">
        <w:r w:rsidRPr="00531173">
          <w:rPr>
            <w:rFonts w:ascii="Times New Roman" w:hAnsi="Times New Roman" w:cs="Times New Roman"/>
            <w:sz w:val="28"/>
            <w:szCs w:val="28"/>
          </w:rPr>
          <w:t>Комитета</w:t>
        </w:r>
      </w:hyperlink>
      <w:r w:rsidRPr="00531173">
        <w:rPr>
          <w:rFonts w:ascii="Times New Roman" w:hAnsi="Times New Roman" w:cs="Times New Roman"/>
          <w:sz w:val="28"/>
          <w:szCs w:val="28"/>
        </w:rPr>
        <w:t> Госдумы РФ по строительству и ЖКХ</w:t>
      </w:r>
      <w:r w:rsidRPr="00531173">
        <w:rPr>
          <w:rFonts w:ascii="Times New Roman" w:hAnsi="Times New Roman" w:cs="Times New Roman"/>
          <w:b/>
          <w:bCs/>
          <w:sz w:val="28"/>
          <w:szCs w:val="28"/>
        </w:rPr>
        <w:t> Владимир Кошелев</w:t>
      </w:r>
      <w:r w:rsidRPr="00531173">
        <w:rPr>
          <w:rFonts w:ascii="Times New Roman" w:hAnsi="Times New Roman" w:cs="Times New Roman"/>
          <w:sz w:val="28"/>
          <w:szCs w:val="28"/>
        </w:rPr>
        <w:t xml:space="preserve"> также предложил ЦБ рассмотреть возможность начислять проценты в пользу застройщиков на средства с эскроу-счетов, превышающие объем выбранных сумм по кредитной линии конкретного проекта.</w:t>
      </w:r>
    </w:p>
    <w:p w14:paraId="38F7890D"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Это могло бы покрывать часть издержек на обслуживание кредита, согласен с предложением заместитель финансового директора </w:t>
      </w:r>
      <w:hyperlink r:id="rId63" w:history="1">
        <w:r w:rsidRPr="00531173">
          <w:rPr>
            <w:rFonts w:ascii="Times New Roman" w:hAnsi="Times New Roman" w:cs="Times New Roman"/>
            <w:sz w:val="28"/>
            <w:szCs w:val="28"/>
          </w:rPr>
          <w:t xml:space="preserve">ГК </w:t>
        </w:r>
        <w:proofErr w:type="spellStart"/>
        <w:r w:rsidRPr="00531173">
          <w:rPr>
            <w:rFonts w:ascii="Times New Roman" w:hAnsi="Times New Roman" w:cs="Times New Roman"/>
            <w:sz w:val="28"/>
            <w:szCs w:val="28"/>
          </w:rPr>
          <w:t>Гранель</w:t>
        </w:r>
        <w:proofErr w:type="spellEnd"/>
      </w:hyperlink>
      <w:r w:rsidRPr="00531173">
        <w:rPr>
          <w:rFonts w:ascii="Times New Roman" w:hAnsi="Times New Roman" w:cs="Times New Roman"/>
          <w:sz w:val="28"/>
          <w:szCs w:val="28"/>
        </w:rPr>
        <w:t> </w:t>
      </w:r>
      <w:r w:rsidRPr="00531173">
        <w:rPr>
          <w:rFonts w:ascii="Times New Roman" w:hAnsi="Times New Roman" w:cs="Times New Roman"/>
          <w:b/>
          <w:bCs/>
          <w:sz w:val="28"/>
          <w:szCs w:val="28"/>
        </w:rPr>
        <w:t>Юрий Черноиванов</w:t>
      </w:r>
      <w:r w:rsidRPr="00531173">
        <w:rPr>
          <w:rFonts w:ascii="Times New Roman" w:hAnsi="Times New Roman" w:cs="Times New Roman"/>
          <w:sz w:val="28"/>
          <w:szCs w:val="28"/>
        </w:rPr>
        <w:t>.</w:t>
      </w:r>
    </w:p>
    <w:p w14:paraId="0B518E1E"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Однако в </w:t>
      </w:r>
      <w:hyperlink r:id="rId64" w:history="1">
        <w:r w:rsidRPr="00531173">
          <w:rPr>
            <w:rFonts w:ascii="Times New Roman" w:hAnsi="Times New Roman" w:cs="Times New Roman"/>
            <w:sz w:val="28"/>
            <w:szCs w:val="28"/>
          </w:rPr>
          <w:t>Сбере</w:t>
        </w:r>
      </w:hyperlink>
      <w:r w:rsidRPr="00531173">
        <w:rPr>
          <w:rFonts w:ascii="Times New Roman" w:hAnsi="Times New Roman" w:cs="Times New Roman"/>
          <w:sz w:val="28"/>
          <w:szCs w:val="28"/>
        </w:rPr>
        <w:t> считают этот вопрос неактуальным, так как приток средств на счета эскроу стал замедляться. Если в начале 2022 года по проектам, кредитуемым банком, их покрытие достигало 100%, то на март 2024-го — уже 86%.</w:t>
      </w:r>
    </w:p>
    <w:p w14:paraId="52C5D8EF"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lastRenderedPageBreak/>
        <w:t>Кроме того, глава профильного думского комитета просит регулятора запретить включать в перечень ковенантов залог акций и долей в уставном капитале застройщиков, поскольку это, по его словам, вынуждает искусственно дробить бизнес, регистрируя компании для каждого проекта и увеличивая издержки.</w:t>
      </w:r>
    </w:p>
    <w:p w14:paraId="4F24B834" w14:textId="608D6931"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Под строительство каждого ЖК создается отдельное юрлицо — это требование законодательства, напомнил Юрий Черноиванов. Он считает, что так можно снизить юридические риски и проще вести бухгалтерский учет.</w:t>
      </w:r>
    </w:p>
    <w:p w14:paraId="4EBB7BC1"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«При возникновении спорных моментов в деятельности конкретного юрлица вопрос будет в рамках одного проекта, и другие комплексы девелопера не пострадают», — </w:t>
      </w:r>
      <w:hyperlink r:id="rId65" w:history="1">
        <w:r w:rsidRPr="00531173">
          <w:rPr>
            <w:rFonts w:ascii="Times New Roman" w:hAnsi="Times New Roman" w:cs="Times New Roman"/>
            <w:sz w:val="28"/>
            <w:szCs w:val="28"/>
          </w:rPr>
          <w:t>пояснил</w:t>
        </w:r>
      </w:hyperlink>
      <w:r w:rsidRPr="00531173">
        <w:rPr>
          <w:rFonts w:ascii="Times New Roman" w:hAnsi="Times New Roman" w:cs="Times New Roman"/>
          <w:sz w:val="28"/>
          <w:szCs w:val="28"/>
        </w:rPr>
        <w:t> эксперт.</w:t>
      </w:r>
    </w:p>
    <w:p w14:paraId="05705C59" w14:textId="7606C1FB" w:rsid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Практика финансирования застройщиков уже сложилась, и сейчас, когда сокращаются программы льготной ипотеки, а ключевая ставка остается на высоком уровне, у ЦБ нет оснований менять статус-кво или давать послабления застройщикам, резюмировал заместитель гендиректора </w:t>
      </w:r>
      <w:hyperlink r:id="rId66" w:history="1">
        <w:r w:rsidRPr="00531173">
          <w:rPr>
            <w:rFonts w:ascii="Times New Roman" w:hAnsi="Times New Roman" w:cs="Times New Roman"/>
            <w:sz w:val="28"/>
            <w:szCs w:val="28"/>
          </w:rPr>
          <w:t>ОМ Девелопмент</w:t>
        </w:r>
      </w:hyperlink>
      <w:r w:rsidRPr="00531173">
        <w:rPr>
          <w:rFonts w:ascii="Times New Roman" w:hAnsi="Times New Roman" w:cs="Times New Roman"/>
          <w:sz w:val="28"/>
          <w:szCs w:val="28"/>
        </w:rPr>
        <w:t> </w:t>
      </w:r>
      <w:r w:rsidRPr="00531173">
        <w:rPr>
          <w:rFonts w:ascii="Times New Roman" w:hAnsi="Times New Roman" w:cs="Times New Roman"/>
          <w:b/>
          <w:bCs/>
          <w:sz w:val="28"/>
          <w:szCs w:val="28"/>
        </w:rPr>
        <w:t>Петр Барсуков</w:t>
      </w:r>
      <w:r w:rsidRPr="00531173">
        <w:rPr>
          <w:rFonts w:ascii="Times New Roman" w:hAnsi="Times New Roman" w:cs="Times New Roman"/>
          <w:sz w:val="28"/>
          <w:szCs w:val="28"/>
        </w:rPr>
        <w:t>.</w:t>
      </w:r>
    </w:p>
    <w:p w14:paraId="158D0DBA" w14:textId="77777777" w:rsidR="00AB3913" w:rsidRDefault="00AB3913" w:rsidP="00531173">
      <w:pPr>
        <w:tabs>
          <w:tab w:val="left" w:pos="851"/>
        </w:tabs>
        <w:spacing w:after="0"/>
        <w:ind w:firstLine="851"/>
        <w:jc w:val="both"/>
        <w:rPr>
          <w:rFonts w:ascii="Times New Roman" w:hAnsi="Times New Roman" w:cs="Times New Roman"/>
          <w:sz w:val="28"/>
          <w:szCs w:val="28"/>
        </w:rPr>
      </w:pPr>
    </w:p>
    <w:p w14:paraId="36E8109C" w14:textId="3F24C638" w:rsidR="00AB3913" w:rsidRPr="00AB3913" w:rsidRDefault="00AB3913" w:rsidP="00AB3913">
      <w:pPr>
        <w:pStyle w:val="1"/>
        <w:numPr>
          <w:ilvl w:val="1"/>
          <w:numId w:val="1"/>
        </w:numPr>
        <w:tabs>
          <w:tab w:val="left" w:pos="851"/>
        </w:tabs>
        <w:spacing w:before="0" w:beforeAutospacing="0" w:after="0" w:afterAutospacing="0"/>
        <w:ind w:left="0" w:firstLine="0"/>
        <w:jc w:val="both"/>
        <w:rPr>
          <w:sz w:val="28"/>
          <w:szCs w:val="28"/>
        </w:rPr>
      </w:pPr>
      <w:bookmarkStart w:id="38" w:name="_Toc164423039"/>
      <w:r>
        <w:rPr>
          <w:sz w:val="28"/>
          <w:szCs w:val="28"/>
        </w:rPr>
        <w:t xml:space="preserve">16.04.24 Всё о стройке. </w:t>
      </w:r>
      <w:r w:rsidRPr="00AB3913">
        <w:rPr>
          <w:sz w:val="28"/>
          <w:szCs w:val="28"/>
        </w:rPr>
        <w:t>Российские банки отказывают почти половине клиентов, подающих заявки на ипотеку</w:t>
      </w:r>
      <w:bookmarkEnd w:id="38"/>
      <w:r w:rsidRPr="00AB3913">
        <w:rPr>
          <w:sz w:val="28"/>
          <w:szCs w:val="28"/>
        </w:rPr>
        <w:t xml:space="preserve"> </w:t>
      </w:r>
    </w:p>
    <w:p w14:paraId="5C011230" w14:textId="77777777"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Эта ситуация коснулась всех ипотечных программ из-за ужесточения требований кредитных учреждений. В компании «Этажи» рассказали, что с декабря прошлого года по апрель текущего </w:t>
      </w:r>
      <w:proofErr w:type="spellStart"/>
      <w:r w:rsidRPr="00AB3913">
        <w:rPr>
          <w:rFonts w:ascii="Times New Roman" w:hAnsi="Times New Roman" w:cs="Times New Roman"/>
          <w:sz w:val="28"/>
          <w:szCs w:val="28"/>
        </w:rPr>
        <w:t>одобряемость</w:t>
      </w:r>
      <w:proofErr w:type="spellEnd"/>
      <w:r w:rsidRPr="00AB3913">
        <w:rPr>
          <w:rFonts w:ascii="Times New Roman" w:hAnsi="Times New Roman" w:cs="Times New Roman"/>
          <w:sz w:val="28"/>
          <w:szCs w:val="28"/>
        </w:rPr>
        <w:t xml:space="preserve"> банками заявок на ипотечные займы критически снизилась, — почти половина заявок получила отказ. </w:t>
      </w:r>
    </w:p>
    <w:p w14:paraId="605C13E0" w14:textId="77777777"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Это связано, считают в федеральной компании, с закредитованностью потенциальных заемщиков. Банки ужесточили требования к клиентам из-за ограничений ЦБ, в итоге </w:t>
      </w:r>
      <w:proofErr w:type="spellStart"/>
      <w:r w:rsidRPr="00AB3913">
        <w:rPr>
          <w:rFonts w:ascii="Times New Roman" w:hAnsi="Times New Roman" w:cs="Times New Roman"/>
          <w:sz w:val="28"/>
          <w:szCs w:val="28"/>
        </w:rPr>
        <w:t>одобряемость</w:t>
      </w:r>
      <w:proofErr w:type="spellEnd"/>
      <w:r w:rsidRPr="00AB3913">
        <w:rPr>
          <w:rFonts w:ascii="Times New Roman" w:hAnsi="Times New Roman" w:cs="Times New Roman"/>
          <w:sz w:val="28"/>
          <w:szCs w:val="28"/>
        </w:rPr>
        <w:t xml:space="preserve"> упала на все программы ипотеки — как льготные, так и рыночные. </w:t>
      </w:r>
    </w:p>
    <w:p w14:paraId="32F9E20B" w14:textId="77777777" w:rsidR="00AB3913" w:rsidRDefault="00AB3913" w:rsidP="00531173">
      <w:pPr>
        <w:tabs>
          <w:tab w:val="left" w:pos="851"/>
        </w:tabs>
        <w:spacing w:after="0"/>
        <w:ind w:firstLine="851"/>
        <w:jc w:val="both"/>
        <w:rPr>
          <w:rFonts w:ascii="Times New Roman" w:hAnsi="Times New Roman" w:cs="Times New Roman"/>
          <w:sz w:val="28"/>
          <w:szCs w:val="28"/>
        </w:rPr>
      </w:pPr>
      <w:proofErr w:type="spellStart"/>
      <w:r w:rsidRPr="00AB3913">
        <w:rPr>
          <w:rFonts w:ascii="Times New Roman" w:hAnsi="Times New Roman" w:cs="Times New Roman"/>
          <w:sz w:val="28"/>
          <w:szCs w:val="28"/>
        </w:rPr>
        <w:t>Одобряемость</w:t>
      </w:r>
      <w:proofErr w:type="spellEnd"/>
      <w:r w:rsidRPr="00AB3913">
        <w:rPr>
          <w:rFonts w:ascii="Times New Roman" w:hAnsi="Times New Roman" w:cs="Times New Roman"/>
          <w:sz w:val="28"/>
          <w:szCs w:val="28"/>
        </w:rPr>
        <w:t xml:space="preserve"> заявок на рыночные программы на вторичное жилье снизилась с 60,4% до 52,8%. На первичном же рынке количество одобренных заявок на льготные программы упало с 65,7% до 61,9%. Эксперты «Этажей» резюмируют, что требования ужесточились, поэтому доступность ипотеки для граждан значительно снизилась. </w:t>
      </w:r>
    </w:p>
    <w:p w14:paraId="352C85DD" w14:textId="77777777"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Также специалисты прогнозируют, что в ближайшее время улучшений этой ситуации не предвидится. Кроме того, она дала совет, как минимизировать риски отказа в ипотечном займе — необходимо закрыть все кредитные карты, даже те, которыми заемщик никогда не пользовался. </w:t>
      </w:r>
    </w:p>
    <w:p w14:paraId="27A5D7B2" w14:textId="77777777"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При расчете кредитной нагрузки учитываются все кредитные карты и одобренные, хоть и не полученные кредиты. </w:t>
      </w:r>
    </w:p>
    <w:p w14:paraId="4B9959DA" w14:textId="77777777"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Еще один повод для отказа — это обращение заемщика сразу в несколько банков. Одобрения он там получил или отказы, в любом случае это может стать причиной отказа в жилищном кредите. Для того, чтобы всегда понимать свою </w:t>
      </w:r>
      <w:r w:rsidRPr="00AB3913">
        <w:rPr>
          <w:rFonts w:ascii="Times New Roman" w:hAnsi="Times New Roman" w:cs="Times New Roman"/>
          <w:sz w:val="28"/>
          <w:szCs w:val="28"/>
        </w:rPr>
        <w:lastRenderedPageBreak/>
        <w:t xml:space="preserve">текущую кредитную историю, потенциальные заемщики ипотеки должны отслеживать ее и корректность отображаемой там информации. </w:t>
      </w:r>
    </w:p>
    <w:p w14:paraId="360C95F5" w14:textId="77777777"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Также для увеличения шансов получения ипотечного кредита специалисты советуют закрыть те кредиты, где ранее была проведена реструктуризация или же были допущены просрочки. Необходимо узнать о наличии судебных задолженностей, а потом рассчитать возможность получения ипотеки с учетом всех имеющихся обязательных платежей и будущих оплат взносов по жилищному займу. </w:t>
      </w:r>
    </w:p>
    <w:p w14:paraId="3D8470BA" w14:textId="77777777"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Однако, если с учетом исправления всех этих ошибок долговая нагрузка остается на уровне 70-80%, то риски получить отказ все равно остаются очень высокими. </w:t>
      </w:r>
    </w:p>
    <w:p w14:paraId="151142C8" w14:textId="1BE1B90A" w:rsidR="00AB3913" w:rsidRDefault="00AB3913" w:rsidP="00531173">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К слову, по мнению Банка России, введенные регулятором ограничения постепенно достигают своей цели — ипотечный рынок начал путь к медленному охлаждению, а разрыв стоимости «первички» и «</w:t>
      </w:r>
      <w:proofErr w:type="spellStart"/>
      <w:r w:rsidRPr="00AB3913">
        <w:rPr>
          <w:rFonts w:ascii="Times New Roman" w:hAnsi="Times New Roman" w:cs="Times New Roman"/>
          <w:sz w:val="28"/>
          <w:szCs w:val="28"/>
        </w:rPr>
        <w:t>вторички</w:t>
      </w:r>
      <w:proofErr w:type="spellEnd"/>
      <w:r w:rsidRPr="00AB3913">
        <w:rPr>
          <w:rFonts w:ascii="Times New Roman" w:hAnsi="Times New Roman" w:cs="Times New Roman"/>
          <w:sz w:val="28"/>
          <w:szCs w:val="28"/>
        </w:rPr>
        <w:t>» вскоре должен сократиться. Пока он находится на рекордном уровне 44%.</w:t>
      </w:r>
    </w:p>
    <w:p w14:paraId="7FF3B057" w14:textId="77777777" w:rsidR="000620CF" w:rsidRDefault="000620CF" w:rsidP="00531173">
      <w:pPr>
        <w:tabs>
          <w:tab w:val="left" w:pos="851"/>
        </w:tabs>
        <w:spacing w:after="0"/>
        <w:ind w:firstLine="851"/>
        <w:jc w:val="both"/>
        <w:rPr>
          <w:rFonts w:ascii="Times New Roman" w:hAnsi="Times New Roman" w:cs="Times New Roman"/>
          <w:sz w:val="28"/>
          <w:szCs w:val="28"/>
        </w:rPr>
      </w:pPr>
    </w:p>
    <w:p w14:paraId="3029B64C" w14:textId="75ABA705" w:rsidR="000620CF" w:rsidRPr="000620CF" w:rsidRDefault="000620CF" w:rsidP="000620CF">
      <w:pPr>
        <w:pStyle w:val="1"/>
        <w:numPr>
          <w:ilvl w:val="1"/>
          <w:numId w:val="1"/>
        </w:numPr>
        <w:tabs>
          <w:tab w:val="left" w:pos="851"/>
        </w:tabs>
        <w:spacing w:before="0" w:beforeAutospacing="0" w:after="0" w:afterAutospacing="0"/>
        <w:ind w:left="0" w:firstLine="0"/>
        <w:jc w:val="both"/>
        <w:rPr>
          <w:sz w:val="28"/>
          <w:szCs w:val="28"/>
        </w:rPr>
      </w:pPr>
      <w:bookmarkStart w:id="39" w:name="_Toc164423040"/>
      <w:r>
        <w:rPr>
          <w:sz w:val="28"/>
          <w:szCs w:val="28"/>
        </w:rPr>
        <w:t xml:space="preserve">19.04.24 ТАСС. </w:t>
      </w:r>
      <w:r w:rsidRPr="000620CF">
        <w:rPr>
          <w:sz w:val="28"/>
          <w:szCs w:val="28"/>
        </w:rPr>
        <w:t>Трутнев: повышение ставки на дальневосточную ипотеку не ожидается</w:t>
      </w:r>
      <w:bookmarkEnd w:id="39"/>
    </w:p>
    <w:p w14:paraId="4B43457E" w14:textId="31020C1D" w:rsidR="000620CF" w:rsidRPr="000620CF" w:rsidRDefault="000620CF" w:rsidP="000620CF">
      <w:pPr>
        <w:tabs>
          <w:tab w:val="left" w:pos="851"/>
        </w:tabs>
        <w:spacing w:after="0"/>
        <w:ind w:firstLine="851"/>
        <w:jc w:val="both"/>
        <w:rPr>
          <w:rFonts w:ascii="Times New Roman" w:hAnsi="Times New Roman" w:cs="Times New Roman"/>
          <w:sz w:val="28"/>
          <w:szCs w:val="28"/>
        </w:rPr>
      </w:pPr>
      <w:r w:rsidRPr="000620CF">
        <w:rPr>
          <w:rFonts w:ascii="Times New Roman" w:hAnsi="Times New Roman" w:cs="Times New Roman"/>
          <w:sz w:val="28"/>
          <w:szCs w:val="28"/>
        </w:rPr>
        <w:t>Сейчас она находится на уровне 2%</w:t>
      </w:r>
      <w:r>
        <w:rPr>
          <w:rFonts w:ascii="Times New Roman" w:hAnsi="Times New Roman" w:cs="Times New Roman"/>
          <w:sz w:val="28"/>
          <w:szCs w:val="28"/>
        </w:rPr>
        <w:t>.</w:t>
      </w:r>
    </w:p>
    <w:p w14:paraId="6ECDE257" w14:textId="55336DA4" w:rsidR="000620CF" w:rsidRPr="000620CF" w:rsidRDefault="000620CF" w:rsidP="000620CF">
      <w:pPr>
        <w:tabs>
          <w:tab w:val="left" w:pos="851"/>
        </w:tabs>
        <w:spacing w:after="0"/>
        <w:ind w:firstLine="851"/>
        <w:jc w:val="both"/>
        <w:rPr>
          <w:rFonts w:ascii="Times New Roman" w:hAnsi="Times New Roman" w:cs="Times New Roman"/>
          <w:sz w:val="28"/>
          <w:szCs w:val="28"/>
        </w:rPr>
      </w:pPr>
      <w:r w:rsidRPr="000620CF">
        <w:rPr>
          <w:rFonts w:ascii="Times New Roman" w:hAnsi="Times New Roman" w:cs="Times New Roman"/>
          <w:sz w:val="28"/>
          <w:szCs w:val="28"/>
        </w:rPr>
        <w:t>Власти не собираются менять процентную ставку на льготную дальневосточную ипотеку. Об этом журналистам сообщил вице-премьер - полпред президента в ДФО Юрий Трутнев.</w:t>
      </w:r>
    </w:p>
    <w:p w14:paraId="6B710F33" w14:textId="77777777" w:rsidR="000620CF" w:rsidRPr="000620CF" w:rsidRDefault="000620CF" w:rsidP="000620CF">
      <w:pPr>
        <w:tabs>
          <w:tab w:val="left" w:pos="851"/>
        </w:tabs>
        <w:spacing w:after="0"/>
        <w:ind w:firstLine="851"/>
        <w:jc w:val="both"/>
        <w:rPr>
          <w:rFonts w:ascii="Times New Roman" w:hAnsi="Times New Roman" w:cs="Times New Roman"/>
          <w:sz w:val="28"/>
          <w:szCs w:val="28"/>
        </w:rPr>
      </w:pPr>
      <w:r w:rsidRPr="000620CF">
        <w:rPr>
          <w:rFonts w:ascii="Times New Roman" w:hAnsi="Times New Roman" w:cs="Times New Roman"/>
          <w:sz w:val="28"/>
          <w:szCs w:val="28"/>
        </w:rPr>
        <w:t xml:space="preserve">Заместитель министра финансов Иван </w:t>
      </w:r>
      <w:proofErr w:type="spellStart"/>
      <w:r w:rsidRPr="000620CF">
        <w:rPr>
          <w:rFonts w:ascii="Times New Roman" w:hAnsi="Times New Roman" w:cs="Times New Roman"/>
          <w:sz w:val="28"/>
          <w:szCs w:val="28"/>
        </w:rPr>
        <w:t>Чебесков</w:t>
      </w:r>
      <w:proofErr w:type="spellEnd"/>
      <w:r w:rsidRPr="000620CF">
        <w:rPr>
          <w:rFonts w:ascii="Times New Roman" w:hAnsi="Times New Roman" w:cs="Times New Roman"/>
          <w:sz w:val="28"/>
          <w:szCs w:val="28"/>
        </w:rPr>
        <w:t xml:space="preserve"> ранее сообщал, что Минфин рассматривает повышение ставки на дальневосточную ипотеку. Сейчас она находится на уровне 2%.</w:t>
      </w:r>
    </w:p>
    <w:p w14:paraId="6B61116F" w14:textId="77777777" w:rsidR="000620CF" w:rsidRPr="000620CF" w:rsidRDefault="000620CF" w:rsidP="000620CF">
      <w:pPr>
        <w:tabs>
          <w:tab w:val="left" w:pos="851"/>
        </w:tabs>
        <w:spacing w:after="0"/>
        <w:ind w:firstLine="851"/>
        <w:jc w:val="both"/>
        <w:rPr>
          <w:rFonts w:ascii="Times New Roman" w:hAnsi="Times New Roman" w:cs="Times New Roman"/>
          <w:sz w:val="28"/>
          <w:szCs w:val="28"/>
        </w:rPr>
      </w:pPr>
      <w:r w:rsidRPr="000620CF">
        <w:rPr>
          <w:rFonts w:ascii="Times New Roman" w:hAnsi="Times New Roman" w:cs="Times New Roman"/>
          <w:sz w:val="28"/>
          <w:szCs w:val="28"/>
        </w:rPr>
        <w:t>"Сейчас никаких тревог испытывать не стоит. &lt;...&gt; У Минфина есть своя миссия, они должны заботиться о пополнении бюджета Российской Федерации, поэтому у них могут быть разные мысли, разные обсуждения. &lt;...&gt; На предыдущем Восточном экономическом форуме обсуждали этот вопрос в присутствии президента, получили решение, что в процентной ставке пока ничего менять не надо. Думаю, так и будет", - сказал он.</w:t>
      </w:r>
    </w:p>
    <w:p w14:paraId="05E6BD8C" w14:textId="77777777" w:rsidR="000620CF" w:rsidRDefault="000620CF" w:rsidP="000620CF">
      <w:pPr>
        <w:tabs>
          <w:tab w:val="left" w:pos="851"/>
        </w:tabs>
        <w:spacing w:after="0"/>
        <w:ind w:firstLine="851"/>
        <w:jc w:val="both"/>
        <w:rPr>
          <w:rFonts w:ascii="Times New Roman" w:hAnsi="Times New Roman" w:cs="Times New Roman"/>
          <w:sz w:val="28"/>
          <w:szCs w:val="28"/>
        </w:rPr>
      </w:pPr>
      <w:proofErr w:type="spellStart"/>
      <w:r w:rsidRPr="000620CF">
        <w:rPr>
          <w:rFonts w:ascii="Times New Roman" w:hAnsi="Times New Roman" w:cs="Times New Roman"/>
          <w:sz w:val="28"/>
          <w:szCs w:val="28"/>
        </w:rPr>
        <w:t>Чебесков</w:t>
      </w:r>
      <w:proofErr w:type="spellEnd"/>
      <w:r w:rsidRPr="000620CF">
        <w:rPr>
          <w:rFonts w:ascii="Times New Roman" w:hAnsi="Times New Roman" w:cs="Times New Roman"/>
          <w:sz w:val="28"/>
          <w:szCs w:val="28"/>
        </w:rPr>
        <w:t xml:space="preserve"> отмечал ранее, что задачи, которые стояли перед программой, уже выполнены. Он не озвучивал, на сколько может быть повышена ставка по дальневосточной ипотеке, но при этом речи о смене параметров арктической ипотеки, где так же действует 2%, пока не было.</w:t>
      </w:r>
    </w:p>
    <w:p w14:paraId="579F1745" w14:textId="77777777" w:rsidR="00835044" w:rsidRDefault="00835044" w:rsidP="000620CF">
      <w:pPr>
        <w:tabs>
          <w:tab w:val="left" w:pos="851"/>
        </w:tabs>
        <w:spacing w:after="0"/>
        <w:ind w:firstLine="851"/>
        <w:jc w:val="both"/>
        <w:rPr>
          <w:rFonts w:ascii="Times New Roman" w:hAnsi="Times New Roman" w:cs="Times New Roman"/>
          <w:sz w:val="28"/>
          <w:szCs w:val="28"/>
        </w:rPr>
      </w:pPr>
    </w:p>
    <w:p w14:paraId="0349319C" w14:textId="3276794F" w:rsidR="00835044" w:rsidRPr="00835044" w:rsidRDefault="00835044" w:rsidP="00835044">
      <w:pPr>
        <w:pStyle w:val="1"/>
        <w:numPr>
          <w:ilvl w:val="1"/>
          <w:numId w:val="1"/>
        </w:numPr>
        <w:tabs>
          <w:tab w:val="left" w:pos="851"/>
        </w:tabs>
        <w:spacing w:before="0" w:beforeAutospacing="0" w:after="0" w:afterAutospacing="0"/>
        <w:ind w:left="0" w:firstLine="0"/>
        <w:jc w:val="both"/>
        <w:rPr>
          <w:sz w:val="28"/>
          <w:szCs w:val="28"/>
        </w:rPr>
      </w:pPr>
      <w:bookmarkStart w:id="40" w:name="_Toc164423041"/>
      <w:r>
        <w:rPr>
          <w:rFonts w:eastAsiaTheme="minorHAnsi"/>
          <w:sz w:val="28"/>
          <w:szCs w:val="28"/>
          <w:lang w:eastAsia="en-US"/>
        </w:rPr>
        <w:t xml:space="preserve">19.04.24 </w:t>
      </w:r>
      <w:r w:rsidRPr="00835044">
        <w:rPr>
          <w:rFonts w:eastAsiaTheme="minorHAnsi"/>
          <w:sz w:val="28"/>
          <w:szCs w:val="28"/>
          <w:lang w:eastAsia="en-US"/>
        </w:rPr>
        <w:t>ИНТЕРФАКС</w:t>
      </w:r>
      <w:r>
        <w:rPr>
          <w:rFonts w:eastAsiaTheme="minorHAnsi"/>
          <w:sz w:val="28"/>
          <w:szCs w:val="28"/>
          <w:lang w:eastAsia="en-US"/>
        </w:rPr>
        <w:t>.</w:t>
      </w:r>
      <w:r w:rsidRPr="00835044">
        <w:rPr>
          <w:sz w:val="28"/>
          <w:szCs w:val="28"/>
        </w:rPr>
        <w:t xml:space="preserve"> </w:t>
      </w:r>
      <w:r w:rsidRPr="00835044">
        <w:rPr>
          <w:sz w:val="28"/>
          <w:szCs w:val="28"/>
        </w:rPr>
        <w:t>Только 30% желающих купить дом в РФ копят на него - исследование</w:t>
      </w:r>
      <w:bookmarkEnd w:id="40"/>
    </w:p>
    <w:p w14:paraId="08B86743" w14:textId="06189A27" w:rsidR="00835044" w:rsidRPr="00835044" w:rsidRDefault="00835044" w:rsidP="00835044">
      <w:pPr>
        <w:tabs>
          <w:tab w:val="left" w:pos="851"/>
        </w:tabs>
        <w:spacing w:after="0"/>
        <w:ind w:firstLine="851"/>
        <w:jc w:val="both"/>
        <w:rPr>
          <w:rFonts w:ascii="Times New Roman" w:hAnsi="Times New Roman" w:cs="Times New Roman"/>
          <w:sz w:val="28"/>
          <w:szCs w:val="28"/>
        </w:rPr>
      </w:pPr>
      <w:r w:rsidRPr="00835044">
        <w:rPr>
          <w:rFonts w:ascii="Times New Roman" w:hAnsi="Times New Roman" w:cs="Times New Roman"/>
          <w:sz w:val="28"/>
          <w:szCs w:val="28"/>
        </w:rPr>
        <w:t>Только 30% планирующих приобрести загородный дом копят средства на его покупку, остальные рассчитывают на ипотеку, говорится в исследовании сервиса "</w:t>
      </w:r>
      <w:proofErr w:type="spellStart"/>
      <w:r w:rsidRPr="00835044">
        <w:rPr>
          <w:rFonts w:ascii="Times New Roman" w:hAnsi="Times New Roman" w:cs="Times New Roman"/>
          <w:sz w:val="28"/>
          <w:szCs w:val="28"/>
        </w:rPr>
        <w:t>Домклик</w:t>
      </w:r>
      <w:proofErr w:type="spellEnd"/>
      <w:r w:rsidRPr="00835044">
        <w:rPr>
          <w:rFonts w:ascii="Times New Roman" w:hAnsi="Times New Roman" w:cs="Times New Roman"/>
          <w:sz w:val="28"/>
          <w:szCs w:val="28"/>
        </w:rPr>
        <w:t>".</w:t>
      </w:r>
    </w:p>
    <w:p w14:paraId="255E38B4" w14:textId="77777777" w:rsidR="00835044" w:rsidRPr="00835044" w:rsidRDefault="00835044" w:rsidP="00835044">
      <w:pPr>
        <w:tabs>
          <w:tab w:val="left" w:pos="851"/>
        </w:tabs>
        <w:spacing w:after="0"/>
        <w:ind w:firstLine="851"/>
        <w:jc w:val="both"/>
        <w:rPr>
          <w:rFonts w:ascii="Times New Roman" w:hAnsi="Times New Roman" w:cs="Times New Roman"/>
          <w:sz w:val="28"/>
          <w:szCs w:val="28"/>
        </w:rPr>
      </w:pPr>
      <w:r w:rsidRPr="00835044">
        <w:rPr>
          <w:rFonts w:ascii="Times New Roman" w:hAnsi="Times New Roman" w:cs="Times New Roman"/>
          <w:sz w:val="28"/>
          <w:szCs w:val="28"/>
        </w:rPr>
        <w:lastRenderedPageBreak/>
        <w:t xml:space="preserve">"Большинство опрошенных (71%) возьмут дом мечты в ипотеку. Ещё 29% будут копить на эту цель", - рассказал генеральный директор </w:t>
      </w:r>
      <w:proofErr w:type="spellStart"/>
      <w:r w:rsidRPr="00835044">
        <w:rPr>
          <w:rFonts w:ascii="Times New Roman" w:hAnsi="Times New Roman" w:cs="Times New Roman"/>
          <w:sz w:val="28"/>
          <w:szCs w:val="28"/>
        </w:rPr>
        <w:t>СберНПФ</w:t>
      </w:r>
      <w:proofErr w:type="spellEnd"/>
      <w:r w:rsidRPr="00835044">
        <w:rPr>
          <w:rFonts w:ascii="Times New Roman" w:hAnsi="Times New Roman" w:cs="Times New Roman"/>
          <w:sz w:val="28"/>
          <w:szCs w:val="28"/>
        </w:rPr>
        <w:t xml:space="preserve"> Александр Зарецкий.</w:t>
      </w:r>
    </w:p>
    <w:p w14:paraId="2AB2102F" w14:textId="77777777" w:rsidR="00835044" w:rsidRPr="00835044" w:rsidRDefault="00835044" w:rsidP="00835044">
      <w:pPr>
        <w:tabs>
          <w:tab w:val="left" w:pos="851"/>
        </w:tabs>
        <w:spacing w:after="0"/>
        <w:ind w:firstLine="851"/>
        <w:jc w:val="both"/>
        <w:rPr>
          <w:rFonts w:ascii="Times New Roman" w:hAnsi="Times New Roman" w:cs="Times New Roman"/>
          <w:sz w:val="28"/>
          <w:szCs w:val="28"/>
        </w:rPr>
      </w:pPr>
      <w:r w:rsidRPr="00835044">
        <w:rPr>
          <w:rFonts w:ascii="Times New Roman" w:hAnsi="Times New Roman" w:cs="Times New Roman"/>
          <w:sz w:val="28"/>
          <w:szCs w:val="28"/>
        </w:rPr>
        <w:t>По данным "</w:t>
      </w:r>
      <w:proofErr w:type="spellStart"/>
      <w:r w:rsidRPr="00835044">
        <w:rPr>
          <w:rFonts w:ascii="Times New Roman" w:hAnsi="Times New Roman" w:cs="Times New Roman"/>
          <w:sz w:val="28"/>
          <w:szCs w:val="28"/>
        </w:rPr>
        <w:t>Домклик</w:t>
      </w:r>
      <w:proofErr w:type="spellEnd"/>
      <w:r w:rsidRPr="00835044">
        <w:rPr>
          <w:rFonts w:ascii="Times New Roman" w:hAnsi="Times New Roman" w:cs="Times New Roman"/>
          <w:sz w:val="28"/>
          <w:szCs w:val="28"/>
        </w:rPr>
        <w:t>" на начало весны, медианная стоимость загородного дома в России составила около 6 млн руб. При этом среди желающих купить дом 46% готовы заплатить не более 5 млн руб. Каждый третий (34%) рассчитывает уложиться в 5-10 млн руб. Более крупные суммы готово заплатить 10% респондентов. Ещё столько же (10%) хочет потратить на эту цель до 1 млн руб.</w:t>
      </w:r>
    </w:p>
    <w:p w14:paraId="0C2396CC" w14:textId="77777777" w:rsidR="00835044" w:rsidRPr="00835044" w:rsidRDefault="00835044" w:rsidP="00835044">
      <w:pPr>
        <w:tabs>
          <w:tab w:val="left" w:pos="851"/>
        </w:tabs>
        <w:spacing w:after="0"/>
        <w:ind w:firstLine="851"/>
        <w:jc w:val="both"/>
        <w:rPr>
          <w:rFonts w:ascii="Times New Roman" w:hAnsi="Times New Roman" w:cs="Times New Roman"/>
          <w:sz w:val="28"/>
          <w:szCs w:val="28"/>
        </w:rPr>
      </w:pPr>
      <w:r w:rsidRPr="00835044">
        <w:rPr>
          <w:rFonts w:ascii="Times New Roman" w:hAnsi="Times New Roman" w:cs="Times New Roman"/>
          <w:sz w:val="28"/>
          <w:szCs w:val="28"/>
        </w:rPr>
        <w:t>Свыше половины (59%) респондентов, мечтающих о загородном доме, предпочли бы современный с панорамными окнами, 23% - коттедж, 12% - деревянный. В исследовании отмечается, что самая дорогая загородная недвижимость - рядом с Москвой, Санкт-Петербургом, а также в Ямало-Ненецком автономном округе.</w:t>
      </w:r>
    </w:p>
    <w:p w14:paraId="4C5CBAAB" w14:textId="77777777" w:rsidR="00835044" w:rsidRPr="00835044" w:rsidRDefault="00835044" w:rsidP="00835044">
      <w:pPr>
        <w:tabs>
          <w:tab w:val="left" w:pos="851"/>
        </w:tabs>
        <w:spacing w:after="0"/>
        <w:ind w:firstLine="851"/>
        <w:jc w:val="both"/>
        <w:rPr>
          <w:rFonts w:ascii="Times New Roman" w:hAnsi="Times New Roman" w:cs="Times New Roman"/>
          <w:sz w:val="28"/>
          <w:szCs w:val="28"/>
        </w:rPr>
      </w:pPr>
      <w:r w:rsidRPr="00835044">
        <w:rPr>
          <w:rFonts w:ascii="Times New Roman" w:hAnsi="Times New Roman" w:cs="Times New Roman"/>
          <w:sz w:val="28"/>
          <w:szCs w:val="28"/>
        </w:rPr>
        <w:t>По данным сервиса "</w:t>
      </w:r>
      <w:proofErr w:type="spellStart"/>
      <w:r w:rsidRPr="00835044">
        <w:rPr>
          <w:rFonts w:ascii="Times New Roman" w:hAnsi="Times New Roman" w:cs="Times New Roman"/>
          <w:sz w:val="28"/>
          <w:szCs w:val="28"/>
        </w:rPr>
        <w:t>Домклик</w:t>
      </w:r>
      <w:proofErr w:type="spellEnd"/>
      <w:r w:rsidRPr="00835044">
        <w:rPr>
          <w:rFonts w:ascii="Times New Roman" w:hAnsi="Times New Roman" w:cs="Times New Roman"/>
          <w:sz w:val="28"/>
          <w:szCs w:val="28"/>
        </w:rPr>
        <w:t>", на начало марта медианная стоимость загородного дома в объявлениях о продаже составляет 19,5 млн руб., 15,8 млн руб., 9 млн руб. соответственно.</w:t>
      </w:r>
    </w:p>
    <w:p w14:paraId="1C72128E" w14:textId="77777777" w:rsidR="00835044" w:rsidRPr="00835044" w:rsidRDefault="00835044" w:rsidP="00835044">
      <w:pPr>
        <w:tabs>
          <w:tab w:val="left" w:pos="851"/>
        </w:tabs>
        <w:spacing w:after="0"/>
        <w:ind w:firstLine="851"/>
        <w:jc w:val="both"/>
        <w:rPr>
          <w:rFonts w:ascii="Times New Roman" w:hAnsi="Times New Roman" w:cs="Times New Roman"/>
          <w:sz w:val="28"/>
          <w:szCs w:val="28"/>
        </w:rPr>
      </w:pPr>
      <w:r w:rsidRPr="00835044">
        <w:rPr>
          <w:rFonts w:ascii="Times New Roman" w:hAnsi="Times New Roman" w:cs="Times New Roman"/>
          <w:sz w:val="28"/>
          <w:szCs w:val="28"/>
        </w:rPr>
        <w:t>Наиболее бюджетные загородные дома предлагают в Вологодской области (0,75 млн руб.), Новгородской области (0,85 млн руб.), Костромской области (0,96 млн руб.), Республики Коми (1 млн руб.) и Псковской области (1,1 млн руб.).</w:t>
      </w:r>
    </w:p>
    <w:p w14:paraId="5F3EA2A8" w14:textId="77777777" w:rsidR="00835044" w:rsidRPr="00835044" w:rsidRDefault="00835044" w:rsidP="00835044">
      <w:pPr>
        <w:tabs>
          <w:tab w:val="left" w:pos="851"/>
        </w:tabs>
        <w:spacing w:after="0"/>
        <w:ind w:firstLine="851"/>
        <w:jc w:val="both"/>
        <w:rPr>
          <w:rFonts w:ascii="Times New Roman" w:hAnsi="Times New Roman" w:cs="Times New Roman"/>
          <w:sz w:val="28"/>
          <w:szCs w:val="28"/>
        </w:rPr>
      </w:pPr>
      <w:r w:rsidRPr="00835044">
        <w:rPr>
          <w:rFonts w:ascii="Times New Roman" w:hAnsi="Times New Roman" w:cs="Times New Roman"/>
          <w:sz w:val="28"/>
          <w:szCs w:val="28"/>
        </w:rPr>
        <w:t>Опрос проводился в марте-апреле 2024 года. В исследовании приняло участие 1,5 тыс. человек из всех регионов России.</w:t>
      </w:r>
    </w:p>
    <w:p w14:paraId="5F115F3E" w14:textId="77777777" w:rsidR="00531173" w:rsidRDefault="00531173" w:rsidP="00A01CD7">
      <w:pPr>
        <w:tabs>
          <w:tab w:val="left" w:pos="851"/>
        </w:tabs>
        <w:spacing w:after="0"/>
        <w:ind w:firstLine="851"/>
        <w:jc w:val="both"/>
        <w:rPr>
          <w:rFonts w:ascii="Times New Roman" w:hAnsi="Times New Roman" w:cs="Times New Roman"/>
          <w:sz w:val="28"/>
          <w:szCs w:val="28"/>
        </w:rPr>
      </w:pPr>
    </w:p>
    <w:p w14:paraId="4F01E1A4" w14:textId="1BFB5AA5"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41" w:name="_Toc164423042"/>
      <w:r w:rsidRPr="001C64AD">
        <w:rPr>
          <w:sz w:val="28"/>
          <w:szCs w:val="28"/>
        </w:rPr>
        <w:t xml:space="preserve">САМОРЕГУЛИРОВАНИЕ, </w:t>
      </w:r>
      <w:r w:rsidR="00C60F11" w:rsidRPr="001C64AD">
        <w:rPr>
          <w:sz w:val="28"/>
          <w:szCs w:val="28"/>
        </w:rPr>
        <w:t>НОСТРОЙ, НОПРИЗ</w:t>
      </w:r>
      <w:r w:rsidR="002750AD">
        <w:rPr>
          <w:sz w:val="28"/>
          <w:szCs w:val="28"/>
        </w:rPr>
        <w:t>, РСС</w:t>
      </w:r>
      <w:bookmarkEnd w:id="41"/>
    </w:p>
    <w:p w14:paraId="106FF8B9" w14:textId="77777777" w:rsidR="007C42B6" w:rsidRDefault="007C42B6" w:rsidP="00073DC3">
      <w:pPr>
        <w:tabs>
          <w:tab w:val="left" w:pos="851"/>
        </w:tabs>
        <w:spacing w:after="0"/>
        <w:ind w:firstLine="851"/>
        <w:jc w:val="both"/>
        <w:rPr>
          <w:rFonts w:ascii="Times New Roman" w:hAnsi="Times New Roman" w:cs="Times New Roman"/>
          <w:sz w:val="28"/>
          <w:szCs w:val="28"/>
        </w:rPr>
      </w:pPr>
      <w:bookmarkStart w:id="42" w:name="_Hlk150683347"/>
    </w:p>
    <w:p w14:paraId="3656C935" w14:textId="0A82FE9F" w:rsidR="00F723BD" w:rsidRPr="00F723BD" w:rsidRDefault="00F723BD" w:rsidP="00F723BD">
      <w:pPr>
        <w:pStyle w:val="1"/>
        <w:numPr>
          <w:ilvl w:val="1"/>
          <w:numId w:val="1"/>
        </w:numPr>
        <w:tabs>
          <w:tab w:val="left" w:pos="851"/>
        </w:tabs>
        <w:spacing w:before="0" w:beforeAutospacing="0" w:after="0" w:afterAutospacing="0"/>
        <w:ind w:left="0" w:firstLine="0"/>
        <w:jc w:val="both"/>
        <w:rPr>
          <w:sz w:val="28"/>
          <w:szCs w:val="28"/>
        </w:rPr>
      </w:pPr>
      <w:bookmarkStart w:id="43" w:name="_Toc164423043"/>
      <w:bookmarkEnd w:id="42"/>
      <w:r>
        <w:rPr>
          <w:sz w:val="28"/>
          <w:szCs w:val="28"/>
        </w:rPr>
        <w:t xml:space="preserve">16.04.24 НОСТРОЙ Новости. </w:t>
      </w:r>
      <w:r w:rsidRPr="00F723BD">
        <w:rPr>
          <w:sz w:val="28"/>
          <w:szCs w:val="28"/>
        </w:rPr>
        <w:t>При участии НОСТРОЙ дорабатываются функциональные возможности личных кабинетов в ФГИС ЦС</w:t>
      </w:r>
      <w:bookmarkEnd w:id="43"/>
    </w:p>
    <w:p w14:paraId="3A71D244"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Для повышения наполняемости федеральной государственной информационной системы ценообразования в строительстве (ФГИС ЦС) в части предоставления сведений о стоимости строительных ресурсов ведется работа по улучшению работы личных кабинетов органов исполнительной власти и поставщиков/производителей строительных материалов.</w:t>
      </w:r>
    </w:p>
    <w:p w14:paraId="6A7F5277" w14:textId="77777777" w:rsid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Основой для этой работы, которую выполняет ФАУ «Главгосэкспертиза России», стали предложения Национального объединения строителей (НОСТРОЙ), которые были собраны в 2023 году от органов исполнительной власти субъектов Российской Федерации, а также поставщиков/производителей строительных материалов.</w:t>
      </w:r>
    </w:p>
    <w:p w14:paraId="6A032400" w14:textId="50A78294" w:rsid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Уже реализованы часть предложений:</w:t>
      </w:r>
    </w:p>
    <w:p w14:paraId="77B4A68B"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возможность копирования данных между ценовыми зонами и периодами (в том числе транспортных схем);</w:t>
      </w:r>
    </w:p>
    <w:p w14:paraId="686621F2"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возможность сохранения промежуточных данных при заполнении обязательных полей;</w:t>
      </w:r>
    </w:p>
    <w:p w14:paraId="31314012"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lastRenderedPageBreak/>
        <w:t>напоминание в личных кабинетах органов исполнительной власти субъектов Российской Федерации о находящихся на согласовании заявках от юридических лиц;</w:t>
      </w:r>
    </w:p>
    <w:p w14:paraId="4973AF61"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доступность нового отчетного периода до согласования отчета за предыдущий квартал;</w:t>
      </w:r>
    </w:p>
    <w:p w14:paraId="761C08F5"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возможность загрузки обосновывающего документа для всего отчета при предоставлении данных органами исполнительной власти за оптового поставщика;</w:t>
      </w:r>
    </w:p>
    <w:p w14:paraId="2C908E59"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оптимизация перечня единиц измерения и порядка ввода информации;</w:t>
      </w:r>
    </w:p>
    <w:p w14:paraId="40B1C32D"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совершенствование транспортных схем;</w:t>
      </w:r>
    </w:p>
    <w:p w14:paraId="7E995CD3"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добавление индикации даты обновления данных и т.п.</w:t>
      </w:r>
    </w:p>
    <w:p w14:paraId="1ADA510B" w14:textId="77777777" w:rsid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Часть модификаций Системы находится на стадии тестирования.</w:t>
      </w:r>
    </w:p>
    <w:p w14:paraId="684C5CAE" w14:textId="44880D32" w:rsid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В соответствии с согласованными Минстроем России мероприятиями, уже ведутся работы:</w:t>
      </w:r>
    </w:p>
    <w:p w14:paraId="5ECFF26C"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по дополнительной автоматизации различных личных кабинетов, учету особенностей в них отраслевой специфики;</w:t>
      </w:r>
    </w:p>
    <w:p w14:paraId="6A9405BA"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обновлению подсистемы интеграции для получения и автоматической обработки информации Государственного адресного реестра, Единого портала государственных и муниципальных услуг, модификации сервисов взаимодействия через систему межведомственного электронного взаимодействия;</w:t>
      </w:r>
    </w:p>
    <w:p w14:paraId="4BACB15F"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совершенствованию подсистемы управления безопасностью;</w:t>
      </w:r>
    </w:p>
    <w:p w14:paraId="3B1D6C91"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адаптации Системы в соответствии с плановыми изменениями в методических документах.</w:t>
      </w:r>
    </w:p>
    <w:p w14:paraId="0D798503" w14:textId="77777777" w:rsidR="00EA5E07"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Также запланировано рассмотрение вопросов веб-дизайна сайта ФГИС ЦС.</w:t>
      </w:r>
      <w:r w:rsidR="00EA5E07">
        <w:rPr>
          <w:rFonts w:ascii="Times New Roman" w:hAnsi="Times New Roman" w:cs="Times New Roman"/>
          <w:sz w:val="28"/>
          <w:szCs w:val="28"/>
        </w:rPr>
        <w:t xml:space="preserve"> </w:t>
      </w:r>
      <w:r w:rsidRPr="00F723BD">
        <w:rPr>
          <w:rFonts w:ascii="Times New Roman" w:hAnsi="Times New Roman" w:cs="Times New Roman"/>
          <w:sz w:val="28"/>
          <w:szCs w:val="28"/>
        </w:rPr>
        <w:t>Предложения по дальнейшему совершенствованию Системы для их проработки и учета можно направить по адресу </w:t>
      </w:r>
      <w:hyperlink r:id="rId67" w:history="1">
        <w:r w:rsidRPr="00F723BD">
          <w:rPr>
            <w:rFonts w:ascii="Times New Roman" w:hAnsi="Times New Roman" w:cs="Times New Roman"/>
            <w:sz w:val="28"/>
            <w:szCs w:val="28"/>
          </w:rPr>
          <w:t>d.girich@gge.ru</w:t>
        </w:r>
      </w:hyperlink>
      <w:r w:rsidRPr="00F723BD">
        <w:rPr>
          <w:rFonts w:ascii="Times New Roman" w:hAnsi="Times New Roman" w:cs="Times New Roman"/>
          <w:sz w:val="28"/>
          <w:szCs w:val="28"/>
        </w:rPr>
        <w:t>.</w:t>
      </w:r>
      <w:r w:rsidR="00EA5E07">
        <w:rPr>
          <w:rFonts w:ascii="Times New Roman" w:hAnsi="Times New Roman" w:cs="Times New Roman"/>
          <w:sz w:val="28"/>
          <w:szCs w:val="28"/>
        </w:rPr>
        <w:t xml:space="preserve">  </w:t>
      </w:r>
    </w:p>
    <w:p w14:paraId="3F895C8B" w14:textId="75BA7724" w:rsid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Для получения безвозмездной оперативной консультационной и технической поддержки по всем вопросам, связанным с ФГИС ЦС, обеспечена возможность направления обращений пользователей при помощи формы обратной связи «Обращения» («зеленый конверт») на портале Системы.</w:t>
      </w:r>
    </w:p>
    <w:p w14:paraId="5EF61608" w14:textId="678FF429" w:rsid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 xml:space="preserve">Рекомендуемым браузером для использования ФГИС ЦС является российский </w:t>
      </w:r>
      <w:proofErr w:type="spellStart"/>
      <w:r w:rsidRPr="00F723BD">
        <w:rPr>
          <w:rFonts w:ascii="Times New Roman" w:hAnsi="Times New Roman" w:cs="Times New Roman"/>
          <w:sz w:val="28"/>
          <w:szCs w:val="28"/>
        </w:rPr>
        <w:t>Яндекс.Браузер</w:t>
      </w:r>
      <w:proofErr w:type="spellEnd"/>
      <w:r w:rsidRPr="00F723BD">
        <w:rPr>
          <w:rFonts w:ascii="Times New Roman" w:hAnsi="Times New Roman" w:cs="Times New Roman"/>
          <w:sz w:val="28"/>
          <w:szCs w:val="28"/>
        </w:rPr>
        <w:t>. Для корректной работы в других браузерах и различных операционных системах российского сертификата безопасности для сайта ФГИС ЦС, полученного Минстроем России в Минцифры России, необходимо ознакомиться с информацией на портале государственных услуг Российской Федерации по ссылке: </w:t>
      </w:r>
      <w:hyperlink r:id="rId68" w:history="1">
        <w:r w:rsidRPr="00F723BD">
          <w:rPr>
            <w:rFonts w:ascii="Times New Roman" w:hAnsi="Times New Roman" w:cs="Times New Roman"/>
            <w:sz w:val="28"/>
            <w:szCs w:val="28"/>
          </w:rPr>
          <w:t>https://www.gosuslugi.ru/crt</w:t>
        </w:r>
      </w:hyperlink>
      <w:r w:rsidRPr="00F723BD">
        <w:rPr>
          <w:rFonts w:ascii="Times New Roman" w:hAnsi="Times New Roman" w:cs="Times New Roman"/>
          <w:sz w:val="28"/>
          <w:szCs w:val="28"/>
        </w:rPr>
        <w:t>.</w:t>
      </w:r>
    </w:p>
    <w:p w14:paraId="11AFBE89" w14:textId="2FF0AB7C" w:rsid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Вся информация по работе с ФГИС ЦС размещена непосредственно в Системе и доступна любому пользователю. В разделе «База знаний» портала ФГИС ЦС можно ознакомиться с обучающими материалами, пошаговыми текстовыми и видеоинструкциями, презентациями, руководствами пользователей, разъяснениями и ответами на часто задаваемые вопросы, в том числе по размещению информации в Системе.</w:t>
      </w:r>
    </w:p>
    <w:p w14:paraId="6744DD13" w14:textId="77777777" w:rsidR="00EA5E07" w:rsidRDefault="00EA5E07" w:rsidP="00F723BD">
      <w:pPr>
        <w:tabs>
          <w:tab w:val="left" w:pos="851"/>
        </w:tabs>
        <w:spacing w:after="0"/>
        <w:ind w:firstLine="851"/>
        <w:jc w:val="both"/>
        <w:rPr>
          <w:rFonts w:ascii="Times New Roman" w:hAnsi="Times New Roman" w:cs="Times New Roman"/>
          <w:sz w:val="28"/>
          <w:szCs w:val="28"/>
        </w:rPr>
      </w:pPr>
    </w:p>
    <w:p w14:paraId="4DF38B79" w14:textId="5FE72213" w:rsidR="00EA5E07" w:rsidRPr="00EA5E07" w:rsidRDefault="00EA5E07" w:rsidP="00EA5E07">
      <w:pPr>
        <w:pStyle w:val="1"/>
        <w:numPr>
          <w:ilvl w:val="1"/>
          <w:numId w:val="1"/>
        </w:numPr>
        <w:tabs>
          <w:tab w:val="left" w:pos="851"/>
        </w:tabs>
        <w:spacing w:before="0" w:beforeAutospacing="0" w:after="0" w:afterAutospacing="0"/>
        <w:ind w:left="0" w:firstLine="0"/>
        <w:jc w:val="both"/>
        <w:rPr>
          <w:b w:val="0"/>
          <w:bCs w:val="0"/>
          <w:sz w:val="28"/>
          <w:szCs w:val="28"/>
        </w:rPr>
      </w:pPr>
      <w:bookmarkStart w:id="44" w:name="_Toc164423044"/>
      <w:r>
        <w:rPr>
          <w:sz w:val="28"/>
          <w:szCs w:val="28"/>
        </w:rPr>
        <w:t xml:space="preserve">16.04.24 ЗаНоСтрой. </w:t>
      </w:r>
      <w:r w:rsidRPr="00EA5E07">
        <w:rPr>
          <w:sz w:val="28"/>
          <w:szCs w:val="28"/>
        </w:rPr>
        <w:t>На столичную СРО легли обязательства подрядчика в силу статьи 60.1 ГрК и выплате из КФ ОДО более 7,6 миллиона рублей</w:t>
      </w:r>
      <w:bookmarkEnd w:id="44"/>
    </w:p>
    <w:p w14:paraId="6421BA40"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Проиграв в суде первой инстанции, Саморегулируемая организация Ассоциация строительных организаций «</w:t>
      </w:r>
      <w:proofErr w:type="spellStart"/>
      <w:r w:rsidRPr="00EA5E07">
        <w:rPr>
          <w:rFonts w:ascii="Times New Roman" w:hAnsi="Times New Roman" w:cs="Times New Roman"/>
          <w:sz w:val="28"/>
          <w:szCs w:val="28"/>
        </w:rPr>
        <w:t>ЭнергоСтройАльянс</w:t>
      </w:r>
      <w:proofErr w:type="spellEnd"/>
      <w:r w:rsidRPr="00EA5E07">
        <w:rPr>
          <w:rFonts w:ascii="Times New Roman" w:hAnsi="Times New Roman" w:cs="Times New Roman"/>
          <w:sz w:val="28"/>
          <w:szCs w:val="28"/>
        </w:rPr>
        <w:t>» (СРО Ассоциация «</w:t>
      </w:r>
      <w:proofErr w:type="spellStart"/>
      <w:r w:rsidRPr="00EA5E07">
        <w:rPr>
          <w:rFonts w:ascii="Times New Roman" w:hAnsi="Times New Roman" w:cs="Times New Roman"/>
          <w:sz w:val="28"/>
          <w:szCs w:val="28"/>
        </w:rPr>
        <w:t>ЭнергоСтройАльянс</w:t>
      </w:r>
      <w:proofErr w:type="spellEnd"/>
      <w:r w:rsidRPr="00EA5E07">
        <w:rPr>
          <w:rFonts w:ascii="Times New Roman" w:hAnsi="Times New Roman" w:cs="Times New Roman"/>
          <w:sz w:val="28"/>
          <w:szCs w:val="28"/>
        </w:rPr>
        <w:t>», СРО-С-089-27112009) практически сразу обжаловала вердикт, пытаясь избежать крупной выплаты из КФ ОДО. С подробностями – наш добровольный эксперт из Москвы.</w:t>
      </w:r>
    </w:p>
    <w:p w14:paraId="73B97E66" w14:textId="1CC55276"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Весной 2020 года Общество с ограниченной ответственностью «Бас Капитал» в качестве подрядчика по результатам проведения электронного аукциона заключило с Центральным жилищно-коммунальным управлением Минобороны России договор на капительный ремонт канализационно-насосной станции, расположенной в городе Будённовске Ставропольского края. 12 мая 2020 года стороны подписали акт приёма-передачи объекта в производство работ, которые подрядчик должен был закончить в течение 120-ти дней, то есть не позднее 9 сентября 2020 года.</w:t>
      </w:r>
    </w:p>
    <w:p w14:paraId="440DA55A"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Однако в установленные сроки Общество работы выполнить не смогло. Поэтому уже 11 сентября заказчик принял решение о расторжении договора в одностороннем порядке, и направил подрядной организации уведомление об этом. А вместе с ним – также и требование о возврате неотработанного аванса в размере 4.326.495 рублей, штрафа за неисполнение обязательства и процентов за пользование коммерческим кредитом по день фактического исполнения обязательства. Общая сумма требований казённого учреждения к заказчику составила 7.612.619 рублей 12 копеек.</w:t>
      </w:r>
    </w:p>
    <w:p w14:paraId="659E2FD6" w14:textId="7746583A"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Поскольку это требование исполнено не было, заказчик обратился в Арбитражный суд Ставропольского края с иском к ООО «Бас Капитал». Интересно, что этот спор дошёл до Верховного Суда РФ, и в итоге иск был удовлетворён.</w:t>
      </w:r>
    </w:p>
    <w:p w14:paraId="1207963F"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В октябре 2022 года на основании судебного решения заказчик получил исполнительный лист для взыскания задолженности. Однако производство по нему спустя время было окончено в связи с невозможностью взыскания из-за отсутствия денежных средств и имущества должника. К этому моменту за счёт начисленных процентов сумма обязательства подрядчика увеличилась и составила уже 7.870.253 рубля 01 копейку.</w:t>
      </w:r>
    </w:p>
    <w:p w14:paraId="5AD56547" w14:textId="67223C1A"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Поскольку на момент заключения контракта на ремонт насосной станции подрядчик являлся членом СРО Ассоциация «</w:t>
      </w:r>
      <w:proofErr w:type="spellStart"/>
      <w:r w:rsidRPr="00EA5E07">
        <w:rPr>
          <w:rFonts w:ascii="Times New Roman" w:hAnsi="Times New Roman" w:cs="Times New Roman"/>
          <w:sz w:val="28"/>
          <w:szCs w:val="28"/>
        </w:rPr>
        <w:t>ЭнергоСтройАльянс</w:t>
      </w:r>
      <w:proofErr w:type="spellEnd"/>
      <w:r w:rsidRPr="00EA5E07">
        <w:rPr>
          <w:rFonts w:ascii="Times New Roman" w:hAnsi="Times New Roman" w:cs="Times New Roman"/>
          <w:sz w:val="28"/>
          <w:szCs w:val="28"/>
        </w:rPr>
        <w:t xml:space="preserve">», то Центральное жилищно-коммунальное управление Минобороны в рамках досудебного урегулирования спора направило саморегулируемой организации претензию с требованием о возмещении задолженности подрядчика в порядке субсидиарной ответственности из компенсационного фонда обеспечения договорных обязательств. Однако в добровольном порядке СРО требования </w:t>
      </w:r>
      <w:r w:rsidRPr="00EA5E07">
        <w:rPr>
          <w:rFonts w:ascii="Times New Roman" w:hAnsi="Times New Roman" w:cs="Times New Roman"/>
          <w:sz w:val="28"/>
          <w:szCs w:val="28"/>
        </w:rPr>
        <w:lastRenderedPageBreak/>
        <w:t>заказчика не исполнило. Поэтому осенью 2023 года казённое учреждение подало в Арбитражный суд города Москвы иск к СРО Ассоциация «</w:t>
      </w:r>
      <w:proofErr w:type="spellStart"/>
      <w:r w:rsidRPr="00EA5E07">
        <w:rPr>
          <w:rFonts w:ascii="Times New Roman" w:hAnsi="Times New Roman" w:cs="Times New Roman"/>
          <w:sz w:val="28"/>
          <w:szCs w:val="28"/>
        </w:rPr>
        <w:t>ЭнергоСтройАльянс</w:t>
      </w:r>
      <w:proofErr w:type="spellEnd"/>
      <w:r w:rsidRPr="00EA5E07">
        <w:rPr>
          <w:rFonts w:ascii="Times New Roman" w:hAnsi="Times New Roman" w:cs="Times New Roman"/>
          <w:sz w:val="28"/>
          <w:szCs w:val="28"/>
        </w:rPr>
        <w:t>» о взыскании 7.870.253 рублей 01 копейки.</w:t>
      </w:r>
    </w:p>
    <w:p w14:paraId="1035C671" w14:textId="29E6C124"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Изучив материалы дела № А40-215439/23-117-1506, суд указал, что возможность обращения истца к саморегулируемой организации, членом которой на момент заключения контракта являлось ООО «Бас Капитал», предусмотрена статьёй 60.1 Градостроительного кодекса РФ, а также статьёй 399 Гражданского кодекса РФ. Согласно пункту 1 части 1 статьи 60.1 ГрК РФ, саморегулируемая организация в пределах средств КФ ОДО несёт субсидиарную ответственность по обязательствам своих членов.</w:t>
      </w:r>
    </w:p>
    <w:p w14:paraId="7D4B706A" w14:textId="0168C774"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Ассоциация «</w:t>
      </w:r>
      <w:proofErr w:type="spellStart"/>
      <w:r w:rsidRPr="00EA5E07">
        <w:rPr>
          <w:rFonts w:ascii="Times New Roman" w:hAnsi="Times New Roman" w:cs="Times New Roman"/>
          <w:sz w:val="28"/>
          <w:szCs w:val="28"/>
        </w:rPr>
        <w:t>ЭнергоСтройАльянс</w:t>
      </w:r>
      <w:proofErr w:type="spellEnd"/>
      <w:r w:rsidRPr="00EA5E07">
        <w:rPr>
          <w:rFonts w:ascii="Times New Roman" w:hAnsi="Times New Roman" w:cs="Times New Roman"/>
          <w:sz w:val="28"/>
          <w:szCs w:val="28"/>
        </w:rPr>
        <w:t>» заявила суду о том, что право требования истца возникло с момента нарушения подрядчиком обязательств по контракту, поэтому срок исковой давности по этому делу истёк. Однако суд отверг этот довод, сославшись на постановление Президиума Высшего Арбитражного Суда РФ от 10 июля 2012 года № 1880/12. Согласно его правовой позиции, начало течения срока исковой давности для предъявления требования к субсидиарному должнику следует исчислять, исходя из даты предъявления исполнительного листа к основному должнику и истечения установленного законом срока для удовлетворения требования по исполнительному листу.</w:t>
      </w:r>
    </w:p>
    <w:p w14:paraId="5A204FA0" w14:textId="5DA4BE50"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Вместе с тем суд нашёл ошибку в расчёте исковых требований, поскольку казённое учреждение не учло действие моратория, введённого постановлением Правительства РФ № 497 РФ от 28 марта 2022 года. В связи с этим суд снизил размер исковых требований до 7.612.619 рублей 12 копеек и взыскал эту сумму со СРО Ассоциация «</w:t>
      </w:r>
      <w:proofErr w:type="spellStart"/>
      <w:r w:rsidRPr="00EA5E07">
        <w:rPr>
          <w:rFonts w:ascii="Times New Roman" w:hAnsi="Times New Roman" w:cs="Times New Roman"/>
          <w:sz w:val="28"/>
          <w:szCs w:val="28"/>
        </w:rPr>
        <w:t>ЭнергоСтройАльянс</w:t>
      </w:r>
      <w:proofErr w:type="spellEnd"/>
      <w:r w:rsidRPr="00EA5E07">
        <w:rPr>
          <w:rFonts w:ascii="Times New Roman" w:hAnsi="Times New Roman" w:cs="Times New Roman"/>
          <w:sz w:val="28"/>
          <w:szCs w:val="28"/>
        </w:rPr>
        <w:t>» в порядке субсидиарной ответственности в пользу Центрального жилищно-коммунального управления Минобороны.</w:t>
      </w:r>
    </w:p>
    <w:p w14:paraId="45913544" w14:textId="7D3F474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Решение было принято 5 апреля, и уже спустя четыре дня СРО обжаловала вердикт в Девятом арбитражном апелляционном суде. Аргументы апеллянта мы узнаем после рассмотрения его жалобы и вынесения соответствующего решения.</w:t>
      </w:r>
    </w:p>
    <w:p w14:paraId="12D12737" w14:textId="77777777" w:rsidR="00EA5E07" w:rsidRDefault="00EA5E07" w:rsidP="00EA5E07">
      <w:pPr>
        <w:tabs>
          <w:tab w:val="left" w:pos="851"/>
        </w:tabs>
        <w:spacing w:after="0"/>
        <w:ind w:firstLine="851"/>
        <w:jc w:val="both"/>
        <w:rPr>
          <w:rFonts w:ascii="Times New Roman" w:hAnsi="Times New Roman" w:cs="Times New Roman"/>
          <w:sz w:val="28"/>
          <w:szCs w:val="28"/>
        </w:rPr>
      </w:pPr>
    </w:p>
    <w:p w14:paraId="0DB4C0B7" w14:textId="715DC805" w:rsidR="00EA5E07" w:rsidRPr="00EA5E07" w:rsidRDefault="00EA5E07" w:rsidP="00EA5E07">
      <w:pPr>
        <w:pStyle w:val="1"/>
        <w:numPr>
          <w:ilvl w:val="1"/>
          <w:numId w:val="1"/>
        </w:numPr>
        <w:tabs>
          <w:tab w:val="left" w:pos="851"/>
        </w:tabs>
        <w:spacing w:before="0" w:beforeAutospacing="0" w:after="0" w:afterAutospacing="0"/>
        <w:ind w:left="0" w:firstLine="0"/>
        <w:jc w:val="both"/>
        <w:rPr>
          <w:b w:val="0"/>
          <w:bCs w:val="0"/>
          <w:sz w:val="28"/>
          <w:szCs w:val="28"/>
        </w:rPr>
      </w:pPr>
      <w:bookmarkStart w:id="45" w:name="_Toc164423045"/>
      <w:r>
        <w:rPr>
          <w:sz w:val="28"/>
          <w:szCs w:val="28"/>
        </w:rPr>
        <w:t xml:space="preserve">17.04.24 ЗаНоСтрой. </w:t>
      </w:r>
      <w:r w:rsidRPr="00EA5E07">
        <w:rPr>
          <w:sz w:val="28"/>
          <w:szCs w:val="28"/>
        </w:rPr>
        <w:t>Какие вопросы рассмотрели участники заседания Совета Национального объединения изыскателей и проектировщиков</w:t>
      </w:r>
      <w:bookmarkEnd w:id="45"/>
    </w:p>
    <w:p w14:paraId="473E5632"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Вчера, 16 апреля в Москве под председательством президента НОПРИЗ Анвара Шамузафарова состоялось заседание Совета Национального объединения изыскателей и проектировщиков. Кворум для принятия решений был обеспечен. Об этом сообщили наши коллеги из пресс-службы НОПРИЗ.</w:t>
      </w:r>
    </w:p>
    <w:p w14:paraId="4C6038EB"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С докладом о XIII Всероссийском съезде выступил руководитель Аппарата НОПРИЗ Алексей Кожуховский. Он напомнил, что на утверждение Всероссийского съезда будут вынесены одобренные всеми окружными конференциями следующие документы:</w:t>
      </w:r>
    </w:p>
    <w:p w14:paraId="5E3C1BB8"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 отчёт НОПРИЗ за 2023 год, в том числе отчёт об исполнении Сметы расходов за 2023 год;</w:t>
      </w:r>
    </w:p>
    <w:p w14:paraId="15594879"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lastRenderedPageBreak/>
        <w:t>– отчёт Ревизионной комиссии о результатах финансово-хозяйственной деятельности НОПРИЗ за 2023 год;</w:t>
      </w:r>
    </w:p>
    <w:p w14:paraId="09C45DCE"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 проекты Устава НОПРИЗ, Приоритетных направлений деятельности НОПРИЗ на 2024-2029 годы и Регламента Всероссийского съезда;</w:t>
      </w:r>
    </w:p>
    <w:p w14:paraId="32409472"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 проект сметы расходов на содержание НОПРИЗ на 2024 год с учётом увеличения членского взноса до 8.000 рублей за каждого члена СРО.</w:t>
      </w:r>
    </w:p>
    <w:p w14:paraId="4A146868"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Также на Съезд выносятся утверждение кандидатуры Максима Федорченко для избрания в состав Совета НОПРИЗ от СФО и решение о разовом ежегодном вознаграждении координаторов Нацобъединения по решению президента НОПРИЗ и Совета.</w:t>
      </w:r>
    </w:p>
    <w:p w14:paraId="60F62D31"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 xml:space="preserve">С отчётом Ревизионной комиссии о результатах финансово-хозяйственной деятельности в 2023 году выступила председатель комиссии Ирина </w:t>
      </w:r>
      <w:proofErr w:type="spellStart"/>
      <w:r w:rsidRPr="00EA5E07">
        <w:rPr>
          <w:rFonts w:ascii="Times New Roman" w:hAnsi="Times New Roman" w:cs="Times New Roman"/>
          <w:sz w:val="28"/>
          <w:szCs w:val="28"/>
        </w:rPr>
        <w:t>Мигачёва</w:t>
      </w:r>
      <w:proofErr w:type="spellEnd"/>
      <w:r w:rsidRPr="00EA5E07">
        <w:rPr>
          <w:rFonts w:ascii="Times New Roman" w:hAnsi="Times New Roman" w:cs="Times New Roman"/>
          <w:sz w:val="28"/>
          <w:szCs w:val="28"/>
        </w:rPr>
        <w:t>. Отчёт был принят к сведению и будет представлен на утверждение Всероссийского съезда.</w:t>
      </w:r>
    </w:p>
    <w:p w14:paraId="0227D68F"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 xml:space="preserve">О необходимости выполнения работ по аналитическому обзору лучших мировых практик нормирования </w:t>
      </w:r>
      <w:proofErr w:type="spellStart"/>
      <w:r w:rsidRPr="00EA5E07">
        <w:rPr>
          <w:rFonts w:ascii="Times New Roman" w:hAnsi="Times New Roman" w:cs="Times New Roman"/>
          <w:sz w:val="28"/>
          <w:szCs w:val="28"/>
        </w:rPr>
        <w:t>сейсмобезопасности</w:t>
      </w:r>
      <w:proofErr w:type="spellEnd"/>
      <w:r w:rsidRPr="00EA5E07">
        <w:rPr>
          <w:rFonts w:ascii="Times New Roman" w:hAnsi="Times New Roman" w:cs="Times New Roman"/>
          <w:sz w:val="28"/>
          <w:szCs w:val="28"/>
        </w:rPr>
        <w:t xml:space="preserve"> в строительстве и формированию методологии развития нормирования сейсмостойкого строительства зданий на территории Российской Федерации доложил заместитель руководителя Аппарата НОПРИЗ Александр Неклюдов. Данная работа будет вестись </w:t>
      </w:r>
      <w:proofErr w:type="spellStart"/>
      <w:r w:rsidRPr="00EA5E07">
        <w:rPr>
          <w:rFonts w:ascii="Times New Roman" w:hAnsi="Times New Roman" w:cs="Times New Roman"/>
          <w:sz w:val="28"/>
          <w:szCs w:val="28"/>
        </w:rPr>
        <w:t>Нацобъединением</w:t>
      </w:r>
      <w:proofErr w:type="spellEnd"/>
      <w:r w:rsidRPr="00EA5E07">
        <w:rPr>
          <w:rFonts w:ascii="Times New Roman" w:hAnsi="Times New Roman" w:cs="Times New Roman"/>
          <w:sz w:val="28"/>
          <w:szCs w:val="28"/>
        </w:rPr>
        <w:t xml:space="preserve"> совместно с НИУ МГСУ под научным руководством советника при ректорате НИУ МГСУ, профессора Владимира </w:t>
      </w:r>
      <w:proofErr w:type="spellStart"/>
      <w:r w:rsidRPr="00EA5E07">
        <w:rPr>
          <w:rFonts w:ascii="Times New Roman" w:hAnsi="Times New Roman" w:cs="Times New Roman"/>
          <w:sz w:val="28"/>
          <w:szCs w:val="28"/>
        </w:rPr>
        <w:t>Травуша</w:t>
      </w:r>
      <w:proofErr w:type="spellEnd"/>
      <w:r w:rsidRPr="00EA5E07">
        <w:rPr>
          <w:rFonts w:ascii="Times New Roman" w:hAnsi="Times New Roman" w:cs="Times New Roman"/>
          <w:sz w:val="28"/>
          <w:szCs w:val="28"/>
        </w:rPr>
        <w:t>. Совет единогласно одобрил необходимость проведения аналитического обзора и дальнейшего формирования методологии развития нормирования сейсмостойкого строительства зданий.</w:t>
      </w:r>
    </w:p>
    <w:p w14:paraId="1A36FEB5"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О работах по Антологии «Исторические города и сёла России» доложил Алексей Кожуховский. Совет принял решение одобрить перевод материалов Антологии в цифровой формат для более широкого его использования, включая демонстрацию книг в рамках выставки «Россия» на ВДНХ.</w:t>
      </w:r>
    </w:p>
    <w:p w14:paraId="6BF546E7" w14:textId="77777777"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Заместитель руководителя Аппарата НОПРИЗ Надежда Прокопьева доложила о реализации постановления Правительства РФ от 20 марта 2024 года № 338. Совет принял решение о необходимости разработки методических рекомендаций по реализации положений постановления Правительства Российской Федерации от 20 марта 2024 года № 338 «Об утверждении минимальных требований к членам 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снос особо опасных, технически сложных и уникальных объектов, объектов использования атомной энергии, указанных в подпунктах «а» и «б» пункта 1 части 1 статьи 48.1 Градостроительного кодекса Российской Федерации» в части требований к кадровому составу.</w:t>
      </w:r>
    </w:p>
    <w:p w14:paraId="696A93CC" w14:textId="1D4227F6"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lastRenderedPageBreak/>
        <w:t>Об участии в мероприятиях, приуроченных к 375-летию издания «Наказа о градском благочинии», организованных Советом по профессиональным квалификациям в жилищно-коммунальном хозяйстве Российской Федерации при поддержке Министерства строительства и ЖКХ РФ и Национального объединения изыскателей и проектировщиков, рассказал Алексей Кожуховский. Совет одобрил участие НОПРИЗ в юбилейных мероприятиях.</w:t>
      </w:r>
    </w:p>
    <w:p w14:paraId="1CA93460" w14:textId="1106ECA9"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 xml:space="preserve">О решениях комиссии по рассмотрению заявлений об исключении сведений о физических лицах из Национального реестра специалистов доложил вице-президент НОПРИЗ, председатель комиссии Николай </w:t>
      </w:r>
      <w:proofErr w:type="spellStart"/>
      <w:r w:rsidRPr="00EA5E07">
        <w:rPr>
          <w:rFonts w:ascii="Times New Roman" w:hAnsi="Times New Roman" w:cs="Times New Roman"/>
          <w:sz w:val="28"/>
          <w:szCs w:val="28"/>
        </w:rPr>
        <w:t>Капинус</w:t>
      </w:r>
      <w:proofErr w:type="spellEnd"/>
      <w:r w:rsidRPr="00EA5E07">
        <w:rPr>
          <w:rFonts w:ascii="Times New Roman" w:hAnsi="Times New Roman" w:cs="Times New Roman"/>
          <w:sz w:val="28"/>
          <w:szCs w:val="28"/>
        </w:rPr>
        <w:t>. Всего на Совет было вынесено рассмотрение решений по восьми специалистам. Совет согласился с доводами членов комиссии и принял решение о недостаточности представленных аргументов для исключения пяти специалистов из НРС и возможности исключения трех специалистов из НРС.</w:t>
      </w:r>
    </w:p>
    <w:p w14:paraId="48421556" w14:textId="30CF47BD"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Заместитель руководителя Аппарата НОПРИЗ Алексей Швецов выступил по вопросу «Об утверждении заключений о возможности внесения сведений или об отказе во внесении сведений в государственный реестр саморегулируемых организаций».</w:t>
      </w:r>
    </w:p>
    <w:p w14:paraId="0DCCFFC7" w14:textId="73C4755A"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В Национальное объединение изыскателей и проектировщиков поступило заявление о внесении сведений об Ассоциации «Объединение проектировщиков «Национальный проект» в Государственный реестр саморегулируемых организаций с приложенным комплектом документов. В результате рассмотрения представленных документов установлено, что Ассоциацией соблюдены все требования Градостроительного кодекса Российской Федерации</w:t>
      </w:r>
      <w:r w:rsidRPr="00EA5E07">
        <w:rPr>
          <w:rFonts w:ascii="Times New Roman" w:hAnsi="Times New Roman" w:cs="Times New Roman"/>
          <w:i/>
          <w:iCs/>
          <w:sz w:val="28"/>
          <w:szCs w:val="28"/>
        </w:rPr>
        <w:t>. </w:t>
      </w:r>
      <w:r w:rsidRPr="00EA5E07">
        <w:rPr>
          <w:rFonts w:ascii="Times New Roman" w:hAnsi="Times New Roman" w:cs="Times New Roman"/>
          <w:sz w:val="28"/>
          <w:szCs w:val="28"/>
        </w:rPr>
        <w:t>Замечаний и нарушений не выявлено.</w:t>
      </w:r>
    </w:p>
    <w:p w14:paraId="58E9AA80" w14:textId="38F67AB6" w:rsidR="00EA5E07" w:rsidRDefault="00EA5E07" w:rsidP="00EA5E07">
      <w:pPr>
        <w:tabs>
          <w:tab w:val="left" w:pos="851"/>
        </w:tabs>
        <w:spacing w:after="0"/>
        <w:ind w:firstLine="851"/>
        <w:jc w:val="both"/>
        <w:rPr>
          <w:rFonts w:ascii="Times New Roman" w:hAnsi="Times New Roman" w:cs="Times New Roman"/>
          <w:sz w:val="28"/>
          <w:szCs w:val="28"/>
        </w:rPr>
      </w:pPr>
      <w:r w:rsidRPr="00EA5E07">
        <w:rPr>
          <w:rFonts w:ascii="Times New Roman" w:hAnsi="Times New Roman" w:cs="Times New Roman"/>
          <w:sz w:val="28"/>
          <w:szCs w:val="28"/>
        </w:rPr>
        <w:t>8 апреля 2024 года состоялось заседание Окружной контрольной комиссии при координаторе по Северо-Западному федеральному округу, в ходе которого принят проект предварительного заключения о возможности внесения сведений об Ассоциации в государственный реестр саморегулируемых организаций. Совет согласился с доводами ОКК и принял положительное решение о включении ассоциации «Объединение проектировщиков «Национальный проект» в Госреестр СРО.</w:t>
      </w:r>
    </w:p>
    <w:p w14:paraId="64874DC0" w14:textId="77777777" w:rsidR="00A63ACD" w:rsidRDefault="00A63ACD" w:rsidP="00EA5E07">
      <w:pPr>
        <w:tabs>
          <w:tab w:val="left" w:pos="851"/>
        </w:tabs>
        <w:spacing w:after="0"/>
        <w:ind w:firstLine="851"/>
        <w:jc w:val="both"/>
        <w:rPr>
          <w:rFonts w:ascii="Times New Roman" w:hAnsi="Times New Roman" w:cs="Times New Roman"/>
          <w:sz w:val="28"/>
          <w:szCs w:val="28"/>
        </w:rPr>
      </w:pPr>
    </w:p>
    <w:p w14:paraId="6501EAB7" w14:textId="34362DB8" w:rsidR="00A63ACD" w:rsidRPr="004C6F7C" w:rsidRDefault="004C6F7C" w:rsidP="004C6F7C">
      <w:pPr>
        <w:pStyle w:val="1"/>
        <w:numPr>
          <w:ilvl w:val="1"/>
          <w:numId w:val="1"/>
        </w:numPr>
        <w:tabs>
          <w:tab w:val="left" w:pos="851"/>
        </w:tabs>
        <w:spacing w:before="0" w:beforeAutospacing="0" w:after="0" w:afterAutospacing="0"/>
        <w:ind w:left="0" w:firstLine="0"/>
        <w:jc w:val="both"/>
        <w:rPr>
          <w:sz w:val="28"/>
          <w:szCs w:val="28"/>
        </w:rPr>
      </w:pPr>
      <w:bookmarkStart w:id="46" w:name="_Toc164423046"/>
      <w:r>
        <w:rPr>
          <w:sz w:val="28"/>
          <w:szCs w:val="28"/>
        </w:rPr>
        <w:t xml:space="preserve">19.04.24 НОСТРОЙ Новости. </w:t>
      </w:r>
      <w:r w:rsidR="00A63ACD" w:rsidRPr="004C6F7C">
        <w:rPr>
          <w:sz w:val="28"/>
          <w:szCs w:val="28"/>
        </w:rPr>
        <w:t xml:space="preserve">НОСТРОЙ запустил в тестовую эксплуатацию новый сервис – </w:t>
      </w:r>
      <w:r w:rsidR="00A63ACD" w:rsidRPr="00A63ACD">
        <w:rPr>
          <w:sz w:val="28"/>
          <w:szCs w:val="28"/>
        </w:rPr>
        <w:t>Электронная библиотека строителя</w:t>
      </w:r>
      <w:bookmarkEnd w:id="46"/>
    </w:p>
    <w:p w14:paraId="159666E5"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hyperlink r:id="rId69" w:anchor="/" w:tgtFrame="_blank" w:history="1">
        <w:r w:rsidRPr="00A63ACD">
          <w:rPr>
            <w:rFonts w:ascii="Times New Roman" w:hAnsi="Times New Roman" w:cs="Times New Roman"/>
            <w:sz w:val="28"/>
            <w:szCs w:val="28"/>
          </w:rPr>
          <w:t>Электронная библиотека строителя (ЭБС)</w:t>
        </w:r>
      </w:hyperlink>
      <w:r w:rsidRPr="00A63ACD">
        <w:rPr>
          <w:rFonts w:ascii="Times New Roman" w:hAnsi="Times New Roman" w:cs="Times New Roman"/>
          <w:sz w:val="28"/>
          <w:szCs w:val="28"/>
        </w:rPr>
        <w:t> создана Национальным объединением строителей в рамках реализации проекта по формированию и развитию экосистемы НОСТРОЙ – единого информационного пространства </w:t>
      </w:r>
      <w:hyperlink r:id="rId70" w:anchor="/services" w:tgtFrame="_blank" w:history="1">
        <w:r w:rsidRPr="00A63ACD">
          <w:rPr>
            <w:rFonts w:ascii="Times New Roman" w:hAnsi="Times New Roman" w:cs="Times New Roman"/>
            <w:sz w:val="28"/>
            <w:szCs w:val="28"/>
          </w:rPr>
          <w:t>НОСТРОЙ ID</w:t>
        </w:r>
      </w:hyperlink>
      <w:r w:rsidRPr="00A63ACD">
        <w:rPr>
          <w:rFonts w:ascii="Times New Roman" w:hAnsi="Times New Roman" w:cs="Times New Roman"/>
          <w:sz w:val="28"/>
          <w:szCs w:val="28"/>
        </w:rPr>
        <w:t>. Ресурс уже объединяет картографический прообраз Госплана 2.0. – Национальный реестр добросовестных производителей и поставщиков строительной продукции (НРДП), Лабораторный кластер, Электронный центр ценообразования, систему Рейтингового голосования. Теперь НОСТРОЙ ID пополнился еще одним сервисом.</w:t>
      </w:r>
    </w:p>
    <w:p w14:paraId="45F60EB2"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lastRenderedPageBreak/>
        <w:t>Электронная библиотека строителя формируется для инженеров, архитекторов, строителей, сотрудников саморегулируемых организаций и других профессионалов отрасли. Цель проекта – создать удобное и доступное онлайн-пространство и предоставить специалистам быстрый доступ к обширному архиву специализированных материалов по формированию правоприменительной практики, позволяющей исключить двоякое и противоречивое толкование нормативно-правовых актов. ЭБС подготовлена при участии редакции телеграм-канала </w:t>
      </w:r>
      <w:hyperlink r:id="rId71" w:tgtFrame="_blank" w:history="1">
        <w:r w:rsidRPr="00A63ACD">
          <w:rPr>
            <w:rFonts w:ascii="Times New Roman" w:hAnsi="Times New Roman" w:cs="Times New Roman"/>
            <w:sz w:val="28"/>
            <w:szCs w:val="28"/>
          </w:rPr>
          <w:t>Просто о сметах</w:t>
        </w:r>
      </w:hyperlink>
      <w:r w:rsidRPr="00A63ACD">
        <w:rPr>
          <w:rFonts w:ascii="Times New Roman" w:hAnsi="Times New Roman" w:cs="Times New Roman"/>
          <w:sz w:val="28"/>
          <w:szCs w:val="28"/>
        </w:rPr>
        <w:t>.</w:t>
      </w:r>
    </w:p>
    <w:p w14:paraId="0B9EA2A7"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«Уникальность ЭБС НОСТРОЙ в том, что нам впервые удалось собрать в одном месте разрозненную информацию и систематизировать ее по направлениям строительной деятельности. Каталогизация значительно ускоряет и облегчает для специалистов-строителей процесс поиска нужного документа, позволяет оперативно найти разъяснения по вопросам ценообразования и технического регулирования со стороны профильных органов исполнительной власти. А это важно для исключения противоречивых толкований и однозначного понимания саморегулируемыми организациями (СРО) и их членами нормативных правовых актов и документов по стандартизации», – отметил заместитель руководителя аппарата НОСТРОЙ Павел Малахов.</w:t>
      </w:r>
    </w:p>
    <w:p w14:paraId="5FD287EE" w14:textId="40A7523B"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 xml:space="preserve">Благодаря удобному интерфейсу и возможности </w:t>
      </w:r>
      <w:proofErr w:type="gramStart"/>
      <w:r w:rsidRPr="00A63ACD">
        <w:rPr>
          <w:rFonts w:ascii="Times New Roman" w:hAnsi="Times New Roman" w:cs="Times New Roman"/>
          <w:sz w:val="28"/>
          <w:szCs w:val="28"/>
        </w:rPr>
        <w:t>поиска по ключевым словам</w:t>
      </w:r>
      <w:proofErr w:type="gramEnd"/>
      <w:r w:rsidR="004C6F7C">
        <w:rPr>
          <w:rFonts w:ascii="Times New Roman" w:hAnsi="Times New Roman" w:cs="Times New Roman"/>
          <w:sz w:val="28"/>
          <w:szCs w:val="28"/>
        </w:rPr>
        <w:t>,</w:t>
      </w:r>
      <w:r w:rsidRPr="00A63ACD">
        <w:rPr>
          <w:rFonts w:ascii="Times New Roman" w:hAnsi="Times New Roman" w:cs="Times New Roman"/>
          <w:sz w:val="28"/>
          <w:szCs w:val="28"/>
        </w:rPr>
        <w:t xml:space="preserve"> пользователи могут легко находить необходимую информацию, обмениваться знаниями, делиться опытом, получать ответы на свои вопросы и быть в курсе последних тенденций и разработок в строительной отрасли.</w:t>
      </w:r>
    </w:p>
    <w:p w14:paraId="2AB59632" w14:textId="77777777"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Для дальнейшего успешного развития уникального электронного ресурса НОСТРОЙ приглашает всех заинтересованных лиц принимать участие в пополнении Электронной библиотеки строителей и направлять в НОСТРОЙ разъяснительные письма по ценообразованию и техническому регулированию на электронную почту: </w:t>
      </w:r>
      <w:hyperlink r:id="rId72" w:history="1">
        <w:r w:rsidRPr="00A63ACD">
          <w:rPr>
            <w:rFonts w:ascii="Times New Roman" w:hAnsi="Times New Roman" w:cs="Times New Roman"/>
            <w:sz w:val="28"/>
            <w:szCs w:val="28"/>
          </w:rPr>
          <w:t>i.nesmachnykh@nostroy.ru</w:t>
        </w:r>
      </w:hyperlink>
      <w:r w:rsidRPr="00A63ACD">
        <w:rPr>
          <w:rFonts w:ascii="Times New Roman" w:hAnsi="Times New Roman" w:cs="Times New Roman"/>
          <w:sz w:val="28"/>
          <w:szCs w:val="28"/>
        </w:rPr>
        <w:t>.</w:t>
      </w:r>
    </w:p>
    <w:p w14:paraId="134FC2C0" w14:textId="78230B3B" w:rsidR="00A63ACD" w:rsidRPr="00A63ACD" w:rsidRDefault="00A63ACD" w:rsidP="00A63ACD">
      <w:pPr>
        <w:tabs>
          <w:tab w:val="left" w:pos="851"/>
        </w:tabs>
        <w:spacing w:after="0"/>
        <w:ind w:firstLine="851"/>
        <w:jc w:val="both"/>
        <w:rPr>
          <w:rFonts w:ascii="Times New Roman" w:hAnsi="Times New Roman" w:cs="Times New Roman"/>
          <w:sz w:val="28"/>
          <w:szCs w:val="28"/>
        </w:rPr>
      </w:pPr>
      <w:r w:rsidRPr="00A63ACD">
        <w:rPr>
          <w:rFonts w:ascii="Times New Roman" w:hAnsi="Times New Roman" w:cs="Times New Roman"/>
          <w:sz w:val="28"/>
          <w:szCs w:val="28"/>
        </w:rPr>
        <w:t>Обращаем внимание, что доступ к ЭБЦ возможен только после регистрации в личном кабинете единого информационного пространства</w:t>
      </w:r>
      <w:r>
        <w:rPr>
          <w:rFonts w:ascii="Times New Roman" w:hAnsi="Times New Roman" w:cs="Times New Roman"/>
          <w:sz w:val="28"/>
          <w:szCs w:val="28"/>
        </w:rPr>
        <w:t xml:space="preserve"> </w:t>
      </w:r>
      <w:hyperlink r:id="rId73" w:anchor="/login?service=NRDP" w:tgtFrame="_blank" w:history="1">
        <w:r w:rsidRPr="00A63ACD">
          <w:rPr>
            <w:rFonts w:ascii="Times New Roman" w:hAnsi="Times New Roman" w:cs="Times New Roman"/>
            <w:sz w:val="28"/>
            <w:szCs w:val="28"/>
          </w:rPr>
          <w:t>НОСТРОЙ ID</w:t>
        </w:r>
      </w:hyperlink>
      <w:r w:rsidRPr="00A63ACD">
        <w:rPr>
          <w:rFonts w:ascii="Times New Roman" w:hAnsi="Times New Roman" w:cs="Times New Roman"/>
          <w:sz w:val="28"/>
          <w:szCs w:val="28"/>
        </w:rPr>
        <w:t>. Регистрация сквозная – пользователи получают доступ сразу ко всем с</w:t>
      </w:r>
      <w:hyperlink r:id="rId74" w:anchor="/services" w:tgtFrame="_blank" w:history="1">
        <w:r w:rsidRPr="00A63ACD">
          <w:rPr>
            <w:rFonts w:ascii="Times New Roman" w:hAnsi="Times New Roman" w:cs="Times New Roman"/>
            <w:sz w:val="28"/>
            <w:szCs w:val="28"/>
          </w:rPr>
          <w:t>пециализированным сервисам экосистемы НОСТРОЙ</w:t>
        </w:r>
      </w:hyperlink>
      <w:r w:rsidRPr="00A63ACD">
        <w:rPr>
          <w:rFonts w:ascii="Times New Roman" w:hAnsi="Times New Roman" w:cs="Times New Roman"/>
          <w:sz w:val="28"/>
          <w:szCs w:val="28"/>
        </w:rPr>
        <w:t>.</w:t>
      </w:r>
    </w:p>
    <w:p w14:paraId="47DFFD59" w14:textId="77777777" w:rsidR="00EF13D8" w:rsidRDefault="00EF13D8" w:rsidP="00471EE1">
      <w:pPr>
        <w:tabs>
          <w:tab w:val="left" w:pos="851"/>
        </w:tabs>
        <w:spacing w:after="0"/>
        <w:ind w:firstLine="851"/>
        <w:jc w:val="both"/>
        <w:rPr>
          <w:rFonts w:ascii="Times New Roman" w:hAnsi="Times New Roman" w:cs="Times New Roman"/>
          <w:sz w:val="28"/>
          <w:szCs w:val="28"/>
        </w:rPr>
      </w:pPr>
    </w:p>
    <w:p w14:paraId="22564304" w14:textId="71BB38EA" w:rsidR="00F32806" w:rsidRDefault="00F32806" w:rsidP="00071ED7">
      <w:pPr>
        <w:pStyle w:val="1"/>
        <w:numPr>
          <w:ilvl w:val="0"/>
          <w:numId w:val="1"/>
        </w:numPr>
        <w:tabs>
          <w:tab w:val="left" w:pos="851"/>
          <w:tab w:val="left" w:pos="8789"/>
        </w:tabs>
        <w:spacing w:before="0" w:beforeAutospacing="0" w:after="0" w:afterAutospacing="0"/>
        <w:ind w:left="0" w:firstLine="0"/>
        <w:jc w:val="both"/>
        <w:rPr>
          <w:sz w:val="28"/>
          <w:szCs w:val="28"/>
        </w:rPr>
      </w:pPr>
      <w:bookmarkStart w:id="47" w:name="_Toc164423047"/>
      <w:r w:rsidRPr="00325EC1">
        <w:rPr>
          <w:sz w:val="28"/>
          <w:szCs w:val="28"/>
        </w:rPr>
        <w:t>РАЗНОЕ</w:t>
      </w:r>
      <w:bookmarkEnd w:id="47"/>
    </w:p>
    <w:p w14:paraId="1E205490" w14:textId="77777777" w:rsidR="00531173" w:rsidRPr="00325EC1" w:rsidRDefault="00531173" w:rsidP="00531173">
      <w:pPr>
        <w:pStyle w:val="1"/>
        <w:tabs>
          <w:tab w:val="left" w:pos="851"/>
          <w:tab w:val="left" w:pos="8789"/>
        </w:tabs>
        <w:spacing w:before="0" w:beforeAutospacing="0" w:after="0" w:afterAutospacing="0"/>
        <w:jc w:val="both"/>
        <w:rPr>
          <w:sz w:val="28"/>
          <w:szCs w:val="28"/>
        </w:rPr>
      </w:pPr>
    </w:p>
    <w:p w14:paraId="1E93F111" w14:textId="385DF995" w:rsidR="00807083" w:rsidRPr="00807083" w:rsidRDefault="00F74F34" w:rsidP="00F74F34">
      <w:pPr>
        <w:pStyle w:val="1"/>
        <w:numPr>
          <w:ilvl w:val="1"/>
          <w:numId w:val="1"/>
        </w:numPr>
        <w:tabs>
          <w:tab w:val="left" w:pos="851"/>
        </w:tabs>
        <w:spacing w:before="0" w:beforeAutospacing="0" w:after="0" w:afterAutospacing="0"/>
        <w:ind w:left="0" w:firstLine="0"/>
        <w:jc w:val="both"/>
        <w:rPr>
          <w:b w:val="0"/>
          <w:bCs w:val="0"/>
          <w:sz w:val="28"/>
          <w:szCs w:val="28"/>
        </w:rPr>
      </w:pPr>
      <w:bookmarkStart w:id="48" w:name="_Toc164423048"/>
      <w:r>
        <w:rPr>
          <w:sz w:val="28"/>
          <w:szCs w:val="28"/>
        </w:rPr>
        <w:t xml:space="preserve">12.04.24 ЕРЗ. </w:t>
      </w:r>
      <w:r w:rsidR="00807083" w:rsidRPr="00807083">
        <w:rPr>
          <w:sz w:val="28"/>
          <w:szCs w:val="28"/>
        </w:rPr>
        <w:t>Эксперты: где в I квартале частные дома дорожали активнее всего</w:t>
      </w:r>
      <w:bookmarkEnd w:id="48"/>
    </w:p>
    <w:p w14:paraId="2C93E408" w14:textId="77777777" w:rsidR="00807083" w:rsidRPr="00F74F34" w:rsidRDefault="00807083" w:rsidP="00807083">
      <w:pPr>
        <w:tabs>
          <w:tab w:val="left" w:pos="851"/>
        </w:tabs>
        <w:spacing w:after="0"/>
        <w:ind w:firstLine="851"/>
        <w:jc w:val="both"/>
        <w:rPr>
          <w:rFonts w:ascii="Times New Roman" w:hAnsi="Times New Roman" w:cs="Times New Roman"/>
          <w:sz w:val="28"/>
          <w:szCs w:val="28"/>
        </w:rPr>
      </w:pPr>
      <w:r w:rsidRPr="00F74F34">
        <w:rPr>
          <w:rFonts w:ascii="Times New Roman" w:hAnsi="Times New Roman" w:cs="Times New Roman"/>
          <w:sz w:val="28"/>
          <w:szCs w:val="28"/>
        </w:rPr>
        <w:t>Специалисты федерального портала МИР КВАРТИР </w:t>
      </w:r>
      <w:hyperlink r:id="rId75" w:history="1">
        <w:r w:rsidRPr="00F74F34">
          <w:rPr>
            <w:rFonts w:ascii="Times New Roman" w:hAnsi="Times New Roman" w:cs="Times New Roman"/>
            <w:sz w:val="28"/>
            <w:szCs w:val="28"/>
          </w:rPr>
          <w:t>подсчитали</w:t>
        </w:r>
      </w:hyperlink>
      <w:r w:rsidRPr="00F74F34">
        <w:rPr>
          <w:rFonts w:ascii="Times New Roman" w:hAnsi="Times New Roman" w:cs="Times New Roman"/>
          <w:sz w:val="28"/>
          <w:szCs w:val="28"/>
        </w:rPr>
        <w:t>, как изменилась цена на индивидуальные домостроения по регионам за I квартал и за год. Подорожание домов за первые 3 месяца года оказалось выше, чем у квартир.</w:t>
      </w:r>
    </w:p>
    <w:p w14:paraId="699E9A6B"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 xml:space="preserve">Аналитики отметили, что за I квартал текущего года частные дома не поднялись в цене только в пяти регионах: Мурманской области (-9,3%), </w:t>
      </w:r>
      <w:r w:rsidRPr="00807083">
        <w:rPr>
          <w:rFonts w:ascii="Times New Roman" w:hAnsi="Times New Roman" w:cs="Times New Roman"/>
          <w:sz w:val="28"/>
          <w:szCs w:val="28"/>
        </w:rPr>
        <w:lastRenderedPageBreak/>
        <w:t>Камчатского края (-4%), Еврейской АО (-3,6%), Магаданской области (-2,6%) и Ханты-Мансийского АО (-1,9%).</w:t>
      </w:r>
    </w:p>
    <w:p w14:paraId="0496E4C0"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Активное подорожание зафиксировано в Санкт-Петербургском регионе: средняя цена объекта прибавила за квартал 22,9%, до 23,6 млн руб. Сильно подросли цены в Республике Алтай (+18,8%), Кировской (+14,1%) и Ульяновской (+14%) областях, Чукотском АО (+13,6%), Чувашской Республике (+13,6%), Ивановской области (+13,2%), Чеченской Республике (+13,2%) и Республике Дагестан (+13,1%), а также в Тамбовской области (+12,5%).</w:t>
      </w:r>
    </w:p>
    <w:p w14:paraId="2BD2401D"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В Москве рост средней цены составил всего 1,1%, до 30,8 млн руб. за дом, в Подмосковье — 5,5%, до 19,1 млн руб.</w:t>
      </w:r>
    </w:p>
    <w:p w14:paraId="3BF27260"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В среднем по России цена объекта выросла на 7,3%, до 7,4 млн руб. При этом предложение сократилось на 6%.</w:t>
      </w:r>
    </w:p>
    <w:p w14:paraId="5F1A9E8C"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 </w:t>
      </w:r>
    </w:p>
    <w:p w14:paraId="1B413A40" w14:textId="77777777" w:rsidR="00807083" w:rsidRPr="00807083" w:rsidRDefault="00807083" w:rsidP="00807083">
      <w:pPr>
        <w:pStyle w:val="a6"/>
        <w:shd w:val="clear" w:color="auto" w:fill="FFFFFF"/>
        <w:spacing w:before="0" w:beforeAutospacing="0" w:after="0" w:afterAutospacing="0" w:line="315" w:lineRule="atLeast"/>
        <w:jc w:val="center"/>
        <w:textAlignment w:val="baseline"/>
        <w:rPr>
          <w:color w:val="000000"/>
          <w:sz w:val="28"/>
          <w:szCs w:val="28"/>
        </w:rPr>
      </w:pPr>
      <w:r w:rsidRPr="00807083">
        <w:rPr>
          <w:rStyle w:val="ab"/>
          <w:rFonts w:eastAsiaTheme="majorEastAsia"/>
          <w:color w:val="000000"/>
          <w:sz w:val="28"/>
          <w:szCs w:val="28"/>
          <w:bdr w:val="none" w:sz="0" w:space="0" w:color="auto" w:frame="1"/>
        </w:rPr>
        <w:t>Цены на дома по регионам Российской Федерации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
        <w:gridCol w:w="4532"/>
        <w:gridCol w:w="1698"/>
        <w:gridCol w:w="1417"/>
        <w:gridCol w:w="1274"/>
      </w:tblGrid>
      <w:tr w:rsidR="00807083" w:rsidRPr="00807083" w14:paraId="1565B2CD" w14:textId="77777777" w:rsidTr="00807083">
        <w:trPr>
          <w:trHeight w:val="315"/>
        </w:trPr>
        <w:tc>
          <w:tcPr>
            <w:tcW w:w="428" w:type="dxa"/>
            <w:shd w:val="clear" w:color="auto" w:fill="auto"/>
            <w:tcMar>
              <w:top w:w="0" w:type="dxa"/>
              <w:left w:w="108" w:type="dxa"/>
              <w:bottom w:w="0" w:type="dxa"/>
              <w:right w:w="108" w:type="dxa"/>
            </w:tcMar>
            <w:vAlign w:val="bottom"/>
            <w:hideMark/>
          </w:tcPr>
          <w:p w14:paraId="3064777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b/>
                <w:bCs/>
                <w:color w:val="000000"/>
                <w:sz w:val="21"/>
                <w:szCs w:val="21"/>
                <w:bdr w:val="none" w:sz="0" w:space="0" w:color="auto" w:frame="1"/>
              </w:rPr>
              <w:t>№</w:t>
            </w:r>
          </w:p>
        </w:tc>
        <w:tc>
          <w:tcPr>
            <w:tcW w:w="4532" w:type="dxa"/>
            <w:shd w:val="clear" w:color="auto" w:fill="auto"/>
            <w:tcMar>
              <w:top w:w="0" w:type="dxa"/>
              <w:left w:w="108" w:type="dxa"/>
              <w:bottom w:w="0" w:type="dxa"/>
              <w:right w:w="108" w:type="dxa"/>
            </w:tcMar>
            <w:vAlign w:val="bottom"/>
            <w:hideMark/>
          </w:tcPr>
          <w:p w14:paraId="19484F13"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b/>
                <w:bCs/>
                <w:color w:val="000000"/>
                <w:sz w:val="21"/>
                <w:szCs w:val="21"/>
                <w:bdr w:val="none" w:sz="0" w:space="0" w:color="auto" w:frame="1"/>
              </w:rPr>
              <w:t>Регион</w:t>
            </w:r>
          </w:p>
        </w:tc>
        <w:tc>
          <w:tcPr>
            <w:tcW w:w="1698" w:type="dxa"/>
            <w:shd w:val="clear" w:color="auto" w:fill="auto"/>
            <w:noWrap/>
            <w:tcMar>
              <w:top w:w="0" w:type="dxa"/>
              <w:left w:w="108" w:type="dxa"/>
              <w:bottom w:w="0" w:type="dxa"/>
              <w:right w:w="108" w:type="dxa"/>
            </w:tcMar>
            <w:vAlign w:val="bottom"/>
            <w:hideMark/>
          </w:tcPr>
          <w:p w14:paraId="060E57E2" w14:textId="77777777" w:rsidR="00807083" w:rsidRPr="00807083" w:rsidRDefault="00807083">
            <w:pPr>
              <w:jc w:val="center"/>
              <w:textAlignment w:val="baseline"/>
              <w:rPr>
                <w:rFonts w:ascii="Times New Roman" w:hAnsi="Times New Roman" w:cs="Times New Roman"/>
                <w:sz w:val="23"/>
                <w:szCs w:val="23"/>
              </w:rPr>
            </w:pPr>
            <w:r w:rsidRPr="00807083">
              <w:rPr>
                <w:rStyle w:val="ab"/>
                <w:rFonts w:ascii="Times New Roman" w:hAnsi="Times New Roman" w:cs="Times New Roman"/>
                <w:color w:val="000000"/>
                <w:sz w:val="21"/>
                <w:szCs w:val="21"/>
                <w:bdr w:val="none" w:sz="0" w:space="0" w:color="auto" w:frame="1"/>
              </w:rPr>
              <w:t>Цена дома, </w:t>
            </w:r>
            <w:r w:rsidRPr="00807083">
              <w:rPr>
                <w:rFonts w:ascii="Times New Roman" w:hAnsi="Times New Roman" w:cs="Times New Roman"/>
                <w:b/>
                <w:bCs/>
                <w:sz w:val="21"/>
                <w:szCs w:val="21"/>
                <w:bdr w:val="none" w:sz="0" w:space="0" w:color="auto" w:frame="1"/>
              </w:rPr>
              <w:br/>
            </w:r>
            <w:r w:rsidRPr="00807083">
              <w:rPr>
                <w:rStyle w:val="ab"/>
                <w:rFonts w:ascii="Times New Roman" w:hAnsi="Times New Roman" w:cs="Times New Roman"/>
                <w:color w:val="000000"/>
                <w:sz w:val="21"/>
                <w:szCs w:val="21"/>
                <w:bdr w:val="none" w:sz="0" w:space="0" w:color="auto" w:frame="1"/>
              </w:rPr>
              <w:t>руб.</w:t>
            </w:r>
          </w:p>
        </w:tc>
        <w:tc>
          <w:tcPr>
            <w:tcW w:w="1417" w:type="dxa"/>
            <w:shd w:val="clear" w:color="auto" w:fill="auto"/>
            <w:noWrap/>
            <w:tcMar>
              <w:top w:w="0" w:type="dxa"/>
              <w:left w:w="108" w:type="dxa"/>
              <w:bottom w:w="0" w:type="dxa"/>
              <w:right w:w="108" w:type="dxa"/>
            </w:tcMar>
            <w:vAlign w:val="bottom"/>
            <w:hideMark/>
          </w:tcPr>
          <w:p w14:paraId="6F4E339E" w14:textId="77777777" w:rsidR="00807083" w:rsidRPr="00807083" w:rsidRDefault="00807083">
            <w:pPr>
              <w:jc w:val="center"/>
              <w:textAlignment w:val="baseline"/>
              <w:rPr>
                <w:rFonts w:ascii="Times New Roman" w:hAnsi="Times New Roman" w:cs="Times New Roman"/>
                <w:sz w:val="23"/>
                <w:szCs w:val="23"/>
              </w:rPr>
            </w:pPr>
            <w:r w:rsidRPr="00807083">
              <w:rPr>
                <w:rStyle w:val="ab"/>
                <w:rFonts w:ascii="Times New Roman" w:hAnsi="Times New Roman" w:cs="Times New Roman"/>
                <w:color w:val="000000"/>
                <w:sz w:val="21"/>
                <w:szCs w:val="21"/>
                <w:bdr w:val="none" w:sz="0" w:space="0" w:color="auto" w:frame="1"/>
              </w:rPr>
              <w:t>Прирост </w:t>
            </w:r>
            <w:r w:rsidRPr="00807083">
              <w:rPr>
                <w:rFonts w:ascii="Times New Roman" w:hAnsi="Times New Roman" w:cs="Times New Roman"/>
                <w:b/>
                <w:bCs/>
                <w:sz w:val="21"/>
                <w:szCs w:val="21"/>
                <w:bdr w:val="none" w:sz="0" w:space="0" w:color="auto" w:frame="1"/>
              </w:rPr>
              <w:br/>
            </w:r>
            <w:r w:rsidRPr="00807083">
              <w:rPr>
                <w:rStyle w:val="ab"/>
                <w:rFonts w:ascii="Times New Roman" w:hAnsi="Times New Roman" w:cs="Times New Roman"/>
                <w:color w:val="000000"/>
                <w:sz w:val="21"/>
                <w:szCs w:val="21"/>
                <w:bdr w:val="none" w:sz="0" w:space="0" w:color="auto" w:frame="1"/>
              </w:rPr>
              <w:t>за I квартал</w:t>
            </w:r>
          </w:p>
        </w:tc>
        <w:tc>
          <w:tcPr>
            <w:tcW w:w="1274" w:type="dxa"/>
            <w:shd w:val="clear" w:color="auto" w:fill="auto"/>
            <w:noWrap/>
            <w:tcMar>
              <w:top w:w="0" w:type="dxa"/>
              <w:left w:w="108" w:type="dxa"/>
              <w:bottom w:w="0" w:type="dxa"/>
              <w:right w:w="108" w:type="dxa"/>
            </w:tcMar>
            <w:vAlign w:val="bottom"/>
            <w:hideMark/>
          </w:tcPr>
          <w:p w14:paraId="261F2F48" w14:textId="77777777" w:rsidR="00807083" w:rsidRPr="00807083" w:rsidRDefault="00807083">
            <w:pPr>
              <w:jc w:val="center"/>
              <w:textAlignment w:val="baseline"/>
              <w:rPr>
                <w:rFonts w:ascii="Times New Roman" w:hAnsi="Times New Roman" w:cs="Times New Roman"/>
                <w:sz w:val="23"/>
                <w:szCs w:val="23"/>
              </w:rPr>
            </w:pPr>
            <w:r w:rsidRPr="00807083">
              <w:rPr>
                <w:rStyle w:val="ab"/>
                <w:rFonts w:ascii="Times New Roman" w:hAnsi="Times New Roman" w:cs="Times New Roman"/>
                <w:color w:val="000000"/>
                <w:sz w:val="21"/>
                <w:szCs w:val="21"/>
                <w:bdr w:val="none" w:sz="0" w:space="0" w:color="auto" w:frame="1"/>
              </w:rPr>
              <w:t>Прирост</w:t>
            </w:r>
            <w:r w:rsidRPr="00807083">
              <w:rPr>
                <w:rFonts w:ascii="Times New Roman" w:hAnsi="Times New Roman" w:cs="Times New Roman"/>
                <w:b/>
                <w:bCs/>
                <w:sz w:val="21"/>
                <w:szCs w:val="21"/>
                <w:bdr w:val="none" w:sz="0" w:space="0" w:color="auto" w:frame="1"/>
              </w:rPr>
              <w:br/>
            </w:r>
            <w:r w:rsidRPr="00807083">
              <w:rPr>
                <w:rStyle w:val="ab"/>
                <w:rFonts w:ascii="Times New Roman" w:hAnsi="Times New Roman" w:cs="Times New Roman"/>
                <w:color w:val="000000"/>
                <w:sz w:val="21"/>
                <w:szCs w:val="21"/>
                <w:bdr w:val="none" w:sz="0" w:space="0" w:color="auto" w:frame="1"/>
              </w:rPr>
              <w:t>за год</w:t>
            </w:r>
          </w:p>
        </w:tc>
      </w:tr>
      <w:tr w:rsidR="00807083" w:rsidRPr="00807083" w14:paraId="44AE5EB3" w14:textId="77777777" w:rsidTr="00807083">
        <w:trPr>
          <w:trHeight w:val="315"/>
        </w:trPr>
        <w:tc>
          <w:tcPr>
            <w:tcW w:w="428" w:type="dxa"/>
            <w:shd w:val="clear" w:color="auto" w:fill="auto"/>
            <w:tcMar>
              <w:top w:w="0" w:type="dxa"/>
              <w:left w:w="108" w:type="dxa"/>
              <w:bottom w:w="0" w:type="dxa"/>
              <w:right w:w="108" w:type="dxa"/>
            </w:tcMar>
            <w:vAlign w:val="bottom"/>
            <w:hideMark/>
          </w:tcPr>
          <w:p w14:paraId="79892D8C"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w:t>
            </w:r>
          </w:p>
        </w:tc>
        <w:tc>
          <w:tcPr>
            <w:tcW w:w="4532" w:type="dxa"/>
            <w:shd w:val="clear" w:color="auto" w:fill="auto"/>
            <w:tcMar>
              <w:top w:w="0" w:type="dxa"/>
              <w:left w:w="108" w:type="dxa"/>
              <w:bottom w:w="0" w:type="dxa"/>
              <w:right w:w="108" w:type="dxa"/>
            </w:tcMar>
            <w:vAlign w:val="bottom"/>
            <w:hideMark/>
          </w:tcPr>
          <w:p w14:paraId="1EA5543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Москва</w:t>
            </w:r>
          </w:p>
        </w:tc>
        <w:tc>
          <w:tcPr>
            <w:tcW w:w="1698" w:type="dxa"/>
            <w:shd w:val="clear" w:color="auto" w:fill="auto"/>
            <w:noWrap/>
            <w:tcMar>
              <w:top w:w="0" w:type="dxa"/>
              <w:left w:w="108" w:type="dxa"/>
              <w:bottom w:w="0" w:type="dxa"/>
              <w:right w:w="108" w:type="dxa"/>
            </w:tcMar>
            <w:vAlign w:val="bottom"/>
            <w:hideMark/>
          </w:tcPr>
          <w:p w14:paraId="479C7B4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30 793 263</w:t>
            </w:r>
          </w:p>
        </w:tc>
        <w:tc>
          <w:tcPr>
            <w:tcW w:w="1417" w:type="dxa"/>
            <w:shd w:val="clear" w:color="auto" w:fill="auto"/>
            <w:noWrap/>
            <w:tcMar>
              <w:top w:w="0" w:type="dxa"/>
              <w:left w:w="108" w:type="dxa"/>
              <w:bottom w:w="0" w:type="dxa"/>
              <w:right w:w="108" w:type="dxa"/>
            </w:tcMar>
            <w:vAlign w:val="bottom"/>
            <w:hideMark/>
          </w:tcPr>
          <w:p w14:paraId="5933111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w:t>
            </w:r>
          </w:p>
        </w:tc>
        <w:tc>
          <w:tcPr>
            <w:tcW w:w="1274" w:type="dxa"/>
            <w:shd w:val="clear" w:color="auto" w:fill="auto"/>
            <w:noWrap/>
            <w:tcMar>
              <w:top w:w="0" w:type="dxa"/>
              <w:left w:w="108" w:type="dxa"/>
              <w:bottom w:w="0" w:type="dxa"/>
              <w:right w:w="108" w:type="dxa"/>
            </w:tcMar>
            <w:vAlign w:val="bottom"/>
            <w:hideMark/>
          </w:tcPr>
          <w:p w14:paraId="17236A3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18,2%</w:t>
            </w:r>
          </w:p>
        </w:tc>
      </w:tr>
      <w:tr w:rsidR="00807083" w:rsidRPr="00807083" w14:paraId="290073E3" w14:textId="77777777" w:rsidTr="00807083">
        <w:trPr>
          <w:trHeight w:val="315"/>
        </w:trPr>
        <w:tc>
          <w:tcPr>
            <w:tcW w:w="428" w:type="dxa"/>
            <w:shd w:val="clear" w:color="auto" w:fill="auto"/>
            <w:tcMar>
              <w:top w:w="0" w:type="dxa"/>
              <w:left w:w="108" w:type="dxa"/>
              <w:bottom w:w="0" w:type="dxa"/>
              <w:right w:w="108" w:type="dxa"/>
            </w:tcMar>
            <w:vAlign w:val="bottom"/>
            <w:hideMark/>
          </w:tcPr>
          <w:p w14:paraId="7073E4F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w:t>
            </w:r>
          </w:p>
        </w:tc>
        <w:tc>
          <w:tcPr>
            <w:tcW w:w="4532" w:type="dxa"/>
            <w:shd w:val="clear" w:color="auto" w:fill="auto"/>
            <w:tcMar>
              <w:top w:w="0" w:type="dxa"/>
              <w:left w:w="108" w:type="dxa"/>
              <w:bottom w:w="0" w:type="dxa"/>
              <w:right w:w="108" w:type="dxa"/>
            </w:tcMar>
            <w:vAlign w:val="bottom"/>
            <w:hideMark/>
          </w:tcPr>
          <w:p w14:paraId="2925010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Санкт-Петербург</w:t>
            </w:r>
          </w:p>
        </w:tc>
        <w:tc>
          <w:tcPr>
            <w:tcW w:w="1698" w:type="dxa"/>
            <w:shd w:val="clear" w:color="auto" w:fill="auto"/>
            <w:noWrap/>
            <w:tcMar>
              <w:top w:w="0" w:type="dxa"/>
              <w:left w:w="108" w:type="dxa"/>
              <w:bottom w:w="0" w:type="dxa"/>
              <w:right w:w="108" w:type="dxa"/>
            </w:tcMar>
            <w:vAlign w:val="bottom"/>
            <w:hideMark/>
          </w:tcPr>
          <w:p w14:paraId="0BA51CB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23 596 391</w:t>
            </w:r>
          </w:p>
        </w:tc>
        <w:tc>
          <w:tcPr>
            <w:tcW w:w="1417" w:type="dxa"/>
            <w:shd w:val="clear" w:color="auto" w:fill="auto"/>
            <w:noWrap/>
            <w:tcMar>
              <w:top w:w="0" w:type="dxa"/>
              <w:left w:w="108" w:type="dxa"/>
              <w:bottom w:w="0" w:type="dxa"/>
              <w:right w:w="108" w:type="dxa"/>
            </w:tcMar>
            <w:vAlign w:val="bottom"/>
            <w:hideMark/>
          </w:tcPr>
          <w:p w14:paraId="584B9B0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22,9%</w:t>
            </w:r>
          </w:p>
        </w:tc>
        <w:tc>
          <w:tcPr>
            <w:tcW w:w="1274" w:type="dxa"/>
            <w:shd w:val="clear" w:color="auto" w:fill="auto"/>
            <w:noWrap/>
            <w:tcMar>
              <w:top w:w="0" w:type="dxa"/>
              <w:left w:w="108" w:type="dxa"/>
              <w:bottom w:w="0" w:type="dxa"/>
              <w:right w:w="108" w:type="dxa"/>
            </w:tcMar>
            <w:vAlign w:val="bottom"/>
            <w:hideMark/>
          </w:tcPr>
          <w:p w14:paraId="67865F3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17,9%</w:t>
            </w:r>
          </w:p>
        </w:tc>
      </w:tr>
      <w:tr w:rsidR="00807083" w:rsidRPr="00807083" w14:paraId="77804636" w14:textId="77777777" w:rsidTr="00807083">
        <w:trPr>
          <w:trHeight w:val="392"/>
        </w:trPr>
        <w:tc>
          <w:tcPr>
            <w:tcW w:w="428" w:type="dxa"/>
            <w:shd w:val="clear" w:color="auto" w:fill="auto"/>
            <w:tcMar>
              <w:top w:w="0" w:type="dxa"/>
              <w:left w:w="108" w:type="dxa"/>
              <w:bottom w:w="0" w:type="dxa"/>
              <w:right w:w="108" w:type="dxa"/>
            </w:tcMar>
            <w:vAlign w:val="bottom"/>
            <w:hideMark/>
          </w:tcPr>
          <w:p w14:paraId="116AA54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w:t>
            </w:r>
          </w:p>
        </w:tc>
        <w:tc>
          <w:tcPr>
            <w:tcW w:w="4532" w:type="dxa"/>
            <w:shd w:val="clear" w:color="auto" w:fill="auto"/>
            <w:tcMar>
              <w:top w:w="0" w:type="dxa"/>
              <w:left w:w="108" w:type="dxa"/>
              <w:bottom w:w="0" w:type="dxa"/>
              <w:right w:w="108" w:type="dxa"/>
            </w:tcMar>
            <w:vAlign w:val="bottom"/>
            <w:hideMark/>
          </w:tcPr>
          <w:p w14:paraId="4354730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Московская область</w:t>
            </w:r>
          </w:p>
        </w:tc>
        <w:tc>
          <w:tcPr>
            <w:tcW w:w="1698" w:type="dxa"/>
            <w:shd w:val="clear" w:color="auto" w:fill="auto"/>
            <w:noWrap/>
            <w:tcMar>
              <w:top w:w="0" w:type="dxa"/>
              <w:left w:w="108" w:type="dxa"/>
              <w:bottom w:w="0" w:type="dxa"/>
              <w:right w:w="108" w:type="dxa"/>
            </w:tcMar>
            <w:vAlign w:val="bottom"/>
            <w:hideMark/>
          </w:tcPr>
          <w:p w14:paraId="19CCED1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19 091 726</w:t>
            </w:r>
          </w:p>
        </w:tc>
        <w:tc>
          <w:tcPr>
            <w:tcW w:w="1417" w:type="dxa"/>
            <w:shd w:val="clear" w:color="auto" w:fill="auto"/>
            <w:noWrap/>
            <w:tcMar>
              <w:top w:w="0" w:type="dxa"/>
              <w:left w:w="108" w:type="dxa"/>
              <w:bottom w:w="0" w:type="dxa"/>
              <w:right w:w="108" w:type="dxa"/>
            </w:tcMar>
            <w:vAlign w:val="bottom"/>
            <w:hideMark/>
          </w:tcPr>
          <w:p w14:paraId="65B1661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5,5%</w:t>
            </w:r>
          </w:p>
        </w:tc>
        <w:tc>
          <w:tcPr>
            <w:tcW w:w="1274" w:type="dxa"/>
            <w:shd w:val="clear" w:color="auto" w:fill="auto"/>
            <w:noWrap/>
            <w:tcMar>
              <w:top w:w="0" w:type="dxa"/>
              <w:left w:w="108" w:type="dxa"/>
              <w:bottom w:w="0" w:type="dxa"/>
              <w:right w:w="108" w:type="dxa"/>
            </w:tcMar>
            <w:vAlign w:val="bottom"/>
            <w:hideMark/>
          </w:tcPr>
          <w:p w14:paraId="61A7A56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25,1%</w:t>
            </w:r>
          </w:p>
        </w:tc>
      </w:tr>
      <w:tr w:rsidR="00807083" w:rsidRPr="00807083" w14:paraId="4EB178FE" w14:textId="77777777" w:rsidTr="00807083">
        <w:trPr>
          <w:trHeight w:val="425"/>
        </w:trPr>
        <w:tc>
          <w:tcPr>
            <w:tcW w:w="428" w:type="dxa"/>
            <w:shd w:val="clear" w:color="auto" w:fill="auto"/>
            <w:tcMar>
              <w:top w:w="0" w:type="dxa"/>
              <w:left w:w="108" w:type="dxa"/>
              <w:bottom w:w="0" w:type="dxa"/>
              <w:right w:w="108" w:type="dxa"/>
            </w:tcMar>
            <w:vAlign w:val="bottom"/>
            <w:hideMark/>
          </w:tcPr>
          <w:p w14:paraId="0F128CD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w:t>
            </w:r>
          </w:p>
        </w:tc>
        <w:tc>
          <w:tcPr>
            <w:tcW w:w="4532" w:type="dxa"/>
            <w:shd w:val="clear" w:color="auto" w:fill="auto"/>
            <w:tcMar>
              <w:top w:w="0" w:type="dxa"/>
              <w:left w:w="108" w:type="dxa"/>
              <w:bottom w:w="0" w:type="dxa"/>
              <w:right w:w="108" w:type="dxa"/>
            </w:tcMar>
            <w:vAlign w:val="bottom"/>
            <w:hideMark/>
          </w:tcPr>
          <w:p w14:paraId="55B2CEE1"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Дагестан</w:t>
            </w:r>
          </w:p>
        </w:tc>
        <w:tc>
          <w:tcPr>
            <w:tcW w:w="1698" w:type="dxa"/>
            <w:shd w:val="clear" w:color="auto" w:fill="auto"/>
            <w:noWrap/>
            <w:tcMar>
              <w:top w:w="0" w:type="dxa"/>
              <w:left w:w="108" w:type="dxa"/>
              <w:bottom w:w="0" w:type="dxa"/>
              <w:right w:w="108" w:type="dxa"/>
            </w:tcMar>
            <w:vAlign w:val="bottom"/>
            <w:hideMark/>
          </w:tcPr>
          <w:p w14:paraId="47B76A5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14 278 932</w:t>
            </w:r>
          </w:p>
        </w:tc>
        <w:tc>
          <w:tcPr>
            <w:tcW w:w="1417" w:type="dxa"/>
            <w:shd w:val="clear" w:color="auto" w:fill="auto"/>
            <w:noWrap/>
            <w:tcMar>
              <w:top w:w="0" w:type="dxa"/>
              <w:left w:w="108" w:type="dxa"/>
              <w:bottom w:w="0" w:type="dxa"/>
              <w:right w:w="108" w:type="dxa"/>
            </w:tcMar>
            <w:vAlign w:val="bottom"/>
            <w:hideMark/>
          </w:tcPr>
          <w:p w14:paraId="6277C5A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13,1%</w:t>
            </w:r>
          </w:p>
        </w:tc>
        <w:tc>
          <w:tcPr>
            <w:tcW w:w="1274" w:type="dxa"/>
            <w:shd w:val="clear" w:color="auto" w:fill="auto"/>
            <w:noWrap/>
            <w:tcMar>
              <w:top w:w="0" w:type="dxa"/>
              <w:left w:w="108" w:type="dxa"/>
              <w:bottom w:w="0" w:type="dxa"/>
              <w:right w:w="108" w:type="dxa"/>
            </w:tcMar>
            <w:vAlign w:val="bottom"/>
            <w:hideMark/>
          </w:tcPr>
          <w:p w14:paraId="27E6720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35,2%</w:t>
            </w:r>
          </w:p>
        </w:tc>
      </w:tr>
      <w:tr w:rsidR="00807083" w:rsidRPr="00807083" w14:paraId="5D4C5588" w14:textId="77777777" w:rsidTr="00807083">
        <w:trPr>
          <w:trHeight w:val="431"/>
        </w:trPr>
        <w:tc>
          <w:tcPr>
            <w:tcW w:w="428" w:type="dxa"/>
            <w:shd w:val="clear" w:color="auto" w:fill="auto"/>
            <w:tcMar>
              <w:top w:w="0" w:type="dxa"/>
              <w:left w:w="108" w:type="dxa"/>
              <w:bottom w:w="0" w:type="dxa"/>
              <w:right w:w="108" w:type="dxa"/>
            </w:tcMar>
            <w:vAlign w:val="bottom"/>
            <w:hideMark/>
          </w:tcPr>
          <w:p w14:paraId="097B8B2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w:t>
            </w:r>
          </w:p>
        </w:tc>
        <w:tc>
          <w:tcPr>
            <w:tcW w:w="4532" w:type="dxa"/>
            <w:shd w:val="clear" w:color="auto" w:fill="auto"/>
            <w:tcMar>
              <w:top w:w="0" w:type="dxa"/>
              <w:left w:w="108" w:type="dxa"/>
              <w:bottom w:w="0" w:type="dxa"/>
              <w:right w:w="108" w:type="dxa"/>
            </w:tcMar>
            <w:vAlign w:val="bottom"/>
            <w:hideMark/>
          </w:tcPr>
          <w:p w14:paraId="6397348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Ямало-Ненецкий АО</w:t>
            </w:r>
          </w:p>
        </w:tc>
        <w:tc>
          <w:tcPr>
            <w:tcW w:w="1698" w:type="dxa"/>
            <w:shd w:val="clear" w:color="auto" w:fill="auto"/>
            <w:noWrap/>
            <w:tcMar>
              <w:top w:w="0" w:type="dxa"/>
              <w:left w:w="108" w:type="dxa"/>
              <w:bottom w:w="0" w:type="dxa"/>
              <w:right w:w="108" w:type="dxa"/>
            </w:tcMar>
            <w:vAlign w:val="bottom"/>
            <w:hideMark/>
          </w:tcPr>
          <w:p w14:paraId="3AC82B6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14 014 278</w:t>
            </w:r>
          </w:p>
        </w:tc>
        <w:tc>
          <w:tcPr>
            <w:tcW w:w="1417" w:type="dxa"/>
            <w:shd w:val="clear" w:color="auto" w:fill="auto"/>
            <w:noWrap/>
            <w:tcMar>
              <w:top w:w="0" w:type="dxa"/>
              <w:left w:w="108" w:type="dxa"/>
              <w:bottom w:w="0" w:type="dxa"/>
              <w:right w:w="108" w:type="dxa"/>
            </w:tcMar>
            <w:vAlign w:val="bottom"/>
            <w:hideMark/>
          </w:tcPr>
          <w:p w14:paraId="2C3656B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5,9%</w:t>
            </w:r>
          </w:p>
        </w:tc>
        <w:tc>
          <w:tcPr>
            <w:tcW w:w="1274" w:type="dxa"/>
            <w:shd w:val="clear" w:color="auto" w:fill="auto"/>
            <w:noWrap/>
            <w:tcMar>
              <w:top w:w="0" w:type="dxa"/>
              <w:left w:w="108" w:type="dxa"/>
              <w:bottom w:w="0" w:type="dxa"/>
              <w:right w:w="108" w:type="dxa"/>
            </w:tcMar>
            <w:vAlign w:val="bottom"/>
            <w:hideMark/>
          </w:tcPr>
          <w:p w14:paraId="3BA8FF0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20,9%</w:t>
            </w:r>
          </w:p>
        </w:tc>
      </w:tr>
      <w:tr w:rsidR="00807083" w:rsidRPr="00807083" w14:paraId="3BBEA7EF" w14:textId="77777777" w:rsidTr="00807083">
        <w:trPr>
          <w:trHeight w:val="322"/>
        </w:trPr>
        <w:tc>
          <w:tcPr>
            <w:tcW w:w="428" w:type="dxa"/>
            <w:shd w:val="clear" w:color="auto" w:fill="auto"/>
            <w:tcMar>
              <w:top w:w="0" w:type="dxa"/>
              <w:left w:w="108" w:type="dxa"/>
              <w:bottom w:w="0" w:type="dxa"/>
              <w:right w:w="108" w:type="dxa"/>
            </w:tcMar>
            <w:vAlign w:val="bottom"/>
            <w:hideMark/>
          </w:tcPr>
          <w:p w14:paraId="547A1FC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w:t>
            </w:r>
          </w:p>
        </w:tc>
        <w:tc>
          <w:tcPr>
            <w:tcW w:w="4532" w:type="dxa"/>
            <w:shd w:val="clear" w:color="auto" w:fill="auto"/>
            <w:tcMar>
              <w:top w:w="0" w:type="dxa"/>
              <w:left w:w="108" w:type="dxa"/>
              <w:bottom w:w="0" w:type="dxa"/>
              <w:right w:w="108" w:type="dxa"/>
            </w:tcMar>
            <w:vAlign w:val="bottom"/>
            <w:hideMark/>
          </w:tcPr>
          <w:p w14:paraId="6C21887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Чеченская республика</w:t>
            </w:r>
          </w:p>
        </w:tc>
        <w:tc>
          <w:tcPr>
            <w:tcW w:w="1698" w:type="dxa"/>
            <w:shd w:val="clear" w:color="auto" w:fill="auto"/>
            <w:noWrap/>
            <w:tcMar>
              <w:top w:w="0" w:type="dxa"/>
              <w:left w:w="108" w:type="dxa"/>
              <w:bottom w:w="0" w:type="dxa"/>
              <w:right w:w="108" w:type="dxa"/>
            </w:tcMar>
            <w:vAlign w:val="bottom"/>
            <w:hideMark/>
          </w:tcPr>
          <w:p w14:paraId="5D7DAE3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12 483 565</w:t>
            </w:r>
          </w:p>
        </w:tc>
        <w:tc>
          <w:tcPr>
            <w:tcW w:w="1417" w:type="dxa"/>
            <w:shd w:val="clear" w:color="auto" w:fill="auto"/>
            <w:noWrap/>
            <w:tcMar>
              <w:top w:w="0" w:type="dxa"/>
              <w:left w:w="108" w:type="dxa"/>
              <w:bottom w:w="0" w:type="dxa"/>
              <w:right w:w="108" w:type="dxa"/>
            </w:tcMar>
            <w:vAlign w:val="bottom"/>
            <w:hideMark/>
          </w:tcPr>
          <w:p w14:paraId="3990BA5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13,2%</w:t>
            </w:r>
          </w:p>
        </w:tc>
        <w:tc>
          <w:tcPr>
            <w:tcW w:w="1274" w:type="dxa"/>
            <w:shd w:val="clear" w:color="auto" w:fill="auto"/>
            <w:noWrap/>
            <w:tcMar>
              <w:top w:w="0" w:type="dxa"/>
              <w:left w:w="108" w:type="dxa"/>
              <w:bottom w:w="0" w:type="dxa"/>
              <w:right w:w="108" w:type="dxa"/>
            </w:tcMar>
            <w:vAlign w:val="bottom"/>
            <w:hideMark/>
          </w:tcPr>
          <w:p w14:paraId="004A417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24,9%</w:t>
            </w:r>
          </w:p>
        </w:tc>
      </w:tr>
      <w:tr w:rsidR="00807083" w:rsidRPr="00807083" w14:paraId="431FADFF" w14:textId="77777777" w:rsidTr="00807083">
        <w:trPr>
          <w:trHeight w:val="315"/>
        </w:trPr>
        <w:tc>
          <w:tcPr>
            <w:tcW w:w="428" w:type="dxa"/>
            <w:shd w:val="clear" w:color="auto" w:fill="auto"/>
            <w:tcMar>
              <w:top w:w="0" w:type="dxa"/>
              <w:left w:w="108" w:type="dxa"/>
              <w:bottom w:w="0" w:type="dxa"/>
              <w:right w:w="108" w:type="dxa"/>
            </w:tcMar>
            <w:vAlign w:val="bottom"/>
            <w:hideMark/>
          </w:tcPr>
          <w:p w14:paraId="1C3D41A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w:t>
            </w:r>
          </w:p>
        </w:tc>
        <w:tc>
          <w:tcPr>
            <w:tcW w:w="4532" w:type="dxa"/>
            <w:shd w:val="clear" w:color="auto" w:fill="auto"/>
            <w:tcMar>
              <w:top w:w="0" w:type="dxa"/>
              <w:left w:w="108" w:type="dxa"/>
              <w:bottom w:w="0" w:type="dxa"/>
              <w:right w:w="108" w:type="dxa"/>
            </w:tcMar>
            <w:vAlign w:val="bottom"/>
            <w:hideMark/>
          </w:tcPr>
          <w:p w14:paraId="750CBD5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Севастополь</w:t>
            </w:r>
          </w:p>
        </w:tc>
        <w:tc>
          <w:tcPr>
            <w:tcW w:w="1698" w:type="dxa"/>
            <w:shd w:val="clear" w:color="auto" w:fill="auto"/>
            <w:noWrap/>
            <w:tcMar>
              <w:top w:w="0" w:type="dxa"/>
              <w:left w:w="108" w:type="dxa"/>
              <w:bottom w:w="0" w:type="dxa"/>
              <w:right w:w="108" w:type="dxa"/>
            </w:tcMar>
            <w:vAlign w:val="bottom"/>
            <w:hideMark/>
          </w:tcPr>
          <w:p w14:paraId="04C8C7B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11 678 668</w:t>
            </w:r>
          </w:p>
        </w:tc>
        <w:tc>
          <w:tcPr>
            <w:tcW w:w="1417" w:type="dxa"/>
            <w:shd w:val="clear" w:color="auto" w:fill="auto"/>
            <w:noWrap/>
            <w:tcMar>
              <w:top w:w="0" w:type="dxa"/>
              <w:left w:w="108" w:type="dxa"/>
              <w:bottom w:w="0" w:type="dxa"/>
              <w:right w:w="108" w:type="dxa"/>
            </w:tcMar>
            <w:vAlign w:val="bottom"/>
            <w:hideMark/>
          </w:tcPr>
          <w:p w14:paraId="25A27CF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3,5%</w:t>
            </w:r>
          </w:p>
        </w:tc>
        <w:tc>
          <w:tcPr>
            <w:tcW w:w="1274" w:type="dxa"/>
            <w:shd w:val="clear" w:color="auto" w:fill="auto"/>
            <w:noWrap/>
            <w:tcMar>
              <w:top w:w="0" w:type="dxa"/>
              <w:left w:w="108" w:type="dxa"/>
              <w:bottom w:w="0" w:type="dxa"/>
              <w:right w:w="108" w:type="dxa"/>
            </w:tcMar>
            <w:vAlign w:val="bottom"/>
            <w:hideMark/>
          </w:tcPr>
          <w:p w14:paraId="659FEBA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3,5%</w:t>
            </w:r>
          </w:p>
        </w:tc>
      </w:tr>
      <w:tr w:rsidR="00807083" w:rsidRPr="00807083" w14:paraId="54B32FFC" w14:textId="77777777" w:rsidTr="00807083">
        <w:trPr>
          <w:trHeight w:val="405"/>
        </w:trPr>
        <w:tc>
          <w:tcPr>
            <w:tcW w:w="428" w:type="dxa"/>
            <w:shd w:val="clear" w:color="auto" w:fill="auto"/>
            <w:tcMar>
              <w:top w:w="0" w:type="dxa"/>
              <w:left w:w="108" w:type="dxa"/>
              <w:bottom w:w="0" w:type="dxa"/>
              <w:right w:w="108" w:type="dxa"/>
            </w:tcMar>
            <w:vAlign w:val="bottom"/>
            <w:hideMark/>
          </w:tcPr>
          <w:p w14:paraId="3162EB0D"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w:t>
            </w:r>
          </w:p>
        </w:tc>
        <w:tc>
          <w:tcPr>
            <w:tcW w:w="4532" w:type="dxa"/>
            <w:shd w:val="clear" w:color="auto" w:fill="auto"/>
            <w:tcMar>
              <w:top w:w="0" w:type="dxa"/>
              <w:left w:w="108" w:type="dxa"/>
              <w:bottom w:w="0" w:type="dxa"/>
              <w:right w:w="108" w:type="dxa"/>
            </w:tcMar>
            <w:vAlign w:val="bottom"/>
            <w:hideMark/>
          </w:tcPr>
          <w:p w14:paraId="3AE01C4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Краснодарский край</w:t>
            </w:r>
          </w:p>
        </w:tc>
        <w:tc>
          <w:tcPr>
            <w:tcW w:w="1698" w:type="dxa"/>
            <w:shd w:val="clear" w:color="auto" w:fill="auto"/>
            <w:noWrap/>
            <w:tcMar>
              <w:top w:w="0" w:type="dxa"/>
              <w:left w:w="108" w:type="dxa"/>
              <w:bottom w:w="0" w:type="dxa"/>
              <w:right w:w="108" w:type="dxa"/>
            </w:tcMar>
            <w:vAlign w:val="bottom"/>
            <w:hideMark/>
          </w:tcPr>
          <w:p w14:paraId="42A99F5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11 533 988</w:t>
            </w:r>
          </w:p>
        </w:tc>
        <w:tc>
          <w:tcPr>
            <w:tcW w:w="1417" w:type="dxa"/>
            <w:shd w:val="clear" w:color="auto" w:fill="auto"/>
            <w:noWrap/>
            <w:tcMar>
              <w:top w:w="0" w:type="dxa"/>
              <w:left w:w="108" w:type="dxa"/>
              <w:bottom w:w="0" w:type="dxa"/>
              <w:right w:w="108" w:type="dxa"/>
            </w:tcMar>
            <w:vAlign w:val="bottom"/>
            <w:hideMark/>
          </w:tcPr>
          <w:p w14:paraId="0053AF3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0,5%</w:t>
            </w:r>
          </w:p>
        </w:tc>
        <w:tc>
          <w:tcPr>
            <w:tcW w:w="1274" w:type="dxa"/>
            <w:shd w:val="clear" w:color="auto" w:fill="auto"/>
            <w:noWrap/>
            <w:tcMar>
              <w:top w:w="0" w:type="dxa"/>
              <w:left w:w="108" w:type="dxa"/>
              <w:bottom w:w="0" w:type="dxa"/>
              <w:right w:w="108" w:type="dxa"/>
            </w:tcMar>
            <w:vAlign w:val="bottom"/>
            <w:hideMark/>
          </w:tcPr>
          <w:p w14:paraId="2576AC0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2,6%</w:t>
            </w:r>
          </w:p>
        </w:tc>
      </w:tr>
      <w:tr w:rsidR="00807083" w:rsidRPr="00807083" w14:paraId="2C8269E3" w14:textId="77777777" w:rsidTr="00807083">
        <w:trPr>
          <w:trHeight w:val="426"/>
        </w:trPr>
        <w:tc>
          <w:tcPr>
            <w:tcW w:w="428" w:type="dxa"/>
            <w:shd w:val="clear" w:color="auto" w:fill="auto"/>
            <w:tcMar>
              <w:top w:w="0" w:type="dxa"/>
              <w:left w:w="108" w:type="dxa"/>
              <w:bottom w:w="0" w:type="dxa"/>
              <w:right w:w="108" w:type="dxa"/>
            </w:tcMar>
            <w:vAlign w:val="bottom"/>
            <w:hideMark/>
          </w:tcPr>
          <w:p w14:paraId="7944C6C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w:t>
            </w:r>
          </w:p>
        </w:tc>
        <w:tc>
          <w:tcPr>
            <w:tcW w:w="4532" w:type="dxa"/>
            <w:shd w:val="clear" w:color="auto" w:fill="auto"/>
            <w:tcMar>
              <w:top w:w="0" w:type="dxa"/>
              <w:left w:w="108" w:type="dxa"/>
              <w:bottom w:w="0" w:type="dxa"/>
              <w:right w:w="108" w:type="dxa"/>
            </w:tcMar>
            <w:vAlign w:val="bottom"/>
            <w:hideMark/>
          </w:tcPr>
          <w:p w14:paraId="5E8B10F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Ленинградская область</w:t>
            </w:r>
          </w:p>
        </w:tc>
        <w:tc>
          <w:tcPr>
            <w:tcW w:w="1698" w:type="dxa"/>
            <w:shd w:val="clear" w:color="auto" w:fill="auto"/>
            <w:noWrap/>
            <w:tcMar>
              <w:top w:w="0" w:type="dxa"/>
              <w:left w:w="108" w:type="dxa"/>
              <w:bottom w:w="0" w:type="dxa"/>
              <w:right w:w="108" w:type="dxa"/>
            </w:tcMar>
            <w:vAlign w:val="bottom"/>
            <w:hideMark/>
          </w:tcPr>
          <w:p w14:paraId="1816CEF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11 476 711</w:t>
            </w:r>
          </w:p>
        </w:tc>
        <w:tc>
          <w:tcPr>
            <w:tcW w:w="1417" w:type="dxa"/>
            <w:shd w:val="clear" w:color="auto" w:fill="auto"/>
            <w:noWrap/>
            <w:tcMar>
              <w:top w:w="0" w:type="dxa"/>
              <w:left w:w="108" w:type="dxa"/>
              <w:bottom w:w="0" w:type="dxa"/>
              <w:right w:w="108" w:type="dxa"/>
            </w:tcMar>
            <w:vAlign w:val="bottom"/>
            <w:hideMark/>
          </w:tcPr>
          <w:p w14:paraId="3E0F920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6,3%</w:t>
            </w:r>
          </w:p>
        </w:tc>
        <w:tc>
          <w:tcPr>
            <w:tcW w:w="1274" w:type="dxa"/>
            <w:shd w:val="clear" w:color="auto" w:fill="auto"/>
            <w:noWrap/>
            <w:tcMar>
              <w:top w:w="0" w:type="dxa"/>
              <w:left w:w="108" w:type="dxa"/>
              <w:bottom w:w="0" w:type="dxa"/>
              <w:right w:w="108" w:type="dxa"/>
            </w:tcMar>
            <w:vAlign w:val="bottom"/>
            <w:hideMark/>
          </w:tcPr>
          <w:p w14:paraId="766219B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6,3%</w:t>
            </w:r>
          </w:p>
        </w:tc>
      </w:tr>
      <w:tr w:rsidR="00807083" w:rsidRPr="00807083" w14:paraId="0506F0B5" w14:textId="77777777" w:rsidTr="00807083">
        <w:trPr>
          <w:trHeight w:val="315"/>
        </w:trPr>
        <w:tc>
          <w:tcPr>
            <w:tcW w:w="428" w:type="dxa"/>
            <w:shd w:val="clear" w:color="auto" w:fill="auto"/>
            <w:tcMar>
              <w:top w:w="0" w:type="dxa"/>
              <w:left w:w="108" w:type="dxa"/>
              <w:bottom w:w="0" w:type="dxa"/>
              <w:right w:w="108" w:type="dxa"/>
            </w:tcMar>
            <w:vAlign w:val="bottom"/>
            <w:hideMark/>
          </w:tcPr>
          <w:p w14:paraId="2224F79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w:t>
            </w:r>
          </w:p>
        </w:tc>
        <w:tc>
          <w:tcPr>
            <w:tcW w:w="4532" w:type="dxa"/>
            <w:shd w:val="clear" w:color="auto" w:fill="auto"/>
            <w:noWrap/>
            <w:tcMar>
              <w:top w:w="0" w:type="dxa"/>
              <w:left w:w="108" w:type="dxa"/>
              <w:bottom w:w="0" w:type="dxa"/>
              <w:right w:w="108" w:type="dxa"/>
            </w:tcMar>
            <w:vAlign w:val="bottom"/>
            <w:hideMark/>
          </w:tcPr>
          <w:p w14:paraId="7F3C2D2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Ненецкий АО</w:t>
            </w:r>
          </w:p>
        </w:tc>
        <w:tc>
          <w:tcPr>
            <w:tcW w:w="1698" w:type="dxa"/>
            <w:shd w:val="clear" w:color="auto" w:fill="auto"/>
            <w:noWrap/>
            <w:tcMar>
              <w:top w:w="0" w:type="dxa"/>
              <w:left w:w="108" w:type="dxa"/>
              <w:bottom w:w="0" w:type="dxa"/>
              <w:right w:w="108" w:type="dxa"/>
            </w:tcMar>
            <w:vAlign w:val="bottom"/>
            <w:hideMark/>
          </w:tcPr>
          <w:p w14:paraId="429E342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11 399 892</w:t>
            </w:r>
          </w:p>
        </w:tc>
        <w:tc>
          <w:tcPr>
            <w:tcW w:w="1417" w:type="dxa"/>
            <w:shd w:val="clear" w:color="auto" w:fill="auto"/>
            <w:noWrap/>
            <w:tcMar>
              <w:top w:w="0" w:type="dxa"/>
              <w:left w:w="108" w:type="dxa"/>
              <w:bottom w:w="0" w:type="dxa"/>
              <w:right w:w="108" w:type="dxa"/>
            </w:tcMar>
            <w:vAlign w:val="bottom"/>
            <w:hideMark/>
          </w:tcPr>
          <w:p w14:paraId="4A445C9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6,4%</w:t>
            </w:r>
          </w:p>
        </w:tc>
        <w:tc>
          <w:tcPr>
            <w:tcW w:w="1274" w:type="dxa"/>
            <w:shd w:val="clear" w:color="auto" w:fill="auto"/>
            <w:noWrap/>
            <w:tcMar>
              <w:top w:w="0" w:type="dxa"/>
              <w:left w:w="108" w:type="dxa"/>
              <w:bottom w:w="0" w:type="dxa"/>
              <w:right w:w="108" w:type="dxa"/>
            </w:tcMar>
            <w:vAlign w:val="bottom"/>
            <w:hideMark/>
          </w:tcPr>
          <w:p w14:paraId="3BA005A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w:t>
            </w:r>
          </w:p>
        </w:tc>
      </w:tr>
      <w:tr w:rsidR="00807083" w:rsidRPr="00807083" w14:paraId="44781C64" w14:textId="77777777" w:rsidTr="00807083">
        <w:trPr>
          <w:trHeight w:val="379"/>
        </w:trPr>
        <w:tc>
          <w:tcPr>
            <w:tcW w:w="428" w:type="dxa"/>
            <w:shd w:val="clear" w:color="auto" w:fill="auto"/>
            <w:tcMar>
              <w:top w:w="0" w:type="dxa"/>
              <w:left w:w="108" w:type="dxa"/>
              <w:bottom w:w="0" w:type="dxa"/>
              <w:right w:w="108" w:type="dxa"/>
            </w:tcMar>
            <w:vAlign w:val="bottom"/>
            <w:hideMark/>
          </w:tcPr>
          <w:p w14:paraId="764CF2F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w:t>
            </w:r>
          </w:p>
        </w:tc>
        <w:tc>
          <w:tcPr>
            <w:tcW w:w="4532" w:type="dxa"/>
            <w:shd w:val="clear" w:color="auto" w:fill="auto"/>
            <w:tcMar>
              <w:top w:w="0" w:type="dxa"/>
              <w:left w:w="108" w:type="dxa"/>
              <w:bottom w:w="0" w:type="dxa"/>
              <w:right w:w="108" w:type="dxa"/>
            </w:tcMar>
            <w:vAlign w:val="bottom"/>
            <w:hideMark/>
          </w:tcPr>
          <w:p w14:paraId="0111FC2C"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Калининградская область</w:t>
            </w:r>
          </w:p>
        </w:tc>
        <w:tc>
          <w:tcPr>
            <w:tcW w:w="1698" w:type="dxa"/>
            <w:shd w:val="clear" w:color="auto" w:fill="auto"/>
            <w:noWrap/>
            <w:tcMar>
              <w:top w:w="0" w:type="dxa"/>
              <w:left w:w="108" w:type="dxa"/>
              <w:bottom w:w="0" w:type="dxa"/>
              <w:right w:w="108" w:type="dxa"/>
            </w:tcMar>
            <w:vAlign w:val="bottom"/>
            <w:hideMark/>
          </w:tcPr>
          <w:p w14:paraId="2A03E30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11 019 064</w:t>
            </w:r>
          </w:p>
        </w:tc>
        <w:tc>
          <w:tcPr>
            <w:tcW w:w="1417" w:type="dxa"/>
            <w:shd w:val="clear" w:color="auto" w:fill="auto"/>
            <w:noWrap/>
            <w:tcMar>
              <w:top w:w="0" w:type="dxa"/>
              <w:left w:w="108" w:type="dxa"/>
              <w:bottom w:w="0" w:type="dxa"/>
              <w:right w:w="108" w:type="dxa"/>
            </w:tcMar>
            <w:vAlign w:val="bottom"/>
            <w:hideMark/>
          </w:tcPr>
          <w:p w14:paraId="7228479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2,0%</w:t>
            </w:r>
          </w:p>
        </w:tc>
        <w:tc>
          <w:tcPr>
            <w:tcW w:w="1274" w:type="dxa"/>
            <w:shd w:val="clear" w:color="auto" w:fill="auto"/>
            <w:noWrap/>
            <w:tcMar>
              <w:top w:w="0" w:type="dxa"/>
              <w:left w:w="108" w:type="dxa"/>
              <w:bottom w:w="0" w:type="dxa"/>
              <w:right w:w="108" w:type="dxa"/>
            </w:tcMar>
            <w:vAlign w:val="bottom"/>
            <w:hideMark/>
          </w:tcPr>
          <w:p w14:paraId="0E50953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12,3%</w:t>
            </w:r>
          </w:p>
        </w:tc>
      </w:tr>
      <w:tr w:rsidR="00807083" w:rsidRPr="00807083" w14:paraId="273CEA70" w14:textId="77777777" w:rsidTr="00807083">
        <w:trPr>
          <w:trHeight w:val="315"/>
        </w:trPr>
        <w:tc>
          <w:tcPr>
            <w:tcW w:w="428" w:type="dxa"/>
            <w:shd w:val="clear" w:color="auto" w:fill="auto"/>
            <w:tcMar>
              <w:top w:w="0" w:type="dxa"/>
              <w:left w:w="108" w:type="dxa"/>
              <w:bottom w:w="0" w:type="dxa"/>
              <w:right w:w="108" w:type="dxa"/>
            </w:tcMar>
            <w:vAlign w:val="bottom"/>
            <w:hideMark/>
          </w:tcPr>
          <w:p w14:paraId="4EE60CE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w:t>
            </w:r>
          </w:p>
        </w:tc>
        <w:tc>
          <w:tcPr>
            <w:tcW w:w="4532" w:type="dxa"/>
            <w:shd w:val="clear" w:color="auto" w:fill="auto"/>
            <w:tcMar>
              <w:top w:w="0" w:type="dxa"/>
              <w:left w:w="108" w:type="dxa"/>
              <w:bottom w:w="0" w:type="dxa"/>
              <w:right w:w="108" w:type="dxa"/>
            </w:tcMar>
            <w:vAlign w:val="bottom"/>
            <w:hideMark/>
          </w:tcPr>
          <w:p w14:paraId="6A890ACC"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Крым</w:t>
            </w:r>
          </w:p>
        </w:tc>
        <w:tc>
          <w:tcPr>
            <w:tcW w:w="1698" w:type="dxa"/>
            <w:shd w:val="clear" w:color="auto" w:fill="auto"/>
            <w:noWrap/>
            <w:tcMar>
              <w:top w:w="0" w:type="dxa"/>
              <w:left w:w="108" w:type="dxa"/>
              <w:bottom w:w="0" w:type="dxa"/>
              <w:right w:w="108" w:type="dxa"/>
            </w:tcMar>
            <w:vAlign w:val="bottom"/>
            <w:hideMark/>
          </w:tcPr>
          <w:p w14:paraId="2670260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10 939 848</w:t>
            </w:r>
          </w:p>
        </w:tc>
        <w:tc>
          <w:tcPr>
            <w:tcW w:w="1417" w:type="dxa"/>
            <w:shd w:val="clear" w:color="auto" w:fill="auto"/>
            <w:noWrap/>
            <w:tcMar>
              <w:top w:w="0" w:type="dxa"/>
              <w:left w:w="108" w:type="dxa"/>
              <w:bottom w:w="0" w:type="dxa"/>
              <w:right w:w="108" w:type="dxa"/>
            </w:tcMar>
            <w:vAlign w:val="bottom"/>
            <w:hideMark/>
          </w:tcPr>
          <w:p w14:paraId="376EAB7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w:t>
            </w:r>
          </w:p>
        </w:tc>
        <w:tc>
          <w:tcPr>
            <w:tcW w:w="1274" w:type="dxa"/>
            <w:shd w:val="clear" w:color="auto" w:fill="auto"/>
            <w:noWrap/>
            <w:tcMar>
              <w:top w:w="0" w:type="dxa"/>
              <w:left w:w="108" w:type="dxa"/>
              <w:bottom w:w="0" w:type="dxa"/>
              <w:right w:w="108" w:type="dxa"/>
            </w:tcMar>
            <w:vAlign w:val="bottom"/>
            <w:hideMark/>
          </w:tcPr>
          <w:p w14:paraId="2BB3AE9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8,5%</w:t>
            </w:r>
          </w:p>
        </w:tc>
      </w:tr>
      <w:tr w:rsidR="00807083" w:rsidRPr="00807083" w14:paraId="1C69D0F0" w14:textId="77777777" w:rsidTr="00807083">
        <w:trPr>
          <w:trHeight w:val="403"/>
        </w:trPr>
        <w:tc>
          <w:tcPr>
            <w:tcW w:w="428" w:type="dxa"/>
            <w:shd w:val="clear" w:color="auto" w:fill="auto"/>
            <w:tcMar>
              <w:top w:w="0" w:type="dxa"/>
              <w:left w:w="108" w:type="dxa"/>
              <w:bottom w:w="0" w:type="dxa"/>
              <w:right w:w="108" w:type="dxa"/>
            </w:tcMar>
            <w:vAlign w:val="bottom"/>
            <w:hideMark/>
          </w:tcPr>
          <w:p w14:paraId="66FA848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w:t>
            </w:r>
          </w:p>
        </w:tc>
        <w:tc>
          <w:tcPr>
            <w:tcW w:w="4532" w:type="dxa"/>
            <w:shd w:val="clear" w:color="auto" w:fill="auto"/>
            <w:tcMar>
              <w:top w:w="0" w:type="dxa"/>
              <w:left w:w="108" w:type="dxa"/>
              <w:bottom w:w="0" w:type="dxa"/>
              <w:right w:w="108" w:type="dxa"/>
            </w:tcMar>
            <w:vAlign w:val="bottom"/>
            <w:hideMark/>
          </w:tcPr>
          <w:p w14:paraId="33BB37F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Ингушетия</w:t>
            </w:r>
          </w:p>
        </w:tc>
        <w:tc>
          <w:tcPr>
            <w:tcW w:w="1698" w:type="dxa"/>
            <w:shd w:val="clear" w:color="auto" w:fill="auto"/>
            <w:noWrap/>
            <w:tcMar>
              <w:top w:w="0" w:type="dxa"/>
              <w:left w:w="108" w:type="dxa"/>
              <w:bottom w:w="0" w:type="dxa"/>
              <w:right w:w="108" w:type="dxa"/>
            </w:tcMar>
            <w:vAlign w:val="bottom"/>
            <w:hideMark/>
          </w:tcPr>
          <w:p w14:paraId="305DC68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10 522 593</w:t>
            </w:r>
          </w:p>
        </w:tc>
        <w:tc>
          <w:tcPr>
            <w:tcW w:w="1417" w:type="dxa"/>
            <w:shd w:val="clear" w:color="auto" w:fill="auto"/>
            <w:noWrap/>
            <w:tcMar>
              <w:top w:w="0" w:type="dxa"/>
              <w:left w:w="108" w:type="dxa"/>
              <w:bottom w:w="0" w:type="dxa"/>
              <w:right w:w="108" w:type="dxa"/>
            </w:tcMar>
            <w:vAlign w:val="bottom"/>
            <w:hideMark/>
          </w:tcPr>
          <w:p w14:paraId="189723A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7,6%</w:t>
            </w:r>
          </w:p>
        </w:tc>
        <w:tc>
          <w:tcPr>
            <w:tcW w:w="1274" w:type="dxa"/>
            <w:shd w:val="clear" w:color="auto" w:fill="auto"/>
            <w:noWrap/>
            <w:tcMar>
              <w:top w:w="0" w:type="dxa"/>
              <w:left w:w="108" w:type="dxa"/>
              <w:bottom w:w="0" w:type="dxa"/>
              <w:right w:w="108" w:type="dxa"/>
            </w:tcMar>
            <w:vAlign w:val="bottom"/>
            <w:hideMark/>
          </w:tcPr>
          <w:p w14:paraId="793FB75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27,1%</w:t>
            </w:r>
          </w:p>
        </w:tc>
      </w:tr>
      <w:tr w:rsidR="00807083" w:rsidRPr="00807083" w14:paraId="6455104C" w14:textId="77777777" w:rsidTr="00807083">
        <w:trPr>
          <w:trHeight w:val="277"/>
        </w:trPr>
        <w:tc>
          <w:tcPr>
            <w:tcW w:w="428" w:type="dxa"/>
            <w:shd w:val="clear" w:color="auto" w:fill="auto"/>
            <w:tcMar>
              <w:top w:w="0" w:type="dxa"/>
              <w:left w:w="108" w:type="dxa"/>
              <w:bottom w:w="0" w:type="dxa"/>
              <w:right w:w="108" w:type="dxa"/>
            </w:tcMar>
            <w:vAlign w:val="bottom"/>
            <w:hideMark/>
          </w:tcPr>
          <w:p w14:paraId="2281478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14</w:t>
            </w:r>
          </w:p>
        </w:tc>
        <w:tc>
          <w:tcPr>
            <w:tcW w:w="4532" w:type="dxa"/>
            <w:shd w:val="clear" w:color="auto" w:fill="auto"/>
            <w:tcMar>
              <w:top w:w="0" w:type="dxa"/>
              <w:left w:w="108" w:type="dxa"/>
              <w:bottom w:w="0" w:type="dxa"/>
              <w:right w:w="108" w:type="dxa"/>
            </w:tcMar>
            <w:vAlign w:val="bottom"/>
            <w:hideMark/>
          </w:tcPr>
          <w:p w14:paraId="54A2C72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Сахалинская область</w:t>
            </w:r>
          </w:p>
        </w:tc>
        <w:tc>
          <w:tcPr>
            <w:tcW w:w="1698" w:type="dxa"/>
            <w:shd w:val="clear" w:color="auto" w:fill="auto"/>
            <w:noWrap/>
            <w:tcMar>
              <w:top w:w="0" w:type="dxa"/>
              <w:left w:w="108" w:type="dxa"/>
              <w:bottom w:w="0" w:type="dxa"/>
              <w:right w:w="108" w:type="dxa"/>
            </w:tcMar>
            <w:vAlign w:val="bottom"/>
            <w:hideMark/>
          </w:tcPr>
          <w:p w14:paraId="03C0438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10 458 812</w:t>
            </w:r>
          </w:p>
        </w:tc>
        <w:tc>
          <w:tcPr>
            <w:tcW w:w="1417" w:type="dxa"/>
            <w:shd w:val="clear" w:color="auto" w:fill="auto"/>
            <w:noWrap/>
            <w:tcMar>
              <w:top w:w="0" w:type="dxa"/>
              <w:left w:w="108" w:type="dxa"/>
              <w:bottom w:w="0" w:type="dxa"/>
              <w:right w:w="108" w:type="dxa"/>
            </w:tcMar>
            <w:vAlign w:val="bottom"/>
            <w:hideMark/>
          </w:tcPr>
          <w:p w14:paraId="01EC13C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w:t>
            </w:r>
          </w:p>
        </w:tc>
        <w:tc>
          <w:tcPr>
            <w:tcW w:w="1274" w:type="dxa"/>
            <w:shd w:val="clear" w:color="auto" w:fill="auto"/>
            <w:noWrap/>
            <w:tcMar>
              <w:top w:w="0" w:type="dxa"/>
              <w:left w:w="108" w:type="dxa"/>
              <w:bottom w:w="0" w:type="dxa"/>
              <w:right w:w="108" w:type="dxa"/>
            </w:tcMar>
            <w:vAlign w:val="bottom"/>
            <w:hideMark/>
          </w:tcPr>
          <w:p w14:paraId="58C04CF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w:t>
            </w:r>
          </w:p>
        </w:tc>
      </w:tr>
      <w:tr w:rsidR="00807083" w:rsidRPr="00807083" w14:paraId="3D8C2AC5" w14:textId="77777777" w:rsidTr="00807083">
        <w:trPr>
          <w:trHeight w:val="430"/>
        </w:trPr>
        <w:tc>
          <w:tcPr>
            <w:tcW w:w="428" w:type="dxa"/>
            <w:shd w:val="clear" w:color="auto" w:fill="auto"/>
            <w:tcMar>
              <w:top w:w="0" w:type="dxa"/>
              <w:left w:w="108" w:type="dxa"/>
              <w:bottom w:w="0" w:type="dxa"/>
              <w:right w:w="108" w:type="dxa"/>
            </w:tcMar>
            <w:vAlign w:val="bottom"/>
            <w:hideMark/>
          </w:tcPr>
          <w:p w14:paraId="2E5F146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w:t>
            </w:r>
          </w:p>
        </w:tc>
        <w:tc>
          <w:tcPr>
            <w:tcW w:w="4532" w:type="dxa"/>
            <w:shd w:val="clear" w:color="auto" w:fill="auto"/>
            <w:tcMar>
              <w:top w:w="0" w:type="dxa"/>
              <w:left w:w="108" w:type="dxa"/>
              <w:bottom w:w="0" w:type="dxa"/>
              <w:right w:w="108" w:type="dxa"/>
            </w:tcMar>
            <w:vAlign w:val="bottom"/>
            <w:hideMark/>
          </w:tcPr>
          <w:p w14:paraId="109F1A6D"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Мурманская область</w:t>
            </w:r>
          </w:p>
        </w:tc>
        <w:tc>
          <w:tcPr>
            <w:tcW w:w="1698" w:type="dxa"/>
            <w:shd w:val="clear" w:color="auto" w:fill="auto"/>
            <w:noWrap/>
            <w:tcMar>
              <w:top w:w="0" w:type="dxa"/>
              <w:left w:w="108" w:type="dxa"/>
              <w:bottom w:w="0" w:type="dxa"/>
              <w:right w:w="108" w:type="dxa"/>
            </w:tcMar>
            <w:vAlign w:val="bottom"/>
            <w:hideMark/>
          </w:tcPr>
          <w:p w14:paraId="42C57B0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9 959 017</w:t>
            </w:r>
          </w:p>
        </w:tc>
        <w:tc>
          <w:tcPr>
            <w:tcW w:w="1417" w:type="dxa"/>
            <w:shd w:val="clear" w:color="auto" w:fill="auto"/>
            <w:noWrap/>
            <w:tcMar>
              <w:top w:w="0" w:type="dxa"/>
              <w:left w:w="108" w:type="dxa"/>
              <w:bottom w:w="0" w:type="dxa"/>
              <w:right w:w="108" w:type="dxa"/>
            </w:tcMar>
            <w:vAlign w:val="bottom"/>
            <w:hideMark/>
          </w:tcPr>
          <w:p w14:paraId="2D0C79B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-9,3%</w:t>
            </w:r>
          </w:p>
        </w:tc>
        <w:tc>
          <w:tcPr>
            <w:tcW w:w="1274" w:type="dxa"/>
            <w:shd w:val="clear" w:color="auto" w:fill="auto"/>
            <w:noWrap/>
            <w:tcMar>
              <w:top w:w="0" w:type="dxa"/>
              <w:left w:w="108" w:type="dxa"/>
              <w:bottom w:w="0" w:type="dxa"/>
              <w:right w:w="108" w:type="dxa"/>
            </w:tcMar>
            <w:vAlign w:val="bottom"/>
            <w:hideMark/>
          </w:tcPr>
          <w:p w14:paraId="52A5CBE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5,9%</w:t>
            </w:r>
          </w:p>
        </w:tc>
      </w:tr>
      <w:tr w:rsidR="00807083" w:rsidRPr="00807083" w14:paraId="38D3E87A" w14:textId="77777777" w:rsidTr="00807083">
        <w:trPr>
          <w:trHeight w:val="315"/>
        </w:trPr>
        <w:tc>
          <w:tcPr>
            <w:tcW w:w="428" w:type="dxa"/>
            <w:shd w:val="clear" w:color="auto" w:fill="auto"/>
            <w:tcMar>
              <w:top w:w="0" w:type="dxa"/>
              <w:left w:w="108" w:type="dxa"/>
              <w:bottom w:w="0" w:type="dxa"/>
              <w:right w:w="108" w:type="dxa"/>
            </w:tcMar>
            <w:vAlign w:val="bottom"/>
            <w:hideMark/>
          </w:tcPr>
          <w:p w14:paraId="455196D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16</w:t>
            </w:r>
          </w:p>
        </w:tc>
        <w:tc>
          <w:tcPr>
            <w:tcW w:w="4532" w:type="dxa"/>
            <w:shd w:val="clear" w:color="auto" w:fill="auto"/>
            <w:tcMar>
              <w:top w:w="0" w:type="dxa"/>
              <w:left w:w="108" w:type="dxa"/>
              <w:bottom w:w="0" w:type="dxa"/>
              <w:right w:w="108" w:type="dxa"/>
            </w:tcMar>
            <w:vAlign w:val="bottom"/>
            <w:hideMark/>
          </w:tcPr>
          <w:p w14:paraId="661496B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Чукотский АО</w:t>
            </w:r>
          </w:p>
        </w:tc>
        <w:tc>
          <w:tcPr>
            <w:tcW w:w="1698" w:type="dxa"/>
            <w:shd w:val="clear" w:color="auto" w:fill="auto"/>
            <w:noWrap/>
            <w:tcMar>
              <w:top w:w="0" w:type="dxa"/>
              <w:left w:w="108" w:type="dxa"/>
              <w:bottom w:w="0" w:type="dxa"/>
              <w:right w:w="108" w:type="dxa"/>
            </w:tcMar>
            <w:vAlign w:val="bottom"/>
            <w:hideMark/>
          </w:tcPr>
          <w:p w14:paraId="3EE5BCF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9 433 333</w:t>
            </w:r>
          </w:p>
        </w:tc>
        <w:tc>
          <w:tcPr>
            <w:tcW w:w="1417" w:type="dxa"/>
            <w:shd w:val="clear" w:color="auto" w:fill="auto"/>
            <w:noWrap/>
            <w:tcMar>
              <w:top w:w="0" w:type="dxa"/>
              <w:left w:w="108" w:type="dxa"/>
              <w:bottom w:w="0" w:type="dxa"/>
              <w:right w:w="108" w:type="dxa"/>
            </w:tcMar>
            <w:vAlign w:val="bottom"/>
            <w:hideMark/>
          </w:tcPr>
          <w:p w14:paraId="0E8E760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13,6%</w:t>
            </w:r>
          </w:p>
        </w:tc>
        <w:tc>
          <w:tcPr>
            <w:tcW w:w="1274" w:type="dxa"/>
            <w:shd w:val="clear" w:color="auto" w:fill="auto"/>
            <w:noWrap/>
            <w:tcMar>
              <w:top w:w="0" w:type="dxa"/>
              <w:left w:w="108" w:type="dxa"/>
              <w:bottom w:w="0" w:type="dxa"/>
              <w:right w:w="108" w:type="dxa"/>
            </w:tcMar>
            <w:vAlign w:val="bottom"/>
            <w:hideMark/>
          </w:tcPr>
          <w:p w14:paraId="0A534D9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23,7%</w:t>
            </w:r>
          </w:p>
        </w:tc>
      </w:tr>
      <w:tr w:rsidR="00807083" w:rsidRPr="00807083" w14:paraId="7D7255A5" w14:textId="77777777" w:rsidTr="00807083">
        <w:trPr>
          <w:trHeight w:val="383"/>
        </w:trPr>
        <w:tc>
          <w:tcPr>
            <w:tcW w:w="428" w:type="dxa"/>
            <w:shd w:val="clear" w:color="auto" w:fill="auto"/>
            <w:tcMar>
              <w:top w:w="0" w:type="dxa"/>
              <w:left w:w="108" w:type="dxa"/>
              <w:bottom w:w="0" w:type="dxa"/>
              <w:right w:w="108" w:type="dxa"/>
            </w:tcMar>
            <w:vAlign w:val="bottom"/>
            <w:hideMark/>
          </w:tcPr>
          <w:p w14:paraId="348A75A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w:t>
            </w:r>
          </w:p>
        </w:tc>
        <w:tc>
          <w:tcPr>
            <w:tcW w:w="4532" w:type="dxa"/>
            <w:shd w:val="clear" w:color="auto" w:fill="auto"/>
            <w:tcMar>
              <w:top w:w="0" w:type="dxa"/>
              <w:left w:w="108" w:type="dxa"/>
              <w:bottom w:w="0" w:type="dxa"/>
              <w:right w:w="108" w:type="dxa"/>
            </w:tcMar>
            <w:vAlign w:val="bottom"/>
            <w:hideMark/>
          </w:tcPr>
          <w:p w14:paraId="3ECF44C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Адыгея</w:t>
            </w:r>
          </w:p>
        </w:tc>
        <w:tc>
          <w:tcPr>
            <w:tcW w:w="1698" w:type="dxa"/>
            <w:shd w:val="clear" w:color="auto" w:fill="auto"/>
            <w:noWrap/>
            <w:tcMar>
              <w:top w:w="0" w:type="dxa"/>
              <w:left w:w="108" w:type="dxa"/>
              <w:bottom w:w="0" w:type="dxa"/>
              <w:right w:w="108" w:type="dxa"/>
            </w:tcMar>
            <w:vAlign w:val="bottom"/>
            <w:hideMark/>
          </w:tcPr>
          <w:p w14:paraId="308E755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9 147 799</w:t>
            </w:r>
          </w:p>
        </w:tc>
        <w:tc>
          <w:tcPr>
            <w:tcW w:w="1417" w:type="dxa"/>
            <w:shd w:val="clear" w:color="auto" w:fill="auto"/>
            <w:noWrap/>
            <w:tcMar>
              <w:top w:w="0" w:type="dxa"/>
              <w:left w:w="108" w:type="dxa"/>
              <w:bottom w:w="0" w:type="dxa"/>
              <w:right w:w="108" w:type="dxa"/>
            </w:tcMar>
            <w:vAlign w:val="bottom"/>
            <w:hideMark/>
          </w:tcPr>
          <w:p w14:paraId="6438456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4,1%</w:t>
            </w:r>
          </w:p>
        </w:tc>
        <w:tc>
          <w:tcPr>
            <w:tcW w:w="1274" w:type="dxa"/>
            <w:shd w:val="clear" w:color="auto" w:fill="auto"/>
            <w:noWrap/>
            <w:tcMar>
              <w:top w:w="0" w:type="dxa"/>
              <w:left w:w="108" w:type="dxa"/>
              <w:bottom w:w="0" w:type="dxa"/>
              <w:right w:w="108" w:type="dxa"/>
            </w:tcMar>
            <w:vAlign w:val="bottom"/>
            <w:hideMark/>
          </w:tcPr>
          <w:p w14:paraId="5DCC30A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25,0%</w:t>
            </w:r>
          </w:p>
        </w:tc>
      </w:tr>
      <w:tr w:rsidR="00807083" w:rsidRPr="00807083" w14:paraId="6AEA2E8E" w14:textId="77777777" w:rsidTr="00807083">
        <w:trPr>
          <w:trHeight w:val="315"/>
        </w:trPr>
        <w:tc>
          <w:tcPr>
            <w:tcW w:w="428" w:type="dxa"/>
            <w:shd w:val="clear" w:color="auto" w:fill="auto"/>
            <w:tcMar>
              <w:top w:w="0" w:type="dxa"/>
              <w:left w:w="108" w:type="dxa"/>
              <w:bottom w:w="0" w:type="dxa"/>
              <w:right w:w="108" w:type="dxa"/>
            </w:tcMar>
            <w:vAlign w:val="bottom"/>
            <w:hideMark/>
          </w:tcPr>
          <w:p w14:paraId="264C8DE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18</w:t>
            </w:r>
          </w:p>
        </w:tc>
        <w:tc>
          <w:tcPr>
            <w:tcW w:w="4532" w:type="dxa"/>
            <w:shd w:val="clear" w:color="auto" w:fill="auto"/>
            <w:tcMar>
              <w:top w:w="0" w:type="dxa"/>
              <w:left w:w="108" w:type="dxa"/>
              <w:bottom w:w="0" w:type="dxa"/>
              <w:right w:w="108" w:type="dxa"/>
            </w:tcMar>
            <w:vAlign w:val="bottom"/>
            <w:hideMark/>
          </w:tcPr>
          <w:p w14:paraId="61EBE32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Алтай</w:t>
            </w:r>
          </w:p>
        </w:tc>
        <w:tc>
          <w:tcPr>
            <w:tcW w:w="1698" w:type="dxa"/>
            <w:shd w:val="clear" w:color="auto" w:fill="auto"/>
            <w:noWrap/>
            <w:tcMar>
              <w:top w:w="0" w:type="dxa"/>
              <w:left w:w="108" w:type="dxa"/>
              <w:bottom w:w="0" w:type="dxa"/>
              <w:right w:w="108" w:type="dxa"/>
            </w:tcMar>
            <w:vAlign w:val="bottom"/>
            <w:hideMark/>
          </w:tcPr>
          <w:p w14:paraId="3176370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9 015 942</w:t>
            </w:r>
          </w:p>
        </w:tc>
        <w:tc>
          <w:tcPr>
            <w:tcW w:w="1417" w:type="dxa"/>
            <w:shd w:val="clear" w:color="auto" w:fill="auto"/>
            <w:noWrap/>
            <w:tcMar>
              <w:top w:w="0" w:type="dxa"/>
              <w:left w:w="108" w:type="dxa"/>
              <w:bottom w:w="0" w:type="dxa"/>
              <w:right w:w="108" w:type="dxa"/>
            </w:tcMar>
            <w:vAlign w:val="bottom"/>
            <w:hideMark/>
          </w:tcPr>
          <w:p w14:paraId="1F298B3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18,8%</w:t>
            </w:r>
          </w:p>
        </w:tc>
        <w:tc>
          <w:tcPr>
            <w:tcW w:w="1274" w:type="dxa"/>
            <w:shd w:val="clear" w:color="auto" w:fill="auto"/>
            <w:noWrap/>
            <w:tcMar>
              <w:top w:w="0" w:type="dxa"/>
              <w:left w:w="108" w:type="dxa"/>
              <w:bottom w:w="0" w:type="dxa"/>
              <w:right w:w="108" w:type="dxa"/>
            </w:tcMar>
            <w:vAlign w:val="bottom"/>
            <w:hideMark/>
          </w:tcPr>
          <w:p w14:paraId="17CE930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58,5%</w:t>
            </w:r>
          </w:p>
        </w:tc>
      </w:tr>
      <w:tr w:rsidR="00807083" w:rsidRPr="00807083" w14:paraId="328F964B" w14:textId="77777777" w:rsidTr="00807083">
        <w:trPr>
          <w:trHeight w:val="407"/>
        </w:trPr>
        <w:tc>
          <w:tcPr>
            <w:tcW w:w="428" w:type="dxa"/>
            <w:shd w:val="clear" w:color="auto" w:fill="auto"/>
            <w:tcMar>
              <w:top w:w="0" w:type="dxa"/>
              <w:left w:w="108" w:type="dxa"/>
              <w:bottom w:w="0" w:type="dxa"/>
              <w:right w:w="108" w:type="dxa"/>
            </w:tcMar>
            <w:vAlign w:val="bottom"/>
            <w:hideMark/>
          </w:tcPr>
          <w:p w14:paraId="3508E95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19</w:t>
            </w:r>
          </w:p>
        </w:tc>
        <w:tc>
          <w:tcPr>
            <w:tcW w:w="4532" w:type="dxa"/>
            <w:shd w:val="clear" w:color="auto" w:fill="auto"/>
            <w:tcMar>
              <w:top w:w="0" w:type="dxa"/>
              <w:left w:w="108" w:type="dxa"/>
              <w:bottom w:w="0" w:type="dxa"/>
              <w:right w:w="108" w:type="dxa"/>
            </w:tcMar>
            <w:vAlign w:val="bottom"/>
            <w:hideMark/>
          </w:tcPr>
          <w:p w14:paraId="31EC4383"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Саха (Якутия)</w:t>
            </w:r>
          </w:p>
        </w:tc>
        <w:tc>
          <w:tcPr>
            <w:tcW w:w="1698" w:type="dxa"/>
            <w:shd w:val="clear" w:color="auto" w:fill="auto"/>
            <w:noWrap/>
            <w:tcMar>
              <w:top w:w="0" w:type="dxa"/>
              <w:left w:w="108" w:type="dxa"/>
              <w:bottom w:w="0" w:type="dxa"/>
              <w:right w:w="108" w:type="dxa"/>
            </w:tcMar>
            <w:vAlign w:val="bottom"/>
            <w:hideMark/>
          </w:tcPr>
          <w:p w14:paraId="4FE6C61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8 756 272</w:t>
            </w:r>
          </w:p>
        </w:tc>
        <w:tc>
          <w:tcPr>
            <w:tcW w:w="1417" w:type="dxa"/>
            <w:shd w:val="clear" w:color="auto" w:fill="auto"/>
            <w:noWrap/>
            <w:tcMar>
              <w:top w:w="0" w:type="dxa"/>
              <w:left w:w="108" w:type="dxa"/>
              <w:bottom w:w="0" w:type="dxa"/>
              <w:right w:w="108" w:type="dxa"/>
            </w:tcMar>
            <w:vAlign w:val="bottom"/>
            <w:hideMark/>
          </w:tcPr>
          <w:p w14:paraId="63494CF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4,7%</w:t>
            </w:r>
          </w:p>
        </w:tc>
        <w:tc>
          <w:tcPr>
            <w:tcW w:w="1274" w:type="dxa"/>
            <w:shd w:val="clear" w:color="auto" w:fill="auto"/>
            <w:noWrap/>
            <w:tcMar>
              <w:top w:w="0" w:type="dxa"/>
              <w:left w:w="108" w:type="dxa"/>
              <w:bottom w:w="0" w:type="dxa"/>
              <w:right w:w="108" w:type="dxa"/>
            </w:tcMar>
            <w:vAlign w:val="bottom"/>
            <w:hideMark/>
          </w:tcPr>
          <w:p w14:paraId="0E1ABB4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12,2%</w:t>
            </w:r>
          </w:p>
        </w:tc>
      </w:tr>
      <w:tr w:rsidR="00807083" w:rsidRPr="00807083" w14:paraId="7D5399F1" w14:textId="77777777" w:rsidTr="00807083">
        <w:trPr>
          <w:trHeight w:val="427"/>
        </w:trPr>
        <w:tc>
          <w:tcPr>
            <w:tcW w:w="428" w:type="dxa"/>
            <w:shd w:val="clear" w:color="auto" w:fill="auto"/>
            <w:tcMar>
              <w:top w:w="0" w:type="dxa"/>
              <w:left w:w="108" w:type="dxa"/>
              <w:bottom w:w="0" w:type="dxa"/>
              <w:right w:w="108" w:type="dxa"/>
            </w:tcMar>
            <w:vAlign w:val="bottom"/>
            <w:hideMark/>
          </w:tcPr>
          <w:p w14:paraId="49858C9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20</w:t>
            </w:r>
          </w:p>
        </w:tc>
        <w:tc>
          <w:tcPr>
            <w:tcW w:w="4532" w:type="dxa"/>
            <w:shd w:val="clear" w:color="auto" w:fill="auto"/>
            <w:tcMar>
              <w:top w:w="0" w:type="dxa"/>
              <w:left w:w="108" w:type="dxa"/>
              <w:bottom w:w="0" w:type="dxa"/>
              <w:right w:w="108" w:type="dxa"/>
            </w:tcMar>
            <w:vAlign w:val="bottom"/>
            <w:hideMark/>
          </w:tcPr>
          <w:p w14:paraId="23706D4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Ставропольский край</w:t>
            </w:r>
          </w:p>
        </w:tc>
        <w:tc>
          <w:tcPr>
            <w:tcW w:w="1698" w:type="dxa"/>
            <w:shd w:val="clear" w:color="auto" w:fill="auto"/>
            <w:noWrap/>
            <w:tcMar>
              <w:top w:w="0" w:type="dxa"/>
              <w:left w:w="108" w:type="dxa"/>
              <w:bottom w:w="0" w:type="dxa"/>
              <w:right w:w="108" w:type="dxa"/>
            </w:tcMar>
            <w:vAlign w:val="bottom"/>
            <w:hideMark/>
          </w:tcPr>
          <w:p w14:paraId="2B1D1B8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8 542 463</w:t>
            </w:r>
          </w:p>
        </w:tc>
        <w:tc>
          <w:tcPr>
            <w:tcW w:w="1417" w:type="dxa"/>
            <w:shd w:val="clear" w:color="auto" w:fill="auto"/>
            <w:noWrap/>
            <w:tcMar>
              <w:top w:w="0" w:type="dxa"/>
              <w:left w:w="108" w:type="dxa"/>
              <w:bottom w:w="0" w:type="dxa"/>
              <w:right w:w="108" w:type="dxa"/>
            </w:tcMar>
            <w:vAlign w:val="bottom"/>
            <w:hideMark/>
          </w:tcPr>
          <w:p w14:paraId="16B4EE1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7,0%</w:t>
            </w:r>
          </w:p>
        </w:tc>
        <w:tc>
          <w:tcPr>
            <w:tcW w:w="1274" w:type="dxa"/>
            <w:shd w:val="clear" w:color="auto" w:fill="auto"/>
            <w:noWrap/>
            <w:tcMar>
              <w:top w:w="0" w:type="dxa"/>
              <w:left w:w="108" w:type="dxa"/>
              <w:bottom w:w="0" w:type="dxa"/>
              <w:right w:w="108" w:type="dxa"/>
            </w:tcMar>
            <w:vAlign w:val="bottom"/>
            <w:hideMark/>
          </w:tcPr>
          <w:p w14:paraId="361FCEF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24,6%</w:t>
            </w:r>
          </w:p>
        </w:tc>
      </w:tr>
      <w:tr w:rsidR="00807083" w:rsidRPr="00807083" w14:paraId="20077CAE" w14:textId="77777777" w:rsidTr="00807083">
        <w:trPr>
          <w:trHeight w:val="405"/>
        </w:trPr>
        <w:tc>
          <w:tcPr>
            <w:tcW w:w="428" w:type="dxa"/>
            <w:shd w:val="clear" w:color="auto" w:fill="auto"/>
            <w:tcMar>
              <w:top w:w="0" w:type="dxa"/>
              <w:left w:w="108" w:type="dxa"/>
              <w:bottom w:w="0" w:type="dxa"/>
              <w:right w:w="108" w:type="dxa"/>
            </w:tcMar>
            <w:vAlign w:val="bottom"/>
            <w:hideMark/>
          </w:tcPr>
          <w:p w14:paraId="0B45A5F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21</w:t>
            </w:r>
          </w:p>
        </w:tc>
        <w:tc>
          <w:tcPr>
            <w:tcW w:w="4532" w:type="dxa"/>
            <w:shd w:val="clear" w:color="auto" w:fill="auto"/>
            <w:tcMar>
              <w:top w:w="0" w:type="dxa"/>
              <w:left w:w="108" w:type="dxa"/>
              <w:bottom w:w="0" w:type="dxa"/>
              <w:right w:w="108" w:type="dxa"/>
            </w:tcMar>
            <w:vAlign w:val="bottom"/>
            <w:hideMark/>
          </w:tcPr>
          <w:p w14:paraId="09FBDDE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Кабардино-Балкарская Республика</w:t>
            </w:r>
          </w:p>
        </w:tc>
        <w:tc>
          <w:tcPr>
            <w:tcW w:w="1698" w:type="dxa"/>
            <w:shd w:val="clear" w:color="auto" w:fill="auto"/>
            <w:noWrap/>
            <w:tcMar>
              <w:top w:w="0" w:type="dxa"/>
              <w:left w:w="108" w:type="dxa"/>
              <w:bottom w:w="0" w:type="dxa"/>
              <w:right w:w="108" w:type="dxa"/>
            </w:tcMar>
            <w:vAlign w:val="bottom"/>
            <w:hideMark/>
          </w:tcPr>
          <w:p w14:paraId="1E7CA81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8 354 939</w:t>
            </w:r>
          </w:p>
        </w:tc>
        <w:tc>
          <w:tcPr>
            <w:tcW w:w="1417" w:type="dxa"/>
            <w:shd w:val="clear" w:color="auto" w:fill="auto"/>
            <w:noWrap/>
            <w:tcMar>
              <w:top w:w="0" w:type="dxa"/>
              <w:left w:w="108" w:type="dxa"/>
              <w:bottom w:w="0" w:type="dxa"/>
              <w:right w:w="108" w:type="dxa"/>
            </w:tcMar>
            <w:vAlign w:val="bottom"/>
            <w:hideMark/>
          </w:tcPr>
          <w:p w14:paraId="2F49EEB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4,1%</w:t>
            </w:r>
          </w:p>
        </w:tc>
        <w:tc>
          <w:tcPr>
            <w:tcW w:w="1274" w:type="dxa"/>
            <w:shd w:val="clear" w:color="auto" w:fill="auto"/>
            <w:noWrap/>
            <w:tcMar>
              <w:top w:w="0" w:type="dxa"/>
              <w:left w:w="108" w:type="dxa"/>
              <w:bottom w:w="0" w:type="dxa"/>
              <w:right w:w="108" w:type="dxa"/>
            </w:tcMar>
            <w:vAlign w:val="bottom"/>
            <w:hideMark/>
          </w:tcPr>
          <w:p w14:paraId="4257092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15,0%</w:t>
            </w:r>
          </w:p>
        </w:tc>
      </w:tr>
      <w:tr w:rsidR="00807083" w:rsidRPr="00807083" w14:paraId="19D7DAFF" w14:textId="77777777" w:rsidTr="00807083">
        <w:trPr>
          <w:trHeight w:val="425"/>
        </w:trPr>
        <w:tc>
          <w:tcPr>
            <w:tcW w:w="428" w:type="dxa"/>
            <w:shd w:val="clear" w:color="auto" w:fill="auto"/>
            <w:tcMar>
              <w:top w:w="0" w:type="dxa"/>
              <w:left w:w="108" w:type="dxa"/>
              <w:bottom w:w="0" w:type="dxa"/>
              <w:right w:w="108" w:type="dxa"/>
            </w:tcMar>
            <w:vAlign w:val="bottom"/>
            <w:hideMark/>
          </w:tcPr>
          <w:p w14:paraId="5A46F2A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lastRenderedPageBreak/>
              <w:t>22</w:t>
            </w:r>
          </w:p>
        </w:tc>
        <w:tc>
          <w:tcPr>
            <w:tcW w:w="4532" w:type="dxa"/>
            <w:shd w:val="clear" w:color="auto" w:fill="auto"/>
            <w:tcMar>
              <w:top w:w="0" w:type="dxa"/>
              <w:left w:w="108" w:type="dxa"/>
              <w:bottom w:w="0" w:type="dxa"/>
              <w:right w:w="108" w:type="dxa"/>
            </w:tcMar>
            <w:vAlign w:val="bottom"/>
            <w:hideMark/>
          </w:tcPr>
          <w:p w14:paraId="6ED8E46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Татарстан</w:t>
            </w:r>
          </w:p>
        </w:tc>
        <w:tc>
          <w:tcPr>
            <w:tcW w:w="1698" w:type="dxa"/>
            <w:shd w:val="clear" w:color="auto" w:fill="auto"/>
            <w:noWrap/>
            <w:tcMar>
              <w:top w:w="0" w:type="dxa"/>
              <w:left w:w="108" w:type="dxa"/>
              <w:bottom w:w="0" w:type="dxa"/>
              <w:right w:w="108" w:type="dxa"/>
            </w:tcMar>
            <w:vAlign w:val="bottom"/>
            <w:hideMark/>
          </w:tcPr>
          <w:p w14:paraId="11BE886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8 288 726</w:t>
            </w:r>
          </w:p>
        </w:tc>
        <w:tc>
          <w:tcPr>
            <w:tcW w:w="1417" w:type="dxa"/>
            <w:shd w:val="clear" w:color="auto" w:fill="auto"/>
            <w:noWrap/>
            <w:tcMar>
              <w:top w:w="0" w:type="dxa"/>
              <w:left w:w="108" w:type="dxa"/>
              <w:bottom w:w="0" w:type="dxa"/>
              <w:right w:w="108" w:type="dxa"/>
            </w:tcMar>
            <w:vAlign w:val="bottom"/>
            <w:hideMark/>
          </w:tcPr>
          <w:p w14:paraId="55829F9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6,7%</w:t>
            </w:r>
          </w:p>
        </w:tc>
        <w:tc>
          <w:tcPr>
            <w:tcW w:w="1274" w:type="dxa"/>
            <w:shd w:val="clear" w:color="auto" w:fill="auto"/>
            <w:noWrap/>
            <w:tcMar>
              <w:top w:w="0" w:type="dxa"/>
              <w:left w:w="108" w:type="dxa"/>
              <w:bottom w:w="0" w:type="dxa"/>
              <w:right w:w="108" w:type="dxa"/>
            </w:tcMar>
            <w:vAlign w:val="bottom"/>
            <w:hideMark/>
          </w:tcPr>
          <w:p w14:paraId="0F325AF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20,6%</w:t>
            </w:r>
          </w:p>
        </w:tc>
      </w:tr>
      <w:tr w:rsidR="00807083" w:rsidRPr="00807083" w14:paraId="6420B943" w14:textId="77777777" w:rsidTr="00807083">
        <w:trPr>
          <w:trHeight w:val="431"/>
        </w:trPr>
        <w:tc>
          <w:tcPr>
            <w:tcW w:w="428" w:type="dxa"/>
            <w:shd w:val="clear" w:color="auto" w:fill="auto"/>
            <w:tcMar>
              <w:top w:w="0" w:type="dxa"/>
              <w:left w:w="108" w:type="dxa"/>
              <w:bottom w:w="0" w:type="dxa"/>
              <w:right w:w="108" w:type="dxa"/>
            </w:tcMar>
            <w:vAlign w:val="bottom"/>
            <w:hideMark/>
          </w:tcPr>
          <w:p w14:paraId="08F91D6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w:t>
            </w:r>
          </w:p>
        </w:tc>
        <w:tc>
          <w:tcPr>
            <w:tcW w:w="4532" w:type="dxa"/>
            <w:shd w:val="clear" w:color="auto" w:fill="auto"/>
            <w:tcMar>
              <w:top w:w="0" w:type="dxa"/>
              <w:left w:w="108" w:type="dxa"/>
              <w:bottom w:w="0" w:type="dxa"/>
              <w:right w:w="108" w:type="dxa"/>
            </w:tcMar>
            <w:vAlign w:val="bottom"/>
            <w:hideMark/>
          </w:tcPr>
          <w:p w14:paraId="57E9340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Карачаево-Черкесская Республика</w:t>
            </w:r>
          </w:p>
        </w:tc>
        <w:tc>
          <w:tcPr>
            <w:tcW w:w="1698" w:type="dxa"/>
            <w:shd w:val="clear" w:color="auto" w:fill="auto"/>
            <w:noWrap/>
            <w:tcMar>
              <w:top w:w="0" w:type="dxa"/>
              <w:left w:w="108" w:type="dxa"/>
              <w:bottom w:w="0" w:type="dxa"/>
              <w:right w:w="108" w:type="dxa"/>
            </w:tcMar>
            <w:vAlign w:val="bottom"/>
            <w:hideMark/>
          </w:tcPr>
          <w:p w14:paraId="287D10C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8 247 916</w:t>
            </w:r>
          </w:p>
        </w:tc>
        <w:tc>
          <w:tcPr>
            <w:tcW w:w="1417" w:type="dxa"/>
            <w:shd w:val="clear" w:color="auto" w:fill="auto"/>
            <w:noWrap/>
            <w:tcMar>
              <w:top w:w="0" w:type="dxa"/>
              <w:left w:w="108" w:type="dxa"/>
              <w:bottom w:w="0" w:type="dxa"/>
              <w:right w:w="108" w:type="dxa"/>
            </w:tcMar>
            <w:vAlign w:val="bottom"/>
            <w:hideMark/>
          </w:tcPr>
          <w:p w14:paraId="60F9C39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6,3%</w:t>
            </w:r>
          </w:p>
        </w:tc>
        <w:tc>
          <w:tcPr>
            <w:tcW w:w="1274" w:type="dxa"/>
            <w:shd w:val="clear" w:color="auto" w:fill="auto"/>
            <w:noWrap/>
            <w:tcMar>
              <w:top w:w="0" w:type="dxa"/>
              <w:left w:w="108" w:type="dxa"/>
              <w:bottom w:w="0" w:type="dxa"/>
              <w:right w:w="108" w:type="dxa"/>
            </w:tcMar>
            <w:vAlign w:val="bottom"/>
            <w:hideMark/>
          </w:tcPr>
          <w:p w14:paraId="68D23AA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15,6%</w:t>
            </w:r>
          </w:p>
        </w:tc>
      </w:tr>
      <w:tr w:rsidR="00807083" w:rsidRPr="00807083" w14:paraId="7BB0E0EF" w14:textId="77777777" w:rsidTr="00807083">
        <w:trPr>
          <w:trHeight w:val="281"/>
        </w:trPr>
        <w:tc>
          <w:tcPr>
            <w:tcW w:w="428" w:type="dxa"/>
            <w:shd w:val="clear" w:color="auto" w:fill="auto"/>
            <w:tcMar>
              <w:top w:w="0" w:type="dxa"/>
              <w:left w:w="108" w:type="dxa"/>
              <w:bottom w:w="0" w:type="dxa"/>
              <w:right w:w="108" w:type="dxa"/>
            </w:tcMar>
            <w:vAlign w:val="bottom"/>
            <w:hideMark/>
          </w:tcPr>
          <w:p w14:paraId="567019B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24</w:t>
            </w:r>
          </w:p>
        </w:tc>
        <w:tc>
          <w:tcPr>
            <w:tcW w:w="4532" w:type="dxa"/>
            <w:shd w:val="clear" w:color="auto" w:fill="auto"/>
            <w:tcMar>
              <w:top w:w="0" w:type="dxa"/>
              <w:left w:w="108" w:type="dxa"/>
              <w:bottom w:w="0" w:type="dxa"/>
              <w:right w:w="108" w:type="dxa"/>
            </w:tcMar>
            <w:vAlign w:val="bottom"/>
            <w:hideMark/>
          </w:tcPr>
          <w:p w14:paraId="2596EA7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Карелия</w:t>
            </w:r>
          </w:p>
        </w:tc>
        <w:tc>
          <w:tcPr>
            <w:tcW w:w="1698" w:type="dxa"/>
            <w:shd w:val="clear" w:color="auto" w:fill="auto"/>
            <w:noWrap/>
            <w:tcMar>
              <w:top w:w="0" w:type="dxa"/>
              <w:left w:w="108" w:type="dxa"/>
              <w:bottom w:w="0" w:type="dxa"/>
              <w:right w:w="108" w:type="dxa"/>
            </w:tcMar>
            <w:vAlign w:val="bottom"/>
            <w:hideMark/>
          </w:tcPr>
          <w:p w14:paraId="29AE2D3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8 167 610</w:t>
            </w:r>
          </w:p>
        </w:tc>
        <w:tc>
          <w:tcPr>
            <w:tcW w:w="1417" w:type="dxa"/>
            <w:shd w:val="clear" w:color="auto" w:fill="auto"/>
            <w:noWrap/>
            <w:tcMar>
              <w:top w:w="0" w:type="dxa"/>
              <w:left w:w="108" w:type="dxa"/>
              <w:bottom w:w="0" w:type="dxa"/>
              <w:right w:w="108" w:type="dxa"/>
            </w:tcMar>
            <w:vAlign w:val="bottom"/>
            <w:hideMark/>
          </w:tcPr>
          <w:p w14:paraId="1A09DAE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8,4%</w:t>
            </w:r>
          </w:p>
        </w:tc>
        <w:tc>
          <w:tcPr>
            <w:tcW w:w="1274" w:type="dxa"/>
            <w:shd w:val="clear" w:color="auto" w:fill="auto"/>
            <w:noWrap/>
            <w:tcMar>
              <w:top w:w="0" w:type="dxa"/>
              <w:left w:w="108" w:type="dxa"/>
              <w:bottom w:w="0" w:type="dxa"/>
              <w:right w:w="108" w:type="dxa"/>
            </w:tcMar>
            <w:vAlign w:val="bottom"/>
            <w:hideMark/>
          </w:tcPr>
          <w:p w14:paraId="072042D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25,8%</w:t>
            </w:r>
          </w:p>
        </w:tc>
      </w:tr>
      <w:tr w:rsidR="00807083" w:rsidRPr="00807083" w14:paraId="2E04FA39" w14:textId="77777777" w:rsidTr="00807083">
        <w:trPr>
          <w:trHeight w:val="428"/>
        </w:trPr>
        <w:tc>
          <w:tcPr>
            <w:tcW w:w="428" w:type="dxa"/>
            <w:shd w:val="clear" w:color="auto" w:fill="auto"/>
            <w:tcMar>
              <w:top w:w="0" w:type="dxa"/>
              <w:left w:w="108" w:type="dxa"/>
              <w:bottom w:w="0" w:type="dxa"/>
              <w:right w:w="108" w:type="dxa"/>
            </w:tcMar>
            <w:vAlign w:val="bottom"/>
            <w:hideMark/>
          </w:tcPr>
          <w:p w14:paraId="4BB21ED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w:t>
            </w:r>
          </w:p>
        </w:tc>
        <w:tc>
          <w:tcPr>
            <w:tcW w:w="4532" w:type="dxa"/>
            <w:shd w:val="clear" w:color="auto" w:fill="auto"/>
            <w:tcMar>
              <w:top w:w="0" w:type="dxa"/>
              <w:left w:w="108" w:type="dxa"/>
              <w:bottom w:w="0" w:type="dxa"/>
              <w:right w:w="108" w:type="dxa"/>
            </w:tcMar>
            <w:vAlign w:val="bottom"/>
            <w:hideMark/>
          </w:tcPr>
          <w:p w14:paraId="0B552AA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Северная Осетия — Алания</w:t>
            </w:r>
          </w:p>
        </w:tc>
        <w:tc>
          <w:tcPr>
            <w:tcW w:w="1698" w:type="dxa"/>
            <w:shd w:val="clear" w:color="auto" w:fill="auto"/>
            <w:noWrap/>
            <w:tcMar>
              <w:top w:w="0" w:type="dxa"/>
              <w:left w:w="108" w:type="dxa"/>
              <w:bottom w:w="0" w:type="dxa"/>
              <w:right w:w="108" w:type="dxa"/>
            </w:tcMar>
            <w:vAlign w:val="bottom"/>
            <w:hideMark/>
          </w:tcPr>
          <w:p w14:paraId="5D51B2F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8 124 908</w:t>
            </w:r>
          </w:p>
        </w:tc>
        <w:tc>
          <w:tcPr>
            <w:tcW w:w="1417" w:type="dxa"/>
            <w:shd w:val="clear" w:color="auto" w:fill="auto"/>
            <w:noWrap/>
            <w:tcMar>
              <w:top w:w="0" w:type="dxa"/>
              <w:left w:w="108" w:type="dxa"/>
              <w:bottom w:w="0" w:type="dxa"/>
              <w:right w:w="108" w:type="dxa"/>
            </w:tcMar>
            <w:vAlign w:val="bottom"/>
            <w:hideMark/>
          </w:tcPr>
          <w:p w14:paraId="224A877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6,5%</w:t>
            </w:r>
          </w:p>
        </w:tc>
        <w:tc>
          <w:tcPr>
            <w:tcW w:w="1274" w:type="dxa"/>
            <w:shd w:val="clear" w:color="auto" w:fill="auto"/>
            <w:noWrap/>
            <w:tcMar>
              <w:top w:w="0" w:type="dxa"/>
              <w:left w:w="108" w:type="dxa"/>
              <w:bottom w:w="0" w:type="dxa"/>
              <w:right w:w="108" w:type="dxa"/>
            </w:tcMar>
            <w:vAlign w:val="bottom"/>
            <w:hideMark/>
          </w:tcPr>
          <w:p w14:paraId="203BB7C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21,4%</w:t>
            </w:r>
          </w:p>
        </w:tc>
      </w:tr>
      <w:tr w:rsidR="00807083" w:rsidRPr="00807083" w14:paraId="415C0E44" w14:textId="77777777" w:rsidTr="00807083">
        <w:trPr>
          <w:trHeight w:val="315"/>
        </w:trPr>
        <w:tc>
          <w:tcPr>
            <w:tcW w:w="428" w:type="dxa"/>
            <w:shd w:val="clear" w:color="auto" w:fill="auto"/>
            <w:tcMar>
              <w:top w:w="0" w:type="dxa"/>
              <w:left w:w="108" w:type="dxa"/>
              <w:bottom w:w="0" w:type="dxa"/>
              <w:right w:w="108" w:type="dxa"/>
            </w:tcMar>
            <w:vAlign w:val="bottom"/>
            <w:hideMark/>
          </w:tcPr>
          <w:p w14:paraId="10001C6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26</w:t>
            </w:r>
          </w:p>
        </w:tc>
        <w:tc>
          <w:tcPr>
            <w:tcW w:w="4532" w:type="dxa"/>
            <w:shd w:val="clear" w:color="auto" w:fill="auto"/>
            <w:tcMar>
              <w:top w:w="0" w:type="dxa"/>
              <w:left w:w="108" w:type="dxa"/>
              <w:bottom w:w="0" w:type="dxa"/>
              <w:right w:w="108" w:type="dxa"/>
            </w:tcMar>
            <w:vAlign w:val="bottom"/>
            <w:hideMark/>
          </w:tcPr>
          <w:p w14:paraId="6F4E37A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Приморский край</w:t>
            </w:r>
          </w:p>
        </w:tc>
        <w:tc>
          <w:tcPr>
            <w:tcW w:w="1698" w:type="dxa"/>
            <w:shd w:val="clear" w:color="auto" w:fill="auto"/>
            <w:noWrap/>
            <w:tcMar>
              <w:top w:w="0" w:type="dxa"/>
              <w:left w:w="108" w:type="dxa"/>
              <w:bottom w:w="0" w:type="dxa"/>
              <w:right w:w="108" w:type="dxa"/>
            </w:tcMar>
            <w:vAlign w:val="bottom"/>
            <w:hideMark/>
          </w:tcPr>
          <w:p w14:paraId="26BA60F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7 920 131</w:t>
            </w:r>
          </w:p>
        </w:tc>
        <w:tc>
          <w:tcPr>
            <w:tcW w:w="1417" w:type="dxa"/>
            <w:shd w:val="clear" w:color="auto" w:fill="auto"/>
            <w:noWrap/>
            <w:tcMar>
              <w:top w:w="0" w:type="dxa"/>
              <w:left w:w="108" w:type="dxa"/>
              <w:bottom w:w="0" w:type="dxa"/>
              <w:right w:w="108" w:type="dxa"/>
            </w:tcMar>
            <w:vAlign w:val="bottom"/>
            <w:hideMark/>
          </w:tcPr>
          <w:p w14:paraId="5726559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10,0%</w:t>
            </w:r>
          </w:p>
        </w:tc>
        <w:tc>
          <w:tcPr>
            <w:tcW w:w="1274" w:type="dxa"/>
            <w:shd w:val="clear" w:color="auto" w:fill="auto"/>
            <w:noWrap/>
            <w:tcMar>
              <w:top w:w="0" w:type="dxa"/>
              <w:left w:w="108" w:type="dxa"/>
              <w:bottom w:w="0" w:type="dxa"/>
              <w:right w:w="108" w:type="dxa"/>
            </w:tcMar>
            <w:vAlign w:val="bottom"/>
            <w:hideMark/>
          </w:tcPr>
          <w:p w14:paraId="74AD8F3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11,4%</w:t>
            </w:r>
          </w:p>
        </w:tc>
      </w:tr>
      <w:tr w:rsidR="00807083" w:rsidRPr="00807083" w14:paraId="33D580C4" w14:textId="77777777" w:rsidTr="00807083">
        <w:trPr>
          <w:trHeight w:val="315"/>
        </w:trPr>
        <w:tc>
          <w:tcPr>
            <w:tcW w:w="428" w:type="dxa"/>
            <w:shd w:val="clear" w:color="auto" w:fill="auto"/>
            <w:tcMar>
              <w:top w:w="0" w:type="dxa"/>
              <w:left w:w="108" w:type="dxa"/>
              <w:bottom w:w="0" w:type="dxa"/>
              <w:right w:w="108" w:type="dxa"/>
            </w:tcMar>
            <w:vAlign w:val="bottom"/>
            <w:hideMark/>
          </w:tcPr>
          <w:p w14:paraId="039C261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27</w:t>
            </w:r>
          </w:p>
        </w:tc>
        <w:tc>
          <w:tcPr>
            <w:tcW w:w="4532" w:type="dxa"/>
            <w:shd w:val="clear" w:color="auto" w:fill="auto"/>
            <w:tcMar>
              <w:top w:w="0" w:type="dxa"/>
              <w:left w:w="108" w:type="dxa"/>
              <w:bottom w:w="0" w:type="dxa"/>
              <w:right w:w="108" w:type="dxa"/>
            </w:tcMar>
            <w:vAlign w:val="bottom"/>
            <w:hideMark/>
          </w:tcPr>
          <w:p w14:paraId="186DFC9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Камчатский край</w:t>
            </w:r>
          </w:p>
        </w:tc>
        <w:tc>
          <w:tcPr>
            <w:tcW w:w="1698" w:type="dxa"/>
            <w:shd w:val="clear" w:color="auto" w:fill="auto"/>
            <w:noWrap/>
            <w:tcMar>
              <w:top w:w="0" w:type="dxa"/>
              <w:left w:w="108" w:type="dxa"/>
              <w:bottom w:w="0" w:type="dxa"/>
              <w:right w:w="108" w:type="dxa"/>
            </w:tcMar>
            <w:vAlign w:val="bottom"/>
            <w:hideMark/>
          </w:tcPr>
          <w:p w14:paraId="4E8054E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7 919 555</w:t>
            </w:r>
          </w:p>
        </w:tc>
        <w:tc>
          <w:tcPr>
            <w:tcW w:w="1417" w:type="dxa"/>
            <w:shd w:val="clear" w:color="auto" w:fill="auto"/>
            <w:noWrap/>
            <w:tcMar>
              <w:top w:w="0" w:type="dxa"/>
              <w:left w:w="108" w:type="dxa"/>
              <w:bottom w:w="0" w:type="dxa"/>
              <w:right w:w="108" w:type="dxa"/>
            </w:tcMar>
            <w:vAlign w:val="bottom"/>
            <w:hideMark/>
          </w:tcPr>
          <w:p w14:paraId="2C46A55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-4,0%</w:t>
            </w:r>
          </w:p>
        </w:tc>
        <w:tc>
          <w:tcPr>
            <w:tcW w:w="1274" w:type="dxa"/>
            <w:shd w:val="clear" w:color="auto" w:fill="auto"/>
            <w:noWrap/>
            <w:tcMar>
              <w:top w:w="0" w:type="dxa"/>
              <w:left w:w="108" w:type="dxa"/>
              <w:bottom w:w="0" w:type="dxa"/>
              <w:right w:w="108" w:type="dxa"/>
            </w:tcMar>
            <w:vAlign w:val="bottom"/>
            <w:hideMark/>
          </w:tcPr>
          <w:p w14:paraId="2D410E7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3,2%</w:t>
            </w:r>
          </w:p>
        </w:tc>
      </w:tr>
      <w:tr w:rsidR="00807083" w:rsidRPr="00807083" w14:paraId="341F29EB" w14:textId="77777777" w:rsidTr="00807083">
        <w:trPr>
          <w:trHeight w:val="371"/>
        </w:trPr>
        <w:tc>
          <w:tcPr>
            <w:tcW w:w="428" w:type="dxa"/>
            <w:shd w:val="clear" w:color="auto" w:fill="auto"/>
            <w:tcMar>
              <w:top w:w="0" w:type="dxa"/>
              <w:left w:w="108" w:type="dxa"/>
              <w:bottom w:w="0" w:type="dxa"/>
              <w:right w:w="108" w:type="dxa"/>
            </w:tcMar>
            <w:vAlign w:val="bottom"/>
            <w:hideMark/>
          </w:tcPr>
          <w:p w14:paraId="20B9B14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28</w:t>
            </w:r>
          </w:p>
        </w:tc>
        <w:tc>
          <w:tcPr>
            <w:tcW w:w="4532" w:type="dxa"/>
            <w:shd w:val="clear" w:color="auto" w:fill="auto"/>
            <w:tcMar>
              <w:top w:w="0" w:type="dxa"/>
              <w:left w:w="108" w:type="dxa"/>
              <w:bottom w:w="0" w:type="dxa"/>
              <w:right w:w="108" w:type="dxa"/>
            </w:tcMar>
            <w:vAlign w:val="bottom"/>
            <w:hideMark/>
          </w:tcPr>
          <w:p w14:paraId="0ED1BA1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Ростовская область</w:t>
            </w:r>
          </w:p>
        </w:tc>
        <w:tc>
          <w:tcPr>
            <w:tcW w:w="1698" w:type="dxa"/>
            <w:shd w:val="clear" w:color="auto" w:fill="auto"/>
            <w:noWrap/>
            <w:tcMar>
              <w:top w:w="0" w:type="dxa"/>
              <w:left w:w="108" w:type="dxa"/>
              <w:bottom w:w="0" w:type="dxa"/>
              <w:right w:w="108" w:type="dxa"/>
            </w:tcMar>
            <w:vAlign w:val="bottom"/>
            <w:hideMark/>
          </w:tcPr>
          <w:p w14:paraId="1EDDF0E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7 656 546</w:t>
            </w:r>
          </w:p>
        </w:tc>
        <w:tc>
          <w:tcPr>
            <w:tcW w:w="1417" w:type="dxa"/>
            <w:shd w:val="clear" w:color="auto" w:fill="auto"/>
            <w:noWrap/>
            <w:tcMar>
              <w:top w:w="0" w:type="dxa"/>
              <w:left w:w="108" w:type="dxa"/>
              <w:bottom w:w="0" w:type="dxa"/>
              <w:right w:w="108" w:type="dxa"/>
            </w:tcMar>
            <w:vAlign w:val="bottom"/>
            <w:hideMark/>
          </w:tcPr>
          <w:p w14:paraId="436EDBB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3,0%</w:t>
            </w:r>
          </w:p>
        </w:tc>
        <w:tc>
          <w:tcPr>
            <w:tcW w:w="1274" w:type="dxa"/>
            <w:shd w:val="clear" w:color="auto" w:fill="auto"/>
            <w:noWrap/>
            <w:tcMar>
              <w:top w:w="0" w:type="dxa"/>
              <w:left w:w="108" w:type="dxa"/>
              <w:bottom w:w="0" w:type="dxa"/>
              <w:right w:w="108" w:type="dxa"/>
            </w:tcMar>
            <w:vAlign w:val="bottom"/>
            <w:hideMark/>
          </w:tcPr>
          <w:p w14:paraId="0EF04F4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13,7%</w:t>
            </w:r>
          </w:p>
        </w:tc>
      </w:tr>
      <w:tr w:rsidR="00807083" w:rsidRPr="00807083" w14:paraId="392669B0" w14:textId="77777777" w:rsidTr="00807083">
        <w:trPr>
          <w:trHeight w:val="419"/>
        </w:trPr>
        <w:tc>
          <w:tcPr>
            <w:tcW w:w="428" w:type="dxa"/>
            <w:shd w:val="clear" w:color="auto" w:fill="auto"/>
            <w:tcMar>
              <w:top w:w="0" w:type="dxa"/>
              <w:left w:w="108" w:type="dxa"/>
              <w:bottom w:w="0" w:type="dxa"/>
              <w:right w:w="108" w:type="dxa"/>
            </w:tcMar>
            <w:vAlign w:val="bottom"/>
            <w:hideMark/>
          </w:tcPr>
          <w:p w14:paraId="2A97FA4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29</w:t>
            </w:r>
          </w:p>
        </w:tc>
        <w:tc>
          <w:tcPr>
            <w:tcW w:w="4532" w:type="dxa"/>
            <w:shd w:val="clear" w:color="auto" w:fill="auto"/>
            <w:tcMar>
              <w:top w:w="0" w:type="dxa"/>
              <w:left w:w="108" w:type="dxa"/>
              <w:bottom w:w="0" w:type="dxa"/>
              <w:right w:w="108" w:type="dxa"/>
            </w:tcMar>
            <w:vAlign w:val="bottom"/>
            <w:hideMark/>
          </w:tcPr>
          <w:p w14:paraId="2368804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Самарская область</w:t>
            </w:r>
          </w:p>
        </w:tc>
        <w:tc>
          <w:tcPr>
            <w:tcW w:w="1698" w:type="dxa"/>
            <w:shd w:val="clear" w:color="auto" w:fill="auto"/>
            <w:noWrap/>
            <w:tcMar>
              <w:top w:w="0" w:type="dxa"/>
              <w:left w:w="108" w:type="dxa"/>
              <w:bottom w:w="0" w:type="dxa"/>
              <w:right w:w="108" w:type="dxa"/>
            </w:tcMar>
            <w:vAlign w:val="bottom"/>
            <w:hideMark/>
          </w:tcPr>
          <w:p w14:paraId="7B0F115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7 229 727</w:t>
            </w:r>
          </w:p>
        </w:tc>
        <w:tc>
          <w:tcPr>
            <w:tcW w:w="1417" w:type="dxa"/>
            <w:shd w:val="clear" w:color="auto" w:fill="auto"/>
            <w:noWrap/>
            <w:tcMar>
              <w:top w:w="0" w:type="dxa"/>
              <w:left w:w="108" w:type="dxa"/>
              <w:bottom w:w="0" w:type="dxa"/>
              <w:right w:w="108" w:type="dxa"/>
            </w:tcMar>
            <w:vAlign w:val="bottom"/>
            <w:hideMark/>
          </w:tcPr>
          <w:p w14:paraId="0C1A259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8,4%</w:t>
            </w:r>
          </w:p>
        </w:tc>
        <w:tc>
          <w:tcPr>
            <w:tcW w:w="1274" w:type="dxa"/>
            <w:shd w:val="clear" w:color="auto" w:fill="auto"/>
            <w:noWrap/>
            <w:tcMar>
              <w:top w:w="0" w:type="dxa"/>
              <w:left w:w="108" w:type="dxa"/>
              <w:bottom w:w="0" w:type="dxa"/>
              <w:right w:w="108" w:type="dxa"/>
            </w:tcMar>
            <w:vAlign w:val="bottom"/>
            <w:hideMark/>
          </w:tcPr>
          <w:p w14:paraId="622178D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15,0%</w:t>
            </w:r>
          </w:p>
        </w:tc>
      </w:tr>
      <w:tr w:rsidR="00807083" w:rsidRPr="00807083" w14:paraId="51BC0C22" w14:textId="77777777" w:rsidTr="00807083">
        <w:trPr>
          <w:trHeight w:val="425"/>
        </w:trPr>
        <w:tc>
          <w:tcPr>
            <w:tcW w:w="428" w:type="dxa"/>
            <w:shd w:val="clear" w:color="auto" w:fill="auto"/>
            <w:tcMar>
              <w:top w:w="0" w:type="dxa"/>
              <w:left w:w="108" w:type="dxa"/>
              <w:bottom w:w="0" w:type="dxa"/>
              <w:right w:w="108" w:type="dxa"/>
            </w:tcMar>
            <w:vAlign w:val="bottom"/>
            <w:hideMark/>
          </w:tcPr>
          <w:p w14:paraId="11B14FA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30</w:t>
            </w:r>
          </w:p>
        </w:tc>
        <w:tc>
          <w:tcPr>
            <w:tcW w:w="4532" w:type="dxa"/>
            <w:shd w:val="clear" w:color="auto" w:fill="auto"/>
            <w:tcMar>
              <w:top w:w="0" w:type="dxa"/>
              <w:left w:w="108" w:type="dxa"/>
              <w:bottom w:w="0" w:type="dxa"/>
              <w:right w:w="108" w:type="dxa"/>
            </w:tcMar>
            <w:vAlign w:val="bottom"/>
            <w:hideMark/>
          </w:tcPr>
          <w:p w14:paraId="5A49241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Тюменская область</w:t>
            </w:r>
          </w:p>
        </w:tc>
        <w:tc>
          <w:tcPr>
            <w:tcW w:w="1698" w:type="dxa"/>
            <w:shd w:val="clear" w:color="auto" w:fill="auto"/>
            <w:noWrap/>
            <w:tcMar>
              <w:top w:w="0" w:type="dxa"/>
              <w:left w:w="108" w:type="dxa"/>
              <w:bottom w:w="0" w:type="dxa"/>
              <w:right w:w="108" w:type="dxa"/>
            </w:tcMar>
            <w:vAlign w:val="bottom"/>
            <w:hideMark/>
          </w:tcPr>
          <w:p w14:paraId="42FA543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7 173 555</w:t>
            </w:r>
          </w:p>
        </w:tc>
        <w:tc>
          <w:tcPr>
            <w:tcW w:w="1417" w:type="dxa"/>
            <w:shd w:val="clear" w:color="auto" w:fill="auto"/>
            <w:noWrap/>
            <w:tcMar>
              <w:top w:w="0" w:type="dxa"/>
              <w:left w:w="108" w:type="dxa"/>
              <w:bottom w:w="0" w:type="dxa"/>
              <w:right w:w="108" w:type="dxa"/>
            </w:tcMar>
            <w:vAlign w:val="bottom"/>
            <w:hideMark/>
          </w:tcPr>
          <w:p w14:paraId="187D448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w:t>
            </w:r>
          </w:p>
        </w:tc>
        <w:tc>
          <w:tcPr>
            <w:tcW w:w="1274" w:type="dxa"/>
            <w:shd w:val="clear" w:color="auto" w:fill="auto"/>
            <w:noWrap/>
            <w:tcMar>
              <w:top w:w="0" w:type="dxa"/>
              <w:left w:w="108" w:type="dxa"/>
              <w:bottom w:w="0" w:type="dxa"/>
              <w:right w:w="108" w:type="dxa"/>
            </w:tcMar>
            <w:vAlign w:val="bottom"/>
            <w:hideMark/>
          </w:tcPr>
          <w:p w14:paraId="18BACFA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8,1%</w:t>
            </w:r>
          </w:p>
        </w:tc>
      </w:tr>
      <w:tr w:rsidR="00807083" w:rsidRPr="00807083" w14:paraId="0BC33107" w14:textId="77777777" w:rsidTr="00807083">
        <w:trPr>
          <w:trHeight w:val="431"/>
        </w:trPr>
        <w:tc>
          <w:tcPr>
            <w:tcW w:w="428" w:type="dxa"/>
            <w:shd w:val="clear" w:color="auto" w:fill="auto"/>
            <w:tcMar>
              <w:top w:w="0" w:type="dxa"/>
              <w:left w:w="108" w:type="dxa"/>
              <w:bottom w:w="0" w:type="dxa"/>
              <w:right w:w="108" w:type="dxa"/>
            </w:tcMar>
            <w:vAlign w:val="bottom"/>
            <w:hideMark/>
          </w:tcPr>
          <w:p w14:paraId="362A5A7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31</w:t>
            </w:r>
          </w:p>
        </w:tc>
        <w:tc>
          <w:tcPr>
            <w:tcW w:w="4532" w:type="dxa"/>
            <w:shd w:val="clear" w:color="auto" w:fill="auto"/>
            <w:tcMar>
              <w:top w:w="0" w:type="dxa"/>
              <w:left w:w="108" w:type="dxa"/>
              <w:bottom w:w="0" w:type="dxa"/>
              <w:right w:w="108" w:type="dxa"/>
            </w:tcMar>
            <w:vAlign w:val="bottom"/>
            <w:hideMark/>
          </w:tcPr>
          <w:p w14:paraId="11DDEA4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Амурская область</w:t>
            </w:r>
          </w:p>
        </w:tc>
        <w:tc>
          <w:tcPr>
            <w:tcW w:w="1698" w:type="dxa"/>
            <w:shd w:val="clear" w:color="auto" w:fill="auto"/>
            <w:noWrap/>
            <w:tcMar>
              <w:top w:w="0" w:type="dxa"/>
              <w:left w:w="108" w:type="dxa"/>
              <w:bottom w:w="0" w:type="dxa"/>
              <w:right w:w="108" w:type="dxa"/>
            </w:tcMar>
            <w:vAlign w:val="bottom"/>
            <w:hideMark/>
          </w:tcPr>
          <w:p w14:paraId="0970F46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6 853 315</w:t>
            </w:r>
          </w:p>
        </w:tc>
        <w:tc>
          <w:tcPr>
            <w:tcW w:w="1417" w:type="dxa"/>
            <w:shd w:val="clear" w:color="auto" w:fill="auto"/>
            <w:noWrap/>
            <w:tcMar>
              <w:top w:w="0" w:type="dxa"/>
              <w:left w:w="108" w:type="dxa"/>
              <w:bottom w:w="0" w:type="dxa"/>
              <w:right w:w="108" w:type="dxa"/>
            </w:tcMar>
            <w:vAlign w:val="bottom"/>
            <w:hideMark/>
          </w:tcPr>
          <w:p w14:paraId="4D5D6BC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3,5%</w:t>
            </w:r>
          </w:p>
        </w:tc>
        <w:tc>
          <w:tcPr>
            <w:tcW w:w="1274" w:type="dxa"/>
            <w:shd w:val="clear" w:color="auto" w:fill="auto"/>
            <w:noWrap/>
            <w:tcMar>
              <w:top w:w="0" w:type="dxa"/>
              <w:left w:w="108" w:type="dxa"/>
              <w:bottom w:w="0" w:type="dxa"/>
              <w:right w:w="108" w:type="dxa"/>
            </w:tcMar>
            <w:vAlign w:val="bottom"/>
            <w:hideMark/>
          </w:tcPr>
          <w:p w14:paraId="13FDD43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16,0%</w:t>
            </w:r>
          </w:p>
        </w:tc>
      </w:tr>
      <w:tr w:rsidR="00807083" w:rsidRPr="00807083" w14:paraId="3485CB77" w14:textId="77777777" w:rsidTr="00807083">
        <w:trPr>
          <w:trHeight w:val="423"/>
        </w:trPr>
        <w:tc>
          <w:tcPr>
            <w:tcW w:w="428" w:type="dxa"/>
            <w:shd w:val="clear" w:color="auto" w:fill="auto"/>
            <w:tcMar>
              <w:top w:w="0" w:type="dxa"/>
              <w:left w:w="108" w:type="dxa"/>
              <w:bottom w:w="0" w:type="dxa"/>
              <w:right w:w="108" w:type="dxa"/>
            </w:tcMar>
            <w:vAlign w:val="bottom"/>
            <w:hideMark/>
          </w:tcPr>
          <w:p w14:paraId="5A3C945C"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32</w:t>
            </w:r>
          </w:p>
        </w:tc>
        <w:tc>
          <w:tcPr>
            <w:tcW w:w="4532" w:type="dxa"/>
            <w:shd w:val="clear" w:color="auto" w:fill="auto"/>
            <w:tcMar>
              <w:top w:w="0" w:type="dxa"/>
              <w:left w:w="108" w:type="dxa"/>
              <w:bottom w:w="0" w:type="dxa"/>
              <w:right w:w="108" w:type="dxa"/>
            </w:tcMar>
            <w:vAlign w:val="bottom"/>
            <w:hideMark/>
          </w:tcPr>
          <w:p w14:paraId="61147DD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Нижегородская область</w:t>
            </w:r>
          </w:p>
        </w:tc>
        <w:tc>
          <w:tcPr>
            <w:tcW w:w="1698" w:type="dxa"/>
            <w:shd w:val="clear" w:color="auto" w:fill="auto"/>
            <w:noWrap/>
            <w:tcMar>
              <w:top w:w="0" w:type="dxa"/>
              <w:left w:w="108" w:type="dxa"/>
              <w:bottom w:w="0" w:type="dxa"/>
              <w:right w:w="108" w:type="dxa"/>
            </w:tcMar>
            <w:vAlign w:val="bottom"/>
            <w:hideMark/>
          </w:tcPr>
          <w:p w14:paraId="6A2B801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6 840 291</w:t>
            </w:r>
          </w:p>
        </w:tc>
        <w:tc>
          <w:tcPr>
            <w:tcW w:w="1417" w:type="dxa"/>
            <w:shd w:val="clear" w:color="auto" w:fill="auto"/>
            <w:noWrap/>
            <w:tcMar>
              <w:top w:w="0" w:type="dxa"/>
              <w:left w:w="108" w:type="dxa"/>
              <w:bottom w:w="0" w:type="dxa"/>
              <w:right w:w="108" w:type="dxa"/>
            </w:tcMar>
            <w:vAlign w:val="bottom"/>
            <w:hideMark/>
          </w:tcPr>
          <w:p w14:paraId="21DD989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w:t>
            </w:r>
          </w:p>
        </w:tc>
        <w:tc>
          <w:tcPr>
            <w:tcW w:w="1274" w:type="dxa"/>
            <w:shd w:val="clear" w:color="auto" w:fill="auto"/>
            <w:noWrap/>
            <w:tcMar>
              <w:top w:w="0" w:type="dxa"/>
              <w:left w:w="108" w:type="dxa"/>
              <w:bottom w:w="0" w:type="dxa"/>
              <w:right w:w="108" w:type="dxa"/>
            </w:tcMar>
            <w:vAlign w:val="bottom"/>
            <w:hideMark/>
          </w:tcPr>
          <w:p w14:paraId="4D32E4F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25,7%</w:t>
            </w:r>
          </w:p>
        </w:tc>
      </w:tr>
      <w:tr w:rsidR="00807083" w:rsidRPr="00807083" w14:paraId="46744F0E" w14:textId="77777777" w:rsidTr="00807083">
        <w:trPr>
          <w:trHeight w:val="429"/>
        </w:trPr>
        <w:tc>
          <w:tcPr>
            <w:tcW w:w="428" w:type="dxa"/>
            <w:shd w:val="clear" w:color="auto" w:fill="auto"/>
            <w:tcMar>
              <w:top w:w="0" w:type="dxa"/>
              <w:left w:w="108" w:type="dxa"/>
              <w:bottom w:w="0" w:type="dxa"/>
              <w:right w:w="108" w:type="dxa"/>
            </w:tcMar>
            <w:vAlign w:val="bottom"/>
            <w:hideMark/>
          </w:tcPr>
          <w:p w14:paraId="0BDB6CE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33</w:t>
            </w:r>
          </w:p>
        </w:tc>
        <w:tc>
          <w:tcPr>
            <w:tcW w:w="4532" w:type="dxa"/>
            <w:shd w:val="clear" w:color="auto" w:fill="auto"/>
            <w:tcMar>
              <w:top w:w="0" w:type="dxa"/>
              <w:left w:w="108" w:type="dxa"/>
              <w:bottom w:w="0" w:type="dxa"/>
              <w:right w:w="108" w:type="dxa"/>
            </w:tcMar>
            <w:vAlign w:val="bottom"/>
            <w:hideMark/>
          </w:tcPr>
          <w:p w14:paraId="7BEC7C4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Новосибирская область</w:t>
            </w:r>
          </w:p>
        </w:tc>
        <w:tc>
          <w:tcPr>
            <w:tcW w:w="1698" w:type="dxa"/>
            <w:shd w:val="clear" w:color="auto" w:fill="auto"/>
            <w:noWrap/>
            <w:tcMar>
              <w:top w:w="0" w:type="dxa"/>
              <w:left w:w="108" w:type="dxa"/>
              <w:bottom w:w="0" w:type="dxa"/>
              <w:right w:w="108" w:type="dxa"/>
            </w:tcMar>
            <w:vAlign w:val="bottom"/>
            <w:hideMark/>
          </w:tcPr>
          <w:p w14:paraId="3A68A4C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6 718 035</w:t>
            </w:r>
          </w:p>
        </w:tc>
        <w:tc>
          <w:tcPr>
            <w:tcW w:w="1417" w:type="dxa"/>
            <w:shd w:val="clear" w:color="auto" w:fill="auto"/>
            <w:noWrap/>
            <w:tcMar>
              <w:top w:w="0" w:type="dxa"/>
              <w:left w:w="108" w:type="dxa"/>
              <w:bottom w:w="0" w:type="dxa"/>
              <w:right w:w="108" w:type="dxa"/>
            </w:tcMar>
            <w:vAlign w:val="bottom"/>
            <w:hideMark/>
          </w:tcPr>
          <w:p w14:paraId="5B856EC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2,8%</w:t>
            </w:r>
          </w:p>
        </w:tc>
        <w:tc>
          <w:tcPr>
            <w:tcW w:w="1274" w:type="dxa"/>
            <w:shd w:val="clear" w:color="auto" w:fill="auto"/>
            <w:noWrap/>
            <w:tcMar>
              <w:top w:w="0" w:type="dxa"/>
              <w:left w:w="108" w:type="dxa"/>
              <w:bottom w:w="0" w:type="dxa"/>
              <w:right w:w="108" w:type="dxa"/>
            </w:tcMar>
            <w:vAlign w:val="bottom"/>
            <w:hideMark/>
          </w:tcPr>
          <w:p w14:paraId="28F7D35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13,3%</w:t>
            </w:r>
          </w:p>
        </w:tc>
      </w:tr>
      <w:tr w:rsidR="00807083" w:rsidRPr="00807083" w14:paraId="4AD012E0" w14:textId="77777777" w:rsidTr="00807083">
        <w:trPr>
          <w:trHeight w:val="330"/>
        </w:trPr>
        <w:tc>
          <w:tcPr>
            <w:tcW w:w="428" w:type="dxa"/>
            <w:shd w:val="clear" w:color="auto" w:fill="auto"/>
            <w:tcMar>
              <w:top w:w="0" w:type="dxa"/>
              <w:left w:w="108" w:type="dxa"/>
              <w:bottom w:w="0" w:type="dxa"/>
              <w:right w:w="108" w:type="dxa"/>
            </w:tcMar>
            <w:vAlign w:val="bottom"/>
            <w:hideMark/>
          </w:tcPr>
          <w:p w14:paraId="7709B5B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34</w:t>
            </w:r>
          </w:p>
        </w:tc>
        <w:tc>
          <w:tcPr>
            <w:tcW w:w="4532" w:type="dxa"/>
            <w:shd w:val="clear" w:color="auto" w:fill="auto"/>
            <w:tcMar>
              <w:top w:w="0" w:type="dxa"/>
              <w:left w:w="108" w:type="dxa"/>
              <w:bottom w:w="0" w:type="dxa"/>
              <w:right w:w="108" w:type="dxa"/>
            </w:tcMar>
            <w:vAlign w:val="bottom"/>
            <w:hideMark/>
          </w:tcPr>
          <w:p w14:paraId="4A8DCB7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Тыва</w:t>
            </w:r>
          </w:p>
        </w:tc>
        <w:tc>
          <w:tcPr>
            <w:tcW w:w="1698" w:type="dxa"/>
            <w:shd w:val="clear" w:color="auto" w:fill="auto"/>
            <w:noWrap/>
            <w:tcMar>
              <w:top w:w="0" w:type="dxa"/>
              <w:left w:w="108" w:type="dxa"/>
              <w:bottom w:w="0" w:type="dxa"/>
              <w:right w:w="108" w:type="dxa"/>
            </w:tcMar>
            <w:vAlign w:val="bottom"/>
            <w:hideMark/>
          </w:tcPr>
          <w:p w14:paraId="3CC413F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6 641 013</w:t>
            </w:r>
          </w:p>
        </w:tc>
        <w:tc>
          <w:tcPr>
            <w:tcW w:w="1417" w:type="dxa"/>
            <w:shd w:val="clear" w:color="auto" w:fill="auto"/>
            <w:noWrap/>
            <w:tcMar>
              <w:top w:w="0" w:type="dxa"/>
              <w:left w:w="108" w:type="dxa"/>
              <w:bottom w:w="0" w:type="dxa"/>
              <w:right w:w="108" w:type="dxa"/>
            </w:tcMar>
            <w:vAlign w:val="bottom"/>
            <w:hideMark/>
          </w:tcPr>
          <w:p w14:paraId="493E9BE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6,5%</w:t>
            </w:r>
          </w:p>
        </w:tc>
        <w:tc>
          <w:tcPr>
            <w:tcW w:w="1274" w:type="dxa"/>
            <w:shd w:val="clear" w:color="auto" w:fill="auto"/>
            <w:noWrap/>
            <w:tcMar>
              <w:top w:w="0" w:type="dxa"/>
              <w:left w:w="108" w:type="dxa"/>
              <w:bottom w:w="0" w:type="dxa"/>
              <w:right w:w="108" w:type="dxa"/>
            </w:tcMar>
            <w:vAlign w:val="bottom"/>
            <w:hideMark/>
          </w:tcPr>
          <w:p w14:paraId="01EF0CF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11,9%</w:t>
            </w:r>
          </w:p>
        </w:tc>
      </w:tr>
      <w:tr w:rsidR="00807083" w:rsidRPr="00807083" w14:paraId="3EF86E4E" w14:textId="77777777" w:rsidTr="00807083">
        <w:trPr>
          <w:trHeight w:val="425"/>
        </w:trPr>
        <w:tc>
          <w:tcPr>
            <w:tcW w:w="428" w:type="dxa"/>
            <w:shd w:val="clear" w:color="auto" w:fill="auto"/>
            <w:tcMar>
              <w:top w:w="0" w:type="dxa"/>
              <w:left w:w="108" w:type="dxa"/>
              <w:bottom w:w="0" w:type="dxa"/>
              <w:right w:w="108" w:type="dxa"/>
            </w:tcMar>
            <w:vAlign w:val="bottom"/>
            <w:hideMark/>
          </w:tcPr>
          <w:p w14:paraId="2B71045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35</w:t>
            </w:r>
          </w:p>
        </w:tc>
        <w:tc>
          <w:tcPr>
            <w:tcW w:w="4532" w:type="dxa"/>
            <w:shd w:val="clear" w:color="auto" w:fill="auto"/>
            <w:tcMar>
              <w:top w:w="0" w:type="dxa"/>
              <w:left w:w="108" w:type="dxa"/>
              <w:bottom w:w="0" w:type="dxa"/>
              <w:right w:w="108" w:type="dxa"/>
            </w:tcMar>
            <w:vAlign w:val="bottom"/>
            <w:hideMark/>
          </w:tcPr>
          <w:p w14:paraId="29C0CD8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Калужская область</w:t>
            </w:r>
          </w:p>
        </w:tc>
        <w:tc>
          <w:tcPr>
            <w:tcW w:w="1698" w:type="dxa"/>
            <w:shd w:val="clear" w:color="auto" w:fill="auto"/>
            <w:noWrap/>
            <w:tcMar>
              <w:top w:w="0" w:type="dxa"/>
              <w:left w:w="108" w:type="dxa"/>
              <w:bottom w:w="0" w:type="dxa"/>
              <w:right w:w="108" w:type="dxa"/>
            </w:tcMar>
            <w:vAlign w:val="bottom"/>
            <w:hideMark/>
          </w:tcPr>
          <w:p w14:paraId="6499B64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6 401 591</w:t>
            </w:r>
          </w:p>
        </w:tc>
        <w:tc>
          <w:tcPr>
            <w:tcW w:w="1417" w:type="dxa"/>
            <w:shd w:val="clear" w:color="auto" w:fill="auto"/>
            <w:noWrap/>
            <w:tcMar>
              <w:top w:w="0" w:type="dxa"/>
              <w:left w:w="108" w:type="dxa"/>
              <w:bottom w:w="0" w:type="dxa"/>
              <w:right w:w="108" w:type="dxa"/>
            </w:tcMar>
            <w:vAlign w:val="bottom"/>
            <w:hideMark/>
          </w:tcPr>
          <w:p w14:paraId="77F2431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4,8%</w:t>
            </w:r>
          </w:p>
        </w:tc>
        <w:tc>
          <w:tcPr>
            <w:tcW w:w="1274" w:type="dxa"/>
            <w:shd w:val="clear" w:color="auto" w:fill="auto"/>
            <w:noWrap/>
            <w:tcMar>
              <w:top w:w="0" w:type="dxa"/>
              <w:left w:w="108" w:type="dxa"/>
              <w:bottom w:w="0" w:type="dxa"/>
              <w:right w:w="108" w:type="dxa"/>
            </w:tcMar>
            <w:vAlign w:val="bottom"/>
            <w:hideMark/>
          </w:tcPr>
          <w:p w14:paraId="2403C06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18,0%</w:t>
            </w:r>
          </w:p>
        </w:tc>
      </w:tr>
      <w:tr w:rsidR="00807083" w:rsidRPr="00807083" w14:paraId="4D545046" w14:textId="77777777" w:rsidTr="00807083">
        <w:trPr>
          <w:trHeight w:val="425"/>
        </w:trPr>
        <w:tc>
          <w:tcPr>
            <w:tcW w:w="428" w:type="dxa"/>
            <w:shd w:val="clear" w:color="auto" w:fill="auto"/>
            <w:tcMar>
              <w:top w:w="0" w:type="dxa"/>
              <w:left w:w="108" w:type="dxa"/>
              <w:bottom w:w="0" w:type="dxa"/>
              <w:right w:w="108" w:type="dxa"/>
            </w:tcMar>
            <w:vAlign w:val="bottom"/>
            <w:hideMark/>
          </w:tcPr>
          <w:p w14:paraId="5BAC861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36</w:t>
            </w:r>
          </w:p>
        </w:tc>
        <w:tc>
          <w:tcPr>
            <w:tcW w:w="4532" w:type="dxa"/>
            <w:shd w:val="clear" w:color="auto" w:fill="auto"/>
            <w:tcMar>
              <w:top w:w="0" w:type="dxa"/>
              <w:left w:w="108" w:type="dxa"/>
              <w:bottom w:w="0" w:type="dxa"/>
              <w:right w:w="108" w:type="dxa"/>
            </w:tcMar>
            <w:vAlign w:val="bottom"/>
            <w:hideMark/>
          </w:tcPr>
          <w:p w14:paraId="04A125C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Тверская область</w:t>
            </w:r>
          </w:p>
        </w:tc>
        <w:tc>
          <w:tcPr>
            <w:tcW w:w="1698" w:type="dxa"/>
            <w:shd w:val="clear" w:color="auto" w:fill="auto"/>
            <w:noWrap/>
            <w:tcMar>
              <w:top w:w="0" w:type="dxa"/>
              <w:left w:w="108" w:type="dxa"/>
              <w:bottom w:w="0" w:type="dxa"/>
              <w:right w:w="108" w:type="dxa"/>
            </w:tcMar>
            <w:vAlign w:val="bottom"/>
            <w:hideMark/>
          </w:tcPr>
          <w:p w14:paraId="3534169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6 348 621</w:t>
            </w:r>
          </w:p>
        </w:tc>
        <w:tc>
          <w:tcPr>
            <w:tcW w:w="1417" w:type="dxa"/>
            <w:shd w:val="clear" w:color="auto" w:fill="auto"/>
            <w:noWrap/>
            <w:tcMar>
              <w:top w:w="0" w:type="dxa"/>
              <w:left w:w="108" w:type="dxa"/>
              <w:bottom w:w="0" w:type="dxa"/>
              <w:right w:w="108" w:type="dxa"/>
            </w:tcMar>
            <w:vAlign w:val="bottom"/>
            <w:hideMark/>
          </w:tcPr>
          <w:p w14:paraId="2A52A48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5,6%</w:t>
            </w:r>
          </w:p>
        </w:tc>
        <w:tc>
          <w:tcPr>
            <w:tcW w:w="1274" w:type="dxa"/>
            <w:shd w:val="clear" w:color="auto" w:fill="auto"/>
            <w:noWrap/>
            <w:tcMar>
              <w:top w:w="0" w:type="dxa"/>
              <w:left w:w="108" w:type="dxa"/>
              <w:bottom w:w="0" w:type="dxa"/>
              <w:right w:w="108" w:type="dxa"/>
            </w:tcMar>
            <w:vAlign w:val="bottom"/>
            <w:hideMark/>
          </w:tcPr>
          <w:p w14:paraId="3F7D849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10,0%</w:t>
            </w:r>
          </w:p>
        </w:tc>
      </w:tr>
      <w:tr w:rsidR="00807083" w:rsidRPr="00807083" w14:paraId="7A93B8EA" w14:textId="77777777" w:rsidTr="00807083">
        <w:trPr>
          <w:trHeight w:val="315"/>
        </w:trPr>
        <w:tc>
          <w:tcPr>
            <w:tcW w:w="428" w:type="dxa"/>
            <w:shd w:val="clear" w:color="auto" w:fill="auto"/>
            <w:tcMar>
              <w:top w:w="0" w:type="dxa"/>
              <w:left w:w="108" w:type="dxa"/>
              <w:bottom w:w="0" w:type="dxa"/>
              <w:right w:w="108" w:type="dxa"/>
            </w:tcMar>
            <w:vAlign w:val="bottom"/>
            <w:hideMark/>
          </w:tcPr>
          <w:p w14:paraId="369868D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37</w:t>
            </w:r>
          </w:p>
        </w:tc>
        <w:tc>
          <w:tcPr>
            <w:tcW w:w="4532" w:type="dxa"/>
            <w:shd w:val="clear" w:color="auto" w:fill="auto"/>
            <w:tcMar>
              <w:top w:w="0" w:type="dxa"/>
              <w:left w:w="108" w:type="dxa"/>
              <w:bottom w:w="0" w:type="dxa"/>
              <w:right w:w="108" w:type="dxa"/>
            </w:tcMar>
            <w:vAlign w:val="bottom"/>
            <w:hideMark/>
          </w:tcPr>
          <w:p w14:paraId="0FFAF10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Тульская область</w:t>
            </w:r>
          </w:p>
        </w:tc>
        <w:tc>
          <w:tcPr>
            <w:tcW w:w="1698" w:type="dxa"/>
            <w:shd w:val="clear" w:color="auto" w:fill="auto"/>
            <w:noWrap/>
            <w:tcMar>
              <w:top w:w="0" w:type="dxa"/>
              <w:left w:w="108" w:type="dxa"/>
              <w:bottom w:w="0" w:type="dxa"/>
              <w:right w:w="108" w:type="dxa"/>
            </w:tcMar>
            <w:vAlign w:val="bottom"/>
            <w:hideMark/>
          </w:tcPr>
          <w:p w14:paraId="28FD42C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6 348 453</w:t>
            </w:r>
          </w:p>
        </w:tc>
        <w:tc>
          <w:tcPr>
            <w:tcW w:w="1417" w:type="dxa"/>
            <w:shd w:val="clear" w:color="auto" w:fill="auto"/>
            <w:noWrap/>
            <w:tcMar>
              <w:top w:w="0" w:type="dxa"/>
              <w:left w:w="108" w:type="dxa"/>
              <w:bottom w:w="0" w:type="dxa"/>
              <w:right w:w="108" w:type="dxa"/>
            </w:tcMar>
            <w:vAlign w:val="bottom"/>
            <w:hideMark/>
          </w:tcPr>
          <w:p w14:paraId="16F6BC3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5,7%</w:t>
            </w:r>
          </w:p>
        </w:tc>
        <w:tc>
          <w:tcPr>
            <w:tcW w:w="1274" w:type="dxa"/>
            <w:shd w:val="clear" w:color="auto" w:fill="auto"/>
            <w:noWrap/>
            <w:tcMar>
              <w:top w:w="0" w:type="dxa"/>
              <w:left w:w="108" w:type="dxa"/>
              <w:bottom w:w="0" w:type="dxa"/>
              <w:right w:w="108" w:type="dxa"/>
            </w:tcMar>
            <w:vAlign w:val="bottom"/>
            <w:hideMark/>
          </w:tcPr>
          <w:p w14:paraId="129F0BC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17,6%</w:t>
            </w:r>
          </w:p>
        </w:tc>
      </w:tr>
      <w:tr w:rsidR="00807083" w:rsidRPr="00807083" w14:paraId="242029BA" w14:textId="77777777" w:rsidTr="00807083">
        <w:trPr>
          <w:trHeight w:val="378"/>
        </w:trPr>
        <w:tc>
          <w:tcPr>
            <w:tcW w:w="428" w:type="dxa"/>
            <w:shd w:val="clear" w:color="auto" w:fill="auto"/>
            <w:tcMar>
              <w:top w:w="0" w:type="dxa"/>
              <w:left w:w="108" w:type="dxa"/>
              <w:bottom w:w="0" w:type="dxa"/>
              <w:right w:w="108" w:type="dxa"/>
            </w:tcMar>
            <w:vAlign w:val="bottom"/>
            <w:hideMark/>
          </w:tcPr>
          <w:p w14:paraId="1029F13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38</w:t>
            </w:r>
          </w:p>
        </w:tc>
        <w:tc>
          <w:tcPr>
            <w:tcW w:w="4532" w:type="dxa"/>
            <w:shd w:val="clear" w:color="auto" w:fill="auto"/>
            <w:tcMar>
              <w:top w:w="0" w:type="dxa"/>
              <w:left w:w="108" w:type="dxa"/>
              <w:bottom w:w="0" w:type="dxa"/>
              <w:right w:w="108" w:type="dxa"/>
            </w:tcMar>
            <w:vAlign w:val="bottom"/>
            <w:hideMark/>
          </w:tcPr>
          <w:p w14:paraId="3418209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Воронежская область</w:t>
            </w:r>
          </w:p>
        </w:tc>
        <w:tc>
          <w:tcPr>
            <w:tcW w:w="1698" w:type="dxa"/>
            <w:shd w:val="clear" w:color="auto" w:fill="auto"/>
            <w:noWrap/>
            <w:tcMar>
              <w:top w:w="0" w:type="dxa"/>
              <w:left w:w="108" w:type="dxa"/>
              <w:bottom w:w="0" w:type="dxa"/>
              <w:right w:w="108" w:type="dxa"/>
            </w:tcMar>
            <w:vAlign w:val="bottom"/>
            <w:hideMark/>
          </w:tcPr>
          <w:p w14:paraId="1CA7885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6 201 348</w:t>
            </w:r>
          </w:p>
        </w:tc>
        <w:tc>
          <w:tcPr>
            <w:tcW w:w="1417" w:type="dxa"/>
            <w:shd w:val="clear" w:color="auto" w:fill="auto"/>
            <w:noWrap/>
            <w:tcMar>
              <w:top w:w="0" w:type="dxa"/>
              <w:left w:w="108" w:type="dxa"/>
              <w:bottom w:w="0" w:type="dxa"/>
              <w:right w:w="108" w:type="dxa"/>
            </w:tcMar>
            <w:vAlign w:val="bottom"/>
            <w:hideMark/>
          </w:tcPr>
          <w:p w14:paraId="6225532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2,9%</w:t>
            </w:r>
          </w:p>
        </w:tc>
        <w:tc>
          <w:tcPr>
            <w:tcW w:w="1274" w:type="dxa"/>
            <w:shd w:val="clear" w:color="auto" w:fill="auto"/>
            <w:noWrap/>
            <w:tcMar>
              <w:top w:w="0" w:type="dxa"/>
              <w:left w:w="108" w:type="dxa"/>
              <w:bottom w:w="0" w:type="dxa"/>
              <w:right w:w="108" w:type="dxa"/>
            </w:tcMar>
            <w:vAlign w:val="bottom"/>
            <w:hideMark/>
          </w:tcPr>
          <w:p w14:paraId="4CF312A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17,1%</w:t>
            </w:r>
          </w:p>
        </w:tc>
      </w:tr>
      <w:tr w:rsidR="00807083" w:rsidRPr="00807083" w14:paraId="3D0D8745" w14:textId="77777777" w:rsidTr="00807083">
        <w:trPr>
          <w:trHeight w:val="315"/>
        </w:trPr>
        <w:tc>
          <w:tcPr>
            <w:tcW w:w="428" w:type="dxa"/>
            <w:shd w:val="clear" w:color="auto" w:fill="auto"/>
            <w:tcMar>
              <w:top w:w="0" w:type="dxa"/>
              <w:left w:w="108" w:type="dxa"/>
              <w:bottom w:w="0" w:type="dxa"/>
              <w:right w:w="108" w:type="dxa"/>
            </w:tcMar>
            <w:vAlign w:val="bottom"/>
            <w:hideMark/>
          </w:tcPr>
          <w:p w14:paraId="00ED84DD"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39</w:t>
            </w:r>
          </w:p>
        </w:tc>
        <w:tc>
          <w:tcPr>
            <w:tcW w:w="4532" w:type="dxa"/>
            <w:shd w:val="clear" w:color="auto" w:fill="auto"/>
            <w:tcMar>
              <w:top w:w="0" w:type="dxa"/>
              <w:left w:w="108" w:type="dxa"/>
              <w:bottom w:w="0" w:type="dxa"/>
              <w:right w:w="108" w:type="dxa"/>
            </w:tcMar>
            <w:vAlign w:val="bottom"/>
            <w:hideMark/>
          </w:tcPr>
          <w:p w14:paraId="330EBFE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Томская область</w:t>
            </w:r>
          </w:p>
        </w:tc>
        <w:tc>
          <w:tcPr>
            <w:tcW w:w="1698" w:type="dxa"/>
            <w:shd w:val="clear" w:color="auto" w:fill="auto"/>
            <w:noWrap/>
            <w:tcMar>
              <w:top w:w="0" w:type="dxa"/>
              <w:left w:w="108" w:type="dxa"/>
              <w:bottom w:w="0" w:type="dxa"/>
              <w:right w:w="108" w:type="dxa"/>
            </w:tcMar>
            <w:vAlign w:val="bottom"/>
            <w:hideMark/>
          </w:tcPr>
          <w:p w14:paraId="57E5659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6 143 704</w:t>
            </w:r>
          </w:p>
        </w:tc>
        <w:tc>
          <w:tcPr>
            <w:tcW w:w="1417" w:type="dxa"/>
            <w:shd w:val="clear" w:color="auto" w:fill="auto"/>
            <w:noWrap/>
            <w:tcMar>
              <w:top w:w="0" w:type="dxa"/>
              <w:left w:w="108" w:type="dxa"/>
              <w:bottom w:w="0" w:type="dxa"/>
              <w:right w:w="108" w:type="dxa"/>
            </w:tcMar>
            <w:vAlign w:val="bottom"/>
            <w:hideMark/>
          </w:tcPr>
          <w:p w14:paraId="1677920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0,4%</w:t>
            </w:r>
          </w:p>
        </w:tc>
        <w:tc>
          <w:tcPr>
            <w:tcW w:w="1274" w:type="dxa"/>
            <w:shd w:val="clear" w:color="auto" w:fill="auto"/>
            <w:noWrap/>
            <w:tcMar>
              <w:top w:w="0" w:type="dxa"/>
              <w:left w:w="108" w:type="dxa"/>
              <w:bottom w:w="0" w:type="dxa"/>
              <w:right w:w="108" w:type="dxa"/>
            </w:tcMar>
            <w:vAlign w:val="bottom"/>
            <w:hideMark/>
          </w:tcPr>
          <w:p w14:paraId="04293CC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6,6%</w:t>
            </w:r>
          </w:p>
        </w:tc>
      </w:tr>
      <w:tr w:rsidR="00807083" w:rsidRPr="00807083" w14:paraId="33C902C4" w14:textId="77777777" w:rsidTr="00807083">
        <w:trPr>
          <w:trHeight w:val="401"/>
        </w:trPr>
        <w:tc>
          <w:tcPr>
            <w:tcW w:w="428" w:type="dxa"/>
            <w:shd w:val="clear" w:color="auto" w:fill="auto"/>
            <w:tcMar>
              <w:top w:w="0" w:type="dxa"/>
              <w:left w:w="108" w:type="dxa"/>
              <w:bottom w:w="0" w:type="dxa"/>
              <w:right w:w="108" w:type="dxa"/>
            </w:tcMar>
            <w:vAlign w:val="bottom"/>
            <w:hideMark/>
          </w:tcPr>
          <w:p w14:paraId="4B0B27E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40</w:t>
            </w:r>
          </w:p>
        </w:tc>
        <w:tc>
          <w:tcPr>
            <w:tcW w:w="4532" w:type="dxa"/>
            <w:shd w:val="clear" w:color="auto" w:fill="auto"/>
            <w:tcMar>
              <w:top w:w="0" w:type="dxa"/>
              <w:left w:w="108" w:type="dxa"/>
              <w:bottom w:w="0" w:type="dxa"/>
              <w:right w:w="108" w:type="dxa"/>
            </w:tcMar>
            <w:vAlign w:val="bottom"/>
            <w:hideMark/>
          </w:tcPr>
          <w:p w14:paraId="0606877D"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Челябинская область</w:t>
            </w:r>
          </w:p>
        </w:tc>
        <w:tc>
          <w:tcPr>
            <w:tcW w:w="1698" w:type="dxa"/>
            <w:shd w:val="clear" w:color="auto" w:fill="auto"/>
            <w:noWrap/>
            <w:tcMar>
              <w:top w:w="0" w:type="dxa"/>
              <w:left w:w="108" w:type="dxa"/>
              <w:bottom w:w="0" w:type="dxa"/>
              <w:right w:w="108" w:type="dxa"/>
            </w:tcMar>
            <w:vAlign w:val="bottom"/>
            <w:hideMark/>
          </w:tcPr>
          <w:p w14:paraId="43886D3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6 071 079</w:t>
            </w:r>
          </w:p>
        </w:tc>
        <w:tc>
          <w:tcPr>
            <w:tcW w:w="1417" w:type="dxa"/>
            <w:shd w:val="clear" w:color="auto" w:fill="auto"/>
            <w:noWrap/>
            <w:tcMar>
              <w:top w:w="0" w:type="dxa"/>
              <w:left w:w="108" w:type="dxa"/>
              <w:bottom w:w="0" w:type="dxa"/>
              <w:right w:w="108" w:type="dxa"/>
            </w:tcMar>
            <w:vAlign w:val="bottom"/>
            <w:hideMark/>
          </w:tcPr>
          <w:p w14:paraId="63D300F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10,6%</w:t>
            </w:r>
          </w:p>
        </w:tc>
        <w:tc>
          <w:tcPr>
            <w:tcW w:w="1274" w:type="dxa"/>
            <w:shd w:val="clear" w:color="auto" w:fill="auto"/>
            <w:noWrap/>
            <w:tcMar>
              <w:top w:w="0" w:type="dxa"/>
              <w:left w:w="108" w:type="dxa"/>
              <w:bottom w:w="0" w:type="dxa"/>
              <w:right w:w="108" w:type="dxa"/>
            </w:tcMar>
            <w:vAlign w:val="bottom"/>
            <w:hideMark/>
          </w:tcPr>
          <w:p w14:paraId="30D9EF9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31,2%</w:t>
            </w:r>
          </w:p>
        </w:tc>
      </w:tr>
      <w:tr w:rsidR="00807083" w:rsidRPr="00807083" w14:paraId="3607A42C" w14:textId="77777777" w:rsidTr="00807083">
        <w:trPr>
          <w:trHeight w:val="422"/>
        </w:trPr>
        <w:tc>
          <w:tcPr>
            <w:tcW w:w="428" w:type="dxa"/>
            <w:shd w:val="clear" w:color="auto" w:fill="auto"/>
            <w:tcMar>
              <w:top w:w="0" w:type="dxa"/>
              <w:left w:w="108" w:type="dxa"/>
              <w:bottom w:w="0" w:type="dxa"/>
              <w:right w:w="108" w:type="dxa"/>
            </w:tcMar>
            <w:vAlign w:val="bottom"/>
            <w:hideMark/>
          </w:tcPr>
          <w:p w14:paraId="417BF8A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41</w:t>
            </w:r>
          </w:p>
        </w:tc>
        <w:tc>
          <w:tcPr>
            <w:tcW w:w="4532" w:type="dxa"/>
            <w:shd w:val="clear" w:color="auto" w:fill="auto"/>
            <w:tcMar>
              <w:top w:w="0" w:type="dxa"/>
              <w:left w:w="108" w:type="dxa"/>
              <w:bottom w:w="0" w:type="dxa"/>
              <w:right w:w="108" w:type="dxa"/>
            </w:tcMar>
            <w:vAlign w:val="bottom"/>
            <w:hideMark/>
          </w:tcPr>
          <w:p w14:paraId="4BFF54F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Свердловская область</w:t>
            </w:r>
          </w:p>
        </w:tc>
        <w:tc>
          <w:tcPr>
            <w:tcW w:w="1698" w:type="dxa"/>
            <w:shd w:val="clear" w:color="auto" w:fill="auto"/>
            <w:noWrap/>
            <w:tcMar>
              <w:top w:w="0" w:type="dxa"/>
              <w:left w:w="108" w:type="dxa"/>
              <w:bottom w:w="0" w:type="dxa"/>
              <w:right w:w="108" w:type="dxa"/>
            </w:tcMar>
            <w:vAlign w:val="bottom"/>
            <w:hideMark/>
          </w:tcPr>
          <w:p w14:paraId="1D6B855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6 003 055</w:t>
            </w:r>
          </w:p>
        </w:tc>
        <w:tc>
          <w:tcPr>
            <w:tcW w:w="1417" w:type="dxa"/>
            <w:shd w:val="clear" w:color="auto" w:fill="auto"/>
            <w:noWrap/>
            <w:tcMar>
              <w:top w:w="0" w:type="dxa"/>
              <w:left w:w="108" w:type="dxa"/>
              <w:bottom w:w="0" w:type="dxa"/>
              <w:right w:w="108" w:type="dxa"/>
            </w:tcMar>
            <w:vAlign w:val="bottom"/>
            <w:hideMark/>
          </w:tcPr>
          <w:p w14:paraId="40E6120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8,0%</w:t>
            </w:r>
          </w:p>
        </w:tc>
        <w:tc>
          <w:tcPr>
            <w:tcW w:w="1274" w:type="dxa"/>
            <w:shd w:val="clear" w:color="auto" w:fill="auto"/>
            <w:noWrap/>
            <w:tcMar>
              <w:top w:w="0" w:type="dxa"/>
              <w:left w:w="108" w:type="dxa"/>
              <w:bottom w:w="0" w:type="dxa"/>
              <w:right w:w="108" w:type="dxa"/>
            </w:tcMar>
            <w:vAlign w:val="bottom"/>
            <w:hideMark/>
          </w:tcPr>
          <w:p w14:paraId="554E405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23,7%</w:t>
            </w:r>
          </w:p>
        </w:tc>
      </w:tr>
      <w:tr w:rsidR="00807083" w:rsidRPr="00807083" w14:paraId="7ECDA7BB" w14:textId="77777777" w:rsidTr="00807083">
        <w:trPr>
          <w:trHeight w:val="428"/>
        </w:trPr>
        <w:tc>
          <w:tcPr>
            <w:tcW w:w="428" w:type="dxa"/>
            <w:shd w:val="clear" w:color="auto" w:fill="auto"/>
            <w:tcMar>
              <w:top w:w="0" w:type="dxa"/>
              <w:left w:w="108" w:type="dxa"/>
              <w:bottom w:w="0" w:type="dxa"/>
              <w:right w:w="108" w:type="dxa"/>
            </w:tcMar>
            <w:vAlign w:val="bottom"/>
            <w:hideMark/>
          </w:tcPr>
          <w:p w14:paraId="5E31FFE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42</w:t>
            </w:r>
          </w:p>
        </w:tc>
        <w:tc>
          <w:tcPr>
            <w:tcW w:w="4532" w:type="dxa"/>
            <w:shd w:val="clear" w:color="auto" w:fill="auto"/>
            <w:tcMar>
              <w:top w:w="0" w:type="dxa"/>
              <w:left w:w="108" w:type="dxa"/>
              <w:bottom w:w="0" w:type="dxa"/>
              <w:right w:w="108" w:type="dxa"/>
            </w:tcMar>
            <w:vAlign w:val="bottom"/>
            <w:hideMark/>
          </w:tcPr>
          <w:p w14:paraId="3F332B8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Белгородская область</w:t>
            </w:r>
          </w:p>
        </w:tc>
        <w:tc>
          <w:tcPr>
            <w:tcW w:w="1698" w:type="dxa"/>
            <w:shd w:val="clear" w:color="auto" w:fill="auto"/>
            <w:noWrap/>
            <w:tcMar>
              <w:top w:w="0" w:type="dxa"/>
              <w:left w:w="108" w:type="dxa"/>
              <w:bottom w:w="0" w:type="dxa"/>
              <w:right w:w="108" w:type="dxa"/>
            </w:tcMar>
            <w:vAlign w:val="bottom"/>
            <w:hideMark/>
          </w:tcPr>
          <w:p w14:paraId="291A392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5 934 972</w:t>
            </w:r>
          </w:p>
        </w:tc>
        <w:tc>
          <w:tcPr>
            <w:tcW w:w="1417" w:type="dxa"/>
            <w:shd w:val="clear" w:color="auto" w:fill="auto"/>
            <w:noWrap/>
            <w:tcMar>
              <w:top w:w="0" w:type="dxa"/>
              <w:left w:w="108" w:type="dxa"/>
              <w:bottom w:w="0" w:type="dxa"/>
              <w:right w:w="108" w:type="dxa"/>
            </w:tcMar>
            <w:vAlign w:val="bottom"/>
            <w:hideMark/>
          </w:tcPr>
          <w:p w14:paraId="6E1070B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w:t>
            </w:r>
          </w:p>
        </w:tc>
        <w:tc>
          <w:tcPr>
            <w:tcW w:w="1274" w:type="dxa"/>
            <w:shd w:val="clear" w:color="auto" w:fill="auto"/>
            <w:noWrap/>
            <w:tcMar>
              <w:top w:w="0" w:type="dxa"/>
              <w:left w:w="108" w:type="dxa"/>
              <w:bottom w:w="0" w:type="dxa"/>
              <w:right w:w="108" w:type="dxa"/>
            </w:tcMar>
            <w:vAlign w:val="bottom"/>
            <w:hideMark/>
          </w:tcPr>
          <w:p w14:paraId="07C07ED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8,4%</w:t>
            </w:r>
          </w:p>
        </w:tc>
      </w:tr>
      <w:tr w:rsidR="00807083" w:rsidRPr="00807083" w14:paraId="3661DA64" w14:textId="77777777" w:rsidTr="00807083">
        <w:trPr>
          <w:trHeight w:val="419"/>
        </w:trPr>
        <w:tc>
          <w:tcPr>
            <w:tcW w:w="428" w:type="dxa"/>
            <w:shd w:val="clear" w:color="auto" w:fill="auto"/>
            <w:tcMar>
              <w:top w:w="0" w:type="dxa"/>
              <w:left w:w="108" w:type="dxa"/>
              <w:bottom w:w="0" w:type="dxa"/>
              <w:right w:w="108" w:type="dxa"/>
            </w:tcMar>
            <w:vAlign w:val="bottom"/>
            <w:hideMark/>
          </w:tcPr>
          <w:p w14:paraId="32A8BDA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43</w:t>
            </w:r>
          </w:p>
        </w:tc>
        <w:tc>
          <w:tcPr>
            <w:tcW w:w="4532" w:type="dxa"/>
            <w:shd w:val="clear" w:color="auto" w:fill="auto"/>
            <w:tcMar>
              <w:top w:w="0" w:type="dxa"/>
              <w:left w:w="108" w:type="dxa"/>
              <w:bottom w:w="0" w:type="dxa"/>
              <w:right w:w="108" w:type="dxa"/>
            </w:tcMar>
            <w:vAlign w:val="bottom"/>
            <w:hideMark/>
          </w:tcPr>
          <w:p w14:paraId="0E8067F1"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Марий Эл</w:t>
            </w:r>
          </w:p>
        </w:tc>
        <w:tc>
          <w:tcPr>
            <w:tcW w:w="1698" w:type="dxa"/>
            <w:shd w:val="clear" w:color="auto" w:fill="auto"/>
            <w:noWrap/>
            <w:tcMar>
              <w:top w:w="0" w:type="dxa"/>
              <w:left w:w="108" w:type="dxa"/>
              <w:bottom w:w="0" w:type="dxa"/>
              <w:right w:w="108" w:type="dxa"/>
            </w:tcMar>
            <w:vAlign w:val="bottom"/>
            <w:hideMark/>
          </w:tcPr>
          <w:p w14:paraId="6F204BD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5 911 846</w:t>
            </w:r>
          </w:p>
        </w:tc>
        <w:tc>
          <w:tcPr>
            <w:tcW w:w="1417" w:type="dxa"/>
            <w:shd w:val="clear" w:color="auto" w:fill="auto"/>
            <w:noWrap/>
            <w:tcMar>
              <w:top w:w="0" w:type="dxa"/>
              <w:left w:w="108" w:type="dxa"/>
              <w:bottom w:w="0" w:type="dxa"/>
              <w:right w:w="108" w:type="dxa"/>
            </w:tcMar>
            <w:vAlign w:val="bottom"/>
            <w:hideMark/>
          </w:tcPr>
          <w:p w14:paraId="450A2EE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8,2%</w:t>
            </w:r>
          </w:p>
        </w:tc>
        <w:tc>
          <w:tcPr>
            <w:tcW w:w="1274" w:type="dxa"/>
            <w:shd w:val="clear" w:color="auto" w:fill="auto"/>
            <w:noWrap/>
            <w:tcMar>
              <w:top w:w="0" w:type="dxa"/>
              <w:left w:w="108" w:type="dxa"/>
              <w:bottom w:w="0" w:type="dxa"/>
              <w:right w:w="108" w:type="dxa"/>
            </w:tcMar>
            <w:vAlign w:val="bottom"/>
            <w:hideMark/>
          </w:tcPr>
          <w:p w14:paraId="32B7206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26,2%</w:t>
            </w:r>
          </w:p>
        </w:tc>
      </w:tr>
      <w:tr w:rsidR="00807083" w:rsidRPr="00807083" w14:paraId="16460155" w14:textId="77777777" w:rsidTr="00807083">
        <w:trPr>
          <w:trHeight w:val="411"/>
        </w:trPr>
        <w:tc>
          <w:tcPr>
            <w:tcW w:w="428" w:type="dxa"/>
            <w:shd w:val="clear" w:color="auto" w:fill="auto"/>
            <w:tcMar>
              <w:top w:w="0" w:type="dxa"/>
              <w:left w:w="108" w:type="dxa"/>
              <w:bottom w:w="0" w:type="dxa"/>
              <w:right w:w="108" w:type="dxa"/>
            </w:tcMar>
            <w:vAlign w:val="bottom"/>
            <w:hideMark/>
          </w:tcPr>
          <w:p w14:paraId="63040E2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44</w:t>
            </w:r>
          </w:p>
        </w:tc>
        <w:tc>
          <w:tcPr>
            <w:tcW w:w="4532" w:type="dxa"/>
            <w:shd w:val="clear" w:color="auto" w:fill="auto"/>
            <w:tcMar>
              <w:top w:w="0" w:type="dxa"/>
              <w:left w:w="108" w:type="dxa"/>
              <w:bottom w:w="0" w:type="dxa"/>
              <w:right w:w="108" w:type="dxa"/>
            </w:tcMar>
            <w:vAlign w:val="bottom"/>
            <w:hideMark/>
          </w:tcPr>
          <w:p w14:paraId="2DA020F3"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Ханты-Мансийский АО — Югра</w:t>
            </w:r>
          </w:p>
        </w:tc>
        <w:tc>
          <w:tcPr>
            <w:tcW w:w="1698" w:type="dxa"/>
            <w:shd w:val="clear" w:color="auto" w:fill="auto"/>
            <w:noWrap/>
            <w:tcMar>
              <w:top w:w="0" w:type="dxa"/>
              <w:left w:w="108" w:type="dxa"/>
              <w:bottom w:w="0" w:type="dxa"/>
              <w:right w:w="108" w:type="dxa"/>
            </w:tcMar>
            <w:vAlign w:val="bottom"/>
            <w:hideMark/>
          </w:tcPr>
          <w:p w14:paraId="731CCCE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5 827 431</w:t>
            </w:r>
          </w:p>
        </w:tc>
        <w:tc>
          <w:tcPr>
            <w:tcW w:w="1417" w:type="dxa"/>
            <w:shd w:val="clear" w:color="auto" w:fill="auto"/>
            <w:noWrap/>
            <w:tcMar>
              <w:top w:w="0" w:type="dxa"/>
              <w:left w:w="108" w:type="dxa"/>
              <w:bottom w:w="0" w:type="dxa"/>
              <w:right w:w="108" w:type="dxa"/>
            </w:tcMar>
            <w:vAlign w:val="bottom"/>
            <w:hideMark/>
          </w:tcPr>
          <w:p w14:paraId="32ED0CA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-1,9%</w:t>
            </w:r>
          </w:p>
        </w:tc>
        <w:tc>
          <w:tcPr>
            <w:tcW w:w="1274" w:type="dxa"/>
            <w:shd w:val="clear" w:color="auto" w:fill="auto"/>
            <w:noWrap/>
            <w:tcMar>
              <w:top w:w="0" w:type="dxa"/>
              <w:left w:w="108" w:type="dxa"/>
              <w:bottom w:w="0" w:type="dxa"/>
              <w:right w:w="108" w:type="dxa"/>
            </w:tcMar>
            <w:vAlign w:val="bottom"/>
            <w:hideMark/>
          </w:tcPr>
          <w:p w14:paraId="4B0B945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w:t>
            </w:r>
          </w:p>
        </w:tc>
      </w:tr>
      <w:tr w:rsidR="00807083" w:rsidRPr="00807083" w14:paraId="304BEBF3" w14:textId="77777777" w:rsidTr="00807083">
        <w:trPr>
          <w:trHeight w:val="431"/>
        </w:trPr>
        <w:tc>
          <w:tcPr>
            <w:tcW w:w="428" w:type="dxa"/>
            <w:shd w:val="clear" w:color="auto" w:fill="auto"/>
            <w:tcMar>
              <w:top w:w="0" w:type="dxa"/>
              <w:left w:w="108" w:type="dxa"/>
              <w:bottom w:w="0" w:type="dxa"/>
              <w:right w:w="108" w:type="dxa"/>
            </w:tcMar>
            <w:vAlign w:val="bottom"/>
            <w:hideMark/>
          </w:tcPr>
          <w:p w14:paraId="16ADD0C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45</w:t>
            </w:r>
          </w:p>
        </w:tc>
        <w:tc>
          <w:tcPr>
            <w:tcW w:w="4532" w:type="dxa"/>
            <w:shd w:val="clear" w:color="auto" w:fill="auto"/>
            <w:tcMar>
              <w:top w:w="0" w:type="dxa"/>
              <w:left w:w="108" w:type="dxa"/>
              <w:bottom w:w="0" w:type="dxa"/>
              <w:right w:w="108" w:type="dxa"/>
            </w:tcMar>
            <w:vAlign w:val="bottom"/>
            <w:hideMark/>
          </w:tcPr>
          <w:p w14:paraId="253027C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Башкортостан</w:t>
            </w:r>
          </w:p>
        </w:tc>
        <w:tc>
          <w:tcPr>
            <w:tcW w:w="1698" w:type="dxa"/>
            <w:shd w:val="clear" w:color="auto" w:fill="auto"/>
            <w:noWrap/>
            <w:tcMar>
              <w:top w:w="0" w:type="dxa"/>
              <w:left w:w="108" w:type="dxa"/>
              <w:bottom w:w="0" w:type="dxa"/>
              <w:right w:w="108" w:type="dxa"/>
            </w:tcMar>
            <w:vAlign w:val="bottom"/>
            <w:hideMark/>
          </w:tcPr>
          <w:p w14:paraId="4372FF4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5 801 680</w:t>
            </w:r>
          </w:p>
        </w:tc>
        <w:tc>
          <w:tcPr>
            <w:tcW w:w="1417" w:type="dxa"/>
            <w:shd w:val="clear" w:color="auto" w:fill="auto"/>
            <w:noWrap/>
            <w:tcMar>
              <w:top w:w="0" w:type="dxa"/>
              <w:left w:w="108" w:type="dxa"/>
              <w:bottom w:w="0" w:type="dxa"/>
              <w:right w:w="108" w:type="dxa"/>
            </w:tcMar>
            <w:vAlign w:val="bottom"/>
            <w:hideMark/>
          </w:tcPr>
          <w:p w14:paraId="2DB8BFB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5,3%</w:t>
            </w:r>
          </w:p>
        </w:tc>
        <w:tc>
          <w:tcPr>
            <w:tcW w:w="1274" w:type="dxa"/>
            <w:shd w:val="clear" w:color="auto" w:fill="auto"/>
            <w:noWrap/>
            <w:tcMar>
              <w:top w:w="0" w:type="dxa"/>
              <w:left w:w="108" w:type="dxa"/>
              <w:bottom w:w="0" w:type="dxa"/>
              <w:right w:w="108" w:type="dxa"/>
            </w:tcMar>
            <w:vAlign w:val="bottom"/>
            <w:hideMark/>
          </w:tcPr>
          <w:p w14:paraId="239F45F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11,9%</w:t>
            </w:r>
          </w:p>
        </w:tc>
      </w:tr>
      <w:tr w:rsidR="00807083" w:rsidRPr="00807083" w14:paraId="11B04F95" w14:textId="77777777" w:rsidTr="00807083">
        <w:trPr>
          <w:trHeight w:val="423"/>
        </w:trPr>
        <w:tc>
          <w:tcPr>
            <w:tcW w:w="428" w:type="dxa"/>
            <w:shd w:val="clear" w:color="auto" w:fill="auto"/>
            <w:tcMar>
              <w:top w:w="0" w:type="dxa"/>
              <w:left w:w="108" w:type="dxa"/>
              <w:bottom w:w="0" w:type="dxa"/>
              <w:right w:w="108" w:type="dxa"/>
            </w:tcMar>
            <w:vAlign w:val="bottom"/>
            <w:hideMark/>
          </w:tcPr>
          <w:p w14:paraId="6BA78D3C"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46</w:t>
            </w:r>
          </w:p>
        </w:tc>
        <w:tc>
          <w:tcPr>
            <w:tcW w:w="4532" w:type="dxa"/>
            <w:shd w:val="clear" w:color="auto" w:fill="auto"/>
            <w:tcMar>
              <w:top w:w="0" w:type="dxa"/>
              <w:left w:w="108" w:type="dxa"/>
              <w:bottom w:w="0" w:type="dxa"/>
              <w:right w:w="108" w:type="dxa"/>
            </w:tcMar>
            <w:vAlign w:val="bottom"/>
            <w:hideMark/>
          </w:tcPr>
          <w:p w14:paraId="15E22D5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Хабаровский край</w:t>
            </w:r>
          </w:p>
        </w:tc>
        <w:tc>
          <w:tcPr>
            <w:tcW w:w="1698" w:type="dxa"/>
            <w:shd w:val="clear" w:color="auto" w:fill="auto"/>
            <w:noWrap/>
            <w:tcMar>
              <w:top w:w="0" w:type="dxa"/>
              <w:left w:w="108" w:type="dxa"/>
              <w:bottom w:w="0" w:type="dxa"/>
              <w:right w:w="108" w:type="dxa"/>
            </w:tcMar>
            <w:vAlign w:val="bottom"/>
            <w:hideMark/>
          </w:tcPr>
          <w:p w14:paraId="20F1FD8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5 772 470</w:t>
            </w:r>
          </w:p>
        </w:tc>
        <w:tc>
          <w:tcPr>
            <w:tcW w:w="1417" w:type="dxa"/>
            <w:shd w:val="clear" w:color="auto" w:fill="auto"/>
            <w:noWrap/>
            <w:tcMar>
              <w:top w:w="0" w:type="dxa"/>
              <w:left w:w="108" w:type="dxa"/>
              <w:bottom w:w="0" w:type="dxa"/>
              <w:right w:w="108" w:type="dxa"/>
            </w:tcMar>
            <w:vAlign w:val="bottom"/>
            <w:hideMark/>
          </w:tcPr>
          <w:p w14:paraId="7E971FB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3,3%</w:t>
            </w:r>
          </w:p>
        </w:tc>
        <w:tc>
          <w:tcPr>
            <w:tcW w:w="1274" w:type="dxa"/>
            <w:shd w:val="clear" w:color="auto" w:fill="auto"/>
            <w:noWrap/>
            <w:tcMar>
              <w:top w:w="0" w:type="dxa"/>
              <w:left w:w="108" w:type="dxa"/>
              <w:bottom w:w="0" w:type="dxa"/>
              <w:right w:w="108" w:type="dxa"/>
            </w:tcMar>
            <w:vAlign w:val="bottom"/>
            <w:hideMark/>
          </w:tcPr>
          <w:p w14:paraId="06A8B83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w:t>
            </w:r>
          </w:p>
        </w:tc>
      </w:tr>
      <w:tr w:rsidR="00807083" w:rsidRPr="00807083" w14:paraId="3A8D5926" w14:textId="77777777" w:rsidTr="00807083">
        <w:trPr>
          <w:trHeight w:val="404"/>
        </w:trPr>
        <w:tc>
          <w:tcPr>
            <w:tcW w:w="428" w:type="dxa"/>
            <w:shd w:val="clear" w:color="auto" w:fill="auto"/>
            <w:tcMar>
              <w:top w:w="0" w:type="dxa"/>
              <w:left w:w="108" w:type="dxa"/>
              <w:bottom w:w="0" w:type="dxa"/>
              <w:right w:w="108" w:type="dxa"/>
            </w:tcMar>
            <w:vAlign w:val="bottom"/>
            <w:hideMark/>
          </w:tcPr>
          <w:p w14:paraId="33E9B7A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47</w:t>
            </w:r>
          </w:p>
        </w:tc>
        <w:tc>
          <w:tcPr>
            <w:tcW w:w="4532" w:type="dxa"/>
            <w:shd w:val="clear" w:color="auto" w:fill="auto"/>
            <w:tcMar>
              <w:top w:w="0" w:type="dxa"/>
              <w:left w:w="108" w:type="dxa"/>
              <w:bottom w:w="0" w:type="dxa"/>
              <w:right w:w="108" w:type="dxa"/>
            </w:tcMar>
            <w:vAlign w:val="bottom"/>
            <w:hideMark/>
          </w:tcPr>
          <w:p w14:paraId="2838830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Костромская область</w:t>
            </w:r>
          </w:p>
        </w:tc>
        <w:tc>
          <w:tcPr>
            <w:tcW w:w="1698" w:type="dxa"/>
            <w:shd w:val="clear" w:color="auto" w:fill="auto"/>
            <w:noWrap/>
            <w:tcMar>
              <w:top w:w="0" w:type="dxa"/>
              <w:left w:w="108" w:type="dxa"/>
              <w:bottom w:w="0" w:type="dxa"/>
              <w:right w:w="108" w:type="dxa"/>
            </w:tcMar>
            <w:vAlign w:val="bottom"/>
            <w:hideMark/>
          </w:tcPr>
          <w:p w14:paraId="1B075DD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5 743 466</w:t>
            </w:r>
          </w:p>
        </w:tc>
        <w:tc>
          <w:tcPr>
            <w:tcW w:w="1417" w:type="dxa"/>
            <w:shd w:val="clear" w:color="auto" w:fill="auto"/>
            <w:noWrap/>
            <w:tcMar>
              <w:top w:w="0" w:type="dxa"/>
              <w:left w:w="108" w:type="dxa"/>
              <w:bottom w:w="0" w:type="dxa"/>
              <w:right w:w="108" w:type="dxa"/>
            </w:tcMar>
            <w:vAlign w:val="bottom"/>
            <w:hideMark/>
          </w:tcPr>
          <w:p w14:paraId="04A7C0B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5,3%</w:t>
            </w:r>
          </w:p>
        </w:tc>
        <w:tc>
          <w:tcPr>
            <w:tcW w:w="1274" w:type="dxa"/>
            <w:shd w:val="clear" w:color="auto" w:fill="auto"/>
            <w:noWrap/>
            <w:tcMar>
              <w:top w:w="0" w:type="dxa"/>
              <w:left w:w="108" w:type="dxa"/>
              <w:bottom w:w="0" w:type="dxa"/>
              <w:right w:w="108" w:type="dxa"/>
            </w:tcMar>
            <w:vAlign w:val="bottom"/>
            <w:hideMark/>
          </w:tcPr>
          <w:p w14:paraId="329934D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16,3%</w:t>
            </w:r>
          </w:p>
        </w:tc>
      </w:tr>
      <w:tr w:rsidR="00807083" w:rsidRPr="00807083" w14:paraId="19777962" w14:textId="77777777" w:rsidTr="00807083">
        <w:trPr>
          <w:trHeight w:val="398"/>
        </w:trPr>
        <w:tc>
          <w:tcPr>
            <w:tcW w:w="428" w:type="dxa"/>
            <w:shd w:val="clear" w:color="auto" w:fill="auto"/>
            <w:tcMar>
              <w:top w:w="0" w:type="dxa"/>
              <w:left w:w="108" w:type="dxa"/>
              <w:bottom w:w="0" w:type="dxa"/>
              <w:right w:w="108" w:type="dxa"/>
            </w:tcMar>
            <w:vAlign w:val="bottom"/>
            <w:hideMark/>
          </w:tcPr>
          <w:p w14:paraId="5BA1EB5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48</w:t>
            </w:r>
          </w:p>
        </w:tc>
        <w:tc>
          <w:tcPr>
            <w:tcW w:w="4532" w:type="dxa"/>
            <w:shd w:val="clear" w:color="auto" w:fill="auto"/>
            <w:tcMar>
              <w:top w:w="0" w:type="dxa"/>
              <w:left w:w="108" w:type="dxa"/>
              <w:bottom w:w="0" w:type="dxa"/>
              <w:right w:w="108" w:type="dxa"/>
            </w:tcMar>
            <w:vAlign w:val="bottom"/>
            <w:hideMark/>
          </w:tcPr>
          <w:p w14:paraId="6DCEF91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Астраханская область</w:t>
            </w:r>
          </w:p>
        </w:tc>
        <w:tc>
          <w:tcPr>
            <w:tcW w:w="1698" w:type="dxa"/>
            <w:shd w:val="clear" w:color="auto" w:fill="auto"/>
            <w:noWrap/>
            <w:tcMar>
              <w:top w:w="0" w:type="dxa"/>
              <w:left w:w="108" w:type="dxa"/>
              <w:bottom w:w="0" w:type="dxa"/>
              <w:right w:w="108" w:type="dxa"/>
            </w:tcMar>
            <w:vAlign w:val="bottom"/>
            <w:hideMark/>
          </w:tcPr>
          <w:p w14:paraId="3837E5C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5 701 197</w:t>
            </w:r>
          </w:p>
        </w:tc>
        <w:tc>
          <w:tcPr>
            <w:tcW w:w="1417" w:type="dxa"/>
            <w:shd w:val="clear" w:color="auto" w:fill="auto"/>
            <w:noWrap/>
            <w:tcMar>
              <w:top w:w="0" w:type="dxa"/>
              <w:left w:w="108" w:type="dxa"/>
              <w:bottom w:w="0" w:type="dxa"/>
              <w:right w:w="108" w:type="dxa"/>
            </w:tcMar>
            <w:vAlign w:val="bottom"/>
            <w:hideMark/>
          </w:tcPr>
          <w:p w14:paraId="537753D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0,1%</w:t>
            </w:r>
          </w:p>
        </w:tc>
        <w:tc>
          <w:tcPr>
            <w:tcW w:w="1274" w:type="dxa"/>
            <w:shd w:val="clear" w:color="auto" w:fill="auto"/>
            <w:noWrap/>
            <w:tcMar>
              <w:top w:w="0" w:type="dxa"/>
              <w:left w:w="108" w:type="dxa"/>
              <w:bottom w:w="0" w:type="dxa"/>
              <w:right w:w="108" w:type="dxa"/>
            </w:tcMar>
            <w:vAlign w:val="bottom"/>
            <w:hideMark/>
          </w:tcPr>
          <w:p w14:paraId="23D7662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15,3%</w:t>
            </w:r>
          </w:p>
        </w:tc>
      </w:tr>
      <w:tr w:rsidR="00807083" w:rsidRPr="00807083" w14:paraId="508D3A80" w14:textId="77777777" w:rsidTr="00807083">
        <w:trPr>
          <w:trHeight w:val="378"/>
        </w:trPr>
        <w:tc>
          <w:tcPr>
            <w:tcW w:w="428" w:type="dxa"/>
            <w:shd w:val="clear" w:color="auto" w:fill="auto"/>
            <w:tcMar>
              <w:top w:w="0" w:type="dxa"/>
              <w:left w:w="108" w:type="dxa"/>
              <w:bottom w:w="0" w:type="dxa"/>
              <w:right w:w="108" w:type="dxa"/>
            </w:tcMar>
            <w:vAlign w:val="bottom"/>
            <w:hideMark/>
          </w:tcPr>
          <w:p w14:paraId="17785E73"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49</w:t>
            </w:r>
          </w:p>
        </w:tc>
        <w:tc>
          <w:tcPr>
            <w:tcW w:w="4532" w:type="dxa"/>
            <w:shd w:val="clear" w:color="auto" w:fill="auto"/>
            <w:tcMar>
              <w:top w:w="0" w:type="dxa"/>
              <w:left w:w="108" w:type="dxa"/>
              <w:bottom w:w="0" w:type="dxa"/>
              <w:right w:w="108" w:type="dxa"/>
            </w:tcMar>
            <w:vAlign w:val="bottom"/>
            <w:hideMark/>
          </w:tcPr>
          <w:p w14:paraId="7FCC1DF1"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Ярославская область</w:t>
            </w:r>
          </w:p>
        </w:tc>
        <w:tc>
          <w:tcPr>
            <w:tcW w:w="1698" w:type="dxa"/>
            <w:shd w:val="clear" w:color="auto" w:fill="auto"/>
            <w:noWrap/>
            <w:tcMar>
              <w:top w:w="0" w:type="dxa"/>
              <w:left w:w="108" w:type="dxa"/>
              <w:bottom w:w="0" w:type="dxa"/>
              <w:right w:w="108" w:type="dxa"/>
            </w:tcMar>
            <w:vAlign w:val="bottom"/>
            <w:hideMark/>
          </w:tcPr>
          <w:p w14:paraId="54A5A14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5 659 687</w:t>
            </w:r>
          </w:p>
        </w:tc>
        <w:tc>
          <w:tcPr>
            <w:tcW w:w="1417" w:type="dxa"/>
            <w:shd w:val="clear" w:color="auto" w:fill="auto"/>
            <w:noWrap/>
            <w:tcMar>
              <w:top w:w="0" w:type="dxa"/>
              <w:left w:w="108" w:type="dxa"/>
              <w:bottom w:w="0" w:type="dxa"/>
              <w:right w:w="108" w:type="dxa"/>
            </w:tcMar>
            <w:vAlign w:val="bottom"/>
            <w:hideMark/>
          </w:tcPr>
          <w:p w14:paraId="7129356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6,1%</w:t>
            </w:r>
          </w:p>
        </w:tc>
        <w:tc>
          <w:tcPr>
            <w:tcW w:w="1274" w:type="dxa"/>
            <w:shd w:val="clear" w:color="auto" w:fill="auto"/>
            <w:noWrap/>
            <w:tcMar>
              <w:top w:w="0" w:type="dxa"/>
              <w:left w:w="108" w:type="dxa"/>
              <w:bottom w:w="0" w:type="dxa"/>
              <w:right w:w="108" w:type="dxa"/>
            </w:tcMar>
            <w:vAlign w:val="bottom"/>
            <w:hideMark/>
          </w:tcPr>
          <w:p w14:paraId="54F1852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15,2%</w:t>
            </w:r>
          </w:p>
        </w:tc>
      </w:tr>
      <w:tr w:rsidR="00807083" w:rsidRPr="00807083" w14:paraId="7F4735FB" w14:textId="77777777" w:rsidTr="00807083">
        <w:trPr>
          <w:trHeight w:val="358"/>
        </w:trPr>
        <w:tc>
          <w:tcPr>
            <w:tcW w:w="428" w:type="dxa"/>
            <w:shd w:val="clear" w:color="auto" w:fill="auto"/>
            <w:tcMar>
              <w:top w:w="0" w:type="dxa"/>
              <w:left w:w="108" w:type="dxa"/>
              <w:bottom w:w="0" w:type="dxa"/>
              <w:right w:w="108" w:type="dxa"/>
            </w:tcMar>
            <w:vAlign w:val="bottom"/>
            <w:hideMark/>
          </w:tcPr>
          <w:p w14:paraId="550A0F7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50</w:t>
            </w:r>
          </w:p>
        </w:tc>
        <w:tc>
          <w:tcPr>
            <w:tcW w:w="4532" w:type="dxa"/>
            <w:shd w:val="clear" w:color="auto" w:fill="auto"/>
            <w:tcMar>
              <w:top w:w="0" w:type="dxa"/>
              <w:left w:w="108" w:type="dxa"/>
              <w:bottom w:w="0" w:type="dxa"/>
              <w:right w:w="108" w:type="dxa"/>
            </w:tcMar>
            <w:vAlign w:val="bottom"/>
            <w:hideMark/>
          </w:tcPr>
          <w:p w14:paraId="7E00800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Калмыкия</w:t>
            </w:r>
          </w:p>
        </w:tc>
        <w:tc>
          <w:tcPr>
            <w:tcW w:w="1698" w:type="dxa"/>
            <w:shd w:val="clear" w:color="auto" w:fill="auto"/>
            <w:noWrap/>
            <w:tcMar>
              <w:top w:w="0" w:type="dxa"/>
              <w:left w:w="108" w:type="dxa"/>
              <w:bottom w:w="0" w:type="dxa"/>
              <w:right w:w="108" w:type="dxa"/>
            </w:tcMar>
            <w:vAlign w:val="bottom"/>
            <w:hideMark/>
          </w:tcPr>
          <w:p w14:paraId="743C7C0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5 648 449</w:t>
            </w:r>
          </w:p>
        </w:tc>
        <w:tc>
          <w:tcPr>
            <w:tcW w:w="1417" w:type="dxa"/>
            <w:shd w:val="clear" w:color="auto" w:fill="auto"/>
            <w:noWrap/>
            <w:tcMar>
              <w:top w:w="0" w:type="dxa"/>
              <w:left w:w="108" w:type="dxa"/>
              <w:bottom w:w="0" w:type="dxa"/>
              <w:right w:w="108" w:type="dxa"/>
            </w:tcMar>
            <w:vAlign w:val="bottom"/>
            <w:hideMark/>
          </w:tcPr>
          <w:p w14:paraId="4F6F49E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0,4%</w:t>
            </w:r>
          </w:p>
        </w:tc>
        <w:tc>
          <w:tcPr>
            <w:tcW w:w="1274" w:type="dxa"/>
            <w:shd w:val="clear" w:color="auto" w:fill="auto"/>
            <w:noWrap/>
            <w:tcMar>
              <w:top w:w="0" w:type="dxa"/>
              <w:left w:w="108" w:type="dxa"/>
              <w:bottom w:w="0" w:type="dxa"/>
              <w:right w:w="108" w:type="dxa"/>
            </w:tcMar>
            <w:vAlign w:val="bottom"/>
            <w:hideMark/>
          </w:tcPr>
          <w:p w14:paraId="7B72D44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5,9%</w:t>
            </w:r>
          </w:p>
        </w:tc>
      </w:tr>
      <w:tr w:rsidR="00807083" w:rsidRPr="00807083" w14:paraId="2BBB6207" w14:textId="77777777" w:rsidTr="00807083">
        <w:trPr>
          <w:trHeight w:val="315"/>
        </w:trPr>
        <w:tc>
          <w:tcPr>
            <w:tcW w:w="428" w:type="dxa"/>
            <w:shd w:val="clear" w:color="auto" w:fill="auto"/>
            <w:tcMar>
              <w:top w:w="0" w:type="dxa"/>
              <w:left w:w="108" w:type="dxa"/>
              <w:bottom w:w="0" w:type="dxa"/>
              <w:right w:w="108" w:type="dxa"/>
            </w:tcMar>
            <w:vAlign w:val="bottom"/>
            <w:hideMark/>
          </w:tcPr>
          <w:p w14:paraId="69EEDE6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51</w:t>
            </w:r>
          </w:p>
        </w:tc>
        <w:tc>
          <w:tcPr>
            <w:tcW w:w="4532" w:type="dxa"/>
            <w:shd w:val="clear" w:color="auto" w:fill="auto"/>
            <w:tcMar>
              <w:top w:w="0" w:type="dxa"/>
              <w:left w:w="108" w:type="dxa"/>
              <w:bottom w:w="0" w:type="dxa"/>
              <w:right w:w="108" w:type="dxa"/>
            </w:tcMar>
            <w:vAlign w:val="bottom"/>
            <w:hideMark/>
          </w:tcPr>
          <w:p w14:paraId="0BD64DB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Курская область</w:t>
            </w:r>
          </w:p>
        </w:tc>
        <w:tc>
          <w:tcPr>
            <w:tcW w:w="1698" w:type="dxa"/>
            <w:shd w:val="clear" w:color="auto" w:fill="auto"/>
            <w:noWrap/>
            <w:tcMar>
              <w:top w:w="0" w:type="dxa"/>
              <w:left w:w="108" w:type="dxa"/>
              <w:bottom w:w="0" w:type="dxa"/>
              <w:right w:w="108" w:type="dxa"/>
            </w:tcMar>
            <w:vAlign w:val="bottom"/>
            <w:hideMark/>
          </w:tcPr>
          <w:p w14:paraId="37701F7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5 600 644</w:t>
            </w:r>
          </w:p>
        </w:tc>
        <w:tc>
          <w:tcPr>
            <w:tcW w:w="1417" w:type="dxa"/>
            <w:shd w:val="clear" w:color="auto" w:fill="auto"/>
            <w:noWrap/>
            <w:tcMar>
              <w:top w:w="0" w:type="dxa"/>
              <w:left w:w="108" w:type="dxa"/>
              <w:bottom w:w="0" w:type="dxa"/>
              <w:right w:w="108" w:type="dxa"/>
            </w:tcMar>
            <w:vAlign w:val="bottom"/>
            <w:hideMark/>
          </w:tcPr>
          <w:p w14:paraId="6374556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8,6%</w:t>
            </w:r>
          </w:p>
        </w:tc>
        <w:tc>
          <w:tcPr>
            <w:tcW w:w="1274" w:type="dxa"/>
            <w:shd w:val="clear" w:color="auto" w:fill="auto"/>
            <w:noWrap/>
            <w:tcMar>
              <w:top w:w="0" w:type="dxa"/>
              <w:left w:w="108" w:type="dxa"/>
              <w:bottom w:w="0" w:type="dxa"/>
              <w:right w:w="108" w:type="dxa"/>
            </w:tcMar>
            <w:vAlign w:val="bottom"/>
            <w:hideMark/>
          </w:tcPr>
          <w:p w14:paraId="00FE02B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20,0%</w:t>
            </w:r>
          </w:p>
        </w:tc>
      </w:tr>
      <w:tr w:rsidR="00807083" w:rsidRPr="00807083" w14:paraId="10BCC4E9" w14:textId="77777777" w:rsidTr="00807083">
        <w:trPr>
          <w:trHeight w:val="455"/>
        </w:trPr>
        <w:tc>
          <w:tcPr>
            <w:tcW w:w="428" w:type="dxa"/>
            <w:shd w:val="clear" w:color="auto" w:fill="auto"/>
            <w:tcMar>
              <w:top w:w="0" w:type="dxa"/>
              <w:left w:w="108" w:type="dxa"/>
              <w:bottom w:w="0" w:type="dxa"/>
              <w:right w:w="108" w:type="dxa"/>
            </w:tcMar>
            <w:vAlign w:val="bottom"/>
            <w:hideMark/>
          </w:tcPr>
          <w:p w14:paraId="4EAC72D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52</w:t>
            </w:r>
          </w:p>
        </w:tc>
        <w:tc>
          <w:tcPr>
            <w:tcW w:w="4532" w:type="dxa"/>
            <w:shd w:val="clear" w:color="auto" w:fill="auto"/>
            <w:tcMar>
              <w:top w:w="0" w:type="dxa"/>
              <w:left w:w="108" w:type="dxa"/>
              <w:bottom w:w="0" w:type="dxa"/>
              <w:right w:w="108" w:type="dxa"/>
            </w:tcMar>
            <w:vAlign w:val="bottom"/>
            <w:hideMark/>
          </w:tcPr>
          <w:p w14:paraId="48BDC42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Иркутская область</w:t>
            </w:r>
          </w:p>
        </w:tc>
        <w:tc>
          <w:tcPr>
            <w:tcW w:w="1698" w:type="dxa"/>
            <w:shd w:val="clear" w:color="auto" w:fill="auto"/>
            <w:noWrap/>
            <w:tcMar>
              <w:top w:w="0" w:type="dxa"/>
              <w:left w:w="108" w:type="dxa"/>
              <w:bottom w:w="0" w:type="dxa"/>
              <w:right w:w="108" w:type="dxa"/>
            </w:tcMar>
            <w:vAlign w:val="bottom"/>
            <w:hideMark/>
          </w:tcPr>
          <w:p w14:paraId="331C11C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5 568 236</w:t>
            </w:r>
          </w:p>
        </w:tc>
        <w:tc>
          <w:tcPr>
            <w:tcW w:w="1417" w:type="dxa"/>
            <w:shd w:val="clear" w:color="auto" w:fill="auto"/>
            <w:noWrap/>
            <w:tcMar>
              <w:top w:w="0" w:type="dxa"/>
              <w:left w:w="108" w:type="dxa"/>
              <w:bottom w:w="0" w:type="dxa"/>
              <w:right w:w="108" w:type="dxa"/>
            </w:tcMar>
            <w:vAlign w:val="bottom"/>
            <w:hideMark/>
          </w:tcPr>
          <w:p w14:paraId="56E386F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2,9%</w:t>
            </w:r>
          </w:p>
        </w:tc>
        <w:tc>
          <w:tcPr>
            <w:tcW w:w="1274" w:type="dxa"/>
            <w:shd w:val="clear" w:color="auto" w:fill="auto"/>
            <w:noWrap/>
            <w:tcMar>
              <w:top w:w="0" w:type="dxa"/>
              <w:left w:w="108" w:type="dxa"/>
              <w:bottom w:w="0" w:type="dxa"/>
              <w:right w:w="108" w:type="dxa"/>
            </w:tcMar>
            <w:vAlign w:val="bottom"/>
            <w:hideMark/>
          </w:tcPr>
          <w:p w14:paraId="71BD92F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12,3%</w:t>
            </w:r>
          </w:p>
        </w:tc>
      </w:tr>
      <w:tr w:rsidR="00807083" w:rsidRPr="00807083" w14:paraId="2704D0AE" w14:textId="77777777" w:rsidTr="00807083">
        <w:trPr>
          <w:trHeight w:val="419"/>
        </w:trPr>
        <w:tc>
          <w:tcPr>
            <w:tcW w:w="428" w:type="dxa"/>
            <w:shd w:val="clear" w:color="auto" w:fill="auto"/>
            <w:tcMar>
              <w:top w:w="0" w:type="dxa"/>
              <w:left w:w="108" w:type="dxa"/>
              <w:bottom w:w="0" w:type="dxa"/>
              <w:right w:w="108" w:type="dxa"/>
            </w:tcMar>
            <w:vAlign w:val="bottom"/>
            <w:hideMark/>
          </w:tcPr>
          <w:p w14:paraId="34DADFC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53</w:t>
            </w:r>
          </w:p>
        </w:tc>
        <w:tc>
          <w:tcPr>
            <w:tcW w:w="4532" w:type="dxa"/>
            <w:shd w:val="clear" w:color="auto" w:fill="auto"/>
            <w:tcMar>
              <w:top w:w="0" w:type="dxa"/>
              <w:left w:w="108" w:type="dxa"/>
              <w:bottom w:w="0" w:type="dxa"/>
              <w:right w:w="108" w:type="dxa"/>
            </w:tcMar>
            <w:vAlign w:val="bottom"/>
            <w:hideMark/>
          </w:tcPr>
          <w:p w14:paraId="4BC6E96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Ульяновская область</w:t>
            </w:r>
          </w:p>
        </w:tc>
        <w:tc>
          <w:tcPr>
            <w:tcW w:w="1698" w:type="dxa"/>
            <w:shd w:val="clear" w:color="auto" w:fill="auto"/>
            <w:noWrap/>
            <w:tcMar>
              <w:top w:w="0" w:type="dxa"/>
              <w:left w:w="108" w:type="dxa"/>
              <w:bottom w:w="0" w:type="dxa"/>
              <w:right w:w="108" w:type="dxa"/>
            </w:tcMar>
            <w:vAlign w:val="bottom"/>
            <w:hideMark/>
          </w:tcPr>
          <w:p w14:paraId="28F4B25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5 566 297</w:t>
            </w:r>
          </w:p>
        </w:tc>
        <w:tc>
          <w:tcPr>
            <w:tcW w:w="1417" w:type="dxa"/>
            <w:shd w:val="clear" w:color="auto" w:fill="auto"/>
            <w:noWrap/>
            <w:tcMar>
              <w:top w:w="0" w:type="dxa"/>
              <w:left w:w="108" w:type="dxa"/>
              <w:bottom w:w="0" w:type="dxa"/>
              <w:right w:w="108" w:type="dxa"/>
            </w:tcMar>
            <w:vAlign w:val="bottom"/>
            <w:hideMark/>
          </w:tcPr>
          <w:p w14:paraId="4E69931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14,0%</w:t>
            </w:r>
          </w:p>
        </w:tc>
        <w:tc>
          <w:tcPr>
            <w:tcW w:w="1274" w:type="dxa"/>
            <w:shd w:val="clear" w:color="auto" w:fill="auto"/>
            <w:noWrap/>
            <w:tcMar>
              <w:top w:w="0" w:type="dxa"/>
              <w:left w:w="108" w:type="dxa"/>
              <w:bottom w:w="0" w:type="dxa"/>
              <w:right w:w="108" w:type="dxa"/>
            </w:tcMar>
            <w:vAlign w:val="bottom"/>
            <w:hideMark/>
          </w:tcPr>
          <w:p w14:paraId="433D702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25,7%</w:t>
            </w:r>
          </w:p>
        </w:tc>
      </w:tr>
      <w:tr w:rsidR="00807083" w:rsidRPr="00807083" w14:paraId="33433ECC" w14:textId="77777777" w:rsidTr="00807083">
        <w:trPr>
          <w:trHeight w:val="426"/>
        </w:trPr>
        <w:tc>
          <w:tcPr>
            <w:tcW w:w="428" w:type="dxa"/>
            <w:shd w:val="clear" w:color="auto" w:fill="auto"/>
            <w:tcMar>
              <w:top w:w="0" w:type="dxa"/>
              <w:left w:w="108" w:type="dxa"/>
              <w:bottom w:w="0" w:type="dxa"/>
              <w:right w:w="108" w:type="dxa"/>
            </w:tcMar>
            <w:vAlign w:val="bottom"/>
            <w:hideMark/>
          </w:tcPr>
          <w:p w14:paraId="7EC65961"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54</w:t>
            </w:r>
          </w:p>
        </w:tc>
        <w:tc>
          <w:tcPr>
            <w:tcW w:w="4532" w:type="dxa"/>
            <w:shd w:val="clear" w:color="auto" w:fill="auto"/>
            <w:tcMar>
              <w:top w:w="0" w:type="dxa"/>
              <w:left w:w="108" w:type="dxa"/>
              <w:bottom w:w="0" w:type="dxa"/>
              <w:right w:w="108" w:type="dxa"/>
            </w:tcMar>
            <w:vAlign w:val="bottom"/>
            <w:hideMark/>
          </w:tcPr>
          <w:p w14:paraId="1A5FEAF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Владимирская область</w:t>
            </w:r>
          </w:p>
        </w:tc>
        <w:tc>
          <w:tcPr>
            <w:tcW w:w="1698" w:type="dxa"/>
            <w:shd w:val="clear" w:color="auto" w:fill="auto"/>
            <w:noWrap/>
            <w:tcMar>
              <w:top w:w="0" w:type="dxa"/>
              <w:left w:w="108" w:type="dxa"/>
              <w:bottom w:w="0" w:type="dxa"/>
              <w:right w:w="108" w:type="dxa"/>
            </w:tcMar>
            <w:vAlign w:val="bottom"/>
            <w:hideMark/>
          </w:tcPr>
          <w:p w14:paraId="6CC5714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5 538 369</w:t>
            </w:r>
          </w:p>
        </w:tc>
        <w:tc>
          <w:tcPr>
            <w:tcW w:w="1417" w:type="dxa"/>
            <w:shd w:val="clear" w:color="auto" w:fill="auto"/>
            <w:noWrap/>
            <w:tcMar>
              <w:top w:w="0" w:type="dxa"/>
              <w:left w:w="108" w:type="dxa"/>
              <w:bottom w:w="0" w:type="dxa"/>
              <w:right w:w="108" w:type="dxa"/>
            </w:tcMar>
            <w:vAlign w:val="bottom"/>
            <w:hideMark/>
          </w:tcPr>
          <w:p w14:paraId="6D97741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8,3%</w:t>
            </w:r>
          </w:p>
        </w:tc>
        <w:tc>
          <w:tcPr>
            <w:tcW w:w="1274" w:type="dxa"/>
            <w:shd w:val="clear" w:color="auto" w:fill="auto"/>
            <w:noWrap/>
            <w:tcMar>
              <w:top w:w="0" w:type="dxa"/>
              <w:left w:w="108" w:type="dxa"/>
              <w:bottom w:w="0" w:type="dxa"/>
              <w:right w:w="108" w:type="dxa"/>
            </w:tcMar>
            <w:vAlign w:val="bottom"/>
            <w:hideMark/>
          </w:tcPr>
          <w:p w14:paraId="664D019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18,3%</w:t>
            </w:r>
          </w:p>
        </w:tc>
      </w:tr>
      <w:tr w:rsidR="00807083" w:rsidRPr="00807083" w14:paraId="739D8D4F" w14:textId="77777777" w:rsidTr="00807083">
        <w:trPr>
          <w:trHeight w:val="403"/>
        </w:trPr>
        <w:tc>
          <w:tcPr>
            <w:tcW w:w="428" w:type="dxa"/>
            <w:shd w:val="clear" w:color="auto" w:fill="auto"/>
            <w:tcMar>
              <w:top w:w="0" w:type="dxa"/>
              <w:left w:w="108" w:type="dxa"/>
              <w:bottom w:w="0" w:type="dxa"/>
              <w:right w:w="108" w:type="dxa"/>
            </w:tcMar>
            <w:vAlign w:val="bottom"/>
            <w:hideMark/>
          </w:tcPr>
          <w:p w14:paraId="35CCE76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lastRenderedPageBreak/>
              <w:t>55</w:t>
            </w:r>
          </w:p>
        </w:tc>
        <w:tc>
          <w:tcPr>
            <w:tcW w:w="4532" w:type="dxa"/>
            <w:shd w:val="clear" w:color="auto" w:fill="auto"/>
            <w:tcMar>
              <w:top w:w="0" w:type="dxa"/>
              <w:left w:w="108" w:type="dxa"/>
              <w:bottom w:w="0" w:type="dxa"/>
              <w:right w:w="108" w:type="dxa"/>
            </w:tcMar>
            <w:vAlign w:val="bottom"/>
            <w:hideMark/>
          </w:tcPr>
          <w:p w14:paraId="10D57B3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Красноярский край</w:t>
            </w:r>
          </w:p>
        </w:tc>
        <w:tc>
          <w:tcPr>
            <w:tcW w:w="1698" w:type="dxa"/>
            <w:shd w:val="clear" w:color="auto" w:fill="auto"/>
            <w:noWrap/>
            <w:tcMar>
              <w:top w:w="0" w:type="dxa"/>
              <w:left w:w="108" w:type="dxa"/>
              <w:bottom w:w="0" w:type="dxa"/>
              <w:right w:w="108" w:type="dxa"/>
            </w:tcMar>
            <w:vAlign w:val="bottom"/>
            <w:hideMark/>
          </w:tcPr>
          <w:p w14:paraId="68E3991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5 509 853</w:t>
            </w:r>
          </w:p>
        </w:tc>
        <w:tc>
          <w:tcPr>
            <w:tcW w:w="1417" w:type="dxa"/>
            <w:shd w:val="clear" w:color="auto" w:fill="auto"/>
            <w:noWrap/>
            <w:tcMar>
              <w:top w:w="0" w:type="dxa"/>
              <w:left w:w="108" w:type="dxa"/>
              <w:bottom w:w="0" w:type="dxa"/>
              <w:right w:w="108" w:type="dxa"/>
            </w:tcMar>
            <w:vAlign w:val="bottom"/>
            <w:hideMark/>
          </w:tcPr>
          <w:p w14:paraId="7E74A0C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7,2%</w:t>
            </w:r>
          </w:p>
        </w:tc>
        <w:tc>
          <w:tcPr>
            <w:tcW w:w="1274" w:type="dxa"/>
            <w:shd w:val="clear" w:color="auto" w:fill="auto"/>
            <w:noWrap/>
            <w:tcMar>
              <w:top w:w="0" w:type="dxa"/>
              <w:left w:w="108" w:type="dxa"/>
              <w:bottom w:w="0" w:type="dxa"/>
              <w:right w:w="108" w:type="dxa"/>
            </w:tcMar>
            <w:vAlign w:val="bottom"/>
            <w:hideMark/>
          </w:tcPr>
          <w:p w14:paraId="5B47FC0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5,5%</w:t>
            </w:r>
          </w:p>
        </w:tc>
      </w:tr>
      <w:tr w:rsidR="00807083" w:rsidRPr="00807083" w14:paraId="08DA83E2" w14:textId="77777777" w:rsidTr="00807083">
        <w:trPr>
          <w:trHeight w:val="421"/>
        </w:trPr>
        <w:tc>
          <w:tcPr>
            <w:tcW w:w="428" w:type="dxa"/>
            <w:shd w:val="clear" w:color="auto" w:fill="auto"/>
            <w:tcMar>
              <w:top w:w="0" w:type="dxa"/>
              <w:left w:w="108" w:type="dxa"/>
              <w:bottom w:w="0" w:type="dxa"/>
              <w:right w:w="108" w:type="dxa"/>
            </w:tcMar>
            <w:vAlign w:val="bottom"/>
            <w:hideMark/>
          </w:tcPr>
          <w:p w14:paraId="7E4302E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56</w:t>
            </w:r>
          </w:p>
        </w:tc>
        <w:tc>
          <w:tcPr>
            <w:tcW w:w="4532" w:type="dxa"/>
            <w:shd w:val="clear" w:color="auto" w:fill="auto"/>
            <w:tcMar>
              <w:top w:w="0" w:type="dxa"/>
              <w:left w:w="108" w:type="dxa"/>
              <w:bottom w:w="0" w:type="dxa"/>
              <w:right w:w="108" w:type="dxa"/>
            </w:tcMar>
            <w:vAlign w:val="bottom"/>
            <w:hideMark/>
          </w:tcPr>
          <w:p w14:paraId="6BD4991C"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Ивановская область</w:t>
            </w:r>
          </w:p>
        </w:tc>
        <w:tc>
          <w:tcPr>
            <w:tcW w:w="1698" w:type="dxa"/>
            <w:shd w:val="clear" w:color="auto" w:fill="auto"/>
            <w:noWrap/>
            <w:tcMar>
              <w:top w:w="0" w:type="dxa"/>
              <w:left w:w="108" w:type="dxa"/>
              <w:bottom w:w="0" w:type="dxa"/>
              <w:right w:w="108" w:type="dxa"/>
            </w:tcMar>
            <w:vAlign w:val="bottom"/>
            <w:hideMark/>
          </w:tcPr>
          <w:p w14:paraId="5602C4F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5 435 079</w:t>
            </w:r>
          </w:p>
        </w:tc>
        <w:tc>
          <w:tcPr>
            <w:tcW w:w="1417" w:type="dxa"/>
            <w:shd w:val="clear" w:color="auto" w:fill="auto"/>
            <w:noWrap/>
            <w:tcMar>
              <w:top w:w="0" w:type="dxa"/>
              <w:left w:w="108" w:type="dxa"/>
              <w:bottom w:w="0" w:type="dxa"/>
              <w:right w:w="108" w:type="dxa"/>
            </w:tcMar>
            <w:vAlign w:val="bottom"/>
            <w:hideMark/>
          </w:tcPr>
          <w:p w14:paraId="434B83C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13,2%</w:t>
            </w:r>
          </w:p>
        </w:tc>
        <w:tc>
          <w:tcPr>
            <w:tcW w:w="1274" w:type="dxa"/>
            <w:shd w:val="clear" w:color="auto" w:fill="auto"/>
            <w:noWrap/>
            <w:tcMar>
              <w:top w:w="0" w:type="dxa"/>
              <w:left w:w="108" w:type="dxa"/>
              <w:bottom w:w="0" w:type="dxa"/>
              <w:right w:w="108" w:type="dxa"/>
            </w:tcMar>
            <w:vAlign w:val="bottom"/>
            <w:hideMark/>
          </w:tcPr>
          <w:p w14:paraId="430A9A9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21,8%</w:t>
            </w:r>
          </w:p>
        </w:tc>
      </w:tr>
      <w:tr w:rsidR="00807083" w:rsidRPr="00807083" w14:paraId="69DE0522" w14:textId="77777777" w:rsidTr="00807083">
        <w:trPr>
          <w:trHeight w:val="429"/>
        </w:trPr>
        <w:tc>
          <w:tcPr>
            <w:tcW w:w="428" w:type="dxa"/>
            <w:shd w:val="clear" w:color="auto" w:fill="auto"/>
            <w:tcMar>
              <w:top w:w="0" w:type="dxa"/>
              <w:left w:w="108" w:type="dxa"/>
              <w:bottom w:w="0" w:type="dxa"/>
              <w:right w:w="108" w:type="dxa"/>
            </w:tcMar>
            <w:vAlign w:val="bottom"/>
            <w:hideMark/>
          </w:tcPr>
          <w:p w14:paraId="4202187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57</w:t>
            </w:r>
          </w:p>
        </w:tc>
        <w:tc>
          <w:tcPr>
            <w:tcW w:w="4532" w:type="dxa"/>
            <w:shd w:val="clear" w:color="auto" w:fill="auto"/>
            <w:tcMar>
              <w:top w:w="0" w:type="dxa"/>
              <w:left w:w="108" w:type="dxa"/>
              <w:bottom w:w="0" w:type="dxa"/>
              <w:right w:w="108" w:type="dxa"/>
            </w:tcMar>
            <w:vAlign w:val="bottom"/>
            <w:hideMark/>
          </w:tcPr>
          <w:p w14:paraId="6571833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Пензенская область</w:t>
            </w:r>
          </w:p>
        </w:tc>
        <w:tc>
          <w:tcPr>
            <w:tcW w:w="1698" w:type="dxa"/>
            <w:shd w:val="clear" w:color="auto" w:fill="auto"/>
            <w:noWrap/>
            <w:tcMar>
              <w:top w:w="0" w:type="dxa"/>
              <w:left w:w="108" w:type="dxa"/>
              <w:bottom w:w="0" w:type="dxa"/>
              <w:right w:w="108" w:type="dxa"/>
            </w:tcMar>
            <w:vAlign w:val="bottom"/>
            <w:hideMark/>
          </w:tcPr>
          <w:p w14:paraId="4EC4BE9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5 431 760</w:t>
            </w:r>
          </w:p>
        </w:tc>
        <w:tc>
          <w:tcPr>
            <w:tcW w:w="1417" w:type="dxa"/>
            <w:shd w:val="clear" w:color="auto" w:fill="auto"/>
            <w:noWrap/>
            <w:tcMar>
              <w:top w:w="0" w:type="dxa"/>
              <w:left w:w="108" w:type="dxa"/>
              <w:bottom w:w="0" w:type="dxa"/>
              <w:right w:w="108" w:type="dxa"/>
            </w:tcMar>
            <w:vAlign w:val="bottom"/>
            <w:hideMark/>
          </w:tcPr>
          <w:p w14:paraId="6CD04AE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9,8%</w:t>
            </w:r>
          </w:p>
        </w:tc>
        <w:tc>
          <w:tcPr>
            <w:tcW w:w="1274" w:type="dxa"/>
            <w:shd w:val="clear" w:color="auto" w:fill="auto"/>
            <w:noWrap/>
            <w:tcMar>
              <w:top w:w="0" w:type="dxa"/>
              <w:left w:w="108" w:type="dxa"/>
              <w:bottom w:w="0" w:type="dxa"/>
              <w:right w:w="108" w:type="dxa"/>
            </w:tcMar>
            <w:vAlign w:val="bottom"/>
            <w:hideMark/>
          </w:tcPr>
          <w:p w14:paraId="0DD61B3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25,0%</w:t>
            </w:r>
          </w:p>
        </w:tc>
      </w:tr>
      <w:tr w:rsidR="00807083" w:rsidRPr="00807083" w14:paraId="41176187" w14:textId="77777777" w:rsidTr="00807083">
        <w:trPr>
          <w:trHeight w:val="421"/>
        </w:trPr>
        <w:tc>
          <w:tcPr>
            <w:tcW w:w="428" w:type="dxa"/>
            <w:shd w:val="clear" w:color="auto" w:fill="auto"/>
            <w:tcMar>
              <w:top w:w="0" w:type="dxa"/>
              <w:left w:w="108" w:type="dxa"/>
              <w:bottom w:w="0" w:type="dxa"/>
              <w:right w:w="108" w:type="dxa"/>
            </w:tcMar>
            <w:vAlign w:val="bottom"/>
            <w:hideMark/>
          </w:tcPr>
          <w:p w14:paraId="0577DD7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58</w:t>
            </w:r>
          </w:p>
        </w:tc>
        <w:tc>
          <w:tcPr>
            <w:tcW w:w="4532" w:type="dxa"/>
            <w:shd w:val="clear" w:color="auto" w:fill="auto"/>
            <w:tcMar>
              <w:top w:w="0" w:type="dxa"/>
              <w:left w:w="108" w:type="dxa"/>
              <w:bottom w:w="0" w:type="dxa"/>
              <w:right w:w="108" w:type="dxa"/>
            </w:tcMar>
            <w:vAlign w:val="bottom"/>
            <w:hideMark/>
          </w:tcPr>
          <w:p w14:paraId="6278F31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Смоленская область</w:t>
            </w:r>
          </w:p>
        </w:tc>
        <w:tc>
          <w:tcPr>
            <w:tcW w:w="1698" w:type="dxa"/>
            <w:shd w:val="clear" w:color="auto" w:fill="auto"/>
            <w:noWrap/>
            <w:tcMar>
              <w:top w:w="0" w:type="dxa"/>
              <w:left w:w="108" w:type="dxa"/>
              <w:bottom w:w="0" w:type="dxa"/>
              <w:right w:w="108" w:type="dxa"/>
            </w:tcMar>
            <w:vAlign w:val="bottom"/>
            <w:hideMark/>
          </w:tcPr>
          <w:p w14:paraId="55122AF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5 354 531</w:t>
            </w:r>
          </w:p>
        </w:tc>
        <w:tc>
          <w:tcPr>
            <w:tcW w:w="1417" w:type="dxa"/>
            <w:shd w:val="clear" w:color="auto" w:fill="auto"/>
            <w:noWrap/>
            <w:tcMar>
              <w:top w:w="0" w:type="dxa"/>
              <w:left w:w="108" w:type="dxa"/>
              <w:bottom w:w="0" w:type="dxa"/>
              <w:right w:w="108" w:type="dxa"/>
            </w:tcMar>
            <w:vAlign w:val="bottom"/>
            <w:hideMark/>
          </w:tcPr>
          <w:p w14:paraId="35074AB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4,9%</w:t>
            </w:r>
          </w:p>
        </w:tc>
        <w:tc>
          <w:tcPr>
            <w:tcW w:w="1274" w:type="dxa"/>
            <w:shd w:val="clear" w:color="auto" w:fill="auto"/>
            <w:noWrap/>
            <w:tcMar>
              <w:top w:w="0" w:type="dxa"/>
              <w:left w:w="108" w:type="dxa"/>
              <w:bottom w:w="0" w:type="dxa"/>
              <w:right w:w="108" w:type="dxa"/>
            </w:tcMar>
            <w:vAlign w:val="bottom"/>
            <w:hideMark/>
          </w:tcPr>
          <w:p w14:paraId="73CAAB3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30,1%</w:t>
            </w:r>
          </w:p>
        </w:tc>
      </w:tr>
      <w:tr w:rsidR="00807083" w:rsidRPr="00807083" w14:paraId="0B561DB4" w14:textId="77777777" w:rsidTr="00807083">
        <w:trPr>
          <w:trHeight w:val="427"/>
        </w:trPr>
        <w:tc>
          <w:tcPr>
            <w:tcW w:w="428" w:type="dxa"/>
            <w:shd w:val="clear" w:color="auto" w:fill="auto"/>
            <w:tcMar>
              <w:top w:w="0" w:type="dxa"/>
              <w:left w:w="108" w:type="dxa"/>
              <w:bottom w:w="0" w:type="dxa"/>
              <w:right w:w="108" w:type="dxa"/>
            </w:tcMar>
            <w:vAlign w:val="bottom"/>
            <w:hideMark/>
          </w:tcPr>
          <w:p w14:paraId="39055E5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59</w:t>
            </w:r>
          </w:p>
        </w:tc>
        <w:tc>
          <w:tcPr>
            <w:tcW w:w="4532" w:type="dxa"/>
            <w:shd w:val="clear" w:color="auto" w:fill="auto"/>
            <w:tcMar>
              <w:top w:w="0" w:type="dxa"/>
              <w:left w:w="108" w:type="dxa"/>
              <w:bottom w:w="0" w:type="dxa"/>
              <w:right w:w="108" w:type="dxa"/>
            </w:tcMar>
            <w:vAlign w:val="bottom"/>
            <w:hideMark/>
          </w:tcPr>
          <w:p w14:paraId="1E00474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Бурятия</w:t>
            </w:r>
          </w:p>
        </w:tc>
        <w:tc>
          <w:tcPr>
            <w:tcW w:w="1698" w:type="dxa"/>
            <w:shd w:val="clear" w:color="auto" w:fill="auto"/>
            <w:noWrap/>
            <w:tcMar>
              <w:top w:w="0" w:type="dxa"/>
              <w:left w:w="108" w:type="dxa"/>
              <w:bottom w:w="0" w:type="dxa"/>
              <w:right w:w="108" w:type="dxa"/>
            </w:tcMar>
            <w:vAlign w:val="bottom"/>
            <w:hideMark/>
          </w:tcPr>
          <w:p w14:paraId="0BBC5B2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5 278 422</w:t>
            </w:r>
          </w:p>
        </w:tc>
        <w:tc>
          <w:tcPr>
            <w:tcW w:w="1417" w:type="dxa"/>
            <w:shd w:val="clear" w:color="auto" w:fill="auto"/>
            <w:noWrap/>
            <w:tcMar>
              <w:top w:w="0" w:type="dxa"/>
              <w:left w:w="108" w:type="dxa"/>
              <w:bottom w:w="0" w:type="dxa"/>
              <w:right w:w="108" w:type="dxa"/>
            </w:tcMar>
            <w:vAlign w:val="bottom"/>
            <w:hideMark/>
          </w:tcPr>
          <w:p w14:paraId="540266A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7,4%</w:t>
            </w:r>
          </w:p>
        </w:tc>
        <w:tc>
          <w:tcPr>
            <w:tcW w:w="1274" w:type="dxa"/>
            <w:shd w:val="clear" w:color="auto" w:fill="auto"/>
            <w:noWrap/>
            <w:tcMar>
              <w:top w:w="0" w:type="dxa"/>
              <w:left w:w="108" w:type="dxa"/>
              <w:bottom w:w="0" w:type="dxa"/>
              <w:right w:w="108" w:type="dxa"/>
            </w:tcMar>
            <w:vAlign w:val="bottom"/>
            <w:hideMark/>
          </w:tcPr>
          <w:p w14:paraId="7B29BD7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20,1%</w:t>
            </w:r>
          </w:p>
        </w:tc>
      </w:tr>
      <w:tr w:rsidR="00807083" w:rsidRPr="00807083" w14:paraId="3E76861E" w14:textId="77777777" w:rsidTr="00807083">
        <w:trPr>
          <w:trHeight w:val="407"/>
        </w:trPr>
        <w:tc>
          <w:tcPr>
            <w:tcW w:w="428" w:type="dxa"/>
            <w:shd w:val="clear" w:color="auto" w:fill="auto"/>
            <w:tcMar>
              <w:top w:w="0" w:type="dxa"/>
              <w:left w:w="108" w:type="dxa"/>
              <w:bottom w:w="0" w:type="dxa"/>
              <w:right w:w="108" w:type="dxa"/>
            </w:tcMar>
            <w:vAlign w:val="bottom"/>
            <w:hideMark/>
          </w:tcPr>
          <w:p w14:paraId="01BE40F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60</w:t>
            </w:r>
          </w:p>
        </w:tc>
        <w:tc>
          <w:tcPr>
            <w:tcW w:w="4532" w:type="dxa"/>
            <w:shd w:val="clear" w:color="auto" w:fill="auto"/>
            <w:tcMar>
              <w:top w:w="0" w:type="dxa"/>
              <w:left w:w="108" w:type="dxa"/>
              <w:bottom w:w="0" w:type="dxa"/>
              <w:right w:w="108" w:type="dxa"/>
            </w:tcMar>
            <w:vAlign w:val="bottom"/>
            <w:hideMark/>
          </w:tcPr>
          <w:p w14:paraId="7ACEC42D"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Волгоградская область</w:t>
            </w:r>
          </w:p>
        </w:tc>
        <w:tc>
          <w:tcPr>
            <w:tcW w:w="1698" w:type="dxa"/>
            <w:shd w:val="clear" w:color="auto" w:fill="auto"/>
            <w:noWrap/>
            <w:tcMar>
              <w:top w:w="0" w:type="dxa"/>
              <w:left w:w="108" w:type="dxa"/>
              <w:bottom w:w="0" w:type="dxa"/>
              <w:right w:w="108" w:type="dxa"/>
            </w:tcMar>
            <w:vAlign w:val="bottom"/>
            <w:hideMark/>
          </w:tcPr>
          <w:p w14:paraId="6948F5F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5 276 947</w:t>
            </w:r>
          </w:p>
        </w:tc>
        <w:tc>
          <w:tcPr>
            <w:tcW w:w="1417" w:type="dxa"/>
            <w:shd w:val="clear" w:color="auto" w:fill="auto"/>
            <w:noWrap/>
            <w:tcMar>
              <w:top w:w="0" w:type="dxa"/>
              <w:left w:w="108" w:type="dxa"/>
              <w:bottom w:w="0" w:type="dxa"/>
              <w:right w:w="108" w:type="dxa"/>
            </w:tcMar>
            <w:vAlign w:val="bottom"/>
            <w:hideMark/>
          </w:tcPr>
          <w:p w14:paraId="2F122DF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5,4%</w:t>
            </w:r>
          </w:p>
        </w:tc>
        <w:tc>
          <w:tcPr>
            <w:tcW w:w="1274" w:type="dxa"/>
            <w:shd w:val="clear" w:color="auto" w:fill="auto"/>
            <w:noWrap/>
            <w:tcMar>
              <w:top w:w="0" w:type="dxa"/>
              <w:left w:w="108" w:type="dxa"/>
              <w:bottom w:w="0" w:type="dxa"/>
              <w:right w:w="108" w:type="dxa"/>
            </w:tcMar>
            <w:vAlign w:val="bottom"/>
            <w:hideMark/>
          </w:tcPr>
          <w:p w14:paraId="677995D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19,2%</w:t>
            </w:r>
          </w:p>
        </w:tc>
      </w:tr>
      <w:tr w:rsidR="00807083" w:rsidRPr="00807083" w14:paraId="4A75CD53" w14:textId="77777777" w:rsidTr="00807083">
        <w:trPr>
          <w:trHeight w:val="387"/>
        </w:trPr>
        <w:tc>
          <w:tcPr>
            <w:tcW w:w="428" w:type="dxa"/>
            <w:shd w:val="clear" w:color="auto" w:fill="auto"/>
            <w:tcMar>
              <w:top w:w="0" w:type="dxa"/>
              <w:left w:w="108" w:type="dxa"/>
              <w:bottom w:w="0" w:type="dxa"/>
              <w:right w:w="108" w:type="dxa"/>
            </w:tcMar>
            <w:vAlign w:val="bottom"/>
            <w:hideMark/>
          </w:tcPr>
          <w:p w14:paraId="6403F00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61</w:t>
            </w:r>
          </w:p>
        </w:tc>
        <w:tc>
          <w:tcPr>
            <w:tcW w:w="4532" w:type="dxa"/>
            <w:shd w:val="clear" w:color="auto" w:fill="auto"/>
            <w:tcMar>
              <w:top w:w="0" w:type="dxa"/>
              <w:left w:w="108" w:type="dxa"/>
              <w:bottom w:w="0" w:type="dxa"/>
              <w:right w:w="108" w:type="dxa"/>
            </w:tcMar>
            <w:vAlign w:val="bottom"/>
            <w:hideMark/>
          </w:tcPr>
          <w:p w14:paraId="061C598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Тамбовская область</w:t>
            </w:r>
          </w:p>
        </w:tc>
        <w:tc>
          <w:tcPr>
            <w:tcW w:w="1698" w:type="dxa"/>
            <w:shd w:val="clear" w:color="auto" w:fill="auto"/>
            <w:noWrap/>
            <w:tcMar>
              <w:top w:w="0" w:type="dxa"/>
              <w:left w:w="108" w:type="dxa"/>
              <w:bottom w:w="0" w:type="dxa"/>
              <w:right w:w="108" w:type="dxa"/>
            </w:tcMar>
            <w:vAlign w:val="bottom"/>
            <w:hideMark/>
          </w:tcPr>
          <w:p w14:paraId="08A30B6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5 218 161</w:t>
            </w:r>
          </w:p>
        </w:tc>
        <w:tc>
          <w:tcPr>
            <w:tcW w:w="1417" w:type="dxa"/>
            <w:shd w:val="clear" w:color="auto" w:fill="auto"/>
            <w:noWrap/>
            <w:tcMar>
              <w:top w:w="0" w:type="dxa"/>
              <w:left w:w="108" w:type="dxa"/>
              <w:bottom w:w="0" w:type="dxa"/>
              <w:right w:w="108" w:type="dxa"/>
            </w:tcMar>
            <w:vAlign w:val="bottom"/>
            <w:hideMark/>
          </w:tcPr>
          <w:p w14:paraId="71F917D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12,5%</w:t>
            </w:r>
          </w:p>
        </w:tc>
        <w:tc>
          <w:tcPr>
            <w:tcW w:w="1274" w:type="dxa"/>
            <w:shd w:val="clear" w:color="auto" w:fill="auto"/>
            <w:noWrap/>
            <w:tcMar>
              <w:top w:w="0" w:type="dxa"/>
              <w:left w:w="108" w:type="dxa"/>
              <w:bottom w:w="0" w:type="dxa"/>
              <w:right w:w="108" w:type="dxa"/>
            </w:tcMar>
            <w:vAlign w:val="bottom"/>
            <w:hideMark/>
          </w:tcPr>
          <w:p w14:paraId="7C14F13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29,5%</w:t>
            </w:r>
          </w:p>
        </w:tc>
      </w:tr>
      <w:tr w:rsidR="00807083" w:rsidRPr="00807083" w14:paraId="5BB54771" w14:textId="77777777" w:rsidTr="00807083">
        <w:trPr>
          <w:trHeight w:val="431"/>
        </w:trPr>
        <w:tc>
          <w:tcPr>
            <w:tcW w:w="428" w:type="dxa"/>
            <w:shd w:val="clear" w:color="auto" w:fill="auto"/>
            <w:tcMar>
              <w:top w:w="0" w:type="dxa"/>
              <w:left w:w="108" w:type="dxa"/>
              <w:bottom w:w="0" w:type="dxa"/>
              <w:right w:w="108" w:type="dxa"/>
            </w:tcMar>
            <w:vAlign w:val="bottom"/>
            <w:hideMark/>
          </w:tcPr>
          <w:p w14:paraId="2452D1F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62</w:t>
            </w:r>
          </w:p>
        </w:tc>
        <w:tc>
          <w:tcPr>
            <w:tcW w:w="4532" w:type="dxa"/>
            <w:shd w:val="clear" w:color="auto" w:fill="auto"/>
            <w:tcMar>
              <w:top w:w="0" w:type="dxa"/>
              <w:left w:w="108" w:type="dxa"/>
              <w:bottom w:w="0" w:type="dxa"/>
              <w:right w:w="108" w:type="dxa"/>
            </w:tcMar>
            <w:vAlign w:val="bottom"/>
            <w:hideMark/>
          </w:tcPr>
          <w:p w14:paraId="184E421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Удмуртская республика</w:t>
            </w:r>
          </w:p>
        </w:tc>
        <w:tc>
          <w:tcPr>
            <w:tcW w:w="1698" w:type="dxa"/>
            <w:shd w:val="clear" w:color="auto" w:fill="auto"/>
            <w:noWrap/>
            <w:tcMar>
              <w:top w:w="0" w:type="dxa"/>
              <w:left w:w="108" w:type="dxa"/>
              <w:bottom w:w="0" w:type="dxa"/>
              <w:right w:w="108" w:type="dxa"/>
            </w:tcMar>
            <w:vAlign w:val="bottom"/>
            <w:hideMark/>
          </w:tcPr>
          <w:p w14:paraId="0D49E67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5212592</w:t>
            </w:r>
          </w:p>
        </w:tc>
        <w:tc>
          <w:tcPr>
            <w:tcW w:w="1417" w:type="dxa"/>
            <w:shd w:val="clear" w:color="auto" w:fill="auto"/>
            <w:noWrap/>
            <w:tcMar>
              <w:top w:w="0" w:type="dxa"/>
              <w:left w:w="108" w:type="dxa"/>
              <w:bottom w:w="0" w:type="dxa"/>
              <w:right w:w="108" w:type="dxa"/>
            </w:tcMar>
            <w:vAlign w:val="bottom"/>
            <w:hideMark/>
          </w:tcPr>
          <w:p w14:paraId="671A231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8,0%</w:t>
            </w:r>
          </w:p>
        </w:tc>
        <w:tc>
          <w:tcPr>
            <w:tcW w:w="1274" w:type="dxa"/>
            <w:shd w:val="clear" w:color="auto" w:fill="auto"/>
            <w:noWrap/>
            <w:tcMar>
              <w:top w:w="0" w:type="dxa"/>
              <w:left w:w="108" w:type="dxa"/>
              <w:bottom w:w="0" w:type="dxa"/>
              <w:right w:w="108" w:type="dxa"/>
            </w:tcMar>
            <w:vAlign w:val="bottom"/>
            <w:hideMark/>
          </w:tcPr>
          <w:p w14:paraId="70C1F3D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27,2%</w:t>
            </w:r>
          </w:p>
        </w:tc>
      </w:tr>
      <w:tr w:rsidR="00807083" w:rsidRPr="00807083" w14:paraId="1E3C0955" w14:textId="77777777" w:rsidTr="00807083">
        <w:trPr>
          <w:trHeight w:val="347"/>
        </w:trPr>
        <w:tc>
          <w:tcPr>
            <w:tcW w:w="428" w:type="dxa"/>
            <w:shd w:val="clear" w:color="auto" w:fill="auto"/>
            <w:tcMar>
              <w:top w:w="0" w:type="dxa"/>
              <w:left w:w="108" w:type="dxa"/>
              <w:bottom w:w="0" w:type="dxa"/>
              <w:right w:w="108" w:type="dxa"/>
            </w:tcMar>
            <w:vAlign w:val="bottom"/>
            <w:hideMark/>
          </w:tcPr>
          <w:p w14:paraId="54829217"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63</w:t>
            </w:r>
          </w:p>
        </w:tc>
        <w:tc>
          <w:tcPr>
            <w:tcW w:w="4532" w:type="dxa"/>
            <w:shd w:val="clear" w:color="auto" w:fill="auto"/>
            <w:tcMar>
              <w:top w:w="0" w:type="dxa"/>
              <w:left w:w="108" w:type="dxa"/>
              <w:bottom w:w="0" w:type="dxa"/>
              <w:right w:w="108" w:type="dxa"/>
            </w:tcMar>
            <w:vAlign w:val="bottom"/>
            <w:hideMark/>
          </w:tcPr>
          <w:p w14:paraId="302B669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Кировская область</w:t>
            </w:r>
          </w:p>
        </w:tc>
        <w:tc>
          <w:tcPr>
            <w:tcW w:w="1698" w:type="dxa"/>
            <w:shd w:val="clear" w:color="auto" w:fill="auto"/>
            <w:noWrap/>
            <w:tcMar>
              <w:top w:w="0" w:type="dxa"/>
              <w:left w:w="108" w:type="dxa"/>
              <w:bottom w:w="0" w:type="dxa"/>
              <w:right w:w="108" w:type="dxa"/>
            </w:tcMar>
            <w:vAlign w:val="bottom"/>
            <w:hideMark/>
          </w:tcPr>
          <w:p w14:paraId="0C0C118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5 189 072</w:t>
            </w:r>
          </w:p>
        </w:tc>
        <w:tc>
          <w:tcPr>
            <w:tcW w:w="1417" w:type="dxa"/>
            <w:shd w:val="clear" w:color="auto" w:fill="auto"/>
            <w:noWrap/>
            <w:tcMar>
              <w:top w:w="0" w:type="dxa"/>
              <w:left w:w="108" w:type="dxa"/>
              <w:bottom w:w="0" w:type="dxa"/>
              <w:right w:w="108" w:type="dxa"/>
            </w:tcMar>
            <w:vAlign w:val="bottom"/>
            <w:hideMark/>
          </w:tcPr>
          <w:p w14:paraId="4608BA3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14,1%</w:t>
            </w:r>
          </w:p>
        </w:tc>
        <w:tc>
          <w:tcPr>
            <w:tcW w:w="1274" w:type="dxa"/>
            <w:shd w:val="clear" w:color="auto" w:fill="auto"/>
            <w:noWrap/>
            <w:tcMar>
              <w:top w:w="0" w:type="dxa"/>
              <w:left w:w="108" w:type="dxa"/>
              <w:bottom w:w="0" w:type="dxa"/>
              <w:right w:w="108" w:type="dxa"/>
            </w:tcMar>
            <w:vAlign w:val="bottom"/>
            <w:hideMark/>
          </w:tcPr>
          <w:p w14:paraId="57DB96F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30,3%</w:t>
            </w:r>
          </w:p>
        </w:tc>
      </w:tr>
      <w:tr w:rsidR="00807083" w:rsidRPr="00807083" w14:paraId="57B944BD" w14:textId="77777777" w:rsidTr="00807083">
        <w:trPr>
          <w:trHeight w:val="469"/>
        </w:trPr>
        <w:tc>
          <w:tcPr>
            <w:tcW w:w="428" w:type="dxa"/>
            <w:shd w:val="clear" w:color="auto" w:fill="auto"/>
            <w:tcMar>
              <w:top w:w="0" w:type="dxa"/>
              <w:left w:w="108" w:type="dxa"/>
              <w:bottom w:w="0" w:type="dxa"/>
              <w:right w:w="108" w:type="dxa"/>
            </w:tcMar>
            <w:vAlign w:val="bottom"/>
            <w:hideMark/>
          </w:tcPr>
          <w:p w14:paraId="003EB5C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64</w:t>
            </w:r>
          </w:p>
        </w:tc>
        <w:tc>
          <w:tcPr>
            <w:tcW w:w="4532" w:type="dxa"/>
            <w:shd w:val="clear" w:color="auto" w:fill="auto"/>
            <w:tcMar>
              <w:top w:w="0" w:type="dxa"/>
              <w:left w:w="108" w:type="dxa"/>
              <w:bottom w:w="0" w:type="dxa"/>
              <w:right w:w="108" w:type="dxa"/>
            </w:tcMar>
            <w:vAlign w:val="bottom"/>
            <w:hideMark/>
          </w:tcPr>
          <w:p w14:paraId="00D174F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Магаданская область</w:t>
            </w:r>
          </w:p>
        </w:tc>
        <w:tc>
          <w:tcPr>
            <w:tcW w:w="1698" w:type="dxa"/>
            <w:shd w:val="clear" w:color="auto" w:fill="auto"/>
            <w:noWrap/>
            <w:tcMar>
              <w:top w:w="0" w:type="dxa"/>
              <w:left w:w="108" w:type="dxa"/>
              <w:bottom w:w="0" w:type="dxa"/>
              <w:right w:w="108" w:type="dxa"/>
            </w:tcMar>
            <w:vAlign w:val="bottom"/>
            <w:hideMark/>
          </w:tcPr>
          <w:p w14:paraId="7E809BA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5 155 914</w:t>
            </w:r>
          </w:p>
        </w:tc>
        <w:tc>
          <w:tcPr>
            <w:tcW w:w="1417" w:type="dxa"/>
            <w:shd w:val="clear" w:color="auto" w:fill="auto"/>
            <w:noWrap/>
            <w:tcMar>
              <w:top w:w="0" w:type="dxa"/>
              <w:left w:w="108" w:type="dxa"/>
              <w:bottom w:w="0" w:type="dxa"/>
              <w:right w:w="108" w:type="dxa"/>
            </w:tcMar>
            <w:vAlign w:val="bottom"/>
            <w:hideMark/>
          </w:tcPr>
          <w:p w14:paraId="26E0CDF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-2,6%</w:t>
            </w:r>
          </w:p>
        </w:tc>
        <w:tc>
          <w:tcPr>
            <w:tcW w:w="1274" w:type="dxa"/>
            <w:shd w:val="clear" w:color="auto" w:fill="auto"/>
            <w:noWrap/>
            <w:tcMar>
              <w:top w:w="0" w:type="dxa"/>
              <w:left w:w="108" w:type="dxa"/>
              <w:bottom w:w="0" w:type="dxa"/>
              <w:right w:w="108" w:type="dxa"/>
            </w:tcMar>
            <w:vAlign w:val="bottom"/>
            <w:hideMark/>
          </w:tcPr>
          <w:p w14:paraId="194A700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-8,3%</w:t>
            </w:r>
          </w:p>
        </w:tc>
      </w:tr>
      <w:tr w:rsidR="00807083" w:rsidRPr="00807083" w14:paraId="27D86948" w14:textId="77777777" w:rsidTr="00807083">
        <w:trPr>
          <w:trHeight w:val="425"/>
        </w:trPr>
        <w:tc>
          <w:tcPr>
            <w:tcW w:w="428" w:type="dxa"/>
            <w:shd w:val="clear" w:color="auto" w:fill="auto"/>
            <w:tcMar>
              <w:top w:w="0" w:type="dxa"/>
              <w:left w:w="108" w:type="dxa"/>
              <w:bottom w:w="0" w:type="dxa"/>
              <w:right w:w="108" w:type="dxa"/>
            </w:tcMar>
            <w:vAlign w:val="bottom"/>
            <w:hideMark/>
          </w:tcPr>
          <w:p w14:paraId="798EF25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65</w:t>
            </w:r>
          </w:p>
        </w:tc>
        <w:tc>
          <w:tcPr>
            <w:tcW w:w="4532" w:type="dxa"/>
            <w:shd w:val="clear" w:color="auto" w:fill="auto"/>
            <w:tcMar>
              <w:top w:w="0" w:type="dxa"/>
              <w:left w:w="108" w:type="dxa"/>
              <w:bottom w:w="0" w:type="dxa"/>
              <w:right w:w="108" w:type="dxa"/>
            </w:tcMar>
            <w:vAlign w:val="bottom"/>
            <w:hideMark/>
          </w:tcPr>
          <w:p w14:paraId="7BF3816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Вологодская область</w:t>
            </w:r>
          </w:p>
        </w:tc>
        <w:tc>
          <w:tcPr>
            <w:tcW w:w="1698" w:type="dxa"/>
            <w:shd w:val="clear" w:color="auto" w:fill="auto"/>
            <w:noWrap/>
            <w:tcMar>
              <w:top w:w="0" w:type="dxa"/>
              <w:left w:w="108" w:type="dxa"/>
              <w:bottom w:w="0" w:type="dxa"/>
              <w:right w:w="108" w:type="dxa"/>
            </w:tcMar>
            <w:vAlign w:val="bottom"/>
            <w:hideMark/>
          </w:tcPr>
          <w:p w14:paraId="47B7C35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5 090 165</w:t>
            </w:r>
          </w:p>
        </w:tc>
        <w:tc>
          <w:tcPr>
            <w:tcW w:w="1417" w:type="dxa"/>
            <w:shd w:val="clear" w:color="auto" w:fill="auto"/>
            <w:noWrap/>
            <w:tcMar>
              <w:top w:w="0" w:type="dxa"/>
              <w:left w:w="108" w:type="dxa"/>
              <w:bottom w:w="0" w:type="dxa"/>
              <w:right w:w="108" w:type="dxa"/>
            </w:tcMar>
            <w:vAlign w:val="bottom"/>
            <w:hideMark/>
          </w:tcPr>
          <w:p w14:paraId="6FCE2E6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9,2%</w:t>
            </w:r>
          </w:p>
        </w:tc>
        <w:tc>
          <w:tcPr>
            <w:tcW w:w="1274" w:type="dxa"/>
            <w:shd w:val="clear" w:color="auto" w:fill="auto"/>
            <w:noWrap/>
            <w:tcMar>
              <w:top w:w="0" w:type="dxa"/>
              <w:left w:w="108" w:type="dxa"/>
              <w:bottom w:w="0" w:type="dxa"/>
              <w:right w:w="108" w:type="dxa"/>
            </w:tcMar>
            <w:vAlign w:val="bottom"/>
            <w:hideMark/>
          </w:tcPr>
          <w:p w14:paraId="53D830E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12,1%</w:t>
            </w:r>
          </w:p>
        </w:tc>
      </w:tr>
      <w:tr w:rsidR="00807083" w:rsidRPr="00807083" w14:paraId="3B492557" w14:textId="77777777" w:rsidTr="00807083">
        <w:trPr>
          <w:trHeight w:val="443"/>
        </w:trPr>
        <w:tc>
          <w:tcPr>
            <w:tcW w:w="428" w:type="dxa"/>
            <w:shd w:val="clear" w:color="auto" w:fill="auto"/>
            <w:tcMar>
              <w:top w:w="0" w:type="dxa"/>
              <w:left w:w="108" w:type="dxa"/>
              <w:bottom w:w="0" w:type="dxa"/>
              <w:right w:w="108" w:type="dxa"/>
            </w:tcMar>
            <w:vAlign w:val="bottom"/>
            <w:hideMark/>
          </w:tcPr>
          <w:p w14:paraId="344BA97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66</w:t>
            </w:r>
          </w:p>
        </w:tc>
        <w:tc>
          <w:tcPr>
            <w:tcW w:w="4532" w:type="dxa"/>
            <w:shd w:val="clear" w:color="auto" w:fill="auto"/>
            <w:tcMar>
              <w:top w:w="0" w:type="dxa"/>
              <w:left w:w="108" w:type="dxa"/>
              <w:bottom w:w="0" w:type="dxa"/>
              <w:right w:w="108" w:type="dxa"/>
            </w:tcMar>
            <w:vAlign w:val="bottom"/>
            <w:hideMark/>
          </w:tcPr>
          <w:p w14:paraId="55B086C1"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Забайкальский край</w:t>
            </w:r>
          </w:p>
        </w:tc>
        <w:tc>
          <w:tcPr>
            <w:tcW w:w="1698" w:type="dxa"/>
            <w:shd w:val="clear" w:color="auto" w:fill="auto"/>
            <w:noWrap/>
            <w:tcMar>
              <w:top w:w="0" w:type="dxa"/>
              <w:left w:w="108" w:type="dxa"/>
              <w:bottom w:w="0" w:type="dxa"/>
              <w:right w:w="108" w:type="dxa"/>
            </w:tcMar>
            <w:vAlign w:val="bottom"/>
            <w:hideMark/>
          </w:tcPr>
          <w:p w14:paraId="702E7C1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5 046 409</w:t>
            </w:r>
          </w:p>
        </w:tc>
        <w:tc>
          <w:tcPr>
            <w:tcW w:w="1417" w:type="dxa"/>
            <w:shd w:val="clear" w:color="auto" w:fill="auto"/>
            <w:noWrap/>
            <w:tcMar>
              <w:top w:w="0" w:type="dxa"/>
              <w:left w:w="108" w:type="dxa"/>
              <w:bottom w:w="0" w:type="dxa"/>
              <w:right w:w="108" w:type="dxa"/>
            </w:tcMar>
            <w:vAlign w:val="bottom"/>
            <w:hideMark/>
          </w:tcPr>
          <w:p w14:paraId="425C7B3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w:t>
            </w:r>
          </w:p>
        </w:tc>
        <w:tc>
          <w:tcPr>
            <w:tcW w:w="1274" w:type="dxa"/>
            <w:shd w:val="clear" w:color="auto" w:fill="auto"/>
            <w:noWrap/>
            <w:tcMar>
              <w:top w:w="0" w:type="dxa"/>
              <w:left w:w="108" w:type="dxa"/>
              <w:bottom w:w="0" w:type="dxa"/>
              <w:right w:w="108" w:type="dxa"/>
            </w:tcMar>
            <w:vAlign w:val="bottom"/>
            <w:hideMark/>
          </w:tcPr>
          <w:p w14:paraId="70EFD19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12,9%</w:t>
            </w:r>
          </w:p>
        </w:tc>
      </w:tr>
      <w:tr w:rsidR="00807083" w:rsidRPr="00807083" w14:paraId="13A9EA46" w14:textId="77777777" w:rsidTr="00807083">
        <w:trPr>
          <w:trHeight w:val="315"/>
        </w:trPr>
        <w:tc>
          <w:tcPr>
            <w:tcW w:w="428" w:type="dxa"/>
            <w:shd w:val="clear" w:color="auto" w:fill="auto"/>
            <w:tcMar>
              <w:top w:w="0" w:type="dxa"/>
              <w:left w:w="108" w:type="dxa"/>
              <w:bottom w:w="0" w:type="dxa"/>
              <w:right w:w="108" w:type="dxa"/>
            </w:tcMar>
            <w:vAlign w:val="bottom"/>
            <w:hideMark/>
          </w:tcPr>
          <w:p w14:paraId="002A422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67</w:t>
            </w:r>
          </w:p>
        </w:tc>
        <w:tc>
          <w:tcPr>
            <w:tcW w:w="4532" w:type="dxa"/>
            <w:shd w:val="clear" w:color="auto" w:fill="auto"/>
            <w:tcMar>
              <w:top w:w="0" w:type="dxa"/>
              <w:left w:w="108" w:type="dxa"/>
              <w:bottom w:w="0" w:type="dxa"/>
              <w:right w:w="108" w:type="dxa"/>
            </w:tcMar>
            <w:vAlign w:val="bottom"/>
            <w:hideMark/>
          </w:tcPr>
          <w:p w14:paraId="70390AA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Пермский край</w:t>
            </w:r>
          </w:p>
        </w:tc>
        <w:tc>
          <w:tcPr>
            <w:tcW w:w="1698" w:type="dxa"/>
            <w:shd w:val="clear" w:color="auto" w:fill="auto"/>
            <w:noWrap/>
            <w:tcMar>
              <w:top w:w="0" w:type="dxa"/>
              <w:left w:w="108" w:type="dxa"/>
              <w:bottom w:w="0" w:type="dxa"/>
              <w:right w:w="108" w:type="dxa"/>
            </w:tcMar>
            <w:vAlign w:val="bottom"/>
            <w:hideMark/>
          </w:tcPr>
          <w:p w14:paraId="575A170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5 032 709</w:t>
            </w:r>
          </w:p>
        </w:tc>
        <w:tc>
          <w:tcPr>
            <w:tcW w:w="1417" w:type="dxa"/>
            <w:shd w:val="clear" w:color="auto" w:fill="auto"/>
            <w:noWrap/>
            <w:tcMar>
              <w:top w:w="0" w:type="dxa"/>
              <w:left w:w="108" w:type="dxa"/>
              <w:bottom w:w="0" w:type="dxa"/>
              <w:right w:w="108" w:type="dxa"/>
            </w:tcMar>
            <w:vAlign w:val="bottom"/>
            <w:hideMark/>
          </w:tcPr>
          <w:p w14:paraId="36338ED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5,2%</w:t>
            </w:r>
          </w:p>
        </w:tc>
        <w:tc>
          <w:tcPr>
            <w:tcW w:w="1274" w:type="dxa"/>
            <w:shd w:val="clear" w:color="auto" w:fill="auto"/>
            <w:noWrap/>
            <w:tcMar>
              <w:top w:w="0" w:type="dxa"/>
              <w:left w:w="108" w:type="dxa"/>
              <w:bottom w:w="0" w:type="dxa"/>
              <w:right w:w="108" w:type="dxa"/>
            </w:tcMar>
            <w:vAlign w:val="bottom"/>
            <w:hideMark/>
          </w:tcPr>
          <w:p w14:paraId="72FA9EC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11,6%</w:t>
            </w:r>
          </w:p>
        </w:tc>
      </w:tr>
      <w:tr w:rsidR="00807083" w:rsidRPr="00807083" w14:paraId="51B3FEB5" w14:textId="77777777" w:rsidTr="00807083">
        <w:trPr>
          <w:trHeight w:val="356"/>
        </w:trPr>
        <w:tc>
          <w:tcPr>
            <w:tcW w:w="428" w:type="dxa"/>
            <w:shd w:val="clear" w:color="auto" w:fill="auto"/>
            <w:tcMar>
              <w:top w:w="0" w:type="dxa"/>
              <w:left w:w="108" w:type="dxa"/>
              <w:bottom w:w="0" w:type="dxa"/>
              <w:right w:w="108" w:type="dxa"/>
            </w:tcMar>
            <w:vAlign w:val="bottom"/>
            <w:hideMark/>
          </w:tcPr>
          <w:p w14:paraId="788D38E6"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68</w:t>
            </w:r>
          </w:p>
        </w:tc>
        <w:tc>
          <w:tcPr>
            <w:tcW w:w="4532" w:type="dxa"/>
            <w:shd w:val="clear" w:color="auto" w:fill="auto"/>
            <w:tcMar>
              <w:top w:w="0" w:type="dxa"/>
              <w:left w:w="108" w:type="dxa"/>
              <w:bottom w:w="0" w:type="dxa"/>
              <w:right w:w="108" w:type="dxa"/>
            </w:tcMar>
            <w:vAlign w:val="bottom"/>
            <w:hideMark/>
          </w:tcPr>
          <w:p w14:paraId="5CCCB59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Саратовская область</w:t>
            </w:r>
          </w:p>
        </w:tc>
        <w:tc>
          <w:tcPr>
            <w:tcW w:w="1698" w:type="dxa"/>
            <w:shd w:val="clear" w:color="auto" w:fill="auto"/>
            <w:noWrap/>
            <w:tcMar>
              <w:top w:w="0" w:type="dxa"/>
              <w:left w:w="108" w:type="dxa"/>
              <w:bottom w:w="0" w:type="dxa"/>
              <w:right w:w="108" w:type="dxa"/>
            </w:tcMar>
            <w:vAlign w:val="bottom"/>
            <w:hideMark/>
          </w:tcPr>
          <w:p w14:paraId="345FE46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5 005 195</w:t>
            </w:r>
          </w:p>
        </w:tc>
        <w:tc>
          <w:tcPr>
            <w:tcW w:w="1417" w:type="dxa"/>
            <w:shd w:val="clear" w:color="auto" w:fill="auto"/>
            <w:noWrap/>
            <w:tcMar>
              <w:top w:w="0" w:type="dxa"/>
              <w:left w:w="108" w:type="dxa"/>
              <w:bottom w:w="0" w:type="dxa"/>
              <w:right w:w="108" w:type="dxa"/>
            </w:tcMar>
            <w:vAlign w:val="bottom"/>
            <w:hideMark/>
          </w:tcPr>
          <w:p w14:paraId="5DCB4A1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6,4%</w:t>
            </w:r>
          </w:p>
        </w:tc>
        <w:tc>
          <w:tcPr>
            <w:tcW w:w="1274" w:type="dxa"/>
            <w:shd w:val="clear" w:color="auto" w:fill="auto"/>
            <w:noWrap/>
            <w:tcMar>
              <w:top w:w="0" w:type="dxa"/>
              <w:left w:w="108" w:type="dxa"/>
              <w:bottom w:w="0" w:type="dxa"/>
              <w:right w:w="108" w:type="dxa"/>
            </w:tcMar>
            <w:vAlign w:val="bottom"/>
            <w:hideMark/>
          </w:tcPr>
          <w:p w14:paraId="5AE6576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14,5%</w:t>
            </w:r>
          </w:p>
        </w:tc>
      </w:tr>
      <w:tr w:rsidR="00807083" w:rsidRPr="00807083" w14:paraId="7A630644" w14:textId="77777777" w:rsidTr="00807083">
        <w:trPr>
          <w:trHeight w:val="315"/>
        </w:trPr>
        <w:tc>
          <w:tcPr>
            <w:tcW w:w="428" w:type="dxa"/>
            <w:shd w:val="clear" w:color="auto" w:fill="auto"/>
            <w:tcMar>
              <w:top w:w="0" w:type="dxa"/>
              <w:left w:w="108" w:type="dxa"/>
              <w:bottom w:w="0" w:type="dxa"/>
              <w:right w:w="108" w:type="dxa"/>
            </w:tcMar>
            <w:vAlign w:val="bottom"/>
            <w:hideMark/>
          </w:tcPr>
          <w:p w14:paraId="013F3C0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69</w:t>
            </w:r>
          </w:p>
        </w:tc>
        <w:tc>
          <w:tcPr>
            <w:tcW w:w="4532" w:type="dxa"/>
            <w:shd w:val="clear" w:color="auto" w:fill="auto"/>
            <w:tcMar>
              <w:top w:w="0" w:type="dxa"/>
              <w:left w:w="108" w:type="dxa"/>
              <w:bottom w:w="0" w:type="dxa"/>
              <w:right w:w="108" w:type="dxa"/>
            </w:tcMar>
            <w:vAlign w:val="bottom"/>
            <w:hideMark/>
          </w:tcPr>
          <w:p w14:paraId="71ED821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Омская область</w:t>
            </w:r>
          </w:p>
        </w:tc>
        <w:tc>
          <w:tcPr>
            <w:tcW w:w="1698" w:type="dxa"/>
            <w:shd w:val="clear" w:color="auto" w:fill="auto"/>
            <w:noWrap/>
            <w:tcMar>
              <w:top w:w="0" w:type="dxa"/>
              <w:left w:w="108" w:type="dxa"/>
              <w:bottom w:w="0" w:type="dxa"/>
              <w:right w:w="108" w:type="dxa"/>
            </w:tcMar>
            <w:vAlign w:val="bottom"/>
            <w:hideMark/>
          </w:tcPr>
          <w:p w14:paraId="3FA4D87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5 004 503</w:t>
            </w:r>
          </w:p>
        </w:tc>
        <w:tc>
          <w:tcPr>
            <w:tcW w:w="1417" w:type="dxa"/>
            <w:shd w:val="clear" w:color="auto" w:fill="auto"/>
            <w:noWrap/>
            <w:tcMar>
              <w:top w:w="0" w:type="dxa"/>
              <w:left w:w="108" w:type="dxa"/>
              <w:bottom w:w="0" w:type="dxa"/>
              <w:right w:w="108" w:type="dxa"/>
            </w:tcMar>
            <w:vAlign w:val="bottom"/>
            <w:hideMark/>
          </w:tcPr>
          <w:p w14:paraId="32113B7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9,4%</w:t>
            </w:r>
          </w:p>
        </w:tc>
        <w:tc>
          <w:tcPr>
            <w:tcW w:w="1274" w:type="dxa"/>
            <w:shd w:val="clear" w:color="auto" w:fill="auto"/>
            <w:noWrap/>
            <w:tcMar>
              <w:top w:w="0" w:type="dxa"/>
              <w:left w:w="108" w:type="dxa"/>
              <w:bottom w:w="0" w:type="dxa"/>
              <w:right w:w="108" w:type="dxa"/>
            </w:tcMar>
            <w:vAlign w:val="bottom"/>
            <w:hideMark/>
          </w:tcPr>
          <w:p w14:paraId="5A228C0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23,0%</w:t>
            </w:r>
          </w:p>
        </w:tc>
      </w:tr>
      <w:tr w:rsidR="00807083" w:rsidRPr="00807083" w14:paraId="09C1AFC2" w14:textId="77777777" w:rsidTr="00807083">
        <w:trPr>
          <w:trHeight w:val="307"/>
        </w:trPr>
        <w:tc>
          <w:tcPr>
            <w:tcW w:w="428" w:type="dxa"/>
            <w:shd w:val="clear" w:color="auto" w:fill="auto"/>
            <w:tcMar>
              <w:top w:w="0" w:type="dxa"/>
              <w:left w:w="108" w:type="dxa"/>
              <w:bottom w:w="0" w:type="dxa"/>
              <w:right w:w="108" w:type="dxa"/>
            </w:tcMar>
            <w:vAlign w:val="bottom"/>
            <w:hideMark/>
          </w:tcPr>
          <w:p w14:paraId="43F4461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70</w:t>
            </w:r>
          </w:p>
        </w:tc>
        <w:tc>
          <w:tcPr>
            <w:tcW w:w="4532" w:type="dxa"/>
            <w:shd w:val="clear" w:color="auto" w:fill="auto"/>
            <w:tcMar>
              <w:top w:w="0" w:type="dxa"/>
              <w:left w:w="108" w:type="dxa"/>
              <w:bottom w:w="0" w:type="dxa"/>
              <w:right w:w="108" w:type="dxa"/>
            </w:tcMar>
            <w:vAlign w:val="bottom"/>
            <w:hideMark/>
          </w:tcPr>
          <w:p w14:paraId="0D3246C3"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Оренбургская область</w:t>
            </w:r>
          </w:p>
        </w:tc>
        <w:tc>
          <w:tcPr>
            <w:tcW w:w="1698" w:type="dxa"/>
            <w:shd w:val="clear" w:color="auto" w:fill="auto"/>
            <w:noWrap/>
            <w:tcMar>
              <w:top w:w="0" w:type="dxa"/>
              <w:left w:w="108" w:type="dxa"/>
              <w:bottom w:w="0" w:type="dxa"/>
              <w:right w:w="108" w:type="dxa"/>
            </w:tcMar>
            <w:vAlign w:val="bottom"/>
            <w:hideMark/>
          </w:tcPr>
          <w:p w14:paraId="5CD16F3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5 001 117</w:t>
            </w:r>
          </w:p>
        </w:tc>
        <w:tc>
          <w:tcPr>
            <w:tcW w:w="1417" w:type="dxa"/>
            <w:shd w:val="clear" w:color="auto" w:fill="auto"/>
            <w:noWrap/>
            <w:tcMar>
              <w:top w:w="0" w:type="dxa"/>
              <w:left w:w="108" w:type="dxa"/>
              <w:bottom w:w="0" w:type="dxa"/>
              <w:right w:w="108" w:type="dxa"/>
            </w:tcMar>
            <w:vAlign w:val="bottom"/>
            <w:hideMark/>
          </w:tcPr>
          <w:p w14:paraId="69A4A30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0,7%</w:t>
            </w:r>
          </w:p>
        </w:tc>
        <w:tc>
          <w:tcPr>
            <w:tcW w:w="1274" w:type="dxa"/>
            <w:shd w:val="clear" w:color="auto" w:fill="auto"/>
            <w:noWrap/>
            <w:tcMar>
              <w:top w:w="0" w:type="dxa"/>
              <w:left w:w="108" w:type="dxa"/>
              <w:bottom w:w="0" w:type="dxa"/>
              <w:right w:w="108" w:type="dxa"/>
            </w:tcMar>
            <w:vAlign w:val="bottom"/>
            <w:hideMark/>
          </w:tcPr>
          <w:p w14:paraId="6C0EAAF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15,1%</w:t>
            </w:r>
          </w:p>
        </w:tc>
      </w:tr>
      <w:tr w:rsidR="00807083" w:rsidRPr="00807083" w14:paraId="5224A1C6" w14:textId="77777777" w:rsidTr="00807083">
        <w:trPr>
          <w:trHeight w:val="425"/>
        </w:trPr>
        <w:tc>
          <w:tcPr>
            <w:tcW w:w="428" w:type="dxa"/>
            <w:shd w:val="clear" w:color="auto" w:fill="auto"/>
            <w:tcMar>
              <w:top w:w="0" w:type="dxa"/>
              <w:left w:w="108" w:type="dxa"/>
              <w:bottom w:w="0" w:type="dxa"/>
              <w:right w:w="108" w:type="dxa"/>
            </w:tcMar>
            <w:vAlign w:val="bottom"/>
            <w:hideMark/>
          </w:tcPr>
          <w:p w14:paraId="668059D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71</w:t>
            </w:r>
          </w:p>
        </w:tc>
        <w:tc>
          <w:tcPr>
            <w:tcW w:w="4532" w:type="dxa"/>
            <w:shd w:val="clear" w:color="auto" w:fill="auto"/>
            <w:tcMar>
              <w:top w:w="0" w:type="dxa"/>
              <w:left w:w="108" w:type="dxa"/>
              <w:bottom w:w="0" w:type="dxa"/>
              <w:right w:w="108" w:type="dxa"/>
            </w:tcMar>
            <w:vAlign w:val="bottom"/>
            <w:hideMark/>
          </w:tcPr>
          <w:p w14:paraId="6503D8C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Хакасия</w:t>
            </w:r>
          </w:p>
        </w:tc>
        <w:tc>
          <w:tcPr>
            <w:tcW w:w="1698" w:type="dxa"/>
            <w:shd w:val="clear" w:color="auto" w:fill="auto"/>
            <w:noWrap/>
            <w:tcMar>
              <w:top w:w="0" w:type="dxa"/>
              <w:left w:w="108" w:type="dxa"/>
              <w:bottom w:w="0" w:type="dxa"/>
              <w:right w:w="108" w:type="dxa"/>
            </w:tcMar>
            <w:vAlign w:val="bottom"/>
            <w:hideMark/>
          </w:tcPr>
          <w:p w14:paraId="5F9F7F2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4 953 096</w:t>
            </w:r>
          </w:p>
        </w:tc>
        <w:tc>
          <w:tcPr>
            <w:tcW w:w="1417" w:type="dxa"/>
            <w:shd w:val="clear" w:color="auto" w:fill="auto"/>
            <w:noWrap/>
            <w:tcMar>
              <w:top w:w="0" w:type="dxa"/>
              <w:left w:w="108" w:type="dxa"/>
              <w:bottom w:w="0" w:type="dxa"/>
              <w:right w:w="108" w:type="dxa"/>
            </w:tcMar>
            <w:vAlign w:val="bottom"/>
            <w:hideMark/>
          </w:tcPr>
          <w:p w14:paraId="04DD5AC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4,3%</w:t>
            </w:r>
          </w:p>
        </w:tc>
        <w:tc>
          <w:tcPr>
            <w:tcW w:w="1274" w:type="dxa"/>
            <w:shd w:val="clear" w:color="auto" w:fill="auto"/>
            <w:noWrap/>
            <w:tcMar>
              <w:top w:w="0" w:type="dxa"/>
              <w:left w:w="108" w:type="dxa"/>
              <w:bottom w:w="0" w:type="dxa"/>
              <w:right w:w="108" w:type="dxa"/>
            </w:tcMar>
            <w:vAlign w:val="bottom"/>
            <w:hideMark/>
          </w:tcPr>
          <w:p w14:paraId="3AF1325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18,6%</w:t>
            </w:r>
          </w:p>
        </w:tc>
      </w:tr>
      <w:tr w:rsidR="00807083" w:rsidRPr="00807083" w14:paraId="2B63C477" w14:textId="77777777" w:rsidTr="00807083">
        <w:trPr>
          <w:trHeight w:val="315"/>
        </w:trPr>
        <w:tc>
          <w:tcPr>
            <w:tcW w:w="428" w:type="dxa"/>
            <w:shd w:val="clear" w:color="auto" w:fill="auto"/>
            <w:tcMar>
              <w:top w:w="0" w:type="dxa"/>
              <w:left w:w="108" w:type="dxa"/>
              <w:bottom w:w="0" w:type="dxa"/>
              <w:right w:w="108" w:type="dxa"/>
            </w:tcMar>
            <w:vAlign w:val="bottom"/>
            <w:hideMark/>
          </w:tcPr>
          <w:p w14:paraId="625EF9ED"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72</w:t>
            </w:r>
          </w:p>
        </w:tc>
        <w:tc>
          <w:tcPr>
            <w:tcW w:w="4532" w:type="dxa"/>
            <w:shd w:val="clear" w:color="auto" w:fill="auto"/>
            <w:tcMar>
              <w:top w:w="0" w:type="dxa"/>
              <w:left w:w="108" w:type="dxa"/>
              <w:bottom w:w="0" w:type="dxa"/>
              <w:right w:w="108" w:type="dxa"/>
            </w:tcMar>
            <w:vAlign w:val="bottom"/>
            <w:hideMark/>
          </w:tcPr>
          <w:p w14:paraId="70A6E07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Алтайский край</w:t>
            </w:r>
          </w:p>
        </w:tc>
        <w:tc>
          <w:tcPr>
            <w:tcW w:w="1698" w:type="dxa"/>
            <w:shd w:val="clear" w:color="auto" w:fill="auto"/>
            <w:noWrap/>
            <w:tcMar>
              <w:top w:w="0" w:type="dxa"/>
              <w:left w:w="108" w:type="dxa"/>
              <w:bottom w:w="0" w:type="dxa"/>
              <w:right w:w="108" w:type="dxa"/>
            </w:tcMar>
            <w:vAlign w:val="bottom"/>
            <w:hideMark/>
          </w:tcPr>
          <w:p w14:paraId="4CFF5B73"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4 951 934</w:t>
            </w:r>
          </w:p>
        </w:tc>
        <w:tc>
          <w:tcPr>
            <w:tcW w:w="1417" w:type="dxa"/>
            <w:shd w:val="clear" w:color="auto" w:fill="auto"/>
            <w:noWrap/>
            <w:tcMar>
              <w:top w:w="0" w:type="dxa"/>
              <w:left w:w="108" w:type="dxa"/>
              <w:bottom w:w="0" w:type="dxa"/>
              <w:right w:w="108" w:type="dxa"/>
            </w:tcMar>
            <w:vAlign w:val="bottom"/>
            <w:hideMark/>
          </w:tcPr>
          <w:p w14:paraId="7B64399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8,5%</w:t>
            </w:r>
          </w:p>
        </w:tc>
        <w:tc>
          <w:tcPr>
            <w:tcW w:w="1274" w:type="dxa"/>
            <w:shd w:val="clear" w:color="auto" w:fill="auto"/>
            <w:noWrap/>
            <w:tcMar>
              <w:top w:w="0" w:type="dxa"/>
              <w:left w:w="108" w:type="dxa"/>
              <w:bottom w:w="0" w:type="dxa"/>
              <w:right w:w="108" w:type="dxa"/>
            </w:tcMar>
            <w:vAlign w:val="bottom"/>
            <w:hideMark/>
          </w:tcPr>
          <w:p w14:paraId="4F026ED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25,9%</w:t>
            </w:r>
          </w:p>
        </w:tc>
      </w:tr>
      <w:tr w:rsidR="00807083" w:rsidRPr="00807083" w14:paraId="7F9DF37D" w14:textId="77777777" w:rsidTr="00807083">
        <w:trPr>
          <w:trHeight w:val="378"/>
        </w:trPr>
        <w:tc>
          <w:tcPr>
            <w:tcW w:w="428" w:type="dxa"/>
            <w:shd w:val="clear" w:color="auto" w:fill="auto"/>
            <w:tcMar>
              <w:top w:w="0" w:type="dxa"/>
              <w:left w:w="108" w:type="dxa"/>
              <w:bottom w:w="0" w:type="dxa"/>
              <w:right w:w="108" w:type="dxa"/>
            </w:tcMar>
            <w:vAlign w:val="bottom"/>
            <w:hideMark/>
          </w:tcPr>
          <w:p w14:paraId="2D74DB3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73</w:t>
            </w:r>
          </w:p>
        </w:tc>
        <w:tc>
          <w:tcPr>
            <w:tcW w:w="4532" w:type="dxa"/>
            <w:shd w:val="clear" w:color="auto" w:fill="auto"/>
            <w:tcMar>
              <w:top w:w="0" w:type="dxa"/>
              <w:left w:w="108" w:type="dxa"/>
              <w:bottom w:w="0" w:type="dxa"/>
              <w:right w:w="108" w:type="dxa"/>
            </w:tcMar>
            <w:vAlign w:val="bottom"/>
            <w:hideMark/>
          </w:tcPr>
          <w:p w14:paraId="770A28C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Чувашская республика</w:t>
            </w:r>
          </w:p>
        </w:tc>
        <w:tc>
          <w:tcPr>
            <w:tcW w:w="1698" w:type="dxa"/>
            <w:shd w:val="clear" w:color="auto" w:fill="auto"/>
            <w:noWrap/>
            <w:tcMar>
              <w:top w:w="0" w:type="dxa"/>
              <w:left w:w="108" w:type="dxa"/>
              <w:bottom w:w="0" w:type="dxa"/>
              <w:right w:w="108" w:type="dxa"/>
            </w:tcMar>
            <w:vAlign w:val="bottom"/>
            <w:hideMark/>
          </w:tcPr>
          <w:p w14:paraId="5BCBB17C"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4 863 666</w:t>
            </w:r>
          </w:p>
        </w:tc>
        <w:tc>
          <w:tcPr>
            <w:tcW w:w="1417" w:type="dxa"/>
            <w:shd w:val="clear" w:color="auto" w:fill="auto"/>
            <w:noWrap/>
            <w:tcMar>
              <w:top w:w="0" w:type="dxa"/>
              <w:left w:w="108" w:type="dxa"/>
              <w:bottom w:w="0" w:type="dxa"/>
              <w:right w:w="108" w:type="dxa"/>
            </w:tcMar>
            <w:vAlign w:val="bottom"/>
            <w:hideMark/>
          </w:tcPr>
          <w:p w14:paraId="3064D5A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13,6%</w:t>
            </w:r>
          </w:p>
        </w:tc>
        <w:tc>
          <w:tcPr>
            <w:tcW w:w="1274" w:type="dxa"/>
            <w:shd w:val="clear" w:color="auto" w:fill="auto"/>
            <w:noWrap/>
            <w:tcMar>
              <w:top w:w="0" w:type="dxa"/>
              <w:left w:w="108" w:type="dxa"/>
              <w:bottom w:w="0" w:type="dxa"/>
              <w:right w:w="108" w:type="dxa"/>
            </w:tcMar>
            <w:vAlign w:val="bottom"/>
            <w:hideMark/>
          </w:tcPr>
          <w:p w14:paraId="276598A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33,9%</w:t>
            </w:r>
          </w:p>
        </w:tc>
      </w:tr>
      <w:tr w:rsidR="00807083" w:rsidRPr="00807083" w14:paraId="67AC40A3" w14:textId="77777777" w:rsidTr="00807083">
        <w:trPr>
          <w:trHeight w:val="426"/>
        </w:trPr>
        <w:tc>
          <w:tcPr>
            <w:tcW w:w="428" w:type="dxa"/>
            <w:shd w:val="clear" w:color="auto" w:fill="auto"/>
            <w:tcMar>
              <w:top w:w="0" w:type="dxa"/>
              <w:left w:w="108" w:type="dxa"/>
              <w:bottom w:w="0" w:type="dxa"/>
              <w:right w:w="108" w:type="dxa"/>
            </w:tcMar>
            <w:vAlign w:val="bottom"/>
            <w:hideMark/>
          </w:tcPr>
          <w:p w14:paraId="699304C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74</w:t>
            </w:r>
          </w:p>
        </w:tc>
        <w:tc>
          <w:tcPr>
            <w:tcW w:w="4532" w:type="dxa"/>
            <w:shd w:val="clear" w:color="auto" w:fill="auto"/>
            <w:tcMar>
              <w:top w:w="0" w:type="dxa"/>
              <w:left w:w="108" w:type="dxa"/>
              <w:bottom w:w="0" w:type="dxa"/>
              <w:right w:w="108" w:type="dxa"/>
            </w:tcMar>
            <w:vAlign w:val="bottom"/>
            <w:hideMark/>
          </w:tcPr>
          <w:p w14:paraId="482B6EF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Новгородская область</w:t>
            </w:r>
          </w:p>
        </w:tc>
        <w:tc>
          <w:tcPr>
            <w:tcW w:w="1698" w:type="dxa"/>
            <w:shd w:val="clear" w:color="auto" w:fill="auto"/>
            <w:noWrap/>
            <w:tcMar>
              <w:top w:w="0" w:type="dxa"/>
              <w:left w:w="108" w:type="dxa"/>
              <w:bottom w:w="0" w:type="dxa"/>
              <w:right w:w="108" w:type="dxa"/>
            </w:tcMar>
            <w:vAlign w:val="bottom"/>
            <w:hideMark/>
          </w:tcPr>
          <w:p w14:paraId="454C81F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4 841 992</w:t>
            </w:r>
          </w:p>
        </w:tc>
        <w:tc>
          <w:tcPr>
            <w:tcW w:w="1417" w:type="dxa"/>
            <w:shd w:val="clear" w:color="auto" w:fill="auto"/>
            <w:noWrap/>
            <w:tcMar>
              <w:top w:w="0" w:type="dxa"/>
              <w:left w:w="108" w:type="dxa"/>
              <w:bottom w:w="0" w:type="dxa"/>
              <w:right w:w="108" w:type="dxa"/>
            </w:tcMar>
            <w:vAlign w:val="bottom"/>
            <w:hideMark/>
          </w:tcPr>
          <w:p w14:paraId="2323068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7,5%</w:t>
            </w:r>
          </w:p>
        </w:tc>
        <w:tc>
          <w:tcPr>
            <w:tcW w:w="1274" w:type="dxa"/>
            <w:shd w:val="clear" w:color="auto" w:fill="auto"/>
            <w:noWrap/>
            <w:tcMar>
              <w:top w:w="0" w:type="dxa"/>
              <w:left w:w="108" w:type="dxa"/>
              <w:bottom w:w="0" w:type="dxa"/>
              <w:right w:w="108" w:type="dxa"/>
            </w:tcMar>
            <w:vAlign w:val="bottom"/>
            <w:hideMark/>
          </w:tcPr>
          <w:p w14:paraId="11BF019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23,7%</w:t>
            </w:r>
          </w:p>
        </w:tc>
      </w:tr>
      <w:tr w:rsidR="00807083" w:rsidRPr="00807083" w14:paraId="5F05813E" w14:textId="77777777" w:rsidTr="00807083">
        <w:trPr>
          <w:trHeight w:val="417"/>
        </w:trPr>
        <w:tc>
          <w:tcPr>
            <w:tcW w:w="428" w:type="dxa"/>
            <w:shd w:val="clear" w:color="auto" w:fill="auto"/>
            <w:tcMar>
              <w:top w:w="0" w:type="dxa"/>
              <w:left w:w="108" w:type="dxa"/>
              <w:bottom w:w="0" w:type="dxa"/>
              <w:right w:w="108" w:type="dxa"/>
            </w:tcMar>
            <w:vAlign w:val="bottom"/>
            <w:hideMark/>
          </w:tcPr>
          <w:p w14:paraId="56389E0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75</w:t>
            </w:r>
          </w:p>
        </w:tc>
        <w:tc>
          <w:tcPr>
            <w:tcW w:w="4532" w:type="dxa"/>
            <w:shd w:val="clear" w:color="auto" w:fill="auto"/>
            <w:tcMar>
              <w:top w:w="0" w:type="dxa"/>
              <w:left w:w="108" w:type="dxa"/>
              <w:bottom w:w="0" w:type="dxa"/>
              <w:right w:w="108" w:type="dxa"/>
            </w:tcMar>
            <w:vAlign w:val="bottom"/>
            <w:hideMark/>
          </w:tcPr>
          <w:p w14:paraId="55146E0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Липецкая область</w:t>
            </w:r>
          </w:p>
        </w:tc>
        <w:tc>
          <w:tcPr>
            <w:tcW w:w="1698" w:type="dxa"/>
            <w:shd w:val="clear" w:color="auto" w:fill="auto"/>
            <w:noWrap/>
            <w:tcMar>
              <w:top w:w="0" w:type="dxa"/>
              <w:left w:w="108" w:type="dxa"/>
              <w:bottom w:w="0" w:type="dxa"/>
              <w:right w:w="108" w:type="dxa"/>
            </w:tcMar>
            <w:vAlign w:val="bottom"/>
            <w:hideMark/>
          </w:tcPr>
          <w:p w14:paraId="0BCEE94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4 748 456</w:t>
            </w:r>
          </w:p>
        </w:tc>
        <w:tc>
          <w:tcPr>
            <w:tcW w:w="1417" w:type="dxa"/>
            <w:shd w:val="clear" w:color="auto" w:fill="auto"/>
            <w:noWrap/>
            <w:tcMar>
              <w:top w:w="0" w:type="dxa"/>
              <w:left w:w="108" w:type="dxa"/>
              <w:bottom w:w="0" w:type="dxa"/>
              <w:right w:w="108" w:type="dxa"/>
            </w:tcMar>
            <w:vAlign w:val="bottom"/>
            <w:hideMark/>
          </w:tcPr>
          <w:p w14:paraId="1BD8FD2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6,8%</w:t>
            </w:r>
          </w:p>
        </w:tc>
        <w:tc>
          <w:tcPr>
            <w:tcW w:w="1274" w:type="dxa"/>
            <w:shd w:val="clear" w:color="auto" w:fill="auto"/>
            <w:noWrap/>
            <w:tcMar>
              <w:top w:w="0" w:type="dxa"/>
              <w:left w:w="108" w:type="dxa"/>
              <w:bottom w:w="0" w:type="dxa"/>
              <w:right w:w="108" w:type="dxa"/>
            </w:tcMar>
            <w:vAlign w:val="bottom"/>
            <w:hideMark/>
          </w:tcPr>
          <w:p w14:paraId="6E73796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25,8%</w:t>
            </w:r>
          </w:p>
        </w:tc>
      </w:tr>
      <w:tr w:rsidR="00807083" w:rsidRPr="00807083" w14:paraId="411309AF" w14:textId="77777777" w:rsidTr="00807083">
        <w:trPr>
          <w:trHeight w:val="397"/>
        </w:trPr>
        <w:tc>
          <w:tcPr>
            <w:tcW w:w="428" w:type="dxa"/>
            <w:shd w:val="clear" w:color="auto" w:fill="auto"/>
            <w:tcMar>
              <w:top w:w="0" w:type="dxa"/>
              <w:left w:w="108" w:type="dxa"/>
              <w:bottom w:w="0" w:type="dxa"/>
              <w:right w:w="108" w:type="dxa"/>
            </w:tcMar>
            <w:vAlign w:val="bottom"/>
            <w:hideMark/>
          </w:tcPr>
          <w:p w14:paraId="713C081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76</w:t>
            </w:r>
          </w:p>
        </w:tc>
        <w:tc>
          <w:tcPr>
            <w:tcW w:w="4532" w:type="dxa"/>
            <w:shd w:val="clear" w:color="auto" w:fill="auto"/>
            <w:tcMar>
              <w:top w:w="0" w:type="dxa"/>
              <w:left w:w="108" w:type="dxa"/>
              <w:bottom w:w="0" w:type="dxa"/>
              <w:right w:w="108" w:type="dxa"/>
            </w:tcMar>
            <w:vAlign w:val="bottom"/>
            <w:hideMark/>
          </w:tcPr>
          <w:p w14:paraId="270FD2D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Орловская область</w:t>
            </w:r>
          </w:p>
        </w:tc>
        <w:tc>
          <w:tcPr>
            <w:tcW w:w="1698" w:type="dxa"/>
            <w:shd w:val="clear" w:color="auto" w:fill="auto"/>
            <w:noWrap/>
            <w:tcMar>
              <w:top w:w="0" w:type="dxa"/>
              <w:left w:w="108" w:type="dxa"/>
              <w:bottom w:w="0" w:type="dxa"/>
              <w:right w:w="108" w:type="dxa"/>
            </w:tcMar>
            <w:vAlign w:val="bottom"/>
            <w:hideMark/>
          </w:tcPr>
          <w:p w14:paraId="2517820E"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4 729 184</w:t>
            </w:r>
          </w:p>
        </w:tc>
        <w:tc>
          <w:tcPr>
            <w:tcW w:w="1417" w:type="dxa"/>
            <w:shd w:val="clear" w:color="auto" w:fill="auto"/>
            <w:noWrap/>
            <w:tcMar>
              <w:top w:w="0" w:type="dxa"/>
              <w:left w:w="108" w:type="dxa"/>
              <w:bottom w:w="0" w:type="dxa"/>
              <w:right w:w="108" w:type="dxa"/>
            </w:tcMar>
            <w:vAlign w:val="bottom"/>
            <w:hideMark/>
          </w:tcPr>
          <w:p w14:paraId="11E51CA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2,9%</w:t>
            </w:r>
          </w:p>
        </w:tc>
        <w:tc>
          <w:tcPr>
            <w:tcW w:w="1274" w:type="dxa"/>
            <w:shd w:val="clear" w:color="auto" w:fill="auto"/>
            <w:noWrap/>
            <w:tcMar>
              <w:top w:w="0" w:type="dxa"/>
              <w:left w:w="108" w:type="dxa"/>
              <w:bottom w:w="0" w:type="dxa"/>
              <w:right w:w="108" w:type="dxa"/>
            </w:tcMar>
            <w:vAlign w:val="bottom"/>
            <w:hideMark/>
          </w:tcPr>
          <w:p w14:paraId="1D898DD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17,9%</w:t>
            </w:r>
          </w:p>
        </w:tc>
      </w:tr>
      <w:tr w:rsidR="00807083" w:rsidRPr="00807083" w14:paraId="37BA336C" w14:textId="77777777" w:rsidTr="00807083">
        <w:trPr>
          <w:trHeight w:val="377"/>
        </w:trPr>
        <w:tc>
          <w:tcPr>
            <w:tcW w:w="428" w:type="dxa"/>
            <w:shd w:val="clear" w:color="auto" w:fill="auto"/>
            <w:tcMar>
              <w:top w:w="0" w:type="dxa"/>
              <w:left w:w="108" w:type="dxa"/>
              <w:bottom w:w="0" w:type="dxa"/>
              <w:right w:w="108" w:type="dxa"/>
            </w:tcMar>
            <w:vAlign w:val="bottom"/>
            <w:hideMark/>
          </w:tcPr>
          <w:p w14:paraId="1267483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77</w:t>
            </w:r>
          </w:p>
        </w:tc>
        <w:tc>
          <w:tcPr>
            <w:tcW w:w="4532" w:type="dxa"/>
            <w:shd w:val="clear" w:color="auto" w:fill="auto"/>
            <w:tcMar>
              <w:top w:w="0" w:type="dxa"/>
              <w:left w:w="108" w:type="dxa"/>
              <w:bottom w:w="0" w:type="dxa"/>
              <w:right w:w="108" w:type="dxa"/>
            </w:tcMar>
            <w:vAlign w:val="bottom"/>
            <w:hideMark/>
          </w:tcPr>
          <w:p w14:paraId="1F4AC81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Рязанская область</w:t>
            </w:r>
          </w:p>
        </w:tc>
        <w:tc>
          <w:tcPr>
            <w:tcW w:w="1698" w:type="dxa"/>
            <w:shd w:val="clear" w:color="auto" w:fill="auto"/>
            <w:noWrap/>
            <w:tcMar>
              <w:top w:w="0" w:type="dxa"/>
              <w:left w:w="108" w:type="dxa"/>
              <w:bottom w:w="0" w:type="dxa"/>
              <w:right w:w="108" w:type="dxa"/>
            </w:tcMar>
            <w:vAlign w:val="bottom"/>
            <w:hideMark/>
          </w:tcPr>
          <w:p w14:paraId="12EBE1B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4 469 389</w:t>
            </w:r>
          </w:p>
        </w:tc>
        <w:tc>
          <w:tcPr>
            <w:tcW w:w="1417" w:type="dxa"/>
            <w:shd w:val="clear" w:color="auto" w:fill="auto"/>
            <w:noWrap/>
            <w:tcMar>
              <w:top w:w="0" w:type="dxa"/>
              <w:left w:w="108" w:type="dxa"/>
              <w:bottom w:w="0" w:type="dxa"/>
              <w:right w:w="108" w:type="dxa"/>
            </w:tcMar>
            <w:vAlign w:val="bottom"/>
            <w:hideMark/>
          </w:tcPr>
          <w:p w14:paraId="7E3F19D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9,7%</w:t>
            </w:r>
          </w:p>
        </w:tc>
        <w:tc>
          <w:tcPr>
            <w:tcW w:w="1274" w:type="dxa"/>
            <w:shd w:val="clear" w:color="auto" w:fill="auto"/>
            <w:noWrap/>
            <w:tcMar>
              <w:top w:w="0" w:type="dxa"/>
              <w:left w:w="108" w:type="dxa"/>
              <w:bottom w:w="0" w:type="dxa"/>
              <w:right w:w="108" w:type="dxa"/>
            </w:tcMar>
            <w:vAlign w:val="bottom"/>
            <w:hideMark/>
          </w:tcPr>
          <w:p w14:paraId="55D06B8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23,8%</w:t>
            </w:r>
          </w:p>
        </w:tc>
      </w:tr>
      <w:tr w:rsidR="00807083" w:rsidRPr="00807083" w14:paraId="37964C80" w14:textId="77777777" w:rsidTr="00807083">
        <w:trPr>
          <w:trHeight w:val="315"/>
        </w:trPr>
        <w:tc>
          <w:tcPr>
            <w:tcW w:w="428" w:type="dxa"/>
            <w:shd w:val="clear" w:color="auto" w:fill="auto"/>
            <w:tcMar>
              <w:top w:w="0" w:type="dxa"/>
              <w:left w:w="108" w:type="dxa"/>
              <w:bottom w:w="0" w:type="dxa"/>
              <w:right w:w="108" w:type="dxa"/>
            </w:tcMar>
            <w:vAlign w:val="bottom"/>
            <w:hideMark/>
          </w:tcPr>
          <w:p w14:paraId="7D53891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78</w:t>
            </w:r>
          </w:p>
        </w:tc>
        <w:tc>
          <w:tcPr>
            <w:tcW w:w="4532" w:type="dxa"/>
            <w:shd w:val="clear" w:color="auto" w:fill="auto"/>
            <w:tcMar>
              <w:top w:w="0" w:type="dxa"/>
              <w:left w:w="108" w:type="dxa"/>
              <w:bottom w:w="0" w:type="dxa"/>
              <w:right w:w="108" w:type="dxa"/>
            </w:tcMar>
            <w:vAlign w:val="bottom"/>
            <w:hideMark/>
          </w:tcPr>
          <w:p w14:paraId="08BFA69B"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Коми</w:t>
            </w:r>
          </w:p>
        </w:tc>
        <w:tc>
          <w:tcPr>
            <w:tcW w:w="1698" w:type="dxa"/>
            <w:shd w:val="clear" w:color="auto" w:fill="auto"/>
            <w:noWrap/>
            <w:tcMar>
              <w:top w:w="0" w:type="dxa"/>
              <w:left w:w="108" w:type="dxa"/>
              <w:bottom w:w="0" w:type="dxa"/>
              <w:right w:w="108" w:type="dxa"/>
            </w:tcMar>
            <w:vAlign w:val="bottom"/>
            <w:hideMark/>
          </w:tcPr>
          <w:p w14:paraId="3B673B0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4 280 153</w:t>
            </w:r>
          </w:p>
        </w:tc>
        <w:tc>
          <w:tcPr>
            <w:tcW w:w="1417" w:type="dxa"/>
            <w:shd w:val="clear" w:color="auto" w:fill="auto"/>
            <w:noWrap/>
            <w:tcMar>
              <w:top w:w="0" w:type="dxa"/>
              <w:left w:w="108" w:type="dxa"/>
              <w:bottom w:w="0" w:type="dxa"/>
              <w:right w:w="108" w:type="dxa"/>
            </w:tcMar>
            <w:vAlign w:val="bottom"/>
            <w:hideMark/>
          </w:tcPr>
          <w:p w14:paraId="0250A0FD"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6,9%</w:t>
            </w:r>
          </w:p>
        </w:tc>
        <w:tc>
          <w:tcPr>
            <w:tcW w:w="1274" w:type="dxa"/>
            <w:shd w:val="clear" w:color="auto" w:fill="auto"/>
            <w:noWrap/>
            <w:tcMar>
              <w:top w:w="0" w:type="dxa"/>
              <w:left w:w="108" w:type="dxa"/>
              <w:bottom w:w="0" w:type="dxa"/>
              <w:right w:w="108" w:type="dxa"/>
            </w:tcMar>
            <w:vAlign w:val="bottom"/>
            <w:hideMark/>
          </w:tcPr>
          <w:p w14:paraId="6A3CBFC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12,8%</w:t>
            </w:r>
          </w:p>
        </w:tc>
      </w:tr>
      <w:tr w:rsidR="00807083" w:rsidRPr="00807083" w14:paraId="10751D59" w14:textId="77777777" w:rsidTr="00807083">
        <w:trPr>
          <w:trHeight w:val="309"/>
        </w:trPr>
        <w:tc>
          <w:tcPr>
            <w:tcW w:w="428" w:type="dxa"/>
            <w:shd w:val="clear" w:color="auto" w:fill="auto"/>
            <w:tcMar>
              <w:top w:w="0" w:type="dxa"/>
              <w:left w:w="108" w:type="dxa"/>
              <w:bottom w:w="0" w:type="dxa"/>
              <w:right w:w="108" w:type="dxa"/>
            </w:tcMar>
            <w:vAlign w:val="bottom"/>
            <w:hideMark/>
          </w:tcPr>
          <w:p w14:paraId="1C01AA1C"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79</w:t>
            </w:r>
          </w:p>
        </w:tc>
        <w:tc>
          <w:tcPr>
            <w:tcW w:w="4532" w:type="dxa"/>
            <w:shd w:val="clear" w:color="auto" w:fill="auto"/>
            <w:tcMar>
              <w:top w:w="0" w:type="dxa"/>
              <w:left w:w="108" w:type="dxa"/>
              <w:bottom w:w="0" w:type="dxa"/>
              <w:right w:w="108" w:type="dxa"/>
            </w:tcMar>
            <w:vAlign w:val="bottom"/>
            <w:hideMark/>
          </w:tcPr>
          <w:p w14:paraId="06E7C553"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Брянская область</w:t>
            </w:r>
          </w:p>
        </w:tc>
        <w:tc>
          <w:tcPr>
            <w:tcW w:w="1698" w:type="dxa"/>
            <w:shd w:val="clear" w:color="auto" w:fill="auto"/>
            <w:noWrap/>
            <w:tcMar>
              <w:top w:w="0" w:type="dxa"/>
              <w:left w:w="108" w:type="dxa"/>
              <w:bottom w:w="0" w:type="dxa"/>
              <w:right w:w="108" w:type="dxa"/>
            </w:tcMar>
            <w:vAlign w:val="bottom"/>
            <w:hideMark/>
          </w:tcPr>
          <w:p w14:paraId="0489A9C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4 233 098</w:t>
            </w:r>
          </w:p>
        </w:tc>
        <w:tc>
          <w:tcPr>
            <w:tcW w:w="1417" w:type="dxa"/>
            <w:shd w:val="clear" w:color="auto" w:fill="auto"/>
            <w:noWrap/>
            <w:tcMar>
              <w:top w:w="0" w:type="dxa"/>
              <w:left w:w="108" w:type="dxa"/>
              <w:bottom w:w="0" w:type="dxa"/>
              <w:right w:w="108" w:type="dxa"/>
            </w:tcMar>
            <w:vAlign w:val="bottom"/>
            <w:hideMark/>
          </w:tcPr>
          <w:p w14:paraId="304288E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4,4%</w:t>
            </w:r>
          </w:p>
        </w:tc>
        <w:tc>
          <w:tcPr>
            <w:tcW w:w="1274" w:type="dxa"/>
            <w:shd w:val="clear" w:color="auto" w:fill="auto"/>
            <w:noWrap/>
            <w:tcMar>
              <w:top w:w="0" w:type="dxa"/>
              <w:left w:w="108" w:type="dxa"/>
              <w:bottom w:w="0" w:type="dxa"/>
              <w:right w:w="108" w:type="dxa"/>
            </w:tcMar>
            <w:vAlign w:val="bottom"/>
            <w:hideMark/>
          </w:tcPr>
          <w:p w14:paraId="038B4224"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21,6%</w:t>
            </w:r>
          </w:p>
        </w:tc>
      </w:tr>
      <w:tr w:rsidR="00807083" w:rsidRPr="00807083" w14:paraId="71139E8E" w14:textId="77777777" w:rsidTr="00807083">
        <w:trPr>
          <w:trHeight w:val="401"/>
        </w:trPr>
        <w:tc>
          <w:tcPr>
            <w:tcW w:w="428" w:type="dxa"/>
            <w:shd w:val="clear" w:color="auto" w:fill="auto"/>
            <w:tcMar>
              <w:top w:w="0" w:type="dxa"/>
              <w:left w:w="108" w:type="dxa"/>
              <w:bottom w:w="0" w:type="dxa"/>
              <w:right w:w="108" w:type="dxa"/>
            </w:tcMar>
            <w:vAlign w:val="bottom"/>
            <w:hideMark/>
          </w:tcPr>
          <w:p w14:paraId="77F390A2"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80</w:t>
            </w:r>
          </w:p>
        </w:tc>
        <w:tc>
          <w:tcPr>
            <w:tcW w:w="4532" w:type="dxa"/>
            <w:shd w:val="clear" w:color="auto" w:fill="auto"/>
            <w:tcMar>
              <w:top w:w="0" w:type="dxa"/>
              <w:left w:w="108" w:type="dxa"/>
              <w:bottom w:w="0" w:type="dxa"/>
              <w:right w:w="108" w:type="dxa"/>
            </w:tcMar>
            <w:vAlign w:val="bottom"/>
            <w:hideMark/>
          </w:tcPr>
          <w:p w14:paraId="5600849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Архангельская область</w:t>
            </w:r>
          </w:p>
        </w:tc>
        <w:tc>
          <w:tcPr>
            <w:tcW w:w="1698" w:type="dxa"/>
            <w:shd w:val="clear" w:color="auto" w:fill="auto"/>
            <w:noWrap/>
            <w:tcMar>
              <w:top w:w="0" w:type="dxa"/>
              <w:left w:w="108" w:type="dxa"/>
              <w:bottom w:w="0" w:type="dxa"/>
              <w:right w:w="108" w:type="dxa"/>
            </w:tcMar>
            <w:vAlign w:val="bottom"/>
            <w:hideMark/>
          </w:tcPr>
          <w:p w14:paraId="6CECA5A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4 131 893</w:t>
            </w:r>
          </w:p>
        </w:tc>
        <w:tc>
          <w:tcPr>
            <w:tcW w:w="1417" w:type="dxa"/>
            <w:shd w:val="clear" w:color="auto" w:fill="auto"/>
            <w:noWrap/>
            <w:tcMar>
              <w:top w:w="0" w:type="dxa"/>
              <w:left w:w="108" w:type="dxa"/>
              <w:bottom w:w="0" w:type="dxa"/>
              <w:right w:w="108" w:type="dxa"/>
            </w:tcMar>
            <w:vAlign w:val="bottom"/>
            <w:hideMark/>
          </w:tcPr>
          <w:p w14:paraId="4D9B9BA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9,1%</w:t>
            </w:r>
          </w:p>
        </w:tc>
        <w:tc>
          <w:tcPr>
            <w:tcW w:w="1274" w:type="dxa"/>
            <w:shd w:val="clear" w:color="auto" w:fill="auto"/>
            <w:noWrap/>
            <w:tcMar>
              <w:top w:w="0" w:type="dxa"/>
              <w:left w:w="108" w:type="dxa"/>
              <w:bottom w:w="0" w:type="dxa"/>
              <w:right w:w="108" w:type="dxa"/>
            </w:tcMar>
            <w:vAlign w:val="bottom"/>
            <w:hideMark/>
          </w:tcPr>
          <w:p w14:paraId="65AE76E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17,5%</w:t>
            </w:r>
          </w:p>
        </w:tc>
      </w:tr>
      <w:tr w:rsidR="00807083" w:rsidRPr="00807083" w14:paraId="63B8A5E9" w14:textId="77777777" w:rsidTr="00807083">
        <w:trPr>
          <w:trHeight w:val="435"/>
        </w:trPr>
        <w:tc>
          <w:tcPr>
            <w:tcW w:w="428" w:type="dxa"/>
            <w:shd w:val="clear" w:color="auto" w:fill="auto"/>
            <w:tcMar>
              <w:top w:w="0" w:type="dxa"/>
              <w:left w:w="108" w:type="dxa"/>
              <w:bottom w:w="0" w:type="dxa"/>
              <w:right w:w="108" w:type="dxa"/>
            </w:tcMar>
            <w:vAlign w:val="bottom"/>
            <w:hideMark/>
          </w:tcPr>
          <w:p w14:paraId="18B6A15A"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81</w:t>
            </w:r>
          </w:p>
        </w:tc>
        <w:tc>
          <w:tcPr>
            <w:tcW w:w="4532" w:type="dxa"/>
            <w:shd w:val="clear" w:color="auto" w:fill="auto"/>
            <w:tcMar>
              <w:top w:w="0" w:type="dxa"/>
              <w:left w:w="108" w:type="dxa"/>
              <w:bottom w:w="0" w:type="dxa"/>
              <w:right w:w="108" w:type="dxa"/>
            </w:tcMar>
            <w:vAlign w:val="bottom"/>
            <w:hideMark/>
          </w:tcPr>
          <w:p w14:paraId="3158C599"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Псковская область</w:t>
            </w:r>
          </w:p>
        </w:tc>
        <w:tc>
          <w:tcPr>
            <w:tcW w:w="1698" w:type="dxa"/>
            <w:shd w:val="clear" w:color="auto" w:fill="auto"/>
            <w:noWrap/>
            <w:tcMar>
              <w:top w:w="0" w:type="dxa"/>
              <w:left w:w="108" w:type="dxa"/>
              <w:bottom w:w="0" w:type="dxa"/>
              <w:right w:w="108" w:type="dxa"/>
            </w:tcMar>
            <w:vAlign w:val="bottom"/>
            <w:hideMark/>
          </w:tcPr>
          <w:p w14:paraId="35A1587F"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4 016 747</w:t>
            </w:r>
          </w:p>
        </w:tc>
        <w:tc>
          <w:tcPr>
            <w:tcW w:w="1417" w:type="dxa"/>
            <w:shd w:val="clear" w:color="auto" w:fill="auto"/>
            <w:noWrap/>
            <w:tcMar>
              <w:top w:w="0" w:type="dxa"/>
              <w:left w:w="108" w:type="dxa"/>
              <w:bottom w:w="0" w:type="dxa"/>
              <w:right w:w="108" w:type="dxa"/>
            </w:tcMar>
            <w:vAlign w:val="bottom"/>
            <w:hideMark/>
          </w:tcPr>
          <w:p w14:paraId="09CCD8C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4,9%</w:t>
            </w:r>
          </w:p>
        </w:tc>
        <w:tc>
          <w:tcPr>
            <w:tcW w:w="1274" w:type="dxa"/>
            <w:shd w:val="clear" w:color="auto" w:fill="auto"/>
            <w:noWrap/>
            <w:tcMar>
              <w:top w:w="0" w:type="dxa"/>
              <w:left w:w="108" w:type="dxa"/>
              <w:bottom w:w="0" w:type="dxa"/>
              <w:right w:w="108" w:type="dxa"/>
            </w:tcMar>
            <w:vAlign w:val="bottom"/>
            <w:hideMark/>
          </w:tcPr>
          <w:p w14:paraId="12A51F9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11,2%</w:t>
            </w:r>
          </w:p>
        </w:tc>
      </w:tr>
      <w:tr w:rsidR="00807083" w:rsidRPr="00807083" w14:paraId="77E94DC1" w14:textId="77777777" w:rsidTr="00807083">
        <w:trPr>
          <w:trHeight w:val="429"/>
        </w:trPr>
        <w:tc>
          <w:tcPr>
            <w:tcW w:w="428" w:type="dxa"/>
            <w:shd w:val="clear" w:color="auto" w:fill="auto"/>
            <w:tcMar>
              <w:top w:w="0" w:type="dxa"/>
              <w:left w:w="108" w:type="dxa"/>
              <w:bottom w:w="0" w:type="dxa"/>
              <w:right w:w="108" w:type="dxa"/>
            </w:tcMar>
            <w:vAlign w:val="bottom"/>
            <w:hideMark/>
          </w:tcPr>
          <w:p w14:paraId="3DC1CA3D"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82</w:t>
            </w:r>
          </w:p>
        </w:tc>
        <w:tc>
          <w:tcPr>
            <w:tcW w:w="4532" w:type="dxa"/>
            <w:shd w:val="clear" w:color="auto" w:fill="auto"/>
            <w:tcMar>
              <w:top w:w="0" w:type="dxa"/>
              <w:left w:w="108" w:type="dxa"/>
              <w:bottom w:w="0" w:type="dxa"/>
              <w:right w:w="108" w:type="dxa"/>
            </w:tcMar>
            <w:vAlign w:val="bottom"/>
            <w:hideMark/>
          </w:tcPr>
          <w:p w14:paraId="4E7863E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Республика Мордовия</w:t>
            </w:r>
          </w:p>
        </w:tc>
        <w:tc>
          <w:tcPr>
            <w:tcW w:w="1698" w:type="dxa"/>
            <w:shd w:val="clear" w:color="auto" w:fill="auto"/>
            <w:noWrap/>
            <w:tcMar>
              <w:top w:w="0" w:type="dxa"/>
              <w:left w:w="108" w:type="dxa"/>
              <w:bottom w:w="0" w:type="dxa"/>
              <w:right w:w="108" w:type="dxa"/>
            </w:tcMar>
            <w:vAlign w:val="bottom"/>
            <w:hideMark/>
          </w:tcPr>
          <w:p w14:paraId="7B9D2AF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3 829 022</w:t>
            </w:r>
          </w:p>
        </w:tc>
        <w:tc>
          <w:tcPr>
            <w:tcW w:w="1417" w:type="dxa"/>
            <w:shd w:val="clear" w:color="auto" w:fill="auto"/>
            <w:noWrap/>
            <w:tcMar>
              <w:top w:w="0" w:type="dxa"/>
              <w:left w:w="108" w:type="dxa"/>
              <w:bottom w:w="0" w:type="dxa"/>
              <w:right w:w="108" w:type="dxa"/>
            </w:tcMar>
            <w:vAlign w:val="bottom"/>
            <w:hideMark/>
          </w:tcPr>
          <w:p w14:paraId="57856F30"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4,5%</w:t>
            </w:r>
          </w:p>
        </w:tc>
        <w:tc>
          <w:tcPr>
            <w:tcW w:w="1274" w:type="dxa"/>
            <w:shd w:val="clear" w:color="auto" w:fill="auto"/>
            <w:noWrap/>
            <w:tcMar>
              <w:top w:w="0" w:type="dxa"/>
              <w:left w:w="108" w:type="dxa"/>
              <w:bottom w:w="0" w:type="dxa"/>
              <w:right w:w="108" w:type="dxa"/>
            </w:tcMar>
            <w:vAlign w:val="bottom"/>
            <w:hideMark/>
          </w:tcPr>
          <w:p w14:paraId="3507663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12,8%</w:t>
            </w:r>
          </w:p>
        </w:tc>
      </w:tr>
      <w:tr w:rsidR="00807083" w:rsidRPr="00807083" w14:paraId="17414373" w14:textId="77777777" w:rsidTr="00807083">
        <w:trPr>
          <w:trHeight w:val="437"/>
        </w:trPr>
        <w:tc>
          <w:tcPr>
            <w:tcW w:w="428" w:type="dxa"/>
            <w:shd w:val="clear" w:color="auto" w:fill="auto"/>
            <w:tcMar>
              <w:top w:w="0" w:type="dxa"/>
              <w:left w:w="108" w:type="dxa"/>
              <w:bottom w:w="0" w:type="dxa"/>
              <w:right w:w="108" w:type="dxa"/>
            </w:tcMar>
            <w:vAlign w:val="bottom"/>
            <w:hideMark/>
          </w:tcPr>
          <w:p w14:paraId="4C58D608"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83</w:t>
            </w:r>
          </w:p>
        </w:tc>
        <w:tc>
          <w:tcPr>
            <w:tcW w:w="4532" w:type="dxa"/>
            <w:shd w:val="clear" w:color="auto" w:fill="auto"/>
            <w:tcMar>
              <w:top w:w="0" w:type="dxa"/>
              <w:left w:w="108" w:type="dxa"/>
              <w:bottom w:w="0" w:type="dxa"/>
              <w:right w:w="108" w:type="dxa"/>
            </w:tcMar>
            <w:vAlign w:val="bottom"/>
            <w:hideMark/>
          </w:tcPr>
          <w:p w14:paraId="0717C08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Кемеровская область</w:t>
            </w:r>
          </w:p>
        </w:tc>
        <w:tc>
          <w:tcPr>
            <w:tcW w:w="1698" w:type="dxa"/>
            <w:shd w:val="clear" w:color="auto" w:fill="auto"/>
            <w:noWrap/>
            <w:tcMar>
              <w:top w:w="0" w:type="dxa"/>
              <w:left w:w="108" w:type="dxa"/>
              <w:bottom w:w="0" w:type="dxa"/>
              <w:right w:w="108" w:type="dxa"/>
            </w:tcMar>
            <w:vAlign w:val="bottom"/>
            <w:hideMark/>
          </w:tcPr>
          <w:p w14:paraId="3542E4A6"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3 659 417</w:t>
            </w:r>
          </w:p>
        </w:tc>
        <w:tc>
          <w:tcPr>
            <w:tcW w:w="1417" w:type="dxa"/>
            <w:shd w:val="clear" w:color="auto" w:fill="auto"/>
            <w:noWrap/>
            <w:tcMar>
              <w:top w:w="0" w:type="dxa"/>
              <w:left w:w="108" w:type="dxa"/>
              <w:bottom w:w="0" w:type="dxa"/>
              <w:right w:w="108" w:type="dxa"/>
            </w:tcMar>
            <w:vAlign w:val="bottom"/>
            <w:hideMark/>
          </w:tcPr>
          <w:p w14:paraId="624A7EB5"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10,9%</w:t>
            </w:r>
          </w:p>
        </w:tc>
        <w:tc>
          <w:tcPr>
            <w:tcW w:w="1274" w:type="dxa"/>
            <w:shd w:val="clear" w:color="auto" w:fill="auto"/>
            <w:noWrap/>
            <w:tcMar>
              <w:top w:w="0" w:type="dxa"/>
              <w:left w:w="108" w:type="dxa"/>
              <w:bottom w:w="0" w:type="dxa"/>
              <w:right w:w="108" w:type="dxa"/>
            </w:tcMar>
            <w:vAlign w:val="bottom"/>
            <w:hideMark/>
          </w:tcPr>
          <w:p w14:paraId="5EEBCDC1"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26,3%</w:t>
            </w:r>
          </w:p>
        </w:tc>
      </w:tr>
      <w:tr w:rsidR="00807083" w:rsidRPr="00807083" w14:paraId="71F97757" w14:textId="77777777" w:rsidTr="00807083">
        <w:trPr>
          <w:trHeight w:val="431"/>
        </w:trPr>
        <w:tc>
          <w:tcPr>
            <w:tcW w:w="428" w:type="dxa"/>
            <w:shd w:val="clear" w:color="auto" w:fill="auto"/>
            <w:tcMar>
              <w:top w:w="0" w:type="dxa"/>
              <w:left w:w="108" w:type="dxa"/>
              <w:bottom w:w="0" w:type="dxa"/>
              <w:right w:w="108" w:type="dxa"/>
            </w:tcMar>
            <w:vAlign w:val="bottom"/>
            <w:hideMark/>
          </w:tcPr>
          <w:p w14:paraId="3DC5608E"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84</w:t>
            </w:r>
          </w:p>
        </w:tc>
        <w:tc>
          <w:tcPr>
            <w:tcW w:w="4532" w:type="dxa"/>
            <w:shd w:val="clear" w:color="auto" w:fill="auto"/>
            <w:tcMar>
              <w:top w:w="0" w:type="dxa"/>
              <w:left w:w="108" w:type="dxa"/>
              <w:bottom w:w="0" w:type="dxa"/>
              <w:right w:w="108" w:type="dxa"/>
            </w:tcMar>
            <w:vAlign w:val="bottom"/>
            <w:hideMark/>
          </w:tcPr>
          <w:p w14:paraId="5815EFE4"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Курганская область</w:t>
            </w:r>
          </w:p>
        </w:tc>
        <w:tc>
          <w:tcPr>
            <w:tcW w:w="1698" w:type="dxa"/>
            <w:shd w:val="clear" w:color="auto" w:fill="auto"/>
            <w:noWrap/>
            <w:tcMar>
              <w:top w:w="0" w:type="dxa"/>
              <w:left w:w="108" w:type="dxa"/>
              <w:bottom w:w="0" w:type="dxa"/>
              <w:right w:w="108" w:type="dxa"/>
            </w:tcMar>
            <w:vAlign w:val="bottom"/>
            <w:hideMark/>
          </w:tcPr>
          <w:p w14:paraId="5CA0E28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3 187 681</w:t>
            </w:r>
          </w:p>
        </w:tc>
        <w:tc>
          <w:tcPr>
            <w:tcW w:w="1417" w:type="dxa"/>
            <w:shd w:val="clear" w:color="auto" w:fill="auto"/>
            <w:noWrap/>
            <w:tcMar>
              <w:top w:w="0" w:type="dxa"/>
              <w:left w:w="108" w:type="dxa"/>
              <w:bottom w:w="0" w:type="dxa"/>
              <w:right w:w="108" w:type="dxa"/>
            </w:tcMar>
            <w:vAlign w:val="bottom"/>
            <w:hideMark/>
          </w:tcPr>
          <w:p w14:paraId="231F5A0B"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5,0%</w:t>
            </w:r>
          </w:p>
        </w:tc>
        <w:tc>
          <w:tcPr>
            <w:tcW w:w="1274" w:type="dxa"/>
            <w:shd w:val="clear" w:color="auto" w:fill="auto"/>
            <w:noWrap/>
            <w:tcMar>
              <w:top w:w="0" w:type="dxa"/>
              <w:left w:w="108" w:type="dxa"/>
              <w:bottom w:w="0" w:type="dxa"/>
              <w:right w:w="108" w:type="dxa"/>
            </w:tcMar>
            <w:vAlign w:val="bottom"/>
            <w:hideMark/>
          </w:tcPr>
          <w:p w14:paraId="04CE1B4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28,4%</w:t>
            </w:r>
          </w:p>
        </w:tc>
      </w:tr>
      <w:tr w:rsidR="00807083" w:rsidRPr="00807083" w14:paraId="4FCFDBFA" w14:textId="77777777" w:rsidTr="00807083">
        <w:trPr>
          <w:trHeight w:val="315"/>
        </w:trPr>
        <w:tc>
          <w:tcPr>
            <w:tcW w:w="428" w:type="dxa"/>
            <w:shd w:val="clear" w:color="auto" w:fill="auto"/>
            <w:tcMar>
              <w:top w:w="0" w:type="dxa"/>
              <w:left w:w="108" w:type="dxa"/>
              <w:bottom w:w="0" w:type="dxa"/>
              <w:right w:w="108" w:type="dxa"/>
            </w:tcMar>
            <w:vAlign w:val="bottom"/>
            <w:hideMark/>
          </w:tcPr>
          <w:p w14:paraId="0A642AD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85</w:t>
            </w:r>
          </w:p>
        </w:tc>
        <w:tc>
          <w:tcPr>
            <w:tcW w:w="4532" w:type="dxa"/>
            <w:shd w:val="clear" w:color="auto" w:fill="auto"/>
            <w:tcMar>
              <w:top w:w="0" w:type="dxa"/>
              <w:left w:w="108" w:type="dxa"/>
              <w:bottom w:w="0" w:type="dxa"/>
              <w:right w:w="108" w:type="dxa"/>
            </w:tcMar>
            <w:vAlign w:val="bottom"/>
            <w:hideMark/>
          </w:tcPr>
          <w:p w14:paraId="3FCB17BF"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Еврейская АО</w:t>
            </w:r>
          </w:p>
        </w:tc>
        <w:tc>
          <w:tcPr>
            <w:tcW w:w="1698" w:type="dxa"/>
            <w:shd w:val="clear" w:color="auto" w:fill="auto"/>
            <w:noWrap/>
            <w:tcMar>
              <w:top w:w="0" w:type="dxa"/>
              <w:left w:w="108" w:type="dxa"/>
              <w:bottom w:w="0" w:type="dxa"/>
              <w:right w:w="108" w:type="dxa"/>
            </w:tcMar>
            <w:vAlign w:val="bottom"/>
            <w:hideMark/>
          </w:tcPr>
          <w:p w14:paraId="6D5ADE57"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3 136 925</w:t>
            </w:r>
          </w:p>
        </w:tc>
        <w:tc>
          <w:tcPr>
            <w:tcW w:w="1417" w:type="dxa"/>
            <w:shd w:val="clear" w:color="auto" w:fill="auto"/>
            <w:noWrap/>
            <w:tcMar>
              <w:top w:w="0" w:type="dxa"/>
              <w:left w:w="108" w:type="dxa"/>
              <w:bottom w:w="0" w:type="dxa"/>
              <w:right w:w="108" w:type="dxa"/>
            </w:tcMar>
            <w:vAlign w:val="bottom"/>
            <w:hideMark/>
          </w:tcPr>
          <w:p w14:paraId="52109548"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-3,6%</w:t>
            </w:r>
          </w:p>
        </w:tc>
        <w:tc>
          <w:tcPr>
            <w:tcW w:w="1274" w:type="dxa"/>
            <w:shd w:val="clear" w:color="auto" w:fill="auto"/>
            <w:noWrap/>
            <w:tcMar>
              <w:top w:w="0" w:type="dxa"/>
              <w:left w:w="108" w:type="dxa"/>
              <w:bottom w:w="0" w:type="dxa"/>
              <w:right w:w="108" w:type="dxa"/>
            </w:tcMar>
            <w:vAlign w:val="bottom"/>
            <w:hideMark/>
          </w:tcPr>
          <w:p w14:paraId="613BD7B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color w:val="000000"/>
                <w:sz w:val="21"/>
                <w:szCs w:val="21"/>
                <w:bdr w:val="none" w:sz="0" w:space="0" w:color="auto" w:frame="1"/>
              </w:rPr>
              <w:t>-3,2%</w:t>
            </w:r>
          </w:p>
        </w:tc>
      </w:tr>
      <w:tr w:rsidR="00807083" w:rsidRPr="00807083" w14:paraId="5E4FF065" w14:textId="77777777" w:rsidTr="00807083">
        <w:trPr>
          <w:trHeight w:val="360"/>
        </w:trPr>
        <w:tc>
          <w:tcPr>
            <w:tcW w:w="428" w:type="dxa"/>
            <w:shd w:val="clear" w:color="auto" w:fill="auto"/>
            <w:tcMar>
              <w:top w:w="0" w:type="dxa"/>
              <w:left w:w="108" w:type="dxa"/>
              <w:bottom w:w="0" w:type="dxa"/>
              <w:right w:w="108" w:type="dxa"/>
            </w:tcMar>
            <w:vAlign w:val="bottom"/>
            <w:hideMark/>
          </w:tcPr>
          <w:p w14:paraId="7436E4C0"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sz w:val="21"/>
                <w:szCs w:val="21"/>
                <w:bdr w:val="none" w:sz="0" w:space="0" w:color="auto" w:frame="1"/>
              </w:rPr>
              <w:t> </w:t>
            </w:r>
          </w:p>
        </w:tc>
        <w:tc>
          <w:tcPr>
            <w:tcW w:w="4532" w:type="dxa"/>
            <w:shd w:val="clear" w:color="auto" w:fill="auto"/>
            <w:noWrap/>
            <w:tcMar>
              <w:top w:w="0" w:type="dxa"/>
              <w:left w:w="108" w:type="dxa"/>
              <w:bottom w:w="0" w:type="dxa"/>
              <w:right w:w="108" w:type="dxa"/>
            </w:tcMar>
            <w:vAlign w:val="bottom"/>
            <w:hideMark/>
          </w:tcPr>
          <w:p w14:paraId="78F29F45" w14:textId="77777777" w:rsidR="00807083" w:rsidRPr="00807083" w:rsidRDefault="00807083">
            <w:pPr>
              <w:textAlignment w:val="baseline"/>
              <w:rPr>
                <w:rFonts w:ascii="Times New Roman" w:hAnsi="Times New Roman" w:cs="Times New Roman"/>
                <w:sz w:val="23"/>
                <w:szCs w:val="23"/>
              </w:rPr>
            </w:pPr>
            <w:r w:rsidRPr="00807083">
              <w:rPr>
                <w:rFonts w:ascii="Times New Roman" w:hAnsi="Times New Roman" w:cs="Times New Roman"/>
                <w:b/>
                <w:bCs/>
                <w:color w:val="000000"/>
                <w:sz w:val="21"/>
                <w:szCs w:val="21"/>
                <w:bdr w:val="none" w:sz="0" w:space="0" w:color="auto" w:frame="1"/>
              </w:rPr>
              <w:t> Среднее</w:t>
            </w:r>
          </w:p>
        </w:tc>
        <w:tc>
          <w:tcPr>
            <w:tcW w:w="1698" w:type="dxa"/>
            <w:shd w:val="clear" w:color="auto" w:fill="auto"/>
            <w:noWrap/>
            <w:tcMar>
              <w:top w:w="0" w:type="dxa"/>
              <w:left w:w="108" w:type="dxa"/>
              <w:bottom w:w="0" w:type="dxa"/>
              <w:right w:w="108" w:type="dxa"/>
            </w:tcMar>
            <w:vAlign w:val="bottom"/>
            <w:hideMark/>
          </w:tcPr>
          <w:p w14:paraId="0ED50E49"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b/>
                <w:bCs/>
                <w:color w:val="000000"/>
                <w:sz w:val="21"/>
                <w:szCs w:val="21"/>
                <w:bdr w:val="none" w:sz="0" w:space="0" w:color="auto" w:frame="1"/>
              </w:rPr>
              <w:t>7 404 076</w:t>
            </w:r>
          </w:p>
        </w:tc>
        <w:tc>
          <w:tcPr>
            <w:tcW w:w="1417" w:type="dxa"/>
            <w:shd w:val="clear" w:color="auto" w:fill="auto"/>
            <w:noWrap/>
            <w:tcMar>
              <w:top w:w="0" w:type="dxa"/>
              <w:left w:w="108" w:type="dxa"/>
              <w:bottom w:w="0" w:type="dxa"/>
              <w:right w:w="108" w:type="dxa"/>
            </w:tcMar>
            <w:vAlign w:val="bottom"/>
            <w:hideMark/>
          </w:tcPr>
          <w:p w14:paraId="1E91AF82"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b/>
                <w:bCs/>
                <w:color w:val="000000"/>
                <w:sz w:val="21"/>
                <w:szCs w:val="21"/>
                <w:bdr w:val="none" w:sz="0" w:space="0" w:color="auto" w:frame="1"/>
              </w:rPr>
              <w:t>7,3%</w:t>
            </w:r>
          </w:p>
        </w:tc>
        <w:tc>
          <w:tcPr>
            <w:tcW w:w="1274" w:type="dxa"/>
            <w:shd w:val="clear" w:color="auto" w:fill="auto"/>
            <w:noWrap/>
            <w:tcMar>
              <w:top w:w="0" w:type="dxa"/>
              <w:left w:w="108" w:type="dxa"/>
              <w:bottom w:w="0" w:type="dxa"/>
              <w:right w:w="108" w:type="dxa"/>
            </w:tcMar>
            <w:vAlign w:val="bottom"/>
            <w:hideMark/>
          </w:tcPr>
          <w:p w14:paraId="5606CF6A" w14:textId="77777777" w:rsidR="00807083" w:rsidRPr="00807083" w:rsidRDefault="00807083">
            <w:pPr>
              <w:jc w:val="center"/>
              <w:textAlignment w:val="baseline"/>
              <w:rPr>
                <w:rFonts w:ascii="Times New Roman" w:hAnsi="Times New Roman" w:cs="Times New Roman"/>
                <w:sz w:val="23"/>
                <w:szCs w:val="23"/>
              </w:rPr>
            </w:pPr>
            <w:r w:rsidRPr="00807083">
              <w:rPr>
                <w:rFonts w:ascii="Times New Roman" w:hAnsi="Times New Roman" w:cs="Times New Roman"/>
                <w:b/>
                <w:bCs/>
                <w:color w:val="000000"/>
                <w:sz w:val="21"/>
                <w:szCs w:val="21"/>
                <w:bdr w:val="none" w:sz="0" w:space="0" w:color="auto" w:frame="1"/>
              </w:rPr>
              <w:t>17,5%</w:t>
            </w:r>
          </w:p>
        </w:tc>
      </w:tr>
    </w:tbl>
    <w:p w14:paraId="3BC63932"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МИР КВАРТИР</w:t>
      </w:r>
    </w:p>
    <w:p w14:paraId="3E8CF939" w14:textId="77777777" w:rsidR="00807083" w:rsidRDefault="00807083" w:rsidP="00807083">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4141D32D"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lastRenderedPageBreak/>
        <w:t>Что касается годовой динамики, то рост цены отмечен практически во всех регионах России, кроме Магаданской области (-8,3%), Еврейской АО (-3,2%) и Ненецкого АО (-1,5%).</w:t>
      </w:r>
    </w:p>
    <w:p w14:paraId="154F4C87"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Больше всего, по данным экспертов, цены на дома поднялись в республиках Алтай (+58,5%), Дагестан (+35,2%), Чувашия (+33,9%), в Челябинской (+31,2%), Кировской (+30,3%), Смоленской (+30,1%), Тамбовской (+29,5%) и Курганской (+28,4%) областях, республиках Удмуртия (+27,2%) и Ингушетия (+27,1%).</w:t>
      </w:r>
    </w:p>
    <w:p w14:paraId="1E378F17"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Столичные частные дома подорожали на 18,2%, подмосковные — на 25,1%, в Санкт-Петербурге — на 17,9%.</w:t>
      </w:r>
    </w:p>
    <w:p w14:paraId="54793A19"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В среднем по России подорожание составило 17,5%, при этом предложение на рынке частного домостроения с прошлой весны существенно не изменилось.</w:t>
      </w:r>
    </w:p>
    <w:p w14:paraId="06D67FAA"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Генеральный директор федерального портала </w:t>
      </w:r>
      <w:hyperlink r:id="rId76" w:history="1">
        <w:r w:rsidRPr="00807083">
          <w:rPr>
            <w:rFonts w:ascii="Times New Roman" w:hAnsi="Times New Roman" w:cs="Times New Roman"/>
            <w:sz w:val="28"/>
            <w:szCs w:val="28"/>
          </w:rPr>
          <w:t>МИР КВАРТИР</w:t>
        </w:r>
      </w:hyperlink>
      <w:r w:rsidRPr="00807083">
        <w:rPr>
          <w:rFonts w:ascii="Times New Roman" w:hAnsi="Times New Roman" w:cs="Times New Roman"/>
          <w:sz w:val="28"/>
          <w:szCs w:val="28"/>
        </w:rPr>
        <w:t> </w:t>
      </w:r>
      <w:r w:rsidRPr="00807083">
        <w:rPr>
          <w:rFonts w:ascii="Times New Roman" w:hAnsi="Times New Roman" w:cs="Times New Roman"/>
          <w:b/>
          <w:bCs/>
          <w:sz w:val="28"/>
          <w:szCs w:val="28"/>
        </w:rPr>
        <w:t>Павел Луценко</w:t>
      </w:r>
      <w:r w:rsidRPr="00807083">
        <w:rPr>
          <w:rFonts w:ascii="Times New Roman" w:hAnsi="Times New Roman" w:cs="Times New Roman"/>
          <w:sz w:val="28"/>
          <w:szCs w:val="28"/>
        </w:rPr>
        <w:t> (на фото) не видит ничего удивительного в том, что лидерами роста цен являются Санкт-Петербург с побережьем Финского залива, прикаспийский Дагестан и бурно развивающийся туристический Алтай.</w:t>
      </w:r>
    </w:p>
    <w:p w14:paraId="6DEC41EB" w14:textId="77777777" w:rsidR="00807083" w:rsidRP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«При ограниченности путешествий за рубеж наши соотечественники все больше внимания обращают на такие места в России, где можно полноценно отдохнуть в окружении природных красот, и многие "созревают" до покупки дома там, — </w:t>
      </w:r>
      <w:hyperlink r:id="rId77" w:history="1">
        <w:r w:rsidRPr="00807083">
          <w:rPr>
            <w:rFonts w:ascii="Times New Roman" w:hAnsi="Times New Roman" w:cs="Times New Roman"/>
            <w:sz w:val="28"/>
            <w:szCs w:val="28"/>
          </w:rPr>
          <w:t>пояснил</w:t>
        </w:r>
      </w:hyperlink>
      <w:r w:rsidRPr="00807083">
        <w:rPr>
          <w:rFonts w:ascii="Times New Roman" w:hAnsi="Times New Roman" w:cs="Times New Roman"/>
          <w:sz w:val="28"/>
          <w:szCs w:val="28"/>
        </w:rPr>
        <w:t> эксперт и добавил: — Сейчас на дачи и коттеджи пошел сезонный рост цен, который, как мы ожидаем, продолжится и во II квартале».</w:t>
      </w:r>
    </w:p>
    <w:p w14:paraId="1BA9D82C" w14:textId="77777777" w:rsidR="00807083" w:rsidRDefault="00807083" w:rsidP="00807083">
      <w:pPr>
        <w:tabs>
          <w:tab w:val="left" w:pos="851"/>
        </w:tabs>
        <w:spacing w:after="0"/>
        <w:ind w:firstLine="851"/>
        <w:jc w:val="both"/>
        <w:rPr>
          <w:rFonts w:ascii="Times New Roman" w:hAnsi="Times New Roman" w:cs="Times New Roman"/>
          <w:sz w:val="28"/>
          <w:szCs w:val="28"/>
        </w:rPr>
      </w:pPr>
      <w:r w:rsidRPr="00807083">
        <w:rPr>
          <w:rFonts w:ascii="Times New Roman" w:hAnsi="Times New Roman" w:cs="Times New Roman"/>
          <w:sz w:val="28"/>
          <w:szCs w:val="28"/>
        </w:rPr>
        <w:t>По результатам исследования аналитики пришли к выводу, что подорожание домовладений за год составило не меньше, чем квартир в новостройках, и больше, чем прибавили в цене квартиры на вторичном рынке.</w:t>
      </w:r>
    </w:p>
    <w:p w14:paraId="1C16F2BE" w14:textId="77777777" w:rsidR="00882AB0" w:rsidRDefault="00882AB0" w:rsidP="00807083">
      <w:pPr>
        <w:tabs>
          <w:tab w:val="left" w:pos="851"/>
        </w:tabs>
        <w:spacing w:after="0"/>
        <w:ind w:firstLine="851"/>
        <w:jc w:val="both"/>
        <w:rPr>
          <w:rFonts w:ascii="Times New Roman" w:hAnsi="Times New Roman" w:cs="Times New Roman"/>
          <w:sz w:val="28"/>
          <w:szCs w:val="28"/>
        </w:rPr>
      </w:pPr>
    </w:p>
    <w:p w14:paraId="0B5F9AF8" w14:textId="046A50D9" w:rsidR="00882AB0" w:rsidRPr="00882AB0" w:rsidRDefault="00882AB0" w:rsidP="00882AB0">
      <w:pPr>
        <w:pStyle w:val="1"/>
        <w:numPr>
          <w:ilvl w:val="1"/>
          <w:numId w:val="1"/>
        </w:numPr>
        <w:tabs>
          <w:tab w:val="left" w:pos="851"/>
        </w:tabs>
        <w:spacing w:before="0" w:beforeAutospacing="0" w:after="0" w:afterAutospacing="0"/>
        <w:ind w:left="0" w:firstLine="0"/>
        <w:jc w:val="both"/>
        <w:rPr>
          <w:sz w:val="28"/>
          <w:szCs w:val="28"/>
        </w:rPr>
      </w:pPr>
      <w:bookmarkStart w:id="49" w:name="_Toc164423049"/>
      <w:r>
        <w:rPr>
          <w:sz w:val="28"/>
          <w:szCs w:val="28"/>
        </w:rPr>
        <w:t xml:space="preserve">15.04.24 </w:t>
      </w:r>
      <w:r w:rsidRPr="00882AB0">
        <w:rPr>
          <w:sz w:val="28"/>
          <w:szCs w:val="28"/>
        </w:rPr>
        <w:t>ИНТЕРФАКС</w:t>
      </w:r>
      <w:r>
        <w:rPr>
          <w:sz w:val="28"/>
          <w:szCs w:val="28"/>
        </w:rPr>
        <w:t>.</w:t>
      </w:r>
      <w:r w:rsidRPr="00882AB0">
        <w:rPr>
          <w:sz w:val="28"/>
          <w:szCs w:val="28"/>
        </w:rPr>
        <w:t xml:space="preserve"> Цифровизация стройотрасли РФ сегодня стала одной из первых на международной арене — эксперт</w:t>
      </w:r>
      <w:bookmarkEnd w:id="49"/>
    </w:p>
    <w:p w14:paraId="6DC8C4B4" w14:textId="7DAC4A54" w:rsidR="00882AB0" w:rsidRPr="00882AB0" w:rsidRDefault="00882AB0" w:rsidP="00882AB0">
      <w:pPr>
        <w:tabs>
          <w:tab w:val="left" w:pos="851"/>
        </w:tabs>
        <w:spacing w:after="0"/>
        <w:ind w:firstLine="851"/>
        <w:jc w:val="both"/>
        <w:rPr>
          <w:rFonts w:ascii="Times New Roman" w:hAnsi="Times New Roman" w:cs="Times New Roman"/>
          <w:sz w:val="28"/>
          <w:szCs w:val="28"/>
        </w:rPr>
      </w:pPr>
      <w:r w:rsidRPr="00882AB0">
        <w:rPr>
          <w:rFonts w:ascii="Times New Roman" w:hAnsi="Times New Roman" w:cs="Times New Roman"/>
          <w:sz w:val="28"/>
          <w:szCs w:val="28"/>
        </w:rPr>
        <w:t>Цифровизация строительной отрасли в России сегодня занимает одно из первых мест на международном рынке, заявил в пятницу гендиректор "Аметист Кэпитал" Андрей Тян.</w:t>
      </w:r>
    </w:p>
    <w:p w14:paraId="4A2F1876" w14:textId="77777777" w:rsidR="00882AB0" w:rsidRPr="00882AB0" w:rsidRDefault="00882AB0" w:rsidP="00882AB0">
      <w:pPr>
        <w:tabs>
          <w:tab w:val="left" w:pos="851"/>
        </w:tabs>
        <w:spacing w:after="0"/>
        <w:ind w:firstLine="851"/>
        <w:jc w:val="both"/>
        <w:rPr>
          <w:rFonts w:ascii="Times New Roman" w:hAnsi="Times New Roman" w:cs="Times New Roman"/>
          <w:sz w:val="28"/>
          <w:szCs w:val="28"/>
        </w:rPr>
      </w:pPr>
      <w:r w:rsidRPr="00882AB0">
        <w:rPr>
          <w:rFonts w:ascii="Times New Roman" w:hAnsi="Times New Roman" w:cs="Times New Roman"/>
          <w:sz w:val="28"/>
          <w:szCs w:val="28"/>
        </w:rPr>
        <w:t>"Еще год назад я говорил о том, что у нас есть шанс стать на международной арене одними из первых, потому что у нас большой шанс, потому что строительная отрасль последняя стартовала свою цифровизацию. Сейчас фактически можно сказать, что оно случилось", - сказал Тян на стратегической сессии "Цифровое строительство: от идеи к практике цифровизации отрасли в регионах".</w:t>
      </w:r>
    </w:p>
    <w:p w14:paraId="0BCA5670" w14:textId="77777777" w:rsidR="00882AB0" w:rsidRPr="00882AB0" w:rsidRDefault="00882AB0" w:rsidP="00882AB0">
      <w:pPr>
        <w:tabs>
          <w:tab w:val="left" w:pos="851"/>
        </w:tabs>
        <w:spacing w:after="0"/>
        <w:ind w:firstLine="851"/>
        <w:jc w:val="both"/>
        <w:rPr>
          <w:rFonts w:ascii="Times New Roman" w:hAnsi="Times New Roman" w:cs="Times New Roman"/>
          <w:sz w:val="28"/>
          <w:szCs w:val="28"/>
        </w:rPr>
      </w:pPr>
      <w:r w:rsidRPr="00882AB0">
        <w:rPr>
          <w:rFonts w:ascii="Times New Roman" w:hAnsi="Times New Roman" w:cs="Times New Roman"/>
          <w:sz w:val="28"/>
          <w:szCs w:val="28"/>
        </w:rPr>
        <w:t>По его словам, в соседних странах и не только нет такой цифровой вертикали строительной отрасли, которая бы связывала задачи государства, бизнеса и IT-компаний.</w:t>
      </w:r>
    </w:p>
    <w:p w14:paraId="6C62CBEB" w14:textId="77777777" w:rsidR="00882AB0" w:rsidRDefault="00882AB0" w:rsidP="00882AB0">
      <w:pPr>
        <w:tabs>
          <w:tab w:val="left" w:pos="851"/>
        </w:tabs>
        <w:spacing w:after="0"/>
        <w:ind w:firstLine="851"/>
        <w:jc w:val="both"/>
        <w:rPr>
          <w:rFonts w:ascii="Times New Roman" w:hAnsi="Times New Roman" w:cs="Times New Roman"/>
          <w:sz w:val="28"/>
          <w:szCs w:val="28"/>
        </w:rPr>
      </w:pPr>
      <w:r w:rsidRPr="00882AB0">
        <w:rPr>
          <w:rFonts w:ascii="Times New Roman" w:hAnsi="Times New Roman" w:cs="Times New Roman"/>
          <w:sz w:val="28"/>
          <w:szCs w:val="28"/>
        </w:rPr>
        <w:lastRenderedPageBreak/>
        <w:t>Однако, по его словам, у отрасли еще есть возможности для дальнейшего развития. Например, участники могут продолжать отстраивать существующую систему, а также начать активно работать с искусственным интеллектом.</w:t>
      </w:r>
    </w:p>
    <w:p w14:paraId="6CC20CA4" w14:textId="77777777" w:rsidR="00531173" w:rsidRDefault="00531173" w:rsidP="00882AB0">
      <w:pPr>
        <w:tabs>
          <w:tab w:val="left" w:pos="851"/>
        </w:tabs>
        <w:spacing w:after="0"/>
        <w:ind w:firstLine="851"/>
        <w:jc w:val="both"/>
        <w:rPr>
          <w:rFonts w:ascii="Times New Roman" w:hAnsi="Times New Roman" w:cs="Times New Roman"/>
          <w:sz w:val="28"/>
          <w:szCs w:val="28"/>
        </w:rPr>
      </w:pPr>
    </w:p>
    <w:p w14:paraId="053095E5" w14:textId="2A0F75E1" w:rsidR="00531173" w:rsidRPr="00531173" w:rsidRDefault="00531173" w:rsidP="00531173">
      <w:pPr>
        <w:pStyle w:val="1"/>
        <w:numPr>
          <w:ilvl w:val="1"/>
          <w:numId w:val="1"/>
        </w:numPr>
        <w:tabs>
          <w:tab w:val="left" w:pos="851"/>
        </w:tabs>
        <w:spacing w:before="0" w:beforeAutospacing="0" w:after="0" w:afterAutospacing="0"/>
        <w:ind w:left="0" w:firstLine="0"/>
        <w:jc w:val="both"/>
        <w:rPr>
          <w:b w:val="0"/>
          <w:bCs w:val="0"/>
          <w:sz w:val="28"/>
          <w:szCs w:val="28"/>
        </w:rPr>
      </w:pPr>
      <w:bookmarkStart w:id="50" w:name="_Toc164423050"/>
      <w:r>
        <w:rPr>
          <w:sz w:val="28"/>
          <w:szCs w:val="28"/>
        </w:rPr>
        <w:t xml:space="preserve">16.04.24 За-Строй. </w:t>
      </w:r>
      <w:r w:rsidRPr="00531173">
        <w:rPr>
          <w:sz w:val="28"/>
          <w:szCs w:val="28"/>
        </w:rPr>
        <w:t>А само население строит всё больше</w:t>
      </w:r>
      <w:bookmarkEnd w:id="50"/>
    </w:p>
    <w:p w14:paraId="490FE740"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Ввод жилья в России в первом квартале этого года вырос, в сравнении с январем-мартом прошлого на 1,5 процента – до 29,4 миллиона «квадратов»</w:t>
      </w:r>
    </w:p>
    <w:p w14:paraId="7514996E"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Об этом проинформировала Федеральная службы государственной статистика. По данным Росстата, самим населением построено 20,5 миллиона квадратных метров – примерно 70% всех введённых площадей. В сравнении с январем-мартом 2023 года, показатель вырос на 22%.</w:t>
      </w:r>
    </w:p>
    <w:p w14:paraId="324F1091" w14:textId="77777777" w:rsidR="00531173" w:rsidRP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Среди регионов наибольшие объёмы жилищного строительства в январе-марте продемонстрировали Московская область (2,7 миллиона квадратных метров, ввод упал на 10,1%), Республика Татарстан (почти 1,5 миллиона, +21,5%), Краснодарский край (почти 1,4 миллиона, -27,2%), Ленинградская область (1,2 миллиона «квадратов», +14,6%).</w:t>
      </w:r>
    </w:p>
    <w:p w14:paraId="1E3B4B0B" w14:textId="77777777" w:rsidR="00531173" w:rsidRDefault="00531173" w:rsidP="00531173">
      <w:pPr>
        <w:tabs>
          <w:tab w:val="left" w:pos="851"/>
        </w:tabs>
        <w:spacing w:after="0"/>
        <w:ind w:firstLine="851"/>
        <w:jc w:val="both"/>
        <w:rPr>
          <w:rFonts w:ascii="Times New Roman" w:hAnsi="Times New Roman" w:cs="Times New Roman"/>
          <w:sz w:val="28"/>
          <w:szCs w:val="28"/>
        </w:rPr>
      </w:pPr>
      <w:r w:rsidRPr="00531173">
        <w:rPr>
          <w:rFonts w:ascii="Times New Roman" w:hAnsi="Times New Roman" w:cs="Times New Roman"/>
          <w:sz w:val="28"/>
          <w:szCs w:val="28"/>
        </w:rPr>
        <w:t>В Москве, как указывается в материалах ведомства, квартальный ввод жилья сократился примерно вдвое – до 1-го миллиона квадратных метров.</w:t>
      </w:r>
    </w:p>
    <w:p w14:paraId="6493D6C7" w14:textId="77777777" w:rsidR="000B3C5B" w:rsidRDefault="000B3C5B" w:rsidP="00531173">
      <w:pPr>
        <w:tabs>
          <w:tab w:val="left" w:pos="851"/>
        </w:tabs>
        <w:spacing w:after="0"/>
        <w:ind w:firstLine="851"/>
        <w:jc w:val="both"/>
        <w:rPr>
          <w:rFonts w:ascii="Times New Roman" w:hAnsi="Times New Roman" w:cs="Times New Roman"/>
          <w:sz w:val="28"/>
          <w:szCs w:val="28"/>
        </w:rPr>
      </w:pPr>
    </w:p>
    <w:p w14:paraId="11DF193E" w14:textId="410A2588" w:rsidR="000B3C5B" w:rsidRPr="000B3C5B" w:rsidRDefault="000B3C5B" w:rsidP="000B3C5B">
      <w:pPr>
        <w:pStyle w:val="1"/>
        <w:numPr>
          <w:ilvl w:val="1"/>
          <w:numId w:val="1"/>
        </w:numPr>
        <w:tabs>
          <w:tab w:val="left" w:pos="851"/>
        </w:tabs>
        <w:spacing w:before="0" w:beforeAutospacing="0" w:after="0" w:afterAutospacing="0"/>
        <w:ind w:left="0" w:firstLine="0"/>
        <w:jc w:val="both"/>
        <w:rPr>
          <w:b w:val="0"/>
          <w:bCs w:val="0"/>
          <w:sz w:val="28"/>
          <w:szCs w:val="28"/>
        </w:rPr>
      </w:pPr>
      <w:bookmarkStart w:id="51" w:name="_Toc164423051"/>
      <w:r>
        <w:rPr>
          <w:sz w:val="28"/>
          <w:szCs w:val="28"/>
        </w:rPr>
        <w:t xml:space="preserve">16.04.24 СГ. </w:t>
      </w:r>
      <w:r w:rsidRPr="000B3C5B">
        <w:rPr>
          <w:sz w:val="28"/>
          <w:szCs w:val="28"/>
        </w:rPr>
        <w:t>За год спрос на строителей вырос более чем в два раза</w:t>
      </w:r>
      <w:bookmarkEnd w:id="51"/>
    </w:p>
    <w:p w14:paraId="35C48379"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I квартале 2024 года </w:t>
      </w:r>
      <w:hyperlink r:id="rId78" w:tgtFrame="_blank" w:history="1">
        <w:r w:rsidRPr="000B3C5B">
          <w:rPr>
            <w:rFonts w:ascii="Times New Roman" w:hAnsi="Times New Roman" w:cs="Times New Roman"/>
            <w:sz w:val="28"/>
            <w:szCs w:val="28"/>
          </w:rPr>
          <w:t>спрос на специалистов</w:t>
        </w:r>
      </w:hyperlink>
      <w:r w:rsidRPr="000B3C5B">
        <w:rPr>
          <w:rFonts w:ascii="Times New Roman" w:hAnsi="Times New Roman" w:cs="Times New Roman"/>
          <w:sz w:val="28"/>
          <w:szCs w:val="28"/>
        </w:rPr>
        <w:t>, связанных со строительной отраслью, вырос на 127% относительно аналогичного периода прошлого года. Об этом «Стройгазете» сообщили в пресс-службе платформы «</w:t>
      </w:r>
      <w:proofErr w:type="spellStart"/>
      <w:r w:rsidRPr="000B3C5B">
        <w:rPr>
          <w:rFonts w:ascii="Times New Roman" w:hAnsi="Times New Roman" w:cs="Times New Roman"/>
          <w:sz w:val="28"/>
          <w:szCs w:val="28"/>
        </w:rPr>
        <w:t>Авито</w:t>
      </w:r>
      <w:proofErr w:type="spellEnd"/>
      <w:r w:rsidRPr="000B3C5B">
        <w:rPr>
          <w:rFonts w:ascii="Times New Roman" w:hAnsi="Times New Roman" w:cs="Times New Roman"/>
          <w:sz w:val="28"/>
          <w:szCs w:val="28"/>
        </w:rPr>
        <w:t xml:space="preserve"> Работа», уточнив, что в свою очередь средние зарплатные предложения строителей за год выросли на 28% и достигли 81,7 тыс. рублей в месяц.</w:t>
      </w:r>
    </w:p>
    <w:p w14:paraId="4EF49904"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Эксперты рассказали, что в I квартале 2024 года самой востребованной у работодателей оказалась вакансия стропальщика. За последний год их стали искать в семь раз чаще (+629%), а средние зарплатные предложения для новых работников повысились на 43%, достигнув 76,2 тыс. рублей в месяц.</w:t>
      </w:r>
    </w:p>
    <w:p w14:paraId="189F030D"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Спрос на бетонщиков за год вырос в 6,8 (+585%) раза. Новым сотрудникам в I квартале текущего года стали предлагать в среднем 78,15 тыс. рублей, что на 25% больше, чем в прошлом году. Спрос на арматурщиков за год увеличился в шесть раз, а зарплатные предложения повысились на треть (+34%), достигнув 93,5 тыс. рублей в месяц.</w:t>
      </w:r>
    </w:p>
    <w:p w14:paraId="2744BFF9"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Также значительно вырос интерес к каменщикам (+510%), штукатурам (+443%), подсобным рабочим (+265%), установщикам (+260%), малярам (+251%), слесарям (+232%) и кладовщикам (+230%).</w:t>
      </w:r>
    </w:p>
    <w:p w14:paraId="13857A6B"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По словам директора категории «Рабочие и линейные профессии» «</w:t>
      </w:r>
      <w:proofErr w:type="spellStart"/>
      <w:r w:rsidRPr="000B3C5B">
        <w:rPr>
          <w:rFonts w:ascii="Times New Roman" w:hAnsi="Times New Roman" w:cs="Times New Roman"/>
          <w:sz w:val="28"/>
          <w:szCs w:val="28"/>
        </w:rPr>
        <w:t>Авито</w:t>
      </w:r>
      <w:proofErr w:type="spellEnd"/>
      <w:r w:rsidRPr="000B3C5B">
        <w:rPr>
          <w:rFonts w:ascii="Times New Roman" w:hAnsi="Times New Roman" w:cs="Times New Roman"/>
          <w:sz w:val="28"/>
          <w:szCs w:val="28"/>
        </w:rPr>
        <w:t xml:space="preserve"> Работы» Александра </w:t>
      </w:r>
      <w:proofErr w:type="spellStart"/>
      <w:r w:rsidRPr="000B3C5B">
        <w:rPr>
          <w:rFonts w:ascii="Times New Roman" w:hAnsi="Times New Roman" w:cs="Times New Roman"/>
          <w:sz w:val="28"/>
          <w:szCs w:val="28"/>
        </w:rPr>
        <w:t>Сампетова</w:t>
      </w:r>
      <w:proofErr w:type="spellEnd"/>
      <w:r w:rsidRPr="000B3C5B">
        <w:rPr>
          <w:rFonts w:ascii="Times New Roman" w:hAnsi="Times New Roman" w:cs="Times New Roman"/>
          <w:sz w:val="28"/>
          <w:szCs w:val="28"/>
        </w:rPr>
        <w:t xml:space="preserve">, количество вакансий в строительстве в целом и по отдельным профессиям увеличилось за год в несколько раз и продолжает активно расти. «Это связано с ростом объема строительства, которое требует большого количества рабочей силы. Как следствие, растет конкуренция за </w:t>
      </w:r>
      <w:r w:rsidRPr="000B3C5B">
        <w:rPr>
          <w:rFonts w:ascii="Times New Roman" w:hAnsi="Times New Roman" w:cs="Times New Roman"/>
          <w:sz w:val="28"/>
          <w:szCs w:val="28"/>
        </w:rPr>
        <w:lastRenderedPageBreak/>
        <w:t>квалифицированных специалистов, а работодатели повышают зарплатные предложения. Больше всего спрос на рабочих из сферы строительства вырос в Санкт-Петербурге (+105%), Новосибирске (+100%) и Красноярске (+99%)»‎, — рассказал он.</w:t>
      </w:r>
    </w:p>
    <w:p w14:paraId="02B60EE0"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Ранее «Стройгазета» </w:t>
      </w:r>
      <w:hyperlink r:id="rId79" w:tgtFrame="_blank" w:history="1">
        <w:r w:rsidRPr="000B3C5B">
          <w:rPr>
            <w:rFonts w:ascii="Times New Roman" w:hAnsi="Times New Roman" w:cs="Times New Roman"/>
            <w:sz w:val="28"/>
            <w:szCs w:val="28"/>
          </w:rPr>
          <w:t>сообщала</w:t>
        </w:r>
      </w:hyperlink>
      <w:r w:rsidRPr="000B3C5B">
        <w:rPr>
          <w:rFonts w:ascii="Times New Roman" w:hAnsi="Times New Roman" w:cs="Times New Roman"/>
          <w:sz w:val="28"/>
          <w:szCs w:val="28"/>
        </w:rPr>
        <w:t>, что нехватка специалистов в стройке в 2023 году выросла на 36% по сравнению с 2022 годом.</w:t>
      </w:r>
    </w:p>
    <w:p w14:paraId="3CF319F8" w14:textId="77777777" w:rsidR="00477C71" w:rsidRDefault="00477C71" w:rsidP="000B3C5B">
      <w:pPr>
        <w:tabs>
          <w:tab w:val="left" w:pos="851"/>
        </w:tabs>
        <w:spacing w:after="0"/>
        <w:ind w:firstLine="851"/>
        <w:jc w:val="both"/>
        <w:rPr>
          <w:rFonts w:ascii="Times New Roman" w:hAnsi="Times New Roman" w:cs="Times New Roman"/>
          <w:sz w:val="28"/>
          <w:szCs w:val="28"/>
        </w:rPr>
      </w:pPr>
    </w:p>
    <w:p w14:paraId="1DB80550" w14:textId="0C314909" w:rsidR="00477C71" w:rsidRPr="00477C71" w:rsidRDefault="00477C71" w:rsidP="00477C71">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2" w:name="_Toc164423052"/>
      <w:r>
        <w:rPr>
          <w:rFonts w:eastAsiaTheme="minorHAnsi"/>
          <w:kern w:val="0"/>
          <w:sz w:val="28"/>
          <w:szCs w:val="28"/>
          <w:lang w:eastAsia="en-US"/>
        </w:rPr>
        <w:t xml:space="preserve">16.04.24 АНСБ. </w:t>
      </w:r>
      <w:r w:rsidRPr="00477C71">
        <w:rPr>
          <w:rFonts w:eastAsiaTheme="minorHAnsi"/>
          <w:kern w:val="0"/>
          <w:sz w:val="28"/>
          <w:szCs w:val="28"/>
          <w:lang w:eastAsia="en-US"/>
        </w:rPr>
        <w:t>ИЖС составило почти 70% введенного с начала 2024 года жилья</w:t>
      </w:r>
      <w:bookmarkEnd w:id="52"/>
    </w:p>
    <w:p w14:paraId="37B0A102"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Индивидуальное жилищное строительство (ИЖС) составило 69,9% от всего введенного в первом квартале 2024 года жилья в стране, следует из материалов Росстата</w:t>
      </w:r>
    </w:p>
    <w:p w14:paraId="0E1DA67E"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По данным ведомства, за первый квартал 2024 года в России введено всего 29,3 млн кв. м жилых площадей, что составляет +1,5% к аналогичному периоду прошлого года. Из них 69,9% (20,5 млн кв. м) жилых площадей введено населением. Это на 22,2% больше, чем в первом квартале прошлого года.</w:t>
      </w:r>
    </w:p>
    <w:p w14:paraId="2288DE4E"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Такую тенденцию можно проследить практически по всем федеральным округам. Лидером по вводу жилья в январе-марте 2024 года стал Центральный федеральный округ, где всего было введено 6,9 млн кв. м (-17,9% к аналогичному периоду прошлого года). Частное жилье здесь составило более 74% - 5,1 млн кв. м, что 9,8% больше, чем в прошлом году. На втором месте Приволжский федеральный округ (5,9 млн кв. м, +5,6% к январю-марту прошлого года</w:t>
      </w:r>
      <w:proofErr w:type="gramStart"/>
      <w:r w:rsidRPr="00477C71">
        <w:rPr>
          <w:rFonts w:ascii="Times New Roman" w:hAnsi="Times New Roman" w:cs="Times New Roman"/>
          <w:sz w:val="28"/>
          <w:szCs w:val="28"/>
        </w:rPr>
        <w:t>) ,</w:t>
      </w:r>
      <w:proofErr w:type="gramEnd"/>
      <w:r w:rsidRPr="00477C71">
        <w:rPr>
          <w:rFonts w:ascii="Times New Roman" w:hAnsi="Times New Roman" w:cs="Times New Roman"/>
          <w:sz w:val="28"/>
          <w:szCs w:val="28"/>
        </w:rPr>
        <w:t xml:space="preserve"> где население также ввело в эксплуатацию более 72% жилья (4,2 млн кв. м, +27,7%). Замыкает тройку лидеров Северо-Западный округ, где с января по март 2024 года введено 3,3 млн кв. м жилья (+8,3% к аналогичному периоду прошлого года), причем 1,6 млн кв. м (+11,1% к январю-марту прошлого года) также построено населением.</w:t>
      </w:r>
    </w:p>
    <w:p w14:paraId="77C52874"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Наибольшие темпы прироста ввода жилья в первом квартале - +440,1% - показала Республика Дагестан (1,1 млн кв. м). При этом доля ИЖС здесь составила 1,0 млн кв. м (+1 183,7% к аналогичному периоду прошлого года) или 91,4%.</w:t>
      </w:r>
    </w:p>
    <w:p w14:paraId="61ADED57"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Кирпичные, монолитные, малоэтажные</w:t>
      </w:r>
    </w:p>
    <w:p w14:paraId="6876FE8A"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По информации Росстата, из общего числа введенных жилых домов по итогам 2023 года также превалировали малоэтажные. Количество двухэтажных составило 28,1 млн кв. м (-5,3% по сравнению с 2022 годом), одноэтажных - 22,6 млн кв. м (+19,2% к результату 2022 года)</w:t>
      </w:r>
    </w:p>
    <w:p w14:paraId="380FEF77"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 xml:space="preserve">Также в лидерах российской застройки остаются дома с 17 и более этажей - 25,8 млн кв. м (+13,7% по сравнению с 2022 годом). Однако наиболее заметная динамика роста у 11-этажек - +30%, </w:t>
      </w:r>
      <w:proofErr w:type="spellStart"/>
      <w:r w:rsidRPr="00477C71">
        <w:rPr>
          <w:rFonts w:ascii="Times New Roman" w:hAnsi="Times New Roman" w:cs="Times New Roman"/>
          <w:sz w:val="28"/>
          <w:szCs w:val="28"/>
        </w:rPr>
        <w:t>восьмитажных</w:t>
      </w:r>
      <w:proofErr w:type="spellEnd"/>
      <w:r w:rsidRPr="00477C71">
        <w:rPr>
          <w:rFonts w:ascii="Times New Roman" w:hAnsi="Times New Roman" w:cs="Times New Roman"/>
          <w:sz w:val="28"/>
          <w:szCs w:val="28"/>
        </w:rPr>
        <w:t xml:space="preserve"> домов - +24,9%, а также четырех- и пятиэтажных - более 17,5% роста к позапрошлому году</w:t>
      </w:r>
    </w:p>
    <w:p w14:paraId="56628152" w14:textId="77777777" w:rsidR="00477C71" w:rsidRPr="005F6379"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 xml:space="preserve">Из материалов стен в 2023 году, согласно данным Росстата, россияне чаще выбирали кирпич - 26,4 млн кв. м (23,9 млн кв. м в 2022 году) и монолитное </w:t>
      </w:r>
      <w:r w:rsidRPr="00477C71">
        <w:rPr>
          <w:rFonts w:ascii="Times New Roman" w:hAnsi="Times New Roman" w:cs="Times New Roman"/>
          <w:sz w:val="28"/>
          <w:szCs w:val="28"/>
        </w:rPr>
        <w:lastRenderedPageBreak/>
        <w:t>строительство - 24,0 млн кв. м (21,3 млн кв. м годом раньше). На третьем месте по популярности деревянное домостроение - 15,6 млн кв. м (14,2 млн кв. м в 2022 году).</w:t>
      </w:r>
    </w:p>
    <w:p w14:paraId="0641D6C6" w14:textId="77777777" w:rsidR="005F6379" w:rsidRPr="00836808" w:rsidRDefault="005F6379" w:rsidP="00477C71">
      <w:pPr>
        <w:tabs>
          <w:tab w:val="left" w:pos="851"/>
        </w:tabs>
        <w:spacing w:after="0"/>
        <w:ind w:firstLine="851"/>
        <w:jc w:val="both"/>
        <w:rPr>
          <w:rFonts w:ascii="Times New Roman" w:hAnsi="Times New Roman" w:cs="Times New Roman"/>
          <w:sz w:val="28"/>
          <w:szCs w:val="28"/>
        </w:rPr>
      </w:pPr>
    </w:p>
    <w:p w14:paraId="7F112521" w14:textId="6DB6C7BA" w:rsidR="005F6379" w:rsidRPr="005F6379" w:rsidRDefault="005F6379" w:rsidP="005F6379">
      <w:pPr>
        <w:pStyle w:val="1"/>
        <w:numPr>
          <w:ilvl w:val="1"/>
          <w:numId w:val="1"/>
        </w:numPr>
        <w:tabs>
          <w:tab w:val="left" w:pos="851"/>
        </w:tabs>
        <w:spacing w:before="0" w:beforeAutospacing="0" w:after="0" w:afterAutospacing="0"/>
        <w:ind w:left="0" w:firstLine="0"/>
        <w:jc w:val="both"/>
        <w:rPr>
          <w:b w:val="0"/>
          <w:bCs w:val="0"/>
          <w:sz w:val="28"/>
          <w:szCs w:val="28"/>
        </w:rPr>
      </w:pPr>
      <w:bookmarkStart w:id="53" w:name="_Toc164423053"/>
      <w:r w:rsidRPr="005F6379">
        <w:rPr>
          <w:sz w:val="28"/>
          <w:szCs w:val="28"/>
        </w:rPr>
        <w:t>16</w:t>
      </w:r>
      <w:r>
        <w:rPr>
          <w:sz w:val="28"/>
          <w:szCs w:val="28"/>
        </w:rPr>
        <w:t>.</w:t>
      </w:r>
      <w:r w:rsidRPr="005F6379">
        <w:rPr>
          <w:sz w:val="28"/>
          <w:szCs w:val="28"/>
        </w:rPr>
        <w:t>04</w:t>
      </w:r>
      <w:r>
        <w:rPr>
          <w:sz w:val="28"/>
          <w:szCs w:val="28"/>
        </w:rPr>
        <w:t>.</w:t>
      </w:r>
      <w:r w:rsidRPr="005F6379">
        <w:rPr>
          <w:sz w:val="28"/>
          <w:szCs w:val="28"/>
        </w:rPr>
        <w:t xml:space="preserve">24 </w:t>
      </w:r>
      <w:r>
        <w:rPr>
          <w:sz w:val="28"/>
          <w:szCs w:val="28"/>
        </w:rPr>
        <w:t xml:space="preserve">ЕРЗ. </w:t>
      </w:r>
      <w:r w:rsidRPr="005F6379">
        <w:rPr>
          <w:sz w:val="28"/>
          <w:szCs w:val="28"/>
        </w:rPr>
        <w:t>Росстат: ввод жилья в России за январь — март 2024 года вырос на 1,5% (графики)</w:t>
      </w:r>
      <w:bookmarkEnd w:id="53"/>
    </w:p>
    <w:p w14:paraId="4FCA4E23"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В январе — марте 2024 года в России введено 29,4 млн м2 жилья. Это на 1,5%, или на 0,4 млн м2 больше, чем за аналогичный период 2023 года.</w:t>
      </w:r>
    </w:p>
    <w:p w14:paraId="1F2464F7"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w:t>
      </w:r>
    </w:p>
    <w:p w14:paraId="52421FD0" w14:textId="776B1D3F" w:rsidR="005F6379" w:rsidRDefault="005F6379" w:rsidP="005F637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6DC6B143" wp14:editId="5EC557EF">
            <wp:extent cx="5720576" cy="2993197"/>
            <wp:effectExtent l="0" t="0" r="0" b="0"/>
            <wp:docPr id="823824504" name="Рисунок 3" descr="Динамика ввода жилья накопленным итогом &#10;в России, млн м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намика ввода жилья накопленным итогом &#10;в России, млн м²"/>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4730" cy="3000603"/>
                    </a:xfrm>
                    <a:prstGeom prst="rect">
                      <a:avLst/>
                    </a:prstGeom>
                    <a:noFill/>
                    <a:ln>
                      <a:noFill/>
                    </a:ln>
                  </pic:spPr>
                </pic:pic>
              </a:graphicData>
            </a:graphic>
          </wp:inline>
        </w:drawing>
      </w:r>
    </w:p>
    <w:p w14:paraId="4DCB3E5C"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lang w:val="en-US"/>
        </w:rPr>
        <w:t> </w:t>
      </w:r>
    </w:p>
    <w:p w14:paraId="09243A6C"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В марте 2024 года в России введено 8,7 млн м² жилья. Это на 1,0%, или на 0,1 млн м² больше, чем за аналогичный период 2023 года.</w:t>
      </w:r>
    </w:p>
    <w:p w14:paraId="4DE20365"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72A92270" w14:textId="57541E0A" w:rsidR="005F6379" w:rsidRDefault="005F6379" w:rsidP="005F637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7A8B3E10" wp14:editId="4E1034C5">
            <wp:extent cx="5642517" cy="2952354"/>
            <wp:effectExtent l="0" t="0" r="0" b="0"/>
            <wp:docPr id="1137643562" name="Рисунок 2" descr="Динамика ввода жилья по месяцам &#10;в России, млн м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намика ввода жилья по месяцам &#10;в России, млн м²"/>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50812" cy="2956694"/>
                    </a:xfrm>
                    <a:prstGeom prst="rect">
                      <a:avLst/>
                    </a:prstGeom>
                    <a:noFill/>
                    <a:ln>
                      <a:noFill/>
                    </a:ln>
                  </pic:spPr>
                </pic:pic>
              </a:graphicData>
            </a:graphic>
          </wp:inline>
        </w:drawing>
      </w:r>
    </w:p>
    <w:p w14:paraId="5D9B2057"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lang w:val="en-US"/>
        </w:rPr>
        <w:lastRenderedPageBreak/>
        <w:t> </w:t>
      </w:r>
    </w:p>
    <w:p w14:paraId="23349AF9"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Опережение темпов ввода жилья по отношению к предыдущему году наблюдается в России пятый месяц подряд.</w:t>
      </w:r>
    </w:p>
    <w:p w14:paraId="342A157B"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4D86CD0D" w14:textId="216BD7A3" w:rsidR="005F6379" w:rsidRDefault="005F6379" w:rsidP="005F637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4AD8ED37" wp14:editId="3D5702B8">
            <wp:extent cx="5642517" cy="2952354"/>
            <wp:effectExtent l="0" t="0" r="0" b="0"/>
            <wp:docPr id="323093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51786" cy="2957204"/>
                    </a:xfrm>
                    <a:prstGeom prst="rect">
                      <a:avLst/>
                    </a:prstGeom>
                    <a:noFill/>
                    <a:ln>
                      <a:noFill/>
                    </a:ln>
                  </pic:spPr>
                </pic:pic>
              </a:graphicData>
            </a:graphic>
          </wp:inline>
        </w:drawing>
      </w:r>
    </w:p>
    <w:p w14:paraId="47753C7F"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029C9DCF" w14:textId="16BBF493" w:rsidR="005F6379" w:rsidRPr="005F6379" w:rsidRDefault="005F6379" w:rsidP="005F6379">
      <w:pPr>
        <w:pStyle w:val="1"/>
        <w:numPr>
          <w:ilvl w:val="1"/>
          <w:numId w:val="1"/>
        </w:numPr>
        <w:tabs>
          <w:tab w:val="left" w:pos="851"/>
        </w:tabs>
        <w:spacing w:before="0" w:beforeAutospacing="0" w:after="0" w:afterAutospacing="0"/>
        <w:ind w:left="0" w:firstLine="0"/>
        <w:jc w:val="both"/>
        <w:rPr>
          <w:b w:val="0"/>
          <w:bCs w:val="0"/>
          <w:sz w:val="28"/>
          <w:szCs w:val="28"/>
        </w:rPr>
      </w:pPr>
      <w:bookmarkStart w:id="54" w:name="_Toc164423054"/>
      <w:r w:rsidRPr="005F6379">
        <w:rPr>
          <w:sz w:val="28"/>
          <w:szCs w:val="28"/>
        </w:rPr>
        <w:t>16</w:t>
      </w:r>
      <w:r>
        <w:rPr>
          <w:sz w:val="28"/>
          <w:szCs w:val="28"/>
        </w:rPr>
        <w:t>.</w:t>
      </w:r>
      <w:r w:rsidRPr="005F6379">
        <w:rPr>
          <w:sz w:val="28"/>
          <w:szCs w:val="28"/>
        </w:rPr>
        <w:t>04</w:t>
      </w:r>
      <w:r>
        <w:rPr>
          <w:sz w:val="28"/>
          <w:szCs w:val="28"/>
        </w:rPr>
        <w:t>.</w:t>
      </w:r>
      <w:r w:rsidRPr="005F6379">
        <w:rPr>
          <w:sz w:val="28"/>
          <w:szCs w:val="28"/>
        </w:rPr>
        <w:t xml:space="preserve">24 </w:t>
      </w:r>
      <w:r>
        <w:rPr>
          <w:sz w:val="28"/>
          <w:szCs w:val="28"/>
        </w:rPr>
        <w:t xml:space="preserve">ЕРЗ. </w:t>
      </w:r>
      <w:r w:rsidRPr="005F6379">
        <w:rPr>
          <w:sz w:val="28"/>
          <w:szCs w:val="28"/>
        </w:rPr>
        <w:t>Росстат: ввод многоквартирных домов застройщиками в России за январь — март 2024 года уменьшился на 27,2% (графики)</w:t>
      </w:r>
      <w:bookmarkEnd w:id="54"/>
    </w:p>
    <w:p w14:paraId="4D5EBB4E"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За январь — март 2024 года ввод многоквартирных домов застройщиками в России составил 8,8 млн м2, что на 27,2%, или на 3,3 млн м2 меньше аналогичного значения за тот же период 2023 года.</w:t>
      </w:r>
    </w:p>
    <w:p w14:paraId="46448684" w14:textId="77777777" w:rsidR="005F6379" w:rsidRDefault="005F6379" w:rsidP="005F6379">
      <w:pPr>
        <w:shd w:val="clear" w:color="auto" w:fill="FFFFFF"/>
        <w:spacing w:line="315" w:lineRule="atLeast"/>
        <w:textAlignment w:val="baseline"/>
        <w:rPr>
          <w:rFonts w:ascii="inherit" w:hAnsi="inherit"/>
          <w:color w:val="000000"/>
          <w:sz w:val="23"/>
          <w:szCs w:val="23"/>
        </w:rPr>
      </w:pPr>
      <w:r>
        <w:rPr>
          <w:rFonts w:ascii="inherit" w:hAnsi="inherit"/>
          <w:color w:val="000000"/>
          <w:bdr w:val="none" w:sz="0" w:space="0" w:color="auto" w:frame="1"/>
        </w:rPr>
        <w:t> </w:t>
      </w:r>
    </w:p>
    <w:p w14:paraId="4DE94500" w14:textId="1E7E61B3" w:rsidR="005F6379" w:rsidRDefault="005F6379" w:rsidP="005F637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78386417" wp14:editId="02ACE197">
            <wp:extent cx="5898995" cy="3086552"/>
            <wp:effectExtent l="0" t="0" r="0" b="0"/>
            <wp:docPr id="185095493" name="Рисунок 7" descr="Динамика ввода многоквартирных домов застройщиками накопленным итогом в России, млн м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намика ввода многоквартирных домов застройщиками накопленным итогом в России, млн м²"/>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06995" cy="3090738"/>
                    </a:xfrm>
                    <a:prstGeom prst="rect">
                      <a:avLst/>
                    </a:prstGeom>
                    <a:noFill/>
                    <a:ln>
                      <a:noFill/>
                    </a:ln>
                  </pic:spPr>
                </pic:pic>
              </a:graphicData>
            </a:graphic>
          </wp:inline>
        </w:drawing>
      </w:r>
    </w:p>
    <w:p w14:paraId="0909030B"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39C68201"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lastRenderedPageBreak/>
        <w:t>В марте 2024 года в России застройщиками введено 3,3 млн м² многоквартирных домов, что на 6,4%, или на 0,2 млн м² меньше аналогичного значения за тот же период 2023 года.</w:t>
      </w:r>
    </w:p>
    <w:p w14:paraId="0F76455F"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474FFB4B" w14:textId="6B5BCE3C" w:rsidR="005F6379" w:rsidRDefault="005F6379" w:rsidP="005F637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2664AEBC" wp14:editId="3E9F5C83">
            <wp:extent cx="5843239" cy="3057379"/>
            <wp:effectExtent l="0" t="0" r="0" b="0"/>
            <wp:docPr id="1672311439" name="Рисунок 6" descr="Динамика ввода многоквартирных домов застройщиками по месяцам &#10;в России, млн м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намика ввода многоквартирных домов застройщиками по месяцам &#10;в России, млн м²"/>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53926" cy="3062971"/>
                    </a:xfrm>
                    <a:prstGeom prst="rect">
                      <a:avLst/>
                    </a:prstGeom>
                    <a:noFill/>
                    <a:ln>
                      <a:noFill/>
                    </a:ln>
                  </pic:spPr>
                </pic:pic>
              </a:graphicData>
            </a:graphic>
          </wp:inline>
        </w:drawing>
      </w:r>
    </w:p>
    <w:p w14:paraId="3DAD53AF" w14:textId="77777777" w:rsidR="00635AA8" w:rsidRDefault="005F6379" w:rsidP="00635AA8">
      <w:pPr>
        <w:shd w:val="clear" w:color="auto" w:fill="FFFFFF"/>
        <w:spacing w:line="315" w:lineRule="atLeast"/>
        <w:ind w:firstLine="851"/>
        <w:jc w:val="both"/>
        <w:textAlignment w:val="baseline"/>
        <w:rPr>
          <w:rFonts w:ascii="inherit" w:hAnsi="inherit"/>
          <w:color w:val="000000"/>
          <w:bdr w:val="none" w:sz="0" w:space="0" w:color="auto" w:frame="1"/>
        </w:rPr>
      </w:pPr>
      <w:r>
        <w:rPr>
          <w:rFonts w:ascii="inherit" w:hAnsi="inherit"/>
          <w:color w:val="000000"/>
          <w:bdr w:val="none" w:sz="0" w:space="0" w:color="auto" w:frame="1"/>
        </w:rPr>
        <w:t> </w:t>
      </w:r>
    </w:p>
    <w:p w14:paraId="553BACD4" w14:textId="4E3AB7E3" w:rsidR="005F6379" w:rsidRPr="005F6379" w:rsidRDefault="005F6379" w:rsidP="00635AA8">
      <w:pPr>
        <w:shd w:val="clear" w:color="auto" w:fill="FFFFFF"/>
        <w:spacing w:line="315" w:lineRule="atLeast"/>
        <w:ind w:firstLine="851"/>
        <w:jc w:val="both"/>
        <w:textAlignment w:val="baseline"/>
        <w:rPr>
          <w:rFonts w:ascii="Times New Roman" w:hAnsi="Times New Roman" w:cs="Times New Roman"/>
          <w:sz w:val="28"/>
          <w:szCs w:val="28"/>
        </w:rPr>
      </w:pPr>
      <w:r w:rsidRPr="005F6379">
        <w:rPr>
          <w:rFonts w:ascii="Times New Roman" w:hAnsi="Times New Roman" w:cs="Times New Roman"/>
          <w:sz w:val="28"/>
          <w:szCs w:val="28"/>
        </w:rPr>
        <w:t>Отставание от темпов ввода многоквартирных домов застройщиками по отношению к предыдущему году наблюдается в России третий месяц подряд.</w:t>
      </w:r>
    </w:p>
    <w:p w14:paraId="6D621921"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676AF834" w14:textId="75107F32" w:rsidR="005F6379" w:rsidRDefault="005F6379" w:rsidP="005F637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7F9016D1" wp14:editId="6545B78C">
            <wp:extent cx="5999356" cy="3139064"/>
            <wp:effectExtent l="0" t="0" r="0" b="0"/>
            <wp:docPr id="21279492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7251" cy="3143195"/>
                    </a:xfrm>
                    <a:prstGeom prst="rect">
                      <a:avLst/>
                    </a:prstGeom>
                    <a:noFill/>
                    <a:ln>
                      <a:noFill/>
                    </a:ln>
                  </pic:spPr>
                </pic:pic>
              </a:graphicData>
            </a:graphic>
          </wp:inline>
        </w:drawing>
      </w:r>
    </w:p>
    <w:p w14:paraId="38BB8516" w14:textId="04315153" w:rsidR="005F6379" w:rsidRPr="005F6379" w:rsidRDefault="005F6379" w:rsidP="00635AA8">
      <w:pPr>
        <w:shd w:val="clear" w:color="auto" w:fill="FFFFFF"/>
        <w:spacing w:line="315" w:lineRule="atLeast"/>
        <w:ind w:firstLine="851"/>
        <w:jc w:val="both"/>
        <w:textAlignment w:val="baseline"/>
        <w:rPr>
          <w:rFonts w:ascii="Times New Roman" w:hAnsi="Times New Roman" w:cs="Times New Roman"/>
          <w:sz w:val="28"/>
          <w:szCs w:val="28"/>
        </w:rPr>
      </w:pPr>
      <w:r>
        <w:rPr>
          <w:rFonts w:ascii="inherit" w:hAnsi="inherit"/>
          <w:color w:val="000000"/>
          <w:bdr w:val="none" w:sz="0" w:space="0" w:color="auto" w:frame="1"/>
        </w:rPr>
        <w:t> </w:t>
      </w:r>
      <w:r w:rsidRPr="005F6379">
        <w:rPr>
          <w:rFonts w:ascii="Times New Roman" w:hAnsi="Times New Roman" w:cs="Times New Roman"/>
          <w:sz w:val="28"/>
          <w:szCs w:val="28"/>
        </w:rPr>
        <w:t>В марте 2024 года доля ввода многоквартирных домов застройщиками по отношению к общему объему ввода жилья в России составила 37,6%, что на 3,0 п. п. меньше аналогичного значения за тот же период 2023 года.</w:t>
      </w:r>
    </w:p>
    <w:p w14:paraId="0CED68E6" w14:textId="77777777" w:rsidR="005F6379" w:rsidRDefault="005F6379" w:rsidP="005F6379">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lastRenderedPageBreak/>
        <w:t> </w:t>
      </w:r>
    </w:p>
    <w:p w14:paraId="0ADDF31C" w14:textId="5F4F2292" w:rsidR="005F6379" w:rsidRDefault="005F6379" w:rsidP="005F6379">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55C85CCA" wp14:editId="7372DA88">
            <wp:extent cx="6299835" cy="3296285"/>
            <wp:effectExtent l="0" t="0" r="0" b="0"/>
            <wp:docPr id="3809318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9835" cy="3296285"/>
                    </a:xfrm>
                    <a:prstGeom prst="rect">
                      <a:avLst/>
                    </a:prstGeom>
                    <a:noFill/>
                    <a:ln>
                      <a:noFill/>
                    </a:ln>
                  </pic:spPr>
                </pic:pic>
              </a:graphicData>
            </a:graphic>
          </wp:inline>
        </w:drawing>
      </w:r>
    </w:p>
    <w:p w14:paraId="7FC42B72" w14:textId="77777777" w:rsidR="005F6379" w:rsidRDefault="005F6379" w:rsidP="005F6379">
      <w:pPr>
        <w:shd w:val="clear" w:color="auto" w:fill="FFFFFF"/>
        <w:spacing w:line="315" w:lineRule="atLeast"/>
        <w:textAlignment w:val="baseline"/>
        <w:rPr>
          <w:rFonts w:ascii="inherit" w:hAnsi="inherit"/>
          <w:color w:val="000000"/>
          <w:sz w:val="23"/>
          <w:szCs w:val="23"/>
        </w:rPr>
      </w:pPr>
      <w:r>
        <w:rPr>
          <w:rFonts w:ascii="inherit" w:hAnsi="inherit"/>
          <w:color w:val="000000"/>
          <w:bdr w:val="none" w:sz="0" w:space="0" w:color="auto" w:frame="1"/>
        </w:rPr>
        <w:t> </w:t>
      </w:r>
    </w:p>
    <w:p w14:paraId="23C3B00C" w14:textId="77777777" w:rsid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За январь — март 2024 года доля ввода многоквартирных домов застройщиками по отношению к общему объему ввода жилья в России составила 30,1%, что на 11,8 п. п. меньше аналогичного значения за тот же период 2023 года.</w:t>
      </w:r>
    </w:p>
    <w:p w14:paraId="7AEC7C02" w14:textId="77777777" w:rsidR="004C1B44" w:rsidRDefault="004C1B44" w:rsidP="005F6379">
      <w:pPr>
        <w:tabs>
          <w:tab w:val="left" w:pos="851"/>
        </w:tabs>
        <w:spacing w:after="0"/>
        <w:ind w:firstLine="851"/>
        <w:jc w:val="both"/>
        <w:rPr>
          <w:rFonts w:ascii="Times New Roman" w:hAnsi="Times New Roman" w:cs="Times New Roman"/>
          <w:sz w:val="28"/>
          <w:szCs w:val="28"/>
        </w:rPr>
      </w:pPr>
    </w:p>
    <w:p w14:paraId="4EBC8188" w14:textId="59EDAEC1" w:rsidR="004C1B44" w:rsidRPr="004C1B44" w:rsidRDefault="004C1B44" w:rsidP="004C1B4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5" w:name="_Toc164423055"/>
      <w:r>
        <w:rPr>
          <w:rFonts w:eastAsiaTheme="minorHAnsi"/>
          <w:kern w:val="0"/>
          <w:sz w:val="28"/>
          <w:szCs w:val="28"/>
          <w:lang w:eastAsia="en-US"/>
        </w:rPr>
        <w:t xml:space="preserve">17.04.24 АНСБ. </w:t>
      </w:r>
      <w:r w:rsidRPr="004C1B44">
        <w:rPr>
          <w:rFonts w:eastAsiaTheme="minorHAnsi"/>
          <w:kern w:val="0"/>
          <w:sz w:val="28"/>
          <w:szCs w:val="28"/>
          <w:lang w:eastAsia="en-US"/>
        </w:rPr>
        <w:t xml:space="preserve">Москва </w:t>
      </w:r>
      <w:r w:rsidRPr="004C1B44">
        <w:rPr>
          <w:sz w:val="28"/>
          <w:szCs w:val="28"/>
        </w:rPr>
        <w:t>начала</w:t>
      </w:r>
      <w:r w:rsidRPr="004C1B44">
        <w:rPr>
          <w:rFonts w:eastAsiaTheme="minorHAnsi"/>
          <w:kern w:val="0"/>
          <w:sz w:val="28"/>
          <w:szCs w:val="28"/>
          <w:lang w:eastAsia="en-US"/>
        </w:rPr>
        <w:t xml:space="preserve"> использование ИИ для работы с градостроительной документацией</w:t>
      </w:r>
      <w:bookmarkEnd w:id="55"/>
    </w:p>
    <w:p w14:paraId="30C227E8"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Столичный стройкомплекс начал использовать механизмы искусственного интеллекта для аналитической работы с градостроительной документацией, сказал глава департамента градостроительной политики Москвы Сергей Левкин в среду.</w:t>
      </w:r>
    </w:p>
    <w:p w14:paraId="2381BF88"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"Прогресс не стоит на месте и строительная отрасль - одна из флагманов цифровизации. Уже к настоящему времени мы разработали программный продукт, который с помощью искусственного интеллекта помогает анализировать данные Градостроительных планов земельных участков (ГПЗУ). Этот продукт уже внедрен и используется", - отметил Левкин.</w:t>
      </w:r>
    </w:p>
    <w:p w14:paraId="439D8C7D"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Он добавил, что в дальнейшем планируется создать Центр компетенций по внедрению искусственного интеллекта.</w:t>
      </w:r>
    </w:p>
    <w:p w14:paraId="0E236736" w14:textId="6AA42DE9" w:rsid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"Программа расширяется и в дальнейшем будет охватывать все градостроительные документы. В настоящее время мы контролируем свыше 4 тысяч объектов общей площадью более 164 млн кв.</w:t>
      </w:r>
      <w:r w:rsidR="00530FE8">
        <w:rPr>
          <w:rFonts w:ascii="Times New Roman" w:hAnsi="Times New Roman" w:cs="Times New Roman"/>
          <w:sz w:val="28"/>
          <w:szCs w:val="28"/>
        </w:rPr>
        <w:t xml:space="preserve"> </w:t>
      </w:r>
      <w:r w:rsidRPr="004C1B44">
        <w:rPr>
          <w:rFonts w:ascii="Times New Roman" w:hAnsi="Times New Roman" w:cs="Times New Roman"/>
          <w:sz w:val="28"/>
          <w:szCs w:val="28"/>
        </w:rPr>
        <w:t>м", - уточнил Левкин.</w:t>
      </w:r>
    </w:p>
    <w:p w14:paraId="5EDB88FA" w14:textId="77777777" w:rsidR="00530FE8" w:rsidRDefault="00530FE8" w:rsidP="004C1B44">
      <w:pPr>
        <w:tabs>
          <w:tab w:val="left" w:pos="851"/>
        </w:tabs>
        <w:spacing w:after="0"/>
        <w:ind w:firstLine="851"/>
        <w:jc w:val="both"/>
        <w:rPr>
          <w:rFonts w:ascii="Times New Roman" w:hAnsi="Times New Roman" w:cs="Times New Roman"/>
          <w:sz w:val="28"/>
          <w:szCs w:val="28"/>
        </w:rPr>
      </w:pPr>
    </w:p>
    <w:p w14:paraId="26E7849F" w14:textId="54128E72" w:rsidR="00530FE8" w:rsidRPr="00530FE8" w:rsidRDefault="00530FE8" w:rsidP="00530FE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56" w:name="_Toc164423056"/>
      <w:r>
        <w:rPr>
          <w:rFonts w:eastAsiaTheme="minorHAnsi"/>
          <w:kern w:val="0"/>
          <w:sz w:val="28"/>
          <w:szCs w:val="28"/>
          <w:lang w:eastAsia="en-US"/>
        </w:rPr>
        <w:t>1</w:t>
      </w:r>
      <w:r w:rsidR="00FB07E1">
        <w:rPr>
          <w:rFonts w:eastAsiaTheme="minorHAnsi"/>
          <w:kern w:val="0"/>
          <w:sz w:val="28"/>
          <w:szCs w:val="28"/>
          <w:lang w:eastAsia="en-US"/>
        </w:rPr>
        <w:t>8</w:t>
      </w:r>
      <w:r>
        <w:rPr>
          <w:rFonts w:eastAsiaTheme="minorHAnsi"/>
          <w:kern w:val="0"/>
          <w:sz w:val="28"/>
          <w:szCs w:val="28"/>
          <w:lang w:eastAsia="en-US"/>
        </w:rPr>
        <w:t xml:space="preserve">.04.24 АНСБ. </w:t>
      </w:r>
      <w:r w:rsidRPr="00530FE8">
        <w:rPr>
          <w:rFonts w:eastAsiaTheme="minorHAnsi"/>
          <w:kern w:val="0"/>
          <w:sz w:val="28"/>
          <w:szCs w:val="28"/>
          <w:lang w:eastAsia="en-US"/>
        </w:rPr>
        <w:t>Росатом создаст национальное ТИМ-решение для промышленного строительства</w:t>
      </w:r>
      <w:bookmarkEnd w:id="56"/>
    </w:p>
    <w:p w14:paraId="1AD79F35"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lastRenderedPageBreak/>
        <w:t>Национальное цифровое ТИМ-решение для проектирования и строительства сложных промышленных объектов. Координатором проекта выступит Росатом, сообщили в пресс-службе госкорпорации.</w:t>
      </w:r>
    </w:p>
    <w:p w14:paraId="5D0366C1"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 xml:space="preserve">Начало работы над проектом положено на стратегической сессии по созданию комплексного </w:t>
      </w:r>
      <w:proofErr w:type="spellStart"/>
      <w:r w:rsidRPr="00530FE8">
        <w:rPr>
          <w:rFonts w:ascii="Times New Roman" w:hAnsi="Times New Roman" w:cs="Times New Roman"/>
          <w:sz w:val="28"/>
          <w:szCs w:val="28"/>
        </w:rPr>
        <w:t>импортонезависимого</w:t>
      </w:r>
      <w:proofErr w:type="spellEnd"/>
      <w:r w:rsidRPr="00530FE8">
        <w:rPr>
          <w:rFonts w:ascii="Times New Roman" w:hAnsi="Times New Roman" w:cs="Times New Roman"/>
          <w:sz w:val="28"/>
          <w:szCs w:val="28"/>
        </w:rPr>
        <w:t xml:space="preserve"> решения в области технологий информационного моделирования (ТИМ) для строительства, организованной по инициативе министерства строительства и жилищно-коммунального хозяйства РФ при поддержке Росатома. В мероприятии приняли участие представители 80 компаний строительной, нефтегазовой, нефтехимической, металлургической и атомной отраслей.</w:t>
      </w:r>
    </w:p>
    <w:p w14:paraId="6689E449"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Необходимость создания подобного продукта, отмечается в сообщении госкорпорации, обусловлена вызовами, с которыми столкнулась сфера промышленного строительства, в числе которых кадровый голод, импортозамещение используемых цифровых решений и отсутствие единой системы использования данных в реализации проектов строительства.</w:t>
      </w:r>
    </w:p>
    <w:p w14:paraId="5307AD1E" w14:textId="77777777" w:rsid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По словам первого заместителя генерального директора Росатома Кирилла Комарова, отечественное ТИМ-решение повысит эффективность зарубежного бизнеса госкорпорации и, кроме того, будет востребовано в различных отраслях как в России, так и за рубежом. "Если нам сегодня удастся создать современный цифровой продукт, который мы сможем использовать для повышения эффективности наших строек, его точно можно будет тиражировать в нашей стране и в огромном количестве стран, где с радостью принимают наши современные высокотехнологичные продукты", - отметил Комаров, чьи слова приводятся в сообщении.</w:t>
      </w:r>
    </w:p>
    <w:p w14:paraId="706F9343" w14:textId="77777777" w:rsidR="00530FE8" w:rsidRDefault="00530FE8" w:rsidP="00530FE8">
      <w:pPr>
        <w:tabs>
          <w:tab w:val="left" w:pos="851"/>
        </w:tabs>
        <w:spacing w:after="0"/>
        <w:ind w:firstLine="851"/>
        <w:jc w:val="both"/>
        <w:rPr>
          <w:rFonts w:ascii="Times New Roman" w:hAnsi="Times New Roman" w:cs="Times New Roman"/>
          <w:sz w:val="28"/>
          <w:szCs w:val="28"/>
        </w:rPr>
      </w:pPr>
    </w:p>
    <w:p w14:paraId="45CF751D" w14:textId="2FDB219D" w:rsidR="00530FE8" w:rsidRPr="00530FE8" w:rsidRDefault="00530FE8" w:rsidP="00530FE8">
      <w:pPr>
        <w:pStyle w:val="1"/>
        <w:numPr>
          <w:ilvl w:val="1"/>
          <w:numId w:val="1"/>
        </w:numPr>
        <w:tabs>
          <w:tab w:val="left" w:pos="851"/>
        </w:tabs>
        <w:spacing w:before="0" w:beforeAutospacing="0" w:after="0" w:afterAutospacing="0"/>
        <w:ind w:left="0" w:firstLine="0"/>
        <w:jc w:val="both"/>
        <w:rPr>
          <w:b w:val="0"/>
          <w:bCs w:val="0"/>
          <w:sz w:val="28"/>
          <w:szCs w:val="28"/>
        </w:rPr>
      </w:pPr>
      <w:bookmarkStart w:id="57" w:name="_Toc164423057"/>
      <w:r>
        <w:rPr>
          <w:sz w:val="28"/>
          <w:szCs w:val="28"/>
        </w:rPr>
        <w:t>17.</w:t>
      </w:r>
      <w:r w:rsidR="00FB07E1">
        <w:rPr>
          <w:sz w:val="28"/>
          <w:szCs w:val="28"/>
        </w:rPr>
        <w:t xml:space="preserve">04.24 За-Строй. </w:t>
      </w:r>
      <w:r w:rsidRPr="00530FE8">
        <w:rPr>
          <w:sz w:val="28"/>
          <w:szCs w:val="28"/>
        </w:rPr>
        <w:t>РИМ непокорённый</w:t>
      </w:r>
      <w:bookmarkEnd w:id="57"/>
    </w:p>
    <w:p w14:paraId="66E4F42D"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Удастся ли главе строительных СРО добиться с помощью НОПСМ того, чтобы саморегулируемые организации получили право направлять данные в систему ФГИС ЦС?</w:t>
      </w:r>
    </w:p>
    <w:p w14:paraId="0A91A588"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Несколько дней назад состоялась встреча генерального директора двух саморегулируемых организаций – Ассоциации СРО «Костромское Объединение Строителей» и Ассоциации СРО «Ивановское Объединение Строителей» Дмитрия Кочнева с исполнительным директором Ассоциации «Национальное объединение производителей строительных материалов и строительной индустрии» (НОПСМ) Антоном Солоном. В ходе встречи они обсуждали один из самых наболевших вопросов строительной отрасли – переход на ресурсно-индексный метод определения стоимости строительства (РИМ).</w:t>
      </w:r>
    </w:p>
    <w:p w14:paraId="1087FACC"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Как известно, с первого квартала этого года на РИМ перешло 85 субъектов, при этом ни для кого не секрет, что наполняемость федеральной государственной информационной системы ценообразования в строительстве (ФГИС ЦС) на сегодняшний день крайне низка.</w:t>
      </w:r>
    </w:p>
    <w:p w14:paraId="4BAD13EA"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lastRenderedPageBreak/>
        <w:t>Проектировщики и строители столкнулись с большими трудностями, прежде всего, из-за того, что сметы, рассчитанные по РИМ, оказываются убыточными. Одной из основных причин стала низкая заинтересованность и производителей стройматериалов, и местных властей. Данные в реестр ФГИС ЦС никто не направляет, так как это очень трудоёмкий процесс – выбор категории, подборы КСР и многое другое, для такой работы порой необходимо ввести отдельную штатную единицу, а лишние затраты никому не нужны. Сам метод предполагает постоянную актуализацию цен в общей базе в режиме онлайн, но по факту получается, что туда внесены старые данные, которые никем не обновляются.</w:t>
      </w:r>
    </w:p>
    <w:p w14:paraId="49E1CD80"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В общем, налицо как отсутствие заинтересованности производителей и поставщиков строительных материалов, так и нежелание органов государственной исполнительной власти заниматься этим трудоёмким процессом.</w:t>
      </w:r>
    </w:p>
    <w:p w14:paraId="76958B00"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 xml:space="preserve">Вот и Дмитрий Кочнев подтвердил, что из-за малого количества данных в государственной информационной системе в СРО поступают жалобы от большинства подрядчиков на убыточные сметы по </w:t>
      </w:r>
      <w:proofErr w:type="spellStart"/>
      <w:r w:rsidRPr="00530FE8">
        <w:rPr>
          <w:rFonts w:ascii="Times New Roman" w:hAnsi="Times New Roman" w:cs="Times New Roman"/>
          <w:sz w:val="28"/>
          <w:szCs w:val="28"/>
        </w:rPr>
        <w:t>РИМу</w:t>
      </w:r>
      <w:proofErr w:type="spellEnd"/>
      <w:r w:rsidRPr="00530FE8">
        <w:rPr>
          <w:rFonts w:ascii="Times New Roman" w:hAnsi="Times New Roman" w:cs="Times New Roman"/>
          <w:sz w:val="28"/>
          <w:szCs w:val="28"/>
        </w:rPr>
        <w:t>, и в этой связи он попросил руководителя НОПСМ оказать содействие в наполнении системы ФГИС ЦС. Антон Солон согласился с тем, что данную задачу нужно решать, потому что своевременное и качественное наполнение информационной системы важно как для строительных организаций, так и для производителей и импортёров строительных материалов. Совместные усилия строителей и производителей помогут быстро улучшить текущую ситуацию.</w:t>
      </w:r>
    </w:p>
    <w:p w14:paraId="62028798"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Антон Борисович поддержал позицию Дмитрия Кочнева по предоставлению саморегулируемым организациям в области строительства права направлять данные в систему ФГИС ЦС наряду с органами государственной исполнительной власти. Ведь члены СРО работают на этом рынке, закупают большое количество строительных материалов, и поэтому саморегуляторы обладают знанием текущей ценовой конъюнктуры.</w:t>
      </w:r>
    </w:p>
    <w:p w14:paraId="1618B128"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В свою очередь, господин Солон поднял не менее важную проблему, предложив обсудить борьбу с производителями и поставщиками небезопасной и поддельной продукции. Сообщив при этом, что Ассоциация НОПСМ уже провела ряд встреч на тему «Фальсификат и контрафакт строительных материалов и изделий: что делать добросовестным строителям?». По результатам обсуждения было принято решение, что в ближайшее время такой круглый стол пройдёт и на территории Ивановской области.</w:t>
      </w:r>
    </w:p>
    <w:p w14:paraId="4C510454"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Подобный круглый стол недавно состоялся в Нижнем Новгороде. Там на встрече со строителями Антон Борисович отметил, что отраслевые объединения производителей строительных материалов должны играть важную роль в борьбе с фальсификацией и контрафактом. Однако без поддержки строительного сообщества и региональных властей эффективно выдавить с рынка фальсификат невозможно.</w:t>
      </w:r>
    </w:p>
    <w:p w14:paraId="5B1FD837" w14:textId="77777777" w:rsidR="00530FE8" w:rsidRP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lastRenderedPageBreak/>
        <w:t>В завершение встречи Антон Солон предложил генеральному директору двух строительных СРО стать представителем Ассоциации НОПСМ в Ивановской, Костромской и Владимирской областях. Выразив надежду, что сотрудничество поставщиков и производителей строительных материалов с саморегулируемыми организациями пойдёт на пользу всей отрасли в целом.</w:t>
      </w:r>
    </w:p>
    <w:p w14:paraId="6FB69DAE" w14:textId="77777777" w:rsidR="00530FE8" w:rsidRDefault="00530FE8"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Нам остаётся только верить в скорейшую реализацию этих планов…</w:t>
      </w:r>
    </w:p>
    <w:p w14:paraId="1113BB0B" w14:textId="77777777" w:rsidR="00FB07E1" w:rsidRDefault="00FB07E1" w:rsidP="00530FE8">
      <w:pPr>
        <w:tabs>
          <w:tab w:val="left" w:pos="851"/>
        </w:tabs>
        <w:spacing w:after="0"/>
        <w:ind w:firstLine="851"/>
        <w:jc w:val="both"/>
        <w:rPr>
          <w:rFonts w:ascii="Times New Roman" w:hAnsi="Times New Roman" w:cs="Times New Roman"/>
          <w:sz w:val="28"/>
          <w:szCs w:val="28"/>
        </w:rPr>
      </w:pPr>
    </w:p>
    <w:p w14:paraId="7B4DE0D0" w14:textId="7D5CF890" w:rsidR="00FB07E1" w:rsidRPr="00FB07E1" w:rsidRDefault="00FB07E1" w:rsidP="00FB07E1">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164423058"/>
      <w:r>
        <w:rPr>
          <w:sz w:val="28"/>
          <w:szCs w:val="28"/>
        </w:rPr>
        <w:t xml:space="preserve">18.04.24 За-Строй. </w:t>
      </w:r>
      <w:r w:rsidRPr="00FB07E1">
        <w:rPr>
          <w:sz w:val="28"/>
          <w:szCs w:val="28"/>
        </w:rPr>
        <w:t>Дома поумнеют. Но какой ценой?</w:t>
      </w:r>
      <w:bookmarkEnd w:id="58"/>
    </w:p>
    <w:p w14:paraId="135FBD34"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Пока любые инициативы по внедрению «смарт хаусов» в России выглядят как внедрение очередных обязательств и дополнительных платежей для граждан</w:t>
      </w:r>
    </w:p>
    <w:p w14:paraId="2E5F95DE"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На днях состоялось первое заседание рабочей группы «Умный дом» при Общественном совете Минстроя России. Открыл заседание руководитель комиссии по цифровизации всё при том же ОС, президент Национального объединения организаций в сфере технологий информационного моделирования Михаил Викторов. Он доложил, что тема цифровизации ЖКХ находится в актуальной повестке цифровизации в рамках жизненного цикла ОКС, а также рассыпался потоком комплиментов в адрес коллег:</w:t>
      </w:r>
    </w:p>
    <w:p w14:paraId="24052C62"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Уверен, что в таком авторитетном составе рабочая группа сможет предложить решения, которые сегодня нужны Минстрою России. Это касается и вопросов энергосбережения и внедрения энергоэффективных технологий, которыми планирует заниматься группа. К сожалению, пока эта тема мало популярна, люди даже не интересуются при покупке квартиры, сколько будет стоить коммуналка.</w:t>
      </w:r>
    </w:p>
    <w:p w14:paraId="7584710F"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Михаил Юрьевич призвал развивать культуру энергосбережения, популяризировать эту тему, чтобы и сами жители начали задумываться об инженерной начинке дома. При этом, по его словам, предстоит ещё много поработать, чтобы цифра пришла в ЖКХ и сделала все процессы прозрачными и понятными.</w:t>
      </w:r>
    </w:p>
    <w:p w14:paraId="74F234E5"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 xml:space="preserve">Председатель рабочей группы Татьяна </w:t>
      </w:r>
      <w:proofErr w:type="spellStart"/>
      <w:r w:rsidRPr="00FB07E1">
        <w:rPr>
          <w:rFonts w:ascii="Times New Roman" w:hAnsi="Times New Roman" w:cs="Times New Roman"/>
          <w:sz w:val="28"/>
          <w:szCs w:val="28"/>
        </w:rPr>
        <w:t>Вепрецкая</w:t>
      </w:r>
      <w:proofErr w:type="spellEnd"/>
      <w:r w:rsidRPr="00FB07E1">
        <w:rPr>
          <w:rFonts w:ascii="Times New Roman" w:hAnsi="Times New Roman" w:cs="Times New Roman"/>
          <w:sz w:val="28"/>
          <w:szCs w:val="28"/>
        </w:rPr>
        <w:t> рассказала коллегам, что группа будет заниматься экспертной и аналитической работой и направлять свои предложения в комиссию, а после совместной проработки – в Общественный совет и далее в Министерство строительства и ЖКХ РФ. Целями работы является развитие цифровизации и инновационных технологий в жилищной сфере, повышение надёжности работы систем жизнеобеспечения многоквартирных домов, реализация прав собственников помещений по управлению общим имуществом таких зданий с применением цифровых технологий, формирование организационно-финансовых механизмов, обеспечивающих решение задач по модернизации МКД. Татьяна Павловна обратила внимание, что для многих технологических новаций необходима экспертиза с точки зрения безопасности, надёжности для инфраструктуры и рентабельности.</w:t>
      </w:r>
    </w:p>
    <w:p w14:paraId="0AE43D7D"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 xml:space="preserve">На первом заседании были рассмотрены вопросы внедрения умных технологий для энергосбережения и энергоэффективности в многоквартирных </w:t>
      </w:r>
      <w:r w:rsidRPr="00FB07E1">
        <w:rPr>
          <w:rFonts w:ascii="Times New Roman" w:hAnsi="Times New Roman" w:cs="Times New Roman"/>
          <w:sz w:val="28"/>
          <w:szCs w:val="28"/>
        </w:rPr>
        <w:lastRenderedPageBreak/>
        <w:t>домах. Эксперты разобрали причины низкой оснащённости МКД энергосберегающим оборудованием. Они отмечали необходимость изменений в законодательстве. Так, нигде нормативно до сих пор не запрещено строить дома самого низкого класса эффективности. Эксперты считают, что необходимо ввести такой запрет на уровне нормативной базы.</w:t>
      </w:r>
    </w:p>
    <w:p w14:paraId="7117A778"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Предложили, как водится, и новые обременения для пользователей. По мнению членов рабочей группы, стартовые меры для запуска «умного» дома должны содержать обязательные мероприятия, такие как всеобщая установка приборов учёта, общедомовой системы учёта, а заодно крупные штрафы за недопуск к приборам со стороны жильцов.</w:t>
      </w:r>
    </w:p>
    <w:p w14:paraId="3380963D"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Также участники обсудили обеспечение технического электронного учёта многоквартирного дома. Здесь среди актуальных вопросов были названы такие, как разработка программного обеспечения для ведения электронных данных и составление электронного паспорта МКД. Все идёт к тому, что уже в ближайший год учёт нужно будет переводить в электронный вид, однако до сих пор нет инструментов работы с данными БТИ по старой застройке. Эти и другие вопросы будут проработаны экспертами, а конкретные предложения пройдут обсуждения в дальнейшем на площадке Общественного совета.</w:t>
      </w:r>
    </w:p>
    <w:p w14:paraId="67106E83"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 xml:space="preserve">Кстати, не </w:t>
      </w:r>
      <w:proofErr w:type="gramStart"/>
      <w:r w:rsidRPr="00FB07E1">
        <w:rPr>
          <w:rFonts w:ascii="Times New Roman" w:hAnsi="Times New Roman" w:cs="Times New Roman"/>
          <w:sz w:val="28"/>
          <w:szCs w:val="28"/>
        </w:rPr>
        <w:t>далее</w:t>
      </w:r>
      <w:proofErr w:type="gramEnd"/>
      <w:r w:rsidRPr="00FB07E1">
        <w:rPr>
          <w:rFonts w:ascii="Times New Roman" w:hAnsi="Times New Roman" w:cs="Times New Roman"/>
          <w:sz w:val="28"/>
          <w:szCs w:val="28"/>
        </w:rPr>
        <w:t xml:space="preserve"> как в октябре прошлого года со своими идеями по развитию «умного» дома выступило Национальное объединение застройщиков жилья (НОЗА) совместно с Единым ресурсом застройщиков. Указанные «родственные» структуры предложили включить услугу «умного дома» в нормативы тарифов за коммуналку. Это касается зданий, где подобные системы установлены девелопером на этапе строительства. Предложение было направлено в федеральные ведомства – Минстрой, Минпромторг и Минцифры. Также на законодательном уровне предлагалось утвердить единые стандарты таких технологий. По прогнозам, при этом платёжки могут подорожать на 5-15%.</w:t>
      </w:r>
    </w:p>
    <w:p w14:paraId="7C6C74F2"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proofErr w:type="gramStart"/>
      <w:r w:rsidRPr="00FB07E1">
        <w:rPr>
          <w:rFonts w:ascii="Times New Roman" w:hAnsi="Times New Roman" w:cs="Times New Roman"/>
          <w:sz w:val="28"/>
          <w:szCs w:val="28"/>
        </w:rPr>
        <w:t>Согласно методологии</w:t>
      </w:r>
      <w:proofErr w:type="gramEnd"/>
      <w:r w:rsidRPr="00FB07E1">
        <w:rPr>
          <w:rFonts w:ascii="Times New Roman" w:hAnsi="Times New Roman" w:cs="Times New Roman"/>
          <w:sz w:val="28"/>
          <w:szCs w:val="28"/>
        </w:rPr>
        <w:t xml:space="preserve"> ЕРЗ, предусмотрено пять классов «умного» дома – A, B, C, D и E, при этом А – наивысший класс, E – начальный. Чем выше класс, тем больше жилой комплекс оснащён функционалом «умных» систем. Как пояснил руководитель спецпроектов ЕРЗ Александр Король, ежемесячное обслуживание минимального пакета «умного» дома класса Е может уложиться в 50 рублей в месяц с квартиры. Но если говорить о классе С, то это уже ближе к 300 рублям ежемесячно. Более высокие классы А и В могут стоить порядка 3.000 рублей в месяц. При внедрении отдельных сервисов (домофон, шлагбаум во дворе, видеонаблюдение) удорожание платежа может составлять от 5% до 15%, в зависимости от количества жильцов.</w:t>
      </w:r>
    </w:p>
    <w:p w14:paraId="67CF748D" w14:textId="77777777" w:rsid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Так что пока любые инициативы по внедрению «умных» домов выглядят как внедрение очередных обязательств и дополнительных платежей для граждан. Впрочем, посмотрим, может быть, рабочая группа при Общественном совете Минстроя России предложит и что-то более оригинальное…</w:t>
      </w:r>
    </w:p>
    <w:p w14:paraId="48FB0699" w14:textId="77777777" w:rsidR="00FB07E1" w:rsidRDefault="00FB07E1" w:rsidP="00FB07E1">
      <w:pPr>
        <w:tabs>
          <w:tab w:val="left" w:pos="851"/>
        </w:tabs>
        <w:spacing w:after="0"/>
        <w:ind w:firstLine="851"/>
        <w:jc w:val="both"/>
        <w:rPr>
          <w:rFonts w:ascii="Times New Roman" w:hAnsi="Times New Roman" w:cs="Times New Roman"/>
          <w:sz w:val="28"/>
          <w:szCs w:val="28"/>
        </w:rPr>
      </w:pPr>
    </w:p>
    <w:p w14:paraId="7D9612FA" w14:textId="2232EE3F" w:rsidR="00FB07E1" w:rsidRPr="00FB07E1" w:rsidRDefault="00FB07E1" w:rsidP="00FB07E1">
      <w:pPr>
        <w:pStyle w:val="1"/>
        <w:numPr>
          <w:ilvl w:val="1"/>
          <w:numId w:val="1"/>
        </w:numPr>
        <w:tabs>
          <w:tab w:val="left" w:pos="851"/>
        </w:tabs>
        <w:spacing w:before="0" w:beforeAutospacing="0" w:after="0" w:afterAutospacing="0"/>
        <w:ind w:left="0" w:firstLine="0"/>
        <w:jc w:val="both"/>
        <w:rPr>
          <w:b w:val="0"/>
          <w:bCs w:val="0"/>
          <w:sz w:val="28"/>
          <w:szCs w:val="28"/>
        </w:rPr>
      </w:pPr>
      <w:bookmarkStart w:id="59" w:name="_Toc164423059"/>
      <w:r>
        <w:rPr>
          <w:sz w:val="28"/>
          <w:szCs w:val="28"/>
        </w:rPr>
        <w:lastRenderedPageBreak/>
        <w:t xml:space="preserve">18.04.24 За-Строй. </w:t>
      </w:r>
      <w:r w:rsidRPr="00FB07E1">
        <w:rPr>
          <w:sz w:val="28"/>
          <w:szCs w:val="28"/>
        </w:rPr>
        <w:t>Ушёл по собственному желанию…</w:t>
      </w:r>
      <w:bookmarkEnd w:id="59"/>
    </w:p>
    <w:p w14:paraId="7FBF605A"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В столичной мэрии произведена ротация, Андрей Бочкарёв покинул пост вице-мэра Москвы по строительству</w:t>
      </w:r>
    </w:p>
    <w:p w14:paraId="4FB57785"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Мэр Москвы Сергей Собянин освободил вице-мэра, руководителя городского комплекса градостроительной политики и строительства Андрея Бочкарёва от должности. На его место назначен Владимир Ефимов, которого освободили от должности заммэра по вопросам экономической политики и имущественно-земельных отношений. Об этом сообщено в документе, опубликованном на сайте мэра и Правительства Москвы.</w:t>
      </w:r>
    </w:p>
    <w:p w14:paraId="7FB70E64"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Отмечается, что Андрея Юрьевича освободили по его собственной инициативе. Он занимался в Москве строительством 13 лет, под его руководством возводились станции метро, дороги, школы, детские сады и больницы.</w:t>
      </w:r>
    </w:p>
    <w:p w14:paraId="2CB013CE"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Господин Бочкарёв ушёл в отставку в связи с переходом на другую работу, написал в своём Телеграм-канале Сергей Собянин и пожелал ему успеха на новом месте работы.</w:t>
      </w:r>
    </w:p>
    <w:p w14:paraId="79F49AE0" w14:textId="77777777" w:rsidR="00FB07E1" w:rsidRPr="00FB07E1" w:rsidRDefault="00FB07E1" w:rsidP="00FB07E1">
      <w:pPr>
        <w:tabs>
          <w:tab w:val="left" w:pos="851"/>
        </w:tabs>
        <w:spacing w:after="0"/>
        <w:ind w:firstLine="851"/>
        <w:jc w:val="both"/>
        <w:rPr>
          <w:rFonts w:ascii="Times New Roman" w:hAnsi="Times New Roman" w:cs="Times New Roman"/>
          <w:sz w:val="28"/>
          <w:szCs w:val="28"/>
        </w:rPr>
      </w:pPr>
      <w:r w:rsidRPr="00FB07E1">
        <w:rPr>
          <w:rFonts w:ascii="Times New Roman" w:hAnsi="Times New Roman" w:cs="Times New Roman"/>
          <w:sz w:val="28"/>
          <w:szCs w:val="28"/>
        </w:rPr>
        <w:t>Также вчера на должность заммэра Москвы по вопросам экономической политики и имущественно-земельных отношений назначена Мария Багреева.</w:t>
      </w:r>
    </w:p>
    <w:p w14:paraId="0F62D845" w14:textId="77777777" w:rsidR="00FB07E1" w:rsidRPr="00530FE8" w:rsidRDefault="00FB07E1" w:rsidP="00530FE8">
      <w:pPr>
        <w:tabs>
          <w:tab w:val="left" w:pos="851"/>
        </w:tabs>
        <w:spacing w:after="0"/>
        <w:ind w:firstLine="851"/>
        <w:jc w:val="both"/>
        <w:rPr>
          <w:rFonts w:ascii="Times New Roman" w:hAnsi="Times New Roman" w:cs="Times New Roman"/>
          <w:sz w:val="28"/>
          <w:szCs w:val="28"/>
        </w:rPr>
      </w:pPr>
    </w:p>
    <w:p w14:paraId="7F9D63B3" w14:textId="3953E2B1" w:rsidR="009D1370" w:rsidRPr="00325EC1" w:rsidRDefault="001F4E06" w:rsidP="00EC57AF">
      <w:pPr>
        <w:pStyle w:val="1"/>
        <w:numPr>
          <w:ilvl w:val="0"/>
          <w:numId w:val="1"/>
        </w:numPr>
        <w:tabs>
          <w:tab w:val="left" w:pos="851"/>
          <w:tab w:val="left" w:pos="2552"/>
        </w:tabs>
        <w:spacing w:before="0" w:beforeAutospacing="0" w:after="0" w:afterAutospacing="0"/>
        <w:ind w:left="0" w:firstLine="0"/>
        <w:jc w:val="both"/>
        <w:rPr>
          <w:sz w:val="28"/>
          <w:szCs w:val="28"/>
        </w:rPr>
      </w:pPr>
      <w:bookmarkStart w:id="60" w:name="_Toc164423060"/>
      <w:r>
        <w:rPr>
          <w:sz w:val="28"/>
          <w:szCs w:val="28"/>
        </w:rPr>
        <w:t>СТАТЬИ, ИНТЕРВЬЮ</w:t>
      </w:r>
      <w:bookmarkEnd w:id="60"/>
    </w:p>
    <w:p w14:paraId="7CE88F95" w14:textId="77777777" w:rsidR="00DB5EB6" w:rsidRDefault="00DB5EB6" w:rsidP="005B5D1B">
      <w:pPr>
        <w:tabs>
          <w:tab w:val="left" w:pos="851"/>
        </w:tabs>
        <w:spacing w:after="0"/>
        <w:ind w:firstLine="851"/>
        <w:jc w:val="both"/>
        <w:rPr>
          <w:rFonts w:ascii="Times New Roman" w:hAnsi="Times New Roman" w:cs="Times New Roman"/>
          <w:sz w:val="28"/>
          <w:szCs w:val="28"/>
        </w:rPr>
      </w:pPr>
    </w:p>
    <w:p w14:paraId="23A3DA1C" w14:textId="5AC53138" w:rsidR="00256A57" w:rsidRPr="00256A57" w:rsidRDefault="00256A57" w:rsidP="00256A57">
      <w:pPr>
        <w:pStyle w:val="1"/>
        <w:numPr>
          <w:ilvl w:val="1"/>
          <w:numId w:val="1"/>
        </w:numPr>
        <w:tabs>
          <w:tab w:val="left" w:pos="851"/>
        </w:tabs>
        <w:spacing w:before="0" w:beforeAutospacing="0" w:after="0" w:afterAutospacing="0"/>
        <w:ind w:left="0" w:firstLine="0"/>
        <w:jc w:val="both"/>
        <w:rPr>
          <w:sz w:val="28"/>
          <w:szCs w:val="28"/>
        </w:rPr>
      </w:pPr>
      <w:bookmarkStart w:id="61" w:name="_Toc164423061"/>
      <w:r>
        <w:rPr>
          <w:sz w:val="28"/>
          <w:szCs w:val="28"/>
        </w:rPr>
        <w:t xml:space="preserve">15.04.24 СГ. </w:t>
      </w:r>
      <w:r w:rsidRPr="00256A57">
        <w:rPr>
          <w:sz w:val="28"/>
          <w:szCs w:val="28"/>
        </w:rPr>
        <w:t>Объем инвестиций в недвижимость России снизился на 40%</w:t>
      </w:r>
      <w:bookmarkEnd w:id="61"/>
    </w:p>
    <w:p w14:paraId="167D54EC" w14:textId="77777777" w:rsidR="00256A57" w:rsidRDefault="00256A57" w:rsidP="00256A57">
      <w:pPr>
        <w:tabs>
          <w:tab w:val="left" w:pos="851"/>
        </w:tabs>
        <w:spacing w:after="0"/>
        <w:ind w:firstLine="851"/>
        <w:jc w:val="both"/>
        <w:rPr>
          <w:rFonts w:ascii="Times New Roman" w:hAnsi="Times New Roman" w:cs="Times New Roman"/>
          <w:sz w:val="28"/>
          <w:szCs w:val="28"/>
        </w:rPr>
      </w:pPr>
      <w:r w:rsidRPr="00256A57">
        <w:rPr>
          <w:rFonts w:ascii="Times New Roman" w:hAnsi="Times New Roman" w:cs="Times New Roman"/>
          <w:sz w:val="28"/>
          <w:szCs w:val="28"/>
        </w:rPr>
        <w:t>Объем инвестиций в недвижимость России по итогам I квартала 2024 года составил 86 млрд рублей, что на 39% ниже результата за аналогичный период 2023 года и на 11% ниже показателя в 2022 году. Об этом «Стройгазете» сообщили в компании IBC Real Estate, добавив, что при этом интерес инвесторов к недвижимым активам по-прежнему остается высоким.</w:t>
      </w:r>
    </w:p>
    <w:p w14:paraId="68E30573" w14:textId="77777777" w:rsidR="00256A57" w:rsidRDefault="00256A57" w:rsidP="00256A57">
      <w:pPr>
        <w:tabs>
          <w:tab w:val="left" w:pos="851"/>
        </w:tabs>
        <w:spacing w:after="0"/>
        <w:ind w:firstLine="851"/>
        <w:jc w:val="both"/>
        <w:rPr>
          <w:rFonts w:ascii="Times New Roman" w:hAnsi="Times New Roman" w:cs="Times New Roman"/>
          <w:sz w:val="28"/>
          <w:szCs w:val="28"/>
        </w:rPr>
      </w:pPr>
      <w:r w:rsidRPr="00256A57">
        <w:rPr>
          <w:rFonts w:ascii="Times New Roman" w:hAnsi="Times New Roman" w:cs="Times New Roman"/>
          <w:sz w:val="28"/>
          <w:szCs w:val="28"/>
        </w:rPr>
        <w:t xml:space="preserve">Сокращение инвестиционных вложений связано с несколькими факторами. В первую очередь, это сохранение жесткой денежно-кредитной политики с стороны ЦБ РФ – 22 марта Банк России принял решение о сохранении ключевой ставки на уровне 16%. Данная тенденция является сдерживающей для большинства проектов. Вторым фактором снижения объема транзакций является сокращение количества сделок по продаже иностранными инвесторами своих российских активов: если в 2022 и 2023 гг. на них пришлось 22% и 30% в общем объеме вложений соответственно, то на сегодня их доля составляет лишь 5%. В этом году была закрыта только одна такая сделка – чешская компания </w:t>
      </w:r>
      <w:proofErr w:type="spellStart"/>
      <w:r w:rsidRPr="00256A57">
        <w:rPr>
          <w:rFonts w:ascii="Times New Roman" w:hAnsi="Times New Roman" w:cs="Times New Roman"/>
          <w:sz w:val="28"/>
          <w:szCs w:val="28"/>
        </w:rPr>
        <w:t>JetBrains</w:t>
      </w:r>
      <w:proofErr w:type="spellEnd"/>
      <w:r w:rsidRPr="00256A57">
        <w:rPr>
          <w:rFonts w:ascii="Times New Roman" w:hAnsi="Times New Roman" w:cs="Times New Roman"/>
          <w:sz w:val="28"/>
          <w:szCs w:val="28"/>
        </w:rPr>
        <w:t xml:space="preserve"> продала БЦ Space в Санкт-Петербурге (консультант сделки – IBC Real Estate).</w:t>
      </w:r>
    </w:p>
    <w:p w14:paraId="77D367E9" w14:textId="45EF40C0" w:rsidR="00256A57" w:rsidRDefault="00256A57" w:rsidP="00256A57">
      <w:pPr>
        <w:tabs>
          <w:tab w:val="left" w:pos="851"/>
        </w:tabs>
        <w:spacing w:after="0"/>
        <w:ind w:firstLine="851"/>
        <w:jc w:val="both"/>
        <w:rPr>
          <w:rFonts w:ascii="Times New Roman" w:hAnsi="Times New Roman" w:cs="Times New Roman"/>
          <w:sz w:val="28"/>
          <w:szCs w:val="28"/>
        </w:rPr>
      </w:pPr>
      <w:r w:rsidRPr="00256A57">
        <w:rPr>
          <w:rFonts w:ascii="Times New Roman" w:hAnsi="Times New Roman" w:cs="Times New Roman"/>
          <w:sz w:val="28"/>
          <w:szCs w:val="28"/>
        </w:rPr>
        <w:t>Таким образом, на текущий момент структура вложений по сегментам недвижимости вернулась к диапазонам 2020-2022 гг. Лидером в объеме транзакций все также является</w:t>
      </w:r>
      <w:r w:rsidR="000B3C5B">
        <w:rPr>
          <w:rFonts w:ascii="Times New Roman" w:hAnsi="Times New Roman" w:cs="Times New Roman"/>
          <w:sz w:val="28"/>
          <w:szCs w:val="28"/>
        </w:rPr>
        <w:t xml:space="preserve"> </w:t>
      </w:r>
      <w:r w:rsidRPr="00256A57">
        <w:rPr>
          <w:rFonts w:ascii="Times New Roman" w:hAnsi="Times New Roman" w:cs="Times New Roman"/>
          <w:sz w:val="28"/>
          <w:szCs w:val="28"/>
        </w:rPr>
        <w:t xml:space="preserve">жилая недвижимость – на ее долю пришлось 42% от общего показателя вложений. В тройку лидеров также вошли сегмент офисной </w:t>
      </w:r>
      <w:r w:rsidRPr="00256A57">
        <w:rPr>
          <w:rFonts w:ascii="Times New Roman" w:hAnsi="Times New Roman" w:cs="Times New Roman"/>
          <w:sz w:val="28"/>
          <w:szCs w:val="28"/>
        </w:rPr>
        <w:lastRenderedPageBreak/>
        <w:t>и складской недвижимости с практически равными показателями – 19% и 18% соответственно.</w:t>
      </w:r>
    </w:p>
    <w:p w14:paraId="5D56489E" w14:textId="77777777" w:rsidR="00256A57" w:rsidRDefault="00256A57" w:rsidP="00256A57">
      <w:pPr>
        <w:tabs>
          <w:tab w:val="left" w:pos="851"/>
        </w:tabs>
        <w:spacing w:after="0"/>
        <w:ind w:firstLine="851"/>
        <w:jc w:val="both"/>
        <w:rPr>
          <w:rFonts w:ascii="Times New Roman" w:hAnsi="Times New Roman" w:cs="Times New Roman"/>
          <w:sz w:val="28"/>
          <w:szCs w:val="28"/>
        </w:rPr>
      </w:pPr>
      <w:r w:rsidRPr="00256A57">
        <w:rPr>
          <w:rFonts w:ascii="Times New Roman" w:hAnsi="Times New Roman" w:cs="Times New Roman"/>
          <w:sz w:val="28"/>
          <w:szCs w:val="28"/>
        </w:rPr>
        <w:t>Региональное распределение вложений также вернулось к среднестатистическим показателям: на долю Московского региона пришлось 74% в общем объеме инвестиций, доля Санкт-Петербурга составила 20%, других регионов страны – всего 6%.</w:t>
      </w:r>
    </w:p>
    <w:p w14:paraId="6EDF6B67" w14:textId="77777777" w:rsidR="00256A57" w:rsidRDefault="00256A57" w:rsidP="00256A57">
      <w:pPr>
        <w:tabs>
          <w:tab w:val="left" w:pos="851"/>
        </w:tabs>
        <w:spacing w:after="0"/>
        <w:ind w:firstLine="851"/>
        <w:jc w:val="both"/>
        <w:rPr>
          <w:rFonts w:ascii="Times New Roman" w:hAnsi="Times New Roman" w:cs="Times New Roman"/>
          <w:sz w:val="28"/>
          <w:szCs w:val="28"/>
        </w:rPr>
      </w:pPr>
      <w:r w:rsidRPr="00256A57">
        <w:rPr>
          <w:rFonts w:ascii="Times New Roman" w:hAnsi="Times New Roman" w:cs="Times New Roman"/>
          <w:sz w:val="28"/>
          <w:szCs w:val="28"/>
        </w:rPr>
        <w:t>Сокращение вложений в недвижимые активы в январе-марте текущего года было отмечено как в целом по России, так и в Москве. Так объем инвестиций в Московском регионе по итогам I квартала 2024 года составил 64 млрд рублей, что на 20% стало ниже результата за аналогичный период 2023 года и на 14% ниже значения в 2022 году, но превышает докризисные годы, начиная с 2017.</w:t>
      </w:r>
    </w:p>
    <w:p w14:paraId="2F29D2C3" w14:textId="77777777" w:rsidR="000B3C5B" w:rsidRDefault="00256A57" w:rsidP="00256A57">
      <w:pPr>
        <w:tabs>
          <w:tab w:val="left" w:pos="851"/>
        </w:tabs>
        <w:spacing w:after="0"/>
        <w:ind w:firstLine="851"/>
        <w:jc w:val="both"/>
        <w:rPr>
          <w:rFonts w:ascii="Times New Roman" w:hAnsi="Times New Roman" w:cs="Times New Roman"/>
          <w:sz w:val="28"/>
          <w:szCs w:val="28"/>
        </w:rPr>
      </w:pPr>
      <w:r w:rsidRPr="00256A57">
        <w:rPr>
          <w:rFonts w:ascii="Times New Roman" w:hAnsi="Times New Roman" w:cs="Times New Roman"/>
          <w:sz w:val="28"/>
          <w:szCs w:val="28"/>
        </w:rPr>
        <w:t xml:space="preserve">Крупнейшими транзакциями в Москве стали: приобретение компанией </w:t>
      </w:r>
      <w:proofErr w:type="spellStart"/>
      <w:r w:rsidRPr="00256A57">
        <w:rPr>
          <w:rFonts w:ascii="Times New Roman" w:hAnsi="Times New Roman" w:cs="Times New Roman"/>
          <w:sz w:val="28"/>
          <w:szCs w:val="28"/>
        </w:rPr>
        <w:t>Sminex</w:t>
      </w:r>
      <w:proofErr w:type="spellEnd"/>
      <w:r w:rsidRPr="00256A57">
        <w:rPr>
          <w:rFonts w:ascii="Times New Roman" w:hAnsi="Times New Roman" w:cs="Times New Roman"/>
          <w:sz w:val="28"/>
          <w:szCs w:val="28"/>
        </w:rPr>
        <w:t xml:space="preserve"> офисного комплекса «Московский Шелк» и продажа складского комплекса PNK Парк МКАД-M4, на которые пришлось 58% от всех вложений. Структура инвестиций по сегментам недвижимости в столице оказалась схожа с общероссийской. Лидером в объеме транзакций также является жилая недвижимость, на нее пришлась половина всех вложений. В тройке лидеров также складская и офисная недвижимость с долей в 24% и 13% соответственно.</w:t>
      </w:r>
    </w:p>
    <w:p w14:paraId="01FF4D38" w14:textId="5DA71643" w:rsidR="00256A57" w:rsidRDefault="00256A57" w:rsidP="004A448D">
      <w:pPr>
        <w:tabs>
          <w:tab w:val="left" w:pos="851"/>
        </w:tabs>
        <w:spacing w:after="0"/>
        <w:ind w:firstLine="851"/>
        <w:jc w:val="both"/>
        <w:rPr>
          <w:rFonts w:ascii="Times New Roman" w:hAnsi="Times New Roman" w:cs="Times New Roman"/>
          <w:sz w:val="28"/>
          <w:szCs w:val="28"/>
        </w:rPr>
      </w:pPr>
      <w:r w:rsidRPr="00256A57">
        <w:rPr>
          <w:rFonts w:ascii="Times New Roman" w:hAnsi="Times New Roman" w:cs="Times New Roman"/>
          <w:sz w:val="28"/>
          <w:szCs w:val="28"/>
        </w:rPr>
        <w:t>«По итогам первых трех месяцев 2024 года мы наблюдаем снижение темпов вложений и замедление инвестиционной активности на рынке недвижимости России. Высокий уровень ключевой ставки и стоимость кредитования остаются сдерживающими факторами, – комментирует руководитель департамента рынков капитала и инвестиций компании IBC Real Estate Микаэл Казарян. – Тем не менее, во второй половине года ожидается смягчение денежно-кредитной политики, что положительно скажется на настроениях инвесторов. По нашим прогнозам, годовой объем инвестиций в целом по России составит 400-450 млрд рублей, а на активы Московского региона придется 280-350 млрд рублей вложений».</w:t>
      </w:r>
    </w:p>
    <w:p w14:paraId="7A698F18" w14:textId="77777777" w:rsidR="000B3C5B" w:rsidRDefault="000B3C5B" w:rsidP="004A448D">
      <w:pPr>
        <w:tabs>
          <w:tab w:val="left" w:pos="851"/>
        </w:tabs>
        <w:spacing w:after="0"/>
        <w:ind w:firstLine="851"/>
        <w:jc w:val="both"/>
        <w:rPr>
          <w:rFonts w:ascii="Times New Roman" w:hAnsi="Times New Roman" w:cs="Times New Roman"/>
          <w:sz w:val="28"/>
          <w:szCs w:val="28"/>
        </w:rPr>
      </w:pPr>
    </w:p>
    <w:p w14:paraId="5B626C40" w14:textId="48B4C355" w:rsidR="000B3C5B" w:rsidRPr="000B3C5B" w:rsidRDefault="000B3C5B" w:rsidP="000B3C5B">
      <w:pPr>
        <w:pStyle w:val="1"/>
        <w:numPr>
          <w:ilvl w:val="1"/>
          <w:numId w:val="1"/>
        </w:numPr>
        <w:tabs>
          <w:tab w:val="left" w:pos="851"/>
        </w:tabs>
        <w:spacing w:before="0" w:beforeAutospacing="0" w:after="0" w:afterAutospacing="0"/>
        <w:ind w:left="0" w:firstLine="0"/>
        <w:jc w:val="both"/>
        <w:rPr>
          <w:sz w:val="28"/>
          <w:szCs w:val="28"/>
        </w:rPr>
      </w:pPr>
      <w:bookmarkStart w:id="62" w:name="_Toc164423062"/>
      <w:r>
        <w:rPr>
          <w:sz w:val="28"/>
          <w:szCs w:val="28"/>
        </w:rPr>
        <w:t xml:space="preserve">15.04.24 АНСБ. </w:t>
      </w:r>
      <w:r w:rsidRPr="000B3C5B">
        <w:rPr>
          <w:sz w:val="28"/>
          <w:szCs w:val="28"/>
        </w:rPr>
        <w:t>На какую стройку придут сегодняшние студенты?</w:t>
      </w:r>
      <w:bookmarkEnd w:id="62"/>
    </w:p>
    <w:p w14:paraId="69DFB182"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Вопрос, куда пойти учиться, а в дальнейшем работать, всегда мучает молодые умы. И сегодня им доступно новое актуальное направление – мир «цифры».</w:t>
      </w:r>
    </w:p>
    <w:p w14:paraId="45A9B566"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Москве в рамках форума «Молодой специалист – строитель будущего» состоялась панельная сессия «Дрим-ТИМ. Применение технологий информационного моделирования в государственном и частном секторах». Как отметил, открывая мероприятие, руководитель Центра компетенций Департамента строительства г. Москвы Павел Часовских, сегодня стройка всеми воспринимается одинаково: разнорабочий выполняет определенную кладку. На самом деле это далеко не так, сейчас строительная отрасль подходит к тому, чтобы активно использовать высококвалифицированный и интеллектуальный труд. И некоторые инструменты уже используются.</w:t>
      </w:r>
    </w:p>
    <w:p w14:paraId="1AA0D67C"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lastRenderedPageBreak/>
        <w:t>Так, цифровая трансформация позволяет строителям уйти от бумаги, ускорить внутренние процессы и принятие решений, уменьшить ошибки и довести процессы непосредственно на самой стройплощадке до автоматизации.</w:t>
      </w:r>
    </w:p>
    <w:p w14:paraId="27511104"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BIM или ТИМ – это то, куда сейчас идет стройка, то, что должно привести к качественному скачку в строительстве, вывести его на новый уровень. При этом ТИМ должны применяться не только на стадии проектирования, а на всем жизненном цикле объекта.</w:t>
      </w:r>
    </w:p>
    <w:p w14:paraId="6C06823E"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И самые лучшие практики из Москвы масштабируются на всю страну – загружаются цифровые сметы, проводится лазерное сканирование объектов и сравнение с проектом, дронами снимаются площадки и накладываются </w:t>
      </w:r>
      <w:proofErr w:type="gramStart"/>
      <w:r w:rsidRPr="000B3C5B">
        <w:rPr>
          <w:rFonts w:ascii="Times New Roman" w:hAnsi="Times New Roman" w:cs="Times New Roman"/>
          <w:sz w:val="28"/>
          <w:szCs w:val="28"/>
        </w:rPr>
        <w:t>на  3</w:t>
      </w:r>
      <w:proofErr w:type="gramEnd"/>
      <w:r w:rsidRPr="000B3C5B">
        <w:rPr>
          <w:rFonts w:ascii="Times New Roman" w:hAnsi="Times New Roman" w:cs="Times New Roman"/>
          <w:sz w:val="28"/>
          <w:szCs w:val="28"/>
        </w:rPr>
        <w:t>D-модели. Сейчас у Центра компетенций около 200 подобных пилотных проектов, которые впоследствии становятся основой нормативно-правовых актов, упрощая строителям работу. Иными словами, в Москве проводится практическая часть и проверяются гипотезы, а после проекты переходят в реальную жизнь.</w:t>
      </w:r>
    </w:p>
    <w:p w14:paraId="50BF82C7"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К примеру, в Москве уже реализован проект «цифровой двойник города». И такие «цифровые двойники» сейчас начинают постепенно появляться в регионах, что в итоге приведет к проекту «цифровая страна». Он поможет грамотно принимать управленческие решения, распределять ресурсы и планировать застройку.</w:t>
      </w:r>
    </w:p>
    <w:p w14:paraId="5E08E8AE"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Также в строительную отрасль приходит искусственный интеллект (ИИ), внедряются системы, которые позволяют проводить аналитику, выявлять возможные риски и находить решения. И он будет все больше помогать в жизнедеятельности, становясь помощником аналитика и ускоряя ежедневные процессы.</w:t>
      </w:r>
    </w:p>
    <w:p w14:paraId="16D333A1"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Также Павел Часовских выразил уверенность, что через 5-7 лет на стройке будут работать роботы и часть процессов будет механизирована.</w:t>
      </w:r>
    </w:p>
    <w:p w14:paraId="3F7067DA" w14:textId="76BE98C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свою очередь начальник Управления цифровизации градостроительной деятельности Департамента градостроительной политики г. Москвы Роман Гнездилов отметил, что внедрение ТИМ касается не только заказчика и генподрядчика. Когда создана модель, они должны выходить на уровень взаимодействия с другими органами власти, отправлять ее на экспертизу, сдавать исполнительную документацию на проверку госстройнадзора, общаться с ресурсоснабжающими организациями и прочее, а после передавать на этап эксплуатации.</w:t>
      </w:r>
    </w:p>
    <w:p w14:paraId="564CF12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Сейчас в Москве по более 800 объектам исполнительная документация ведется в электронном виде. А чтобы качественно упрощать работу строителям, на портале «Строим просто» представлены все цифровые сервисы.</w:t>
      </w:r>
    </w:p>
    <w:p w14:paraId="60CC7900"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Так, цифровая система состоит из 4 элементов. Первый – это цифровой паспорт объекта капитального строительства – некий качественный базис, содержащий данные </w:t>
      </w:r>
      <w:proofErr w:type="gramStart"/>
      <w:r w:rsidRPr="000B3C5B">
        <w:rPr>
          <w:rFonts w:ascii="Times New Roman" w:hAnsi="Times New Roman" w:cs="Times New Roman"/>
          <w:sz w:val="28"/>
          <w:szCs w:val="28"/>
        </w:rPr>
        <w:t>об объекте</w:t>
      </w:r>
      <w:proofErr w:type="gramEnd"/>
      <w:r w:rsidRPr="000B3C5B">
        <w:rPr>
          <w:rFonts w:ascii="Times New Roman" w:hAnsi="Times New Roman" w:cs="Times New Roman"/>
          <w:sz w:val="28"/>
          <w:szCs w:val="28"/>
        </w:rPr>
        <w:t xml:space="preserve"> и позволяющий реализовывать большое количество </w:t>
      </w:r>
      <w:proofErr w:type="spellStart"/>
      <w:r w:rsidRPr="000B3C5B">
        <w:rPr>
          <w:rFonts w:ascii="Times New Roman" w:hAnsi="Times New Roman" w:cs="Times New Roman"/>
          <w:sz w:val="28"/>
          <w:szCs w:val="28"/>
        </w:rPr>
        <w:t>клиентоориентированных</w:t>
      </w:r>
      <w:proofErr w:type="spellEnd"/>
      <w:r w:rsidRPr="000B3C5B">
        <w:rPr>
          <w:rFonts w:ascii="Times New Roman" w:hAnsi="Times New Roman" w:cs="Times New Roman"/>
          <w:sz w:val="28"/>
          <w:szCs w:val="28"/>
        </w:rPr>
        <w:t xml:space="preserve"> услуг. Второй – единый контактный центр и ситуационная площадка – это те структуры, которые помогают и жителям, и </w:t>
      </w:r>
      <w:r w:rsidRPr="000B3C5B">
        <w:rPr>
          <w:rFonts w:ascii="Times New Roman" w:hAnsi="Times New Roman" w:cs="Times New Roman"/>
          <w:sz w:val="28"/>
          <w:szCs w:val="28"/>
        </w:rPr>
        <w:lastRenderedPageBreak/>
        <w:t>застройщикам получить ответы на любые вопросы в сфере градостроительства и развития территорий Москвы. Третий элемент – это образовательная часть – все конференции, форумы, выставки и прочее, которые проводятся на различных площадках. А четвертый – это сам портал, который объединяет все сервисы воедино и позволяет получать актуальную информацию, например, об изменениях в сфере градостроительства или мероприятиях.</w:t>
      </w:r>
    </w:p>
    <w:p w14:paraId="1F4ADD4D"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И все это было бы невозможно без автоматизации, работа над которой велась в Москве с 2010 года. В результате произошла полная автоматизация всех процессов и услуг, а каждый объект капитального строительства можно идентифицировать с помощью уникального идентификационного номера (УИН). В целом цифровые данные позволяют строить качественную и глубокую аналитику, а также применять ТИМ.</w:t>
      </w:r>
    </w:p>
    <w:p w14:paraId="1618A6D2"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Цифровые застройщики</w:t>
      </w:r>
    </w:p>
    <w:p w14:paraId="4AC48394"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Как рассказал руководитель по цифровизации жилищной сферы АО «ДОМ.РФ» Денис Давыдов, сегодня в стране насчитывается около 4 тыс. застройщиков. И около 20% из них так или иначе применяют ТИМ на различных этапах жизненного цикла объекта. Причем с прошлого года этот показатель вырос с 13%. Кроме того, 60% планируют начать применение ТИМ. А самые популярные этапы, где применяют ТИМ, – это проектирование – 86% и этап строительства – 40%.</w:t>
      </w:r>
    </w:p>
    <w:p w14:paraId="6FF8B4EE"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Он особо подчеркнул, что сегодня все застройщики работают над тем, чтобы сократить нехватку квалифицированных кадров. Поэтому у молодежи появилась большая возможность успеть заскочить в «открытую дверь».</w:t>
      </w:r>
    </w:p>
    <w:p w14:paraId="33420B71"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Также Денис Давыдов рассказал о том, что ДОМ.РФ как цифровой лидер разработал собственное решение – «Цифровой контроль строительства». Это облачный сервис, среда общих данных для управления проектами, в котором в личных кабинетах работают застройщики и также предполагается взаимодействие с банками.</w:t>
      </w:r>
    </w:p>
    <w:p w14:paraId="07BDC6FF"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О реальном становлении девелопера в мире цифровизации рассказал менеджер информационного моделирования ГК «Самолет» Никита Поликанин.</w:t>
      </w:r>
    </w:p>
    <w:p w14:paraId="1687C90E" w14:textId="3D7040B5"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 в компании начиналось все, как у всех – плоские чертежи, примитивные цифровые программы вроде Excel. Но после того</w:t>
      </w:r>
      <w:r w:rsidR="00635AA8">
        <w:rPr>
          <w:rFonts w:ascii="Times New Roman" w:hAnsi="Times New Roman" w:cs="Times New Roman"/>
          <w:sz w:val="28"/>
          <w:szCs w:val="28"/>
        </w:rPr>
        <w:t>,</w:t>
      </w:r>
      <w:r w:rsidRPr="000B3C5B">
        <w:rPr>
          <w:rFonts w:ascii="Times New Roman" w:hAnsi="Times New Roman" w:cs="Times New Roman"/>
          <w:sz w:val="28"/>
          <w:szCs w:val="28"/>
        </w:rPr>
        <w:t xml:space="preserve"> как провели первый пилотный проект по BIM, поняли, насколько это мощный и перспективный инструмент. И к 2019 году девелопер полностью перешел на проектирование в BIM, которое включает в себя весь цикл моделирования зданий, начиная от фасадов и конструктивных элементов, заканчивая инженерными системами.</w:t>
      </w:r>
    </w:p>
    <w:p w14:paraId="7238DC33"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2020 году в компании поняли, что нужно масштабировать процессы, получаемые из модели, на другие этапы строительства. И к 2023 году была набрана большая база структурированных данных – к ней обращаются для аналитики и принятия решений.</w:t>
      </w:r>
    </w:p>
    <w:p w14:paraId="0A6480A0"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lastRenderedPageBreak/>
        <w:t>В компании выделили 10 этапов строительства и назвали их экосистемой 10D, где D означает «девелопмент». Так, все начинается с инвестиционной стадии, градостроительной подготовки, проектирования, а заканчивается заселением и эксплуатацией.</w:t>
      </w:r>
    </w:p>
    <w:p w14:paraId="4CA72369"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первую очередь BIM-технологии в компании применяют на стадии проектирования и моделирования, но также используют на стадии предпроектной разработки – оценивают существующий рельеф и инфраструктуру, а также возможную посадку зданий. Дальше из моделей выводятся все сметы, составляются графики работ с привязкой к объемам модели. На основе данных из модели производятся закупки, а также контролируется строительство, в том числе с помощью лазерного сканирования.</w:t>
      </w:r>
    </w:p>
    <w:p w14:paraId="43065035"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Есть различные сценарии применения информационной модели. Например, создание маркетинговых материалов для сайтов для продаж, визуализации для карточек квартир. В компании готовят отчет по коллизиям на объекте – собирают сводные модели здания и ищут междисциплинарные коллизии, которые в режиме онлайн отображаются на графике. Также отслеживается структура объекта – сколько и каких элементов применяется на объекте.</w:t>
      </w:r>
    </w:p>
    <w:p w14:paraId="643FCBA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Говоря об итогах 2023 года, Никита Поликанин сообщил, что было создано более 7 тыс. моделей и внесено всего лишь 7 изменений в проектную документацию из-за коллизий, что по сравнению с общим количеством моделей стремиться к нулю. Было отработано 29 тыс. заявок от коллег, а также введен виртуальный координатор – чат-бот, который анализирует все предыдущие ответы и может давать их на самые популярные вопросы.</w:t>
      </w:r>
    </w:p>
    <w:p w14:paraId="7E74D407"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Что касается видения информационных технологий в будущем, то в компании делают ставку на ИИ. При этом не стоит задача разработать ИИ, который будет проектировать все сам. Но уже внедряется ИИ для автоматизации рутинных процессов, контроля хода строительства и даже поиска вдохновения для создания объектов.</w:t>
      </w:r>
    </w:p>
    <w:p w14:paraId="62F7153D"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Галина Крупен</w:t>
      </w:r>
    </w:p>
    <w:p w14:paraId="45C18758" w14:textId="77777777" w:rsidR="000B3C5B" w:rsidRDefault="000B3C5B" w:rsidP="000B3C5B">
      <w:pPr>
        <w:tabs>
          <w:tab w:val="left" w:pos="851"/>
        </w:tabs>
        <w:spacing w:after="0"/>
        <w:ind w:firstLine="851"/>
        <w:jc w:val="both"/>
        <w:rPr>
          <w:rFonts w:ascii="Times New Roman" w:hAnsi="Times New Roman" w:cs="Times New Roman"/>
          <w:sz w:val="28"/>
          <w:szCs w:val="28"/>
        </w:rPr>
      </w:pPr>
    </w:p>
    <w:p w14:paraId="20EC781A" w14:textId="5A4BBFE9" w:rsidR="000B3C5B" w:rsidRPr="000B3C5B" w:rsidRDefault="000B3C5B" w:rsidP="000B3C5B">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3" w:name="_Toc164423063"/>
      <w:r>
        <w:rPr>
          <w:rFonts w:eastAsiaTheme="minorHAnsi"/>
          <w:kern w:val="0"/>
          <w:sz w:val="28"/>
          <w:szCs w:val="28"/>
          <w:lang w:eastAsia="en-US"/>
        </w:rPr>
        <w:t xml:space="preserve">15.04.24 АНСБ. </w:t>
      </w:r>
      <w:r w:rsidRPr="000B3C5B">
        <w:rPr>
          <w:rFonts w:eastAsiaTheme="minorHAnsi"/>
          <w:kern w:val="0"/>
          <w:sz w:val="28"/>
          <w:szCs w:val="28"/>
          <w:lang w:eastAsia="en-US"/>
        </w:rPr>
        <w:t>ДОМ.РФ и Совет Федерации наметили планы по ипотеке, арендному жилью и лифтам</w:t>
      </w:r>
      <w:bookmarkEnd w:id="63"/>
    </w:p>
    <w:p w14:paraId="2AC83591"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Самая главная потребность людей – в жилье. О том, что с ним непосредственно связано – ипотечных программах, субсидировании ставок, мастер-планах и замене лифтов рассказал Виталий Мутко.</w:t>
      </w:r>
    </w:p>
    <w:p w14:paraId="5DBBD763" w14:textId="166F3B52"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Совете Федерации состоялась встреча сенаторов с генеральным директором акционерного общества «ДОМ.РФ» Виталием Мутко. Провела встречу Председатель Совета Федерации Валентина Матвиенко, а основной темой стало развитие регионального жилищного строительства.</w:t>
      </w:r>
    </w:p>
    <w:p w14:paraId="0A42D765"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Открывая мероприятие, Валентина Матвиенко отметила, что особую роль в повышении доступности жилья для российских семей и благоустройстве </w:t>
      </w:r>
      <w:r w:rsidRPr="000B3C5B">
        <w:rPr>
          <w:rFonts w:ascii="Times New Roman" w:hAnsi="Times New Roman" w:cs="Times New Roman"/>
          <w:sz w:val="28"/>
          <w:szCs w:val="28"/>
        </w:rPr>
        <w:lastRenderedPageBreak/>
        <w:t>городской среды призван сыграть ДОМ.РФ как один из ключевых финансовых институтов России, обладающих серьезными ресурсами, большим опытом и уникальными компетенциями, в том числе в сфере регионального развития.</w:t>
      </w:r>
    </w:p>
    <w:p w14:paraId="414DFCC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При этом важно создать для граждан все условия для проживания в современных, просторных квартирах и домах в любом регионе. Для этого, в частности, нужно поддерживать и ИЖС, чем также активно занимается ДОМ.РФ, и деревянное домостроение за счет масштабных лесных площадей страны. В то же время нужно стремиться к тому, чтобы как можно больше нового и качественного жилья строилось не только вокруг столиц, но и в малых городах России, не забывая о благоустроенной инфраструктуре.</w:t>
      </w:r>
    </w:p>
    <w:p w14:paraId="67E75C3F"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 по данным Валентины Матвиенко, на 5 субъектов – Москву, Санкт-Петербург, Краснодарский край, Московскую и Ленинградскую области – приходится около 35% всего построенного жилья. При этом в половине городов России, которых насчитывается более 600, фиксируется либо минимальный, либо фактически нулевой ввод жилья. И крайне важно выровнять условия проживания граждан. Поэтому Валентина Матвиенко напомнила, что в своем Послании Президент России поручил Правительству предусмотреть особые условия семейной ипотеки именно для малых городов, а также для тех регионов, где новые многоквартирные дома строятся в небольшом объеме или их вообще нет.</w:t>
      </w:r>
    </w:p>
    <w:p w14:paraId="31CAC3B1"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Как рассказал в своем выступлении генеральный директор ДОМ.РФ Виталий Мутко, АО «ДОМ.РФ» играет сегодня на рынке серьезную роль, в том числе по взаимодействию с регионами, помогая развитию приоритетных территорий, разрабатывая мастер-планы развития городов, финансируя инфраструктуру, предоставляя проектное финансирование, выдавая льготную и рыночную ипотеки, а также развивая арендное жилье.</w:t>
      </w:r>
    </w:p>
    <w:p w14:paraId="4AC218DE"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Сегодня основная потребность граждан – это потребность в жилье. Так, по данным ДОМ.РФ, в 2023 г. россияне инвестировали в строительство жилья 18 трлн руб., из них 8 трлн руб. вложили в квартиры на стадии строительства. Было приобретено около 3,5 млн жилых помещений.</w:t>
      </w:r>
    </w:p>
    <w:p w14:paraId="1340E600"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Кроме того, 30% семей хотят в ближайшие 5 лет улучшить свое жилье, и 50% из них планируют решить этот вопрос при помощи ипотеки. А за последние 5 лет льготную ипотеку взяли около 3,2 млн российский семей практически на 10,8 трлн руб. В 2023 году – 1,1 млн семей на 4,8 трлн руб.</w:t>
      </w:r>
    </w:p>
    <w:p w14:paraId="3BC45050"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Для этого была проделана огромная работа: вовлечено около 80 финансовых институтов и произошло соединение работы с порталом госуслуг для учета материнского капитала для погашения ипотеки. А с 2000 г. жилищная политика начала приобретать приоритетное значение: жилой фонд вырос до 4 трлн руб., обеспеченность жильем – с 19 кв. м на человека до 29 кв. м.</w:t>
      </w:r>
    </w:p>
    <w:p w14:paraId="7549DD62"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В результате в 2023 г. совокупная выдача ипотеки в стране за год выросла на 61% – до 7,8 трлн руб., и льготные программы заняли 61% в объеме выдачи жилищных кредитов по итогам 2023 г. При этом ключевым игроком на рынке </w:t>
      </w:r>
      <w:r w:rsidRPr="000B3C5B">
        <w:rPr>
          <w:rFonts w:ascii="Times New Roman" w:hAnsi="Times New Roman" w:cs="Times New Roman"/>
          <w:sz w:val="28"/>
          <w:szCs w:val="28"/>
        </w:rPr>
        <w:lastRenderedPageBreak/>
        <w:t>стал банк ДОМ.РФ, который занял третье место по выдаче ипотечных кредитов в стране.</w:t>
      </w:r>
    </w:p>
    <w:p w14:paraId="2DBEEE04"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Как заметила Валентина Матвиенко, сейчас для большинства семей покупка жилья в ипотеку – это единственный эффективный инструмент, чтобы улучшить жилищные условия, но размер первоначального взноса, как и стоимость самой ипотеки, значительно выросли. И с этим срочно что-то нужно делать. Она призвала профильный комитет СФ вместе с ДОМ.РФ провести соответствующую мозговую атаку и продумать меры по повышению доступности ипотечного кредитования. Кроме того, по ее словам, семьи с детьми должны иметь гарантированные условия улучшения своих жилищных условий – для семей, где воспитывается трое и более детей, необходимо создать максимально льготные программы. Она напомнила, что когда занимала пост губернатора Санкт-Петербурга, если в семье рождался третий ребенок и родители вставали на очередь по улучшению жилищных условий, то в течение года они получали квартиру от государства.</w:t>
      </w:r>
    </w:p>
    <w:p w14:paraId="10BDDB35"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Виталий Мутко рассказал, что в настоящее время ведется работа по модернизации семейной ипотеки, но базовые требования программы будут сохранены. Уже создана специальная группа при Минфине РФ, и как выразил надежду генеральный директор ДОМ.РФ, объявление Президентом России о продлении семейной ипотеки позволит стабилизировать рынок.</w:t>
      </w:r>
    </w:p>
    <w:p w14:paraId="5E8F4C3B"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Обвал или легкая просадка?</w:t>
      </w:r>
    </w:p>
    <w:p w14:paraId="3A6C5451"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то же время, по расчетам ДОМ.РФ, по итогам 2024 г. выдача ипотеки в стране может сократиться на 30-40% по сравнению с рекордным уровнем 2023 г. Падение ипотечного рынка оценивается до 1,1 – 1,3 млн кредитов на 3,9-5 трлн руб., в то время как в 2023 г. было выдано 2 млн кредитов.</w:t>
      </w:r>
    </w:p>
    <w:p w14:paraId="68EB7BF1"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 объемы выдачи ипотеки в январе – феврале 2024 г. уже уменьшились до 30%, и преимущественно – за счет рыночной ипотеки. При этом сейчас почти половина ипотечных кредитов – льготные, и, как заметил Виталий Мутко, это не совсем нормально.</w:t>
      </w:r>
    </w:p>
    <w:p w14:paraId="2CFEC88F"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Но даже при таком развитии событий в ДОМ.РФ не видят драматического итога: ни массовых финансовых проблем, ни банкротств застройщиков. Это связано с тем, что в 2023 г. застройщики вывели на рынок около 49 млн кв. м жилья, из которых распродано уже около 57%, таким образом они сформировали себе «подушку безопасности». А запасы строящегося жилья позволят поддержать текущие высокие объемы ввода в эксплуатацию как минимум 2 ближайших года. Да, сейчас темпы вывода на рынок жилья снизились: за январь и февраль они составили всего 6 млн кв. м. Из-за этого ожидается снижение ввода, начиная с 2026-2027 г., если не начать принимать меры для повышения темпов строительства.</w:t>
      </w:r>
    </w:p>
    <w:p w14:paraId="4560E107"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Но, как подчеркнул Виталий Мутко, в любом случае существующая система проектного финансирования надежно защищает граждан и предотвращает появление новых обманутых дольщиков.</w:t>
      </w:r>
    </w:p>
    <w:p w14:paraId="30A5A38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lastRenderedPageBreak/>
        <w:t>Также он напомнил, что в октябре 2023 г. ДОМ.РФ начал субсидировать ставку кредитования до 1% для подрядчиков частного жилья – на субсидирование кредиторам их недополученных доходов ДОМ.РФ выделил из собственных средств 1 млрд руб. Данное льготное кредитование позволит возвести более 1 млн кв. м индивидуального жилья.</w:t>
      </w:r>
    </w:p>
    <w:p w14:paraId="5D7F7803"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Про военную ипотеку </w:t>
      </w:r>
    </w:p>
    <w:p w14:paraId="7E2C0299"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Как заявил Виталий Мутко, ДОМ.РФ продлит военную ипотеку военнослужащим, достигшим предельного возраста прохождения службы. И продлевать ее в банке ДОМ.РФ будут столько времени, сколько это необходимо, чтобы все смогли выплатить. На данный момент собственный портфель госкомпании включает 8,9 тыс. кредитов с модификацией «Военная ипотека» на общую сумму 7,2 млрд руб. При этом в ДОМ.РФ принято решение выкупить ипотечный портфель одного из российских банков из-за проблем в обслуживании военной ипотеки – это позволит защитить права военнослужащих.</w:t>
      </w:r>
    </w:p>
    <w:p w14:paraId="796C9CEB"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И свой опыт ДОМ.РФ намерен демонстрировать другим операторам ипотечной программы. А Валентина Матвиенко предложила всю военную ипотеку перевести в ДОМ.РФ с гарантией, что никаких проблем не будет.</w:t>
      </w:r>
    </w:p>
    <w:p w14:paraId="56CCCE9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Про арендное жилье</w:t>
      </w:r>
    </w:p>
    <w:p w14:paraId="0A1E745D"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Также Валентина Матвиенко заявила, что вместе с темпами строительства жилья в России необходимо развивать государственное арендное жилье, и в первую очередь для врачей, учителей и молодых специалистов. Для них цена аренды должна быть существенно ниже, чем на рынке. И плата за него должна устанавливаться государством в зависимости от уровня зарплаты того или иного бюджетника.</w:t>
      </w:r>
    </w:p>
    <w:p w14:paraId="4D62D0C7"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Она подчеркнула, что весь мир живет в арендном жилье – это очень распространенная практика. А проблема со специалистами в регионах, особенно в малых городах, берет свое начало из того, что им негде жить. Поэтому наравне с коммерческим жильем должно быть и арендное.</w:t>
      </w:r>
    </w:p>
    <w:p w14:paraId="62F03696"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 ней согласен и Виталий Мутко – по его словам, программа развития арендного жилья может стать инструментом решения квартирного вопроса в российских регионах, ведь сегодня не все могут позволить себе платить за ипотеку даже по очень низким ставкам.</w:t>
      </w:r>
    </w:p>
    <w:p w14:paraId="346AFF9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ДОМ.РФ – самый большой держатель арендного жилья, различные формы которого есть в 16 регионах страны. В портфеле ДОМ.РФ находится 36 проектов арендного жилья – это более 16 тыс. квартир и апартаментов, в которые проинвестировано свыше 92 млрд руб. Так, например, запущена социальная аренда на Дальнем Востоке, по ней будет проинвестировано 87 млрд руб. и построено 10 тыс. квартир.</w:t>
      </w:r>
    </w:p>
    <w:p w14:paraId="07DC41AA"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В то же время Виталий Мутко заметил, что сегодня на рынок арендного жилья застройщики практически не идут из-за невыгодных условий. Но есть механизмы, которые могут снизить стоимость застройки: в частности, выделение по договоренности с губернатором участка под застройку без торгов, что может </w:t>
      </w:r>
      <w:r w:rsidRPr="000B3C5B">
        <w:rPr>
          <w:rFonts w:ascii="Times New Roman" w:hAnsi="Times New Roman" w:cs="Times New Roman"/>
          <w:sz w:val="28"/>
          <w:szCs w:val="28"/>
        </w:rPr>
        <w:lastRenderedPageBreak/>
        <w:t>удешевить строительство на 30%. Также возможно заключение договоров с организациями, которые заранее будут бронировать за собой арендное жилье для своих сотрудников. И такие квартиры уже будут с мебелью и консьержем – иными словами, полностью готовы для проживания.</w:t>
      </w:r>
    </w:p>
    <w:p w14:paraId="27CFC943"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Мастер-планы развития территории</w:t>
      </w:r>
    </w:p>
    <w:p w14:paraId="6968D326"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Отдельно спикер СФ остановилась на разработке мастер-планов развития территории, которые, по ее мнению, необходимо делать только при гарантии, что они будут согласованы и использованы, иначе это совершенно бессмысленное занятие. Но мастер-планы обязательно нужно внедрять.</w:t>
      </w:r>
    </w:p>
    <w:p w14:paraId="75794167"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Виталий Мутко напомнил, что, согласно поручению Президента РФ, необходимо определить правовой статус мастер-планов и внести соответствующие нормативные документы. Но делать это нужно аккуратно. Сегодня действует несколько документов городского планирования – генеральные планы и градостроительные документы, и проводить работу нужно гармонично и правильно.</w:t>
      </w:r>
    </w:p>
    <w:p w14:paraId="47CEFC23"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Он подчеркнул, что мастер-план – это серьезный документ, который берет в расчет как градостроительный, так и экономический потенциал. Он способен стать заменой плана социально-экономического развития региона или города. И в ближайшее время в ДОМ.РФ намерены разработать соответствующие документы и поправки в законодательство.</w:t>
      </w:r>
    </w:p>
    <w:p w14:paraId="6AAB9DF5"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Сейчас в портфеле ДОМ.РФ находится около 50 мастер-планов городов, агломераций и около 200 мастер-планов общественных пространств. И, как призвал Виталий Мутко руководство регионов, не нужно складывать мастер-планы на полку, необходимо реализовывать их, а в качестве положительного примера применения выступает город Дербент. Также мастер-планирование будет активно внедряться на воссоединенных территориях.</w:t>
      </w:r>
    </w:p>
    <w:p w14:paraId="54D7B8A3"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Модернизация лифтового хозяйства</w:t>
      </w:r>
    </w:p>
    <w:p w14:paraId="72D32FFC"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Еще один острый вопрос – замена лифтов. Как сообщил Виталий Мутко, по данным на 1 января, около 80 тыс. лифтов по всей стране нуждаются в замене не позднее 15 февраля 2025 г. Среди основных проблем он выделил отсутствие необходимых мощностей для их производства, подчеркнув, что все заводы – банкроты, а также дизайн рынка.</w:t>
      </w:r>
    </w:p>
    <w:p w14:paraId="2AE4D08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Сегодня все фонды капитального ремонта занимаются заменой лифтов, и ресурсов попросту не хватает. Заводы отправляются на конкурсы и не получают аванс, потому что сначала они должны выиграть конкурс и поставить лифты, а только потом им вернут деньги. Из-за этого заводы банкротятся. В связи с этим ДОМ.РФ совместно с Минпромторгом и Минстроем прорабатывают системные механизмы поддержки для решения проблемы замены лифтов.</w:t>
      </w:r>
    </w:p>
    <w:p w14:paraId="2720C02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частности, по мнению Виталия Мутко, в новой программе модернизации ЖКХ нужно найти хотя бы 50 млрд руб. на субсидирование и производить прямые закупки лифтов у заводов. Это позволит одному заводу выпускать 12 тыс. лифтов и делать всю линейку лифтов в стране.</w:t>
      </w:r>
    </w:p>
    <w:p w14:paraId="2E7894B3"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lastRenderedPageBreak/>
        <w:t>Кроме того, Виталий Мутко выразил надежду, что власти Москвы смогут поучаствовать в реанимации крупного российского производителя лифтов – Карачаровского механического завода (КМЗ), основанного в 1950 г. В 2022 г. Арбитражный суд Москвы признал КМЗ банкротом и открыл в его отношении процедуру конкурсного производства. ДОМ.РФ выкупил часть долговых обязательств КМЗ, и в рамках процедуры банкротства завод будет выставлен на торги уже в апреле.</w:t>
      </w:r>
    </w:p>
    <w:p w14:paraId="62ED6C85"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ответ Валентина Матвиенко заявила, что нужно восстановить все российские заводы, загрузить их максимально и заканчивать «заниматься дурью» с конкурсами. Завод должен иметь устойчивый заказ как минимум на 5 лет – в этом случае он сможет брать кредиты, набирать рабочих и менять оборудование.</w:t>
      </w:r>
    </w:p>
    <w:p w14:paraId="49690DD2"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Так, в конце апреля – начале мая Правительство представит дорожную карту по модернизации лифтового хозяйства, которую Валентина Матвиенко поручила в мае утвердить. А заняться этим вопросом необходимо Комитету СФ по федеративному устройству, региональной политике, местному самоуправлению и делам Севера вместе с ДОМ.РФ и Фондом развития территорий. И эту тему в СФ не отпустят.</w:t>
      </w:r>
    </w:p>
    <w:p w14:paraId="5E441385"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Также она подчеркнула, что необходимо крайне внимательно следить за эксплуатацией лифтов, в связи с чем </w:t>
      </w:r>
      <w:proofErr w:type="spellStart"/>
      <w:r w:rsidRPr="000B3C5B">
        <w:rPr>
          <w:rFonts w:ascii="Times New Roman" w:hAnsi="Times New Roman" w:cs="Times New Roman"/>
          <w:sz w:val="28"/>
          <w:szCs w:val="28"/>
        </w:rPr>
        <w:t>Ростехназор</w:t>
      </w:r>
      <w:proofErr w:type="spellEnd"/>
      <w:r w:rsidRPr="000B3C5B">
        <w:rPr>
          <w:rFonts w:ascii="Times New Roman" w:hAnsi="Times New Roman" w:cs="Times New Roman"/>
          <w:sz w:val="28"/>
          <w:szCs w:val="28"/>
        </w:rPr>
        <w:t xml:space="preserve"> должен строже спрашивать с управляющих компаний. А регулирование работы УК будет следующей большой темой, которой займутся в палате регионов, ведь сейчас в большинстве своем это фирмы, которые только берут с россиян деньги и не работают.</w:t>
      </w:r>
    </w:p>
    <w:p w14:paraId="74ADB42C"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завершение Валентина Матвиенко поблагодарила Виталия Мутко за плодотворную работу в тесном контакте и взаимодействии с субъектами, губернаторами и региональными парламентами.</w:t>
      </w:r>
    </w:p>
    <w:p w14:paraId="46E5FA8A"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Эвелина Ларсон</w:t>
      </w:r>
    </w:p>
    <w:p w14:paraId="661325F3" w14:textId="77777777" w:rsidR="000B3C5B" w:rsidRDefault="000B3C5B" w:rsidP="000B3C5B">
      <w:pPr>
        <w:tabs>
          <w:tab w:val="left" w:pos="851"/>
        </w:tabs>
        <w:spacing w:after="0"/>
        <w:ind w:firstLine="851"/>
        <w:jc w:val="both"/>
        <w:rPr>
          <w:rFonts w:ascii="Times New Roman" w:hAnsi="Times New Roman" w:cs="Times New Roman"/>
          <w:sz w:val="28"/>
          <w:szCs w:val="28"/>
        </w:rPr>
      </w:pPr>
    </w:p>
    <w:p w14:paraId="48E2D98E" w14:textId="339BBD07" w:rsidR="000B3C5B" w:rsidRPr="000B3C5B" w:rsidRDefault="00CF1DB4" w:rsidP="00CF1DB4">
      <w:pPr>
        <w:pStyle w:val="1"/>
        <w:numPr>
          <w:ilvl w:val="1"/>
          <w:numId w:val="1"/>
        </w:numPr>
        <w:tabs>
          <w:tab w:val="left" w:pos="851"/>
        </w:tabs>
        <w:spacing w:before="0" w:beforeAutospacing="0" w:after="0" w:afterAutospacing="0"/>
        <w:ind w:left="0" w:firstLine="0"/>
        <w:jc w:val="both"/>
        <w:rPr>
          <w:sz w:val="28"/>
          <w:szCs w:val="28"/>
        </w:rPr>
      </w:pPr>
      <w:bookmarkStart w:id="64" w:name="_Toc164423064"/>
      <w:r>
        <w:rPr>
          <w:rFonts w:eastAsiaTheme="minorHAnsi"/>
          <w:kern w:val="0"/>
          <w:sz w:val="28"/>
          <w:szCs w:val="28"/>
          <w:lang w:eastAsia="en-US"/>
        </w:rPr>
        <w:t xml:space="preserve">15.04.24 АНСБ. </w:t>
      </w:r>
      <w:r w:rsidR="000B3C5B" w:rsidRPr="00CF1DB4">
        <w:rPr>
          <w:rFonts w:eastAsiaTheme="minorHAnsi"/>
          <w:kern w:val="0"/>
          <w:sz w:val="28"/>
          <w:szCs w:val="28"/>
          <w:lang w:eastAsia="en-US"/>
        </w:rPr>
        <w:t>Веселые</w:t>
      </w:r>
      <w:r w:rsidR="000B3C5B" w:rsidRPr="000B3C5B">
        <w:rPr>
          <w:sz w:val="28"/>
          <w:szCs w:val="28"/>
        </w:rPr>
        <w:t xml:space="preserve"> </w:t>
      </w:r>
      <w:proofErr w:type="spellStart"/>
      <w:r w:rsidR="000B3C5B" w:rsidRPr="000B3C5B">
        <w:rPr>
          <w:sz w:val="28"/>
          <w:szCs w:val="28"/>
        </w:rPr>
        <w:t>карТИМки</w:t>
      </w:r>
      <w:bookmarkEnd w:id="64"/>
      <w:proofErr w:type="spellEnd"/>
    </w:p>
    <w:p w14:paraId="41C0FBD2"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Autodesk прекратил доступ ко всем продуктам и услугам для пользователей в России с 20 марта 2024 года – это следует из письма компании, которое было направлено партнерам в России. Будут ли последствия фатальными для большинства российских проектировщиков, которые более 20 лет привыкли работать с продуктами этой компании, или все можно успешно заместить отечественным софтом? Попробуем разобраться…</w:t>
      </w:r>
    </w:p>
    <w:p w14:paraId="23897BF6"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На российском цифровом пространстве уже больше трех месяцев активно действует Ассоциация АРСИТИМ, возглавляемая главным редактором ТГ-канала «Просто о сметах», вице-президентом Союза инженеров-сметчиков по региональному развитию Максимом </w:t>
      </w:r>
      <w:proofErr w:type="spellStart"/>
      <w:r w:rsidRPr="000B3C5B">
        <w:rPr>
          <w:rFonts w:ascii="Times New Roman" w:hAnsi="Times New Roman" w:cs="Times New Roman"/>
          <w:sz w:val="28"/>
          <w:szCs w:val="28"/>
        </w:rPr>
        <w:t>Горинским</w:t>
      </w:r>
      <w:proofErr w:type="spellEnd"/>
      <w:r w:rsidRPr="000B3C5B">
        <w:rPr>
          <w:rFonts w:ascii="Times New Roman" w:hAnsi="Times New Roman" w:cs="Times New Roman"/>
          <w:sz w:val="28"/>
          <w:szCs w:val="28"/>
        </w:rPr>
        <w:t>, и пульс рынка здесь чувствуют очень хорошо. </w:t>
      </w:r>
      <w:r w:rsidRPr="000B3C5B">
        <w:rPr>
          <w:rFonts w:ascii="Times New Roman" w:hAnsi="Times New Roman" w:cs="Times New Roman"/>
          <w:b/>
          <w:bCs/>
          <w:sz w:val="28"/>
          <w:szCs w:val="28"/>
        </w:rPr>
        <w:t xml:space="preserve">Максим </w:t>
      </w:r>
      <w:proofErr w:type="spellStart"/>
      <w:r w:rsidRPr="000B3C5B">
        <w:rPr>
          <w:rFonts w:ascii="Times New Roman" w:hAnsi="Times New Roman" w:cs="Times New Roman"/>
          <w:b/>
          <w:bCs/>
          <w:sz w:val="28"/>
          <w:szCs w:val="28"/>
        </w:rPr>
        <w:t>Горинский</w:t>
      </w:r>
      <w:proofErr w:type="spellEnd"/>
      <w:r w:rsidRPr="000B3C5B">
        <w:rPr>
          <w:rFonts w:ascii="Times New Roman" w:hAnsi="Times New Roman" w:cs="Times New Roman"/>
          <w:sz w:val="28"/>
          <w:szCs w:val="28"/>
        </w:rPr>
        <w:t> прокомментировал журналу «Строительство» и сам факт запрета на продукты Autodesk, и возможные последствия этого для градостроительной отрасли:</w:t>
      </w:r>
    </w:p>
    <w:p w14:paraId="6C654995"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lastRenderedPageBreak/>
        <w:t>- Последствия запрета на использование своих продуктов со стороны Autodesk, занимавшего ключевые доли рынка отечественного САПР (де-факто став стандартом в отрасли), были ожидаемы еще в 2022 г.</w:t>
      </w:r>
    </w:p>
    <w:p w14:paraId="04C4C255" w14:textId="44436AEB"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Два года назад, когда главный игрок свернул продажи, «вдруг»</w:t>
      </w:r>
      <w:r w:rsidR="00635AA8">
        <w:rPr>
          <w:rFonts w:ascii="Times New Roman" w:hAnsi="Times New Roman" w:cs="Times New Roman"/>
          <w:sz w:val="28"/>
          <w:szCs w:val="28"/>
        </w:rPr>
        <w:t xml:space="preserve"> </w:t>
      </w:r>
      <w:r w:rsidRPr="000B3C5B">
        <w:rPr>
          <w:rFonts w:ascii="Times New Roman" w:hAnsi="Times New Roman" w:cs="Times New Roman"/>
          <w:sz w:val="28"/>
          <w:szCs w:val="28"/>
        </w:rPr>
        <w:t>(!) выяснилось, что мы… отстаем. По традиции власти приняли самое простое решение: «сдвинуть вправо» - и просто перенесли сроки перехода на ТИМ в надежде на то, что отечественные решения почему-то выплывут сами. Только вот продажи отечественного BIM-ПО резко не вырастут даже сейчас в такой ситуации, когда ведущий западный игрок не только хлопнул дверью и ушел, но и фактически отключает действующие лицензии, попутно в явном виде запрещая его использовать! Что и подтверждает период с 2022 по 2024 гг.</w:t>
      </w:r>
    </w:p>
    <w:p w14:paraId="0B5FEB42"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связи с действиями Autodesk и других зарубежных вендоров следует обратить внимание на два важных вопроса: </w:t>
      </w:r>
      <w:r w:rsidRPr="000B3C5B">
        <w:rPr>
          <w:rFonts w:ascii="Times New Roman" w:hAnsi="Times New Roman" w:cs="Times New Roman"/>
          <w:b/>
          <w:bCs/>
          <w:sz w:val="28"/>
          <w:szCs w:val="28"/>
        </w:rPr>
        <w:t>импортозамещение</w:t>
      </w:r>
      <w:r w:rsidRPr="000B3C5B">
        <w:rPr>
          <w:rFonts w:ascii="Times New Roman" w:hAnsi="Times New Roman" w:cs="Times New Roman"/>
          <w:sz w:val="28"/>
          <w:szCs w:val="28"/>
        </w:rPr>
        <w:t> и </w:t>
      </w:r>
      <w:r w:rsidRPr="000B3C5B">
        <w:rPr>
          <w:rFonts w:ascii="Times New Roman" w:hAnsi="Times New Roman" w:cs="Times New Roman"/>
          <w:b/>
          <w:bCs/>
          <w:sz w:val="28"/>
          <w:szCs w:val="28"/>
        </w:rPr>
        <w:t>обязательность применения ТИМ</w:t>
      </w:r>
      <w:r w:rsidRPr="000B3C5B">
        <w:rPr>
          <w:rFonts w:ascii="Times New Roman" w:hAnsi="Times New Roman" w:cs="Times New Roman"/>
          <w:sz w:val="28"/>
          <w:szCs w:val="28"/>
        </w:rPr>
        <w:t>.</w:t>
      </w:r>
    </w:p>
    <w:p w14:paraId="79D0F52D" w14:textId="10CFCBA9"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До сих пор не слышно о каких-то дорожных картах и действенных мерах поддержки отечественного ПО для работы с информационными моделями. Проводить обучение кадров, «допиливать» ПО, конечно же, надо. Но если нет спроса, то и обратной связи для доработок и развития, того же желания изучать наши решения тоже не будет! Почему все это время и власть, и «прикладники» рассуждали про компенсации иностранным вендорам за использование их софта российскими компаниями во время их отсутствия в стране? Более того, пользователей успокаивали, что окончательно иностранцы не уйдут, приложения не отключат, не прекратят их работу. Почему в это же время не говорили про действенные меры стимулирования развития отечественного ПО? При этом органы власти в лице Минстроя России неоднократно говорили, что применение ТИМ в стране будет обязательным, писали дорожные карты, а бизнес вкладывал во все это немалые средства: обучал персонал, закупал ПО, готовился. Но при этом почему-то мало думали про отечественный софт</w:t>
      </w:r>
      <w:r w:rsidR="00635AA8">
        <w:rPr>
          <w:rFonts w:ascii="Times New Roman" w:hAnsi="Times New Roman" w:cs="Times New Roman"/>
          <w:sz w:val="28"/>
          <w:szCs w:val="28"/>
        </w:rPr>
        <w:t xml:space="preserve"> </w:t>
      </w:r>
      <w:r w:rsidRPr="000B3C5B">
        <w:rPr>
          <w:rFonts w:ascii="Times New Roman" w:hAnsi="Times New Roman" w:cs="Times New Roman"/>
          <w:sz w:val="28"/>
          <w:szCs w:val="28"/>
        </w:rPr>
        <w:t>-</w:t>
      </w:r>
      <w:r w:rsidR="00635AA8">
        <w:rPr>
          <w:rFonts w:ascii="Times New Roman" w:hAnsi="Times New Roman" w:cs="Times New Roman"/>
          <w:sz w:val="28"/>
          <w:szCs w:val="28"/>
        </w:rPr>
        <w:t xml:space="preserve"> </w:t>
      </w:r>
      <w:r w:rsidRPr="000B3C5B">
        <w:rPr>
          <w:rFonts w:ascii="Times New Roman" w:hAnsi="Times New Roman" w:cs="Times New Roman"/>
          <w:sz w:val="28"/>
          <w:szCs w:val="28"/>
        </w:rPr>
        <w:t>наши, российские разработчики развивали его сами, вопреки происходящему.</w:t>
      </w:r>
    </w:p>
    <w:p w14:paraId="605AB402" w14:textId="2650D023"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Почему все опять надеются на «авось»? Что теперь, после запрета Autodesk, все полетит само? Нет, не полетели и не полетит!</w:t>
      </w:r>
    </w:p>
    <w:p w14:paraId="12B8A9E4"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Стоит все-таки подумать над двумя непростыми вопросами: если мы поддерживаем отечественный софт и развитие ТИМ в стране, то чем и как? Еще летом в Перми на Всероссийском форуме «Строим цифровой регион» нами были озвучены (</w:t>
      </w:r>
      <w:hyperlink r:id="rId87" w:history="1">
        <w:r w:rsidRPr="000B3C5B">
          <w:rPr>
            <w:rFonts w:ascii="Times New Roman" w:hAnsi="Times New Roman" w:cs="Times New Roman"/>
            <w:sz w:val="28"/>
            <w:szCs w:val="28"/>
          </w:rPr>
          <w:t>https://ancb.ru/publication/read/15408</w:t>
        </w:r>
      </w:hyperlink>
      <w:r w:rsidRPr="000B3C5B">
        <w:rPr>
          <w:rFonts w:ascii="Times New Roman" w:hAnsi="Times New Roman" w:cs="Times New Roman"/>
          <w:sz w:val="28"/>
          <w:szCs w:val="28"/>
        </w:rPr>
        <w:t>) необходимые меры поддержки отечественного ПО:</w:t>
      </w:r>
    </w:p>
    <w:p w14:paraId="515A384A"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Ввести ЭЦП разработчиков отечественного ПО, которой можно подписывать файлы при экспорте в общеобменные форматы (как подтверждение того, что проект, модель или любой другой файл создавался именно в отечественном продукте), и ЭЦП исполнителя – проектировщика (а также сметчика, составлявшего документацию):  это решит вопрос с авторством проектов, выполненных с использованием ТИМ, и с ответственностью за них.</w:t>
      </w:r>
    </w:p>
    <w:p w14:paraId="0D2E4C06"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lastRenderedPageBreak/>
        <w:t xml:space="preserve">- Предлагалось наделить СРО полномочиями центров оценки квалификации и сертификации специалистов, попутно создав на их базе учебные центры по обучению работе в отечественном ПО, чтобы в дальнейшем при необходимости требовать «ТИМ-аккредитацию» при работе по госконтрактам. При этом предлагалось ввести ответственность СРО за действия таких аккредитованных ими организаций-участников. Причем на все это даже не нужно бюджетное финансирование: есть же средства компенсационных фондов ликвидированных СРО, часть из которых можно направить на реализацию данной идеи! Глава Минцифры Максут </w:t>
      </w:r>
      <w:proofErr w:type="spellStart"/>
      <w:r w:rsidRPr="000B3C5B">
        <w:rPr>
          <w:rFonts w:ascii="Times New Roman" w:hAnsi="Times New Roman" w:cs="Times New Roman"/>
          <w:sz w:val="28"/>
          <w:szCs w:val="28"/>
        </w:rPr>
        <w:t>Шадаев</w:t>
      </w:r>
      <w:proofErr w:type="spellEnd"/>
      <w:r w:rsidRPr="000B3C5B">
        <w:rPr>
          <w:rFonts w:ascii="Times New Roman" w:hAnsi="Times New Roman" w:cs="Times New Roman"/>
          <w:sz w:val="28"/>
          <w:szCs w:val="28"/>
        </w:rPr>
        <w:t xml:space="preserve"> согласился с тем, что это можно сделать быстро. Но воз и ныне там! Скоро, видимо, уже на очередном форуме мы все вместе опять будем задавать себе эти же вопросы.</w:t>
      </w:r>
    </w:p>
    <w:p w14:paraId="44272D30"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Тем же летом на подкасте НОТИМ </w:t>
      </w:r>
      <w:hyperlink r:id="rId88" w:history="1">
        <w:r w:rsidRPr="000B3C5B">
          <w:rPr>
            <w:rFonts w:ascii="Times New Roman" w:hAnsi="Times New Roman" w:cs="Times New Roman"/>
            <w:sz w:val="28"/>
            <w:szCs w:val="28"/>
          </w:rPr>
          <w:t>https://youtu.be/fD7vHOXhDIw</w:t>
        </w:r>
      </w:hyperlink>
      <w:r w:rsidRPr="000B3C5B">
        <w:rPr>
          <w:rFonts w:ascii="Times New Roman" w:hAnsi="Times New Roman" w:cs="Times New Roman"/>
          <w:b/>
          <w:bCs/>
          <w:sz w:val="28"/>
          <w:szCs w:val="28"/>
        </w:rPr>
        <w:t>  я озвучивал свои предложения:</w:t>
      </w:r>
    </w:p>
    <w:p w14:paraId="2DFD6E51" w14:textId="0EC4C739"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1. Отдавать проектирование и строительство без снижения НМЦК для объектов от 1-2 млрд руб. единственному поставщику при условии его работы с ТИМ и СОД, а не поднимать НМЦК с помощь методик и опускать её по итогам торгов.</w:t>
      </w:r>
    </w:p>
    <w:p w14:paraId="6E7DF822" w14:textId="2E1B8B5B"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2. Увеличивать стоимость проектно-изыскательских работ соразмерно увеличению предельной (предполагаемой) стоимости строительства.</w:t>
      </w:r>
    </w:p>
    <w:p w14:paraId="71A520F7"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3. Предлагать ощутимо лучшие пропорции субсидирования в рамках ФАИП тем, кто работает в ТИМ (приоритет документации регионов в ТИМ). Даже 2−3% дополнительно из миллиардной субсидии покроют все издержки регионального бюджета на внедрение ТИМ. И субъекты будут готовы внедрять всё, что угодно, ради объемов финансирования!</w:t>
      </w:r>
    </w:p>
    <w:p w14:paraId="66EEA43B"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4. Признавать проектирование и строительство с ТИМ экспериментальными, увеличив средства проектировщиков и резервы непредвиденных расходов. (Ранее - Положение о проектировании и строительстве экспериментальных объектов, утв. Госстроем №105-д от 24.10.1980 г., сейчас - Положение об экспериментальном проектировании и строительстве капитальных объектов на территории города Москвы, утв. М.Ш. Хуснуллиным 19.05.2015 г.).</w:t>
      </w:r>
    </w:p>
    <w:p w14:paraId="6C1F590D"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5. Оставлять долю сэкономленных средств после госэкспертизы в виде запаса (резерва) по проекту, чтобы все-таки можно было достроить объект.</w:t>
      </w:r>
    </w:p>
    <w:p w14:paraId="09A83DF7"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6. Возвращать уплаченный НДС по результатам сдачи объекта с ТИМ. Мы же поощряем экспортеров – так почему бы не поощрять внутри страны строителей? Налоговые льготы — это преимущества по исполнению налоговой обязанности, включая полное или частичное освобождение от уплаты налога для некоторых категорий налогоплательщиков с целью снижения налогового бремени, одна из форм регулирующей (стимулирующей) функции налогообложения, инструмент налоговой политики для решения социальных и экономических задач государства.</w:t>
      </w:r>
    </w:p>
    <w:p w14:paraId="165DD21F"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b/>
          <w:bCs/>
          <w:sz w:val="28"/>
          <w:szCs w:val="28"/>
        </w:rPr>
        <w:t>*****</w:t>
      </w:r>
    </w:p>
    <w:p w14:paraId="2852BB3E"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b/>
          <w:bCs/>
          <w:sz w:val="28"/>
          <w:szCs w:val="28"/>
        </w:rPr>
        <w:lastRenderedPageBreak/>
        <w:t>Цифровизация стройки – одна из важных социальных и экономических задач государства, ТИМ сейчас – эксклюзив на госзаказе, и чтобы его разогнать, одних только требований недостаточно!</w:t>
      </w:r>
    </w:p>
    <w:p w14:paraId="08E5F40C" w14:textId="71BDFDFE"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Почему, кстати, информационные модели у нас проходят </w:t>
      </w:r>
      <w:proofErr w:type="gramStart"/>
      <w:r w:rsidRPr="000B3C5B">
        <w:rPr>
          <w:rFonts w:ascii="Times New Roman" w:hAnsi="Times New Roman" w:cs="Times New Roman"/>
          <w:sz w:val="28"/>
          <w:szCs w:val="28"/>
        </w:rPr>
        <w:t>экспертизу  без</w:t>
      </w:r>
      <w:proofErr w:type="gramEnd"/>
      <w:r w:rsidRPr="000B3C5B">
        <w:rPr>
          <w:rFonts w:ascii="Times New Roman" w:hAnsi="Times New Roman" w:cs="Times New Roman"/>
          <w:sz w:val="28"/>
          <w:szCs w:val="28"/>
        </w:rPr>
        <w:t xml:space="preserve"> привязки к сметной документации в XML? Нам отчитываются о прорыве в этом направлении, выпуская очередной пресс-релиз Главгосэкспертизы о проверке модели, в то время как у нас сметы и информационная модель до сих пор живут отдельно друг от друга (и хорошо, если сметы в XML, а не в PDF!)? Нельзя сказать, что какое-то ПО это не сможет поддерживать. Не дожидаясь решения этого вопроса со стороны регулятора, мы его решили собственными силами: для связи сметы с российскими программными продуктами, работающими с информационными моделями, АРСИТИМ выпустили первый бесплатный формат TIMML </w:t>
      </w:r>
      <w:hyperlink r:id="rId89" w:history="1">
        <w:r w:rsidRPr="000B3C5B">
          <w:rPr>
            <w:rFonts w:ascii="Times New Roman" w:hAnsi="Times New Roman" w:cs="Times New Roman"/>
            <w:sz w:val="28"/>
            <w:szCs w:val="28"/>
          </w:rPr>
          <w:t>https://arsitim.ru/timml</w:t>
        </w:r>
      </w:hyperlink>
      <w:r w:rsidRPr="000B3C5B">
        <w:rPr>
          <w:rFonts w:ascii="Times New Roman" w:hAnsi="Times New Roman" w:cs="Times New Roman"/>
          <w:sz w:val="28"/>
          <w:szCs w:val="28"/>
        </w:rPr>
        <w:t>. Осталось всего лишь «0» на «1» заменить в тех самых XML-схемах локальных сметных расчетов при сдаче в экспертизу! Кстати, сметчики могут быть спокойны: исторически сметные программы – исключительно отечественные.</w:t>
      </w:r>
    </w:p>
    <w:p w14:paraId="78D01E83"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Бизнес успел попробовать и осознать, зачем ему это нужно, и даже начал движение в этом направлении, есть уже кейсы по результатам использования нашего, отечественного ПО. Обратите внимание на главное: абсолютное большинство успехов применения ТИМ до сих пор не связано с госсектором! Далеко не каждый руководитель, наблюдая ситуацию с метаниями и неопределенностью даже в вопросах самой обязательности применения ТИМ, которую сейчас фактически оставляют на усмотрение заказчика, готов в это вкладываться и идти работать на </w:t>
      </w:r>
      <w:proofErr w:type="spellStart"/>
      <w:r w:rsidRPr="000B3C5B">
        <w:rPr>
          <w:rFonts w:ascii="Times New Roman" w:hAnsi="Times New Roman" w:cs="Times New Roman"/>
          <w:sz w:val="28"/>
          <w:szCs w:val="28"/>
        </w:rPr>
        <w:t>госзказ</w:t>
      </w:r>
      <w:proofErr w:type="spellEnd"/>
      <w:r w:rsidRPr="000B3C5B">
        <w:rPr>
          <w:rFonts w:ascii="Times New Roman" w:hAnsi="Times New Roman" w:cs="Times New Roman"/>
          <w:sz w:val="28"/>
          <w:szCs w:val="28"/>
        </w:rPr>
        <w:t>, да еще и с применением ТИМ!</w:t>
      </w:r>
    </w:p>
    <w:p w14:paraId="632F8398"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У госзаказчиков же по-прежнему нет интереса к применению ТИМ, вернее, можно даже говорить об отказе от его применения, потому что просто не готовы, не хотят и не могут работать с ТИМ: ПО нет, людей нет, а затраты на все это, как и проверки контролирующих органов, есть. Зачем связываться с этим? Поэтому заказчики предсказуемо стараются даже не лезть туда, видя нерешительность регулятора, требования которого (о формулировках этих требований сломаны столько копий в рабочих группах, а определения до сих пор пишут в чатах энтузиасты, у которых еще остался запал) и подкрепить-то нечем. Да что говорить, если у нас до сих пор замены ПП-1431 нет!</w:t>
      </w:r>
    </w:p>
    <w:p w14:paraId="30D84FBD"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У меня в этой ситуации все время напрашивается аналогия с реформой ценообразования.  ТИМ сейчас, как кривое зеркало РИМ: по аналогии с ценообразованием пора рисовать график с отправным точками дорожных карт, постановлений, требований, переносов с отметками на 2014, 2017, 2021, 2023 и 2024-2025 гг. ФГИС ЦС все эти годы не наполняется, поставщики туда «почему-то» (удивительная аналогия, правда?) не идут: переложим эту проблему и весь «головняк» на... сами регионы, пусть они с помощь центров мониторинга (о создании которых отчитались) и решают свои проблемы. Им же надо! Для </w:t>
      </w:r>
      <w:r w:rsidRPr="000B3C5B">
        <w:rPr>
          <w:rFonts w:ascii="Times New Roman" w:hAnsi="Times New Roman" w:cs="Times New Roman"/>
          <w:sz w:val="28"/>
          <w:szCs w:val="28"/>
        </w:rPr>
        <w:lastRenderedPageBreak/>
        <w:t>верности объявим наполнение ФГИС ЦС неприоритетной задачей для перехода на РИМ - и можно докладывать о выполнении поставленной задачи.</w:t>
      </w:r>
    </w:p>
    <w:p w14:paraId="7577C040" w14:textId="77777777"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Может быть, с ТИМ тогда провернуть такой же финт? Если у нас все «решает рынок», тогда ТИМ должен быть «по желанию» разделен, по аналогии с ценообразованием, на государственный и коммерческий.  Без лозунгов, бравых заявлений, требований обязательности и оценки уровня готовности персонала и заказчиков. План будет выполнен, ТИМ необязателен и эволюционен, а импортозамещение будет идти само по себе и без особых усилий.</w:t>
      </w:r>
    </w:p>
    <w:p w14:paraId="0E17591B" w14:textId="206364C6"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Ну или можно оставить все по-старому и посмотреть, сколько это будет длиться и взлетать само собой, - думаю, ещё лет 10-15, пока другую панацею не придумают.</w:t>
      </w:r>
    </w:p>
    <w:p w14:paraId="30C20C0B"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Хотя погодите, у нас же теперь в моде новый тренд - ТИИ – технологии искусственного интеллекта!</w:t>
      </w:r>
    </w:p>
    <w:p w14:paraId="037B73E8" w14:textId="77777777" w:rsidR="00CF1DB4" w:rsidRDefault="00CF1DB4" w:rsidP="000B3C5B">
      <w:pPr>
        <w:tabs>
          <w:tab w:val="left" w:pos="851"/>
        </w:tabs>
        <w:spacing w:after="0"/>
        <w:ind w:firstLine="851"/>
        <w:jc w:val="both"/>
        <w:rPr>
          <w:rFonts w:ascii="Times New Roman" w:hAnsi="Times New Roman" w:cs="Times New Roman"/>
          <w:sz w:val="28"/>
          <w:szCs w:val="28"/>
        </w:rPr>
      </w:pPr>
    </w:p>
    <w:p w14:paraId="74DFBADE" w14:textId="44D8414B" w:rsidR="00CF1DB4" w:rsidRPr="00CF1DB4" w:rsidRDefault="00CF1DB4" w:rsidP="00CF1DB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5" w:name="_Toc164423065"/>
      <w:r>
        <w:rPr>
          <w:rFonts w:eastAsiaTheme="minorHAnsi"/>
          <w:kern w:val="0"/>
          <w:sz w:val="28"/>
          <w:szCs w:val="28"/>
          <w:lang w:eastAsia="en-US"/>
        </w:rPr>
        <w:t xml:space="preserve">15.04.24 АНСБ. </w:t>
      </w:r>
      <w:r w:rsidRPr="00CF1DB4">
        <w:rPr>
          <w:rFonts w:eastAsiaTheme="minorHAnsi"/>
          <w:kern w:val="0"/>
          <w:sz w:val="28"/>
          <w:szCs w:val="28"/>
          <w:lang w:eastAsia="en-US"/>
        </w:rPr>
        <w:t>Новые законы упорядочат требования ко всем участникам градостроительной деятельности</w:t>
      </w:r>
      <w:bookmarkEnd w:id="65"/>
    </w:p>
    <w:p w14:paraId="4610CB76"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Национальное объединение изыскателей и проектировщиков (НОПРИЗ) представило пакет изменений в действующее законодательство, который призван снять разночтения, а также упорядочить деятельность всех участников градостроительной деятельности – от заказчиков до служб эксплуатации объектов капитального строительства. Многие из поправок можно считать революционными – и об этом мы беседуем с президентом НОПРИЗ Анваром Шамузафаровым:</w:t>
      </w:r>
    </w:p>
    <w:p w14:paraId="0D5A4E9A"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 Анвар Шамухамедович, НОПРИЗ в последний год очень активизировал свою деятельность на «ниве» законодательства и технического регулирования. Чем это вызвано и какие самые главные задачи ставятся перед </w:t>
      </w:r>
      <w:proofErr w:type="spellStart"/>
      <w:r w:rsidRPr="00CF1DB4">
        <w:rPr>
          <w:rFonts w:ascii="Times New Roman" w:hAnsi="Times New Roman" w:cs="Times New Roman"/>
          <w:sz w:val="28"/>
          <w:szCs w:val="28"/>
        </w:rPr>
        <w:t>Нацобъединением</w:t>
      </w:r>
      <w:proofErr w:type="spellEnd"/>
      <w:r w:rsidRPr="00CF1DB4">
        <w:rPr>
          <w:rFonts w:ascii="Times New Roman" w:hAnsi="Times New Roman" w:cs="Times New Roman"/>
          <w:sz w:val="28"/>
          <w:szCs w:val="28"/>
        </w:rPr>
        <w:t xml:space="preserve"> в этой сфере?</w:t>
      </w:r>
    </w:p>
    <w:p w14:paraId="5C863087"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Для НОПРИЗ сейчас очень важной является работа, связанная с поправками в действующее законодательство. Мы вынуждены этим заниматься в связи с тем, что в 2023 году по поручению Минстроя России начали рассматривать обращения Главгосэкспертизы и экспертиз субъектов Российской Федерации о некачественной работе изыскателей и проектировщиков в рамках проектно-изыскательской документации, поступающей в органы и организации государственной экспертизы.</w:t>
      </w:r>
    </w:p>
    <w:p w14:paraId="230088EE"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За это время НОПРИЗ рассмотрел такие представления на 860 юридических лиц и их специалистов, но при этом оказалось, что в 86% случаев документация, представленная на государственную экспертизу, не подлежит рассмотрению в принципе, потому что при ее составлении и подписании происходили грубые нарушения законодательства. Выяснилось, что госзаказчики в 86% случаев либо отдавали госзаказы компаниям, которые не состоят в СРО, либо проектную документацию подписали лица, которые не уполномочены это делать, потому что не состоят в Национальном реестре специалистов (далее – </w:t>
      </w:r>
      <w:r w:rsidRPr="00CF1DB4">
        <w:rPr>
          <w:rFonts w:ascii="Times New Roman" w:hAnsi="Times New Roman" w:cs="Times New Roman"/>
          <w:sz w:val="28"/>
          <w:szCs w:val="28"/>
        </w:rPr>
        <w:lastRenderedPageBreak/>
        <w:t>НРС). Но при этом все эти проекты были приняты на государственную экспертизу, хотя этого в принципе делать было нельзя.</w:t>
      </w:r>
    </w:p>
    <w:p w14:paraId="6691DCCA"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Когда мы только начинали эту работу в 2023 году, такие нарушения были выявлены в 70% обращений в НОПРИЗ органов и организаций государственной экспертизы. В результате последовало очень жесткое письмо министра строительства России Ирека Энваровича Файзуллина руководителям всех субъектов Российской Федерации с требованием до 1 декабря 2023 года доложить, как они обеспечивают меры по исполнению норм и требований федерального законодательства. В результате Главгосэкспертиза с 1 января 2024 года обещала принимать на экспертизу проектную документацию, пропуская ее через определенную компьютерную программу, и если документацию разработали или подписали неуполномоченные лица, то она автоматически не может быть принята на рассмотрение.</w:t>
      </w:r>
    </w:p>
    <w:p w14:paraId="04D0126B"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Такие результаты во многом связаны с нескоординированностью между нормами Гражданского и Градостроительного кодексов, а также требованиями 44-ФЗ и другими нормативно-правовыми документами. Поэтому госзаказчики в ряде случаев не выполняют требования законодательства и бюджетные деньги раздают без учета требований к компаниям, прописанных в Градостроительном кодексе, и в результате сами попадают в очень сложную ситуацию. Например, мы недавно были вынуждены исключить из двух СРО компанию, выполняющую проектную и строительную деятельность, которая, имея 29 госконтрактов и регулярно их срывая, при этом продолжала получать все новые и новые государственные заказы. С просьбой не только не исключать эту компанию из проектного и строительного СРО, но и оказать ей помощь из средств компенсационных фондов к нам обращался даже госзаказчик. И это несмотря на то, что компания являлась фактически банкротом, у нее были проблемы со счетами в коммерческих банках, а налоговыми органами было арестовано их имущество, и она выдала практически всем своим сотрудникам извещения об увольнении.</w:t>
      </w:r>
    </w:p>
    <w:p w14:paraId="3D5F4EF7"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А как же она выигрывала госконтракты?</w:t>
      </w:r>
    </w:p>
    <w:p w14:paraId="0C652723"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Этого никто не знает, потому что при заключении госконтракта компания должна доказать свою финансовую устойчивость, а это была компания, у которой более чем в 10 банках были арестованы счета, немыслимое количество судебных решений, которые она не исполняла, причем как административные, так и уголовные – но с ней до самого последнего момента продолжали заключать госконтракты.</w:t>
      </w:r>
    </w:p>
    <w:p w14:paraId="1F9B0F2E"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При этом оказалось, что ни одну работу эта компания самостоятельно выполнить не могла, а все работы выполняла через субподрядные организации, которые не являются членами СРО и сотрудники которых не имели право подписи под проектной документацией. То есть это была фактически компания-прокладка, которая являлась генеральным подрядчиком и в проектировании, и в строительстве. В действительности все работы выполняли субподрядные </w:t>
      </w:r>
      <w:r w:rsidRPr="00CF1DB4">
        <w:rPr>
          <w:rFonts w:ascii="Times New Roman" w:hAnsi="Times New Roman" w:cs="Times New Roman"/>
          <w:sz w:val="28"/>
          <w:szCs w:val="28"/>
        </w:rPr>
        <w:lastRenderedPageBreak/>
        <w:t>организации, которые могли не состоять в СРО и не иметь специалистов, включенных в НРС. А несмотря на то, что судебные иски у этой генподрядной компании в проектировании и строительстве были и от Новосибирской области, от Красноярского края, от Москвы, и от других лиц, но тем не менее она продолжала выигрывать новые государственные контракты. Как это происходило – для нас это является загадкой.</w:t>
      </w:r>
    </w:p>
    <w:p w14:paraId="1AA22AA9"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Что касается проектировщиков, которые действительно работают некачественно и состоят в НРС, то их из 860 рассмотренных случаев мы в действительности смогли исключить из НРС всего 6 специалистов, то есть 0,7%. Поэтому все разговоры о том, что, якобы, проектировщики и изыскатели работают некачественно, абсолютно несостоятельны. Те специалисты, которые находятся в зоне ответственности НОПРИЗ, работают хорошо. А субподрядчики, которые не должны быть членами СРО и которых никто не может контролировать, – это огромная искусственно созданная «серая зона», составляющая 86% от всех заключенных контрактов, представленных органами и организациями экспертизы в НОПРИЗ, но именно с ними и их специалистами генподрядные организации вынуждены иметь дело, нарушая нормы действующего законодательства.</w:t>
      </w:r>
    </w:p>
    <w:p w14:paraId="5A4B4BCB"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Оценив всю остроту этой ситуации, мы поняли, что нужно кардинально менять законодательство, и разработали поправки в 10 федеральных законов. Сейчас в законодательстве у заказчика прописаны максимальные права и минимальная ответственность, а у изыскателя и проектировщика – минимальные права, но максимальная ответственность.</w:t>
      </w:r>
    </w:p>
    <w:p w14:paraId="15A77FA5"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Поэтому мы готовим поправки, прежде всего, в Гражданский кодекс и Градостроительный кодекс, потому что – это разные миры и абсолютно не совпадающие между собой нормы. Так что мы сейчас занимаемся тем, что выявляем несоответствия между двумя Кодексами и стараемся их устранить.</w:t>
      </w:r>
    </w:p>
    <w:p w14:paraId="55D888B3"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В Гражданском кодексе есть такое понятие как «техническая документация», которую разрабатывают изыскатели и проектировщики. А в то же время есть какая-то «техническая документация», которую разрабатывают строители.</w:t>
      </w:r>
    </w:p>
    <w:p w14:paraId="6F0117DC"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Мы даем расшифровку, что такое техническая документация со ссылкой на Градостроительный кодекс. Это – техническая документация, включающая в себя предпроектные разработки, которые совершенно необходимы для принятия изначально правильных решений при проектировании, проектная документация, рабочая документация, исполнительная документация на строительной площадке, часть из которой потом преобразовывается в документацию по эксплуатации зданий и сооружений.</w:t>
      </w:r>
    </w:p>
    <w:p w14:paraId="17FD5526"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Также мы синхронизируем требования к разработчикам различной технической документации. Пока жесткие обязательные требования есть только к проектной документации, потому что в Градостроительном кодексе записано, что она является самой важной. Требований к рабочей документации пока нет, </w:t>
      </w:r>
      <w:r w:rsidRPr="00CF1DB4">
        <w:rPr>
          <w:rFonts w:ascii="Times New Roman" w:hAnsi="Times New Roman" w:cs="Times New Roman"/>
          <w:sz w:val="28"/>
          <w:szCs w:val="28"/>
        </w:rPr>
        <w:lastRenderedPageBreak/>
        <w:t>потому что в какой-то момент было решено, что это неважный этап, что должно все строиться по проектной документации, а рабочая – это только придаток. Исходя из этого, нет никаких требований к разработчикам рабочей документации – это могут быть не члены СРО, а право ее подписи получают любые лица, которые могут не иметь соответствующее образование и могут не состоять в НРС.</w:t>
      </w:r>
    </w:p>
    <w:p w14:paraId="6CB860F4"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proofErr w:type="gramStart"/>
      <w:r w:rsidRPr="00CF1DB4">
        <w:rPr>
          <w:rFonts w:ascii="Times New Roman" w:hAnsi="Times New Roman" w:cs="Times New Roman"/>
          <w:sz w:val="28"/>
          <w:szCs w:val="28"/>
        </w:rPr>
        <w:t>- Это</w:t>
      </w:r>
      <w:proofErr w:type="gramEnd"/>
      <w:r w:rsidRPr="00CF1DB4">
        <w:rPr>
          <w:rFonts w:ascii="Times New Roman" w:hAnsi="Times New Roman" w:cs="Times New Roman"/>
          <w:sz w:val="28"/>
          <w:szCs w:val="28"/>
        </w:rPr>
        <w:t xml:space="preserve"> происходит из-за непонимания важности рабочей документации?</w:t>
      </w:r>
    </w:p>
    <w:p w14:paraId="786C5BC9" w14:textId="20C5F49C"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Да, к сожалению, некоторые чиновники совсем ничего в этом не понимают, что объем рабочей документации в десятки раз больше, чем объем проектной документации, потому что именно в ней идет очень подробная детализация всех решений, и именно рабочая документация как раз и обеспечивает безопасность объектов капитального строительства. И разрабатывать ее должны профессионалы, обязательно включенные в НРС. Поэтому мы упорядочиваем функции участников градостроительной деятельности и предъявляем требования ко всем, кто принимает участие в реализации инвестиционно-строительных проектов, включая госзаказчиков.</w:t>
      </w:r>
    </w:p>
    <w:p w14:paraId="700A24A1"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Если госзаказчик – малоквалифицированное лицо, то требовать от него, чтобы он правильно подготовил исходно-разрешительную документацию (ИРД), техническое задание или задание на проектирование, тем более с предложением инновационных решений, к сожалению, бесполезно. В 90% случаев возврат проектной документации происходит из-за того, что некачественно подготовлены ИРД и техническое задание от заказчика. При этом нужно понимать, что и выбор альтернативных вариантов использования технических нормативов, который прописан в Техническом регламенте «О безопасности зданий и сооружений», может быть сделан только госзаказчиком, который в большинстве случаев просто не понимает в этом абсолютно ничего.</w:t>
      </w:r>
    </w:p>
    <w:p w14:paraId="502C2302"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И поэтому в большинстве случаев возвраты проектной и изыскательской документации из госэкспертизы идут совершенно не по вине проектировщика или изыскателя. Ему говорят, а зачем вы принимались за работу, где заказчик неправильно оформил документы? Но работать-то нужно, заказ все равно ушел бы в другую компанию, которая готова на все. Но это не имеет никакого отношения ни к НОПРИЗ, ни к нормам российского законодательства. Это просто абсолютный беспредел госзаказчиков, и в законодательстве должны быть прописаны очень жесткие требования к их профессионализму и компетенциям.</w:t>
      </w:r>
    </w:p>
    <w:p w14:paraId="4847DA91"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Но заказчики в большей части сами не понимают, что от них требуется. Например, начальнику ГОРОНО сказали, что нужно строить школу, и деньги дали, но он никогда не сделает нормальную исходно-разрешительную документацию. Так же, как и главврач, и ректор университета. Значит, должен быть какой-то специализированный техзаказчик?</w:t>
      </w:r>
    </w:p>
    <w:p w14:paraId="0798DA86"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 Мы прописываем в законодательстве требования, что, если у заказчика нет специалистов, которые состоят в НРС и могут сделать качественную документацию, он просто обязан нанять профессионалов, которые подготовят ему грамотную исходную разрешительную документацию и техническое задание или </w:t>
      </w:r>
      <w:r w:rsidRPr="00CF1DB4">
        <w:rPr>
          <w:rFonts w:ascii="Times New Roman" w:hAnsi="Times New Roman" w:cs="Times New Roman"/>
          <w:sz w:val="28"/>
          <w:szCs w:val="28"/>
        </w:rPr>
        <w:lastRenderedPageBreak/>
        <w:t>задание на проектирование, тем более с инновационными предложениями. Это могут быть и проектировщики, и организации, выполняющие функции технического заказчика. Потому что только тогда проектировщики и изыскатели изначально будут привлекаться заказчиками к работе, они будут отвечать за результаты своей деятельности. Кроме того, мы прописываем участие проектировщика в сдаче объекта в эксплуатацию, потому что сейчас в Гражданском кодексе записано, что авторский надзор может осуществлять любое лицо, не имеющее никакого отношения к авторству – это совершенная глупость.</w:t>
      </w:r>
    </w:p>
    <w:p w14:paraId="0E040519" w14:textId="201DC025"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Нужно упорядочить все требования к технической документации, как она сформулирована в Гражданском кодексе для того, чтобы просто сделать ссылки на существующие нормы в Градостроительном кодексе или ссылки на нормы, которых пока еще нет, но которые мы также разрабатываем. Нужно решить вопрос ответственности государственного строительного надзора – сегодня он не обязан сравнивать проектную и рабочую документацию при надзоре за строительством объектов, а они порой очень сильно различаются!</w:t>
      </w:r>
    </w:p>
    <w:p w14:paraId="4B444F52"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А как же они тогда надзирают?</w:t>
      </w:r>
    </w:p>
    <w:p w14:paraId="16A3E252"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 А вот так и надзирают, что проектируются одни объекты, а строятся совершенно другие. И это повсеместно – </w:t>
      </w:r>
      <w:proofErr w:type="spellStart"/>
      <w:r w:rsidRPr="00CF1DB4">
        <w:rPr>
          <w:rFonts w:ascii="Times New Roman" w:hAnsi="Times New Roman" w:cs="Times New Roman"/>
          <w:sz w:val="28"/>
          <w:szCs w:val="28"/>
        </w:rPr>
        <w:t>госстройнадзор</w:t>
      </w:r>
      <w:proofErr w:type="spellEnd"/>
      <w:r w:rsidRPr="00CF1DB4">
        <w:rPr>
          <w:rFonts w:ascii="Times New Roman" w:hAnsi="Times New Roman" w:cs="Times New Roman"/>
          <w:sz w:val="28"/>
          <w:szCs w:val="28"/>
        </w:rPr>
        <w:t xml:space="preserve"> имеет право не проверять объект на соответствие проектной документации, а к рабочей документации в законе нет никаких требований, также, как и к ее разработчикам.</w:t>
      </w:r>
    </w:p>
    <w:p w14:paraId="282E1BFD"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Никаких требований до последнего времени не было и к ведению исполнительной документации на строительной площадке. Недавно выпущен соответствующий приказ Минстроя России, но в законодательстве этих требований нет, а обязанность у нас возникает только в силу закона. Поэтому мы прописываем обязательные требования к исполнительной документации, часть из которой преобразуется в документацию по эксплуатации введенного объекта недвижимости.</w:t>
      </w:r>
    </w:p>
    <w:p w14:paraId="0BF4753B"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Также мы меняем требования к экспертизе проектов. Как я уже упомянул, Главгосэкспертиза разработала программу, которая в автоматическом режиме проверяет проектную документацию на членство компании в СРО и подписантов этой документации на членство в НРС. Если эти требования нарушаются, проектная документация просто не зайдет на экспертизу. Но, как мы помним, такие неправильно оформленные проекты на сегодняшний день составляют 86</w:t>
      </w:r>
      <w:proofErr w:type="gramStart"/>
      <w:r w:rsidRPr="00CF1DB4">
        <w:rPr>
          <w:rFonts w:ascii="Times New Roman" w:hAnsi="Times New Roman" w:cs="Times New Roman"/>
          <w:sz w:val="28"/>
          <w:szCs w:val="28"/>
        </w:rPr>
        <w:t>%,  и</w:t>
      </w:r>
      <w:proofErr w:type="gramEnd"/>
      <w:r w:rsidRPr="00CF1DB4">
        <w:rPr>
          <w:rFonts w:ascii="Times New Roman" w:hAnsi="Times New Roman" w:cs="Times New Roman"/>
          <w:sz w:val="28"/>
          <w:szCs w:val="28"/>
        </w:rPr>
        <w:t xml:space="preserve"> это нарушение закона со стороны заказчика при раздаче нескольких триллионов рублей бюджетных средств.</w:t>
      </w:r>
    </w:p>
    <w:p w14:paraId="3C421460" w14:textId="30611878"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Для того, чтобы экспертиза не затягивала процесс строительства на год-полтора, по 7-8 раз возвращая на доработку проектную документацию, о чем они говорят даже с некоторой гордостью, мы постепенно переводим всю техническую документацию и технические нормативы в машиночитаемый и машинопонимаемый формат. Этим также занимается НОПРИЗ. Для начала мы взяли простейшие нормативы по многоквартирным жилым домам и отрабатываем на них эти процессы, чтобы обходиться вообще без государственной экспертизы </w:t>
      </w:r>
      <w:r w:rsidRPr="00CF1DB4">
        <w:rPr>
          <w:rFonts w:ascii="Times New Roman" w:hAnsi="Times New Roman" w:cs="Times New Roman"/>
          <w:sz w:val="28"/>
          <w:szCs w:val="28"/>
        </w:rPr>
        <w:lastRenderedPageBreak/>
        <w:t>проектов. В итоге любой сотрудник заводит на созданную платформу проектную документацию и в автоматическом режиме получает ответ, где есть ошибки и неточности.</w:t>
      </w:r>
    </w:p>
    <w:p w14:paraId="4E148CB4"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То есть мы исключаем человеческий фактор, потому что в ряде случаев на одни и те же проектные решения госэкспертиза в регионах и даже и Главгосэкспертиза дает положительное заключение, а потом вдруг на такое же решение дает отрицательное заключение в зависимости от того, как на это посмотрит конкретный эксперт. Мы вынуждены в ряде случаев объясняться с организациями государственной экспертизы и просить отозвать заключение эксперта, как это произошло в случае с емкостями по хранению нефтепродуктов. Во всех аналогичных случаях проектное решение получало положительное заключение экспертизы, а в одном – отрицательное, причем со ссылкой, что норматив, который был применен ранее, брать не нужно, а должен был использован другой. А в остальных 10 случаях тогда что делать? Либо государственная экспертиза должна компенсировать убытки, которые она нанесла предыдущими неверными решениями, либо признать, что в одном случае заключение эксперта является ошибочным, что в итоге и было сделано.</w:t>
      </w:r>
    </w:p>
    <w:p w14:paraId="0566A977"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Хорошо, что вы выявили такой случай – а сколько таких неверных заключений выдается по всей стране?</w:t>
      </w:r>
    </w:p>
    <w:p w14:paraId="4E7FE610"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Я думаю, что довольно много. Поэтому мы хотим упорядочить деятельность экспертизы, исключить субъективный фактор, переводя нормативно-техническую документацию в машиночитаемый и машинопонимаемый формат. А зарабатывать госэкспертиза будет на своем интеллектуальном багаже. Если они наймут таких экспертов, которые являются реальными специалистами и могут рассматривать случаи, не описанные в нормативах, нестандартизированные решения, гениальные инженерные, архитектурные и технические решения, не описанные в нормативах, – здесь они будут незаменимы. Тем более, что любой прогресс двигают именно уникальные решения.</w:t>
      </w:r>
    </w:p>
    <w:p w14:paraId="1BA9D79F"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Но есть одно очень узкое место, которое мы пока не знаем, как расшивать, – технические нормативы, разработанные Минстроем России, которые во многих случаях противоречат техническим нормативам, разработанным в МЧС или </w:t>
      </w:r>
      <w:proofErr w:type="spellStart"/>
      <w:r w:rsidRPr="00CF1DB4">
        <w:rPr>
          <w:rFonts w:ascii="Times New Roman" w:hAnsi="Times New Roman" w:cs="Times New Roman"/>
          <w:sz w:val="28"/>
          <w:szCs w:val="28"/>
        </w:rPr>
        <w:t>СанПинам</w:t>
      </w:r>
      <w:proofErr w:type="spellEnd"/>
      <w:r w:rsidRPr="00CF1DB4">
        <w:rPr>
          <w:rFonts w:ascii="Times New Roman" w:hAnsi="Times New Roman" w:cs="Times New Roman"/>
          <w:sz w:val="28"/>
          <w:szCs w:val="28"/>
        </w:rPr>
        <w:t xml:space="preserve"> Роспотребнадзора. И если все эти нормативы перевести в машиночитаемый формат без их ревизии и взаимного согласования, компьютер будет просто зависать, потому что ему предлагаются три разных требования к одному и тому же объекту. Поэтому я боюсь, что стремление все перевести в машиночитаемый формат резко поубавится, как только компьютер начнет возвращать 90% проектов.</w:t>
      </w:r>
    </w:p>
    <w:p w14:paraId="5DC1A023"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Но вы тогда парализуете всю стройку!</w:t>
      </w:r>
    </w:p>
    <w:p w14:paraId="68295373"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 Но тогда либо нужно законодательно прописать, что санитарные нормы и пожарные нормы должны перед тем, как их выпускать, согласовываться со строительными нормами, либо у нас будет продолжаться этот нормативный хаос. </w:t>
      </w:r>
      <w:r w:rsidRPr="00CF1DB4">
        <w:rPr>
          <w:rFonts w:ascii="Times New Roman" w:hAnsi="Times New Roman" w:cs="Times New Roman"/>
          <w:sz w:val="28"/>
          <w:szCs w:val="28"/>
        </w:rPr>
        <w:lastRenderedPageBreak/>
        <w:t>Поэтому мы пытаемся все это упорядочить и во многом вернуться к практике, которая существовала до самого конца 2002 года, когда все решения взаимно согласовывались с санитарными врачами и пожарными, но принимались Госстроем России.</w:t>
      </w:r>
    </w:p>
    <w:p w14:paraId="147362D5"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Следующий очень важный вопрос – что делать с субподрядчиками, которые по закону № 372-ФЗ не должны состоять в СРО? Как нам говорили, это делалось для того, чтобы усилить роль генподрядчика. Но если генподрядчик является просто «прокладкой», где нет вообще никаких специалистов, то кто же будет подписывать изыскательскую и проектную документацию? Как правило, такой генподрядчик имеет в штате 7-8 человек, уставной капитал 10 тысяч рублей, и ему по факту ничего не вменить, он ни за что не отвечает. То есть у нас закон написан для организаций-фальшивок, а не для тех, кто занимается реальным проектированием и реальным строительством. И поэтому мы сейчас эти вывихи законодательства пытаемся вправить обратно.</w:t>
      </w:r>
    </w:p>
    <w:p w14:paraId="29A3491E"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xml:space="preserve">И, естественно, мы сильно увеличиваем полномочия Главных архитекторов проекта и Главных инженеров проекта – </w:t>
      </w:r>
      <w:proofErr w:type="spellStart"/>
      <w:r w:rsidRPr="00CF1DB4">
        <w:rPr>
          <w:rFonts w:ascii="Times New Roman" w:hAnsi="Times New Roman" w:cs="Times New Roman"/>
          <w:sz w:val="28"/>
          <w:szCs w:val="28"/>
        </w:rPr>
        <w:t>ГАПов</w:t>
      </w:r>
      <w:proofErr w:type="spellEnd"/>
      <w:r w:rsidRPr="00CF1DB4">
        <w:rPr>
          <w:rFonts w:ascii="Times New Roman" w:hAnsi="Times New Roman" w:cs="Times New Roman"/>
          <w:sz w:val="28"/>
          <w:szCs w:val="28"/>
        </w:rPr>
        <w:t xml:space="preserve"> и </w:t>
      </w:r>
      <w:proofErr w:type="spellStart"/>
      <w:r w:rsidRPr="00CF1DB4">
        <w:rPr>
          <w:rFonts w:ascii="Times New Roman" w:hAnsi="Times New Roman" w:cs="Times New Roman"/>
          <w:sz w:val="28"/>
          <w:szCs w:val="28"/>
        </w:rPr>
        <w:t>ГИПов</w:t>
      </w:r>
      <w:proofErr w:type="spellEnd"/>
      <w:r w:rsidRPr="00CF1DB4">
        <w:rPr>
          <w:rFonts w:ascii="Times New Roman" w:hAnsi="Times New Roman" w:cs="Times New Roman"/>
          <w:sz w:val="28"/>
          <w:szCs w:val="28"/>
        </w:rPr>
        <w:t xml:space="preserve">. В Техническом регламенте о безопасности зданий и сооружений написано, что все принципиальные решения по проекту готовятся и принимаются </w:t>
      </w:r>
      <w:proofErr w:type="spellStart"/>
      <w:r w:rsidRPr="00CF1DB4">
        <w:rPr>
          <w:rFonts w:ascii="Times New Roman" w:hAnsi="Times New Roman" w:cs="Times New Roman"/>
          <w:sz w:val="28"/>
          <w:szCs w:val="28"/>
        </w:rPr>
        <w:t>ГАПом</w:t>
      </w:r>
      <w:proofErr w:type="spellEnd"/>
      <w:r w:rsidRPr="00CF1DB4">
        <w:rPr>
          <w:rFonts w:ascii="Times New Roman" w:hAnsi="Times New Roman" w:cs="Times New Roman"/>
          <w:sz w:val="28"/>
          <w:szCs w:val="28"/>
        </w:rPr>
        <w:t xml:space="preserve"> и </w:t>
      </w:r>
      <w:proofErr w:type="spellStart"/>
      <w:r w:rsidRPr="00CF1DB4">
        <w:rPr>
          <w:rFonts w:ascii="Times New Roman" w:hAnsi="Times New Roman" w:cs="Times New Roman"/>
          <w:sz w:val="28"/>
          <w:szCs w:val="28"/>
        </w:rPr>
        <w:t>ГИПом</w:t>
      </w:r>
      <w:proofErr w:type="spellEnd"/>
      <w:r w:rsidRPr="00CF1DB4">
        <w:rPr>
          <w:rFonts w:ascii="Times New Roman" w:hAnsi="Times New Roman" w:cs="Times New Roman"/>
          <w:sz w:val="28"/>
          <w:szCs w:val="28"/>
        </w:rPr>
        <w:t>. И если они считают необходимым пользоваться какими-то передовыми документами и нормативами и сумеют доказать в технических комитетах правильность своих решений, то никто не имеет права им запрещать это использовать – ни ГГЭ, никакие другие экспертизы. Они берут ответственность на себя.</w:t>
      </w:r>
    </w:p>
    <w:p w14:paraId="7838BF2A"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Но такая ответственность должна достойно оплачиваться, чего сейчас не наблюдается. А когда чиновники или заказчики говорят о том, что проектно-изыскательская документация очень дорого стоит, это неверно – она подчас вообще ничего не стоит! Вот вам конкретный пример: первый специалист, которого мы исключили из Национального реестра специалистов, проектировал объекты за 0,01% от стоимости строительства – то есть практически бесплатно. Но это не благотворительность – просто у этого проектировщика, видимо, была возможность договариваться с органами экспертизы или департаментом по архитектуре и градостроительству в регионах и готовить решения по увеличению сметной стоимости объекта до невозможных величин. А потом, видимо, получить деньги за свою работу «по договоренности», а 0,01% ему нужны исключительно для выигрыша в тендере.</w:t>
      </w:r>
    </w:p>
    <w:p w14:paraId="340AA219"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И получается, что после утверждения сметной стоимости проекта, если будет необходимость, с ней можно играть, как угодно. И такие случаи происходят при проектировании сложнейших объектов, например, мостов, путепроводов. Кстати, специалист, которого мы исключили из НРС, тоже проектировал мосты на 0,01% стоимости проекта – и «</w:t>
      </w:r>
      <w:proofErr w:type="spellStart"/>
      <w:r w:rsidRPr="00CF1DB4">
        <w:rPr>
          <w:rFonts w:ascii="Times New Roman" w:hAnsi="Times New Roman" w:cs="Times New Roman"/>
          <w:sz w:val="28"/>
          <w:szCs w:val="28"/>
        </w:rPr>
        <w:t>допроектировался</w:t>
      </w:r>
      <w:proofErr w:type="spellEnd"/>
      <w:r w:rsidRPr="00CF1DB4">
        <w:rPr>
          <w:rFonts w:ascii="Times New Roman" w:hAnsi="Times New Roman" w:cs="Times New Roman"/>
          <w:sz w:val="28"/>
          <w:szCs w:val="28"/>
        </w:rPr>
        <w:t xml:space="preserve">» до исключения из НРС. Он опротестовывал это решение НОПРИЗ, но решение суда было вынесено в нашу пользу. Примечателен тот факт, что за этого молодого человека просили </w:t>
      </w:r>
      <w:r w:rsidRPr="00CF1DB4">
        <w:rPr>
          <w:rFonts w:ascii="Times New Roman" w:hAnsi="Times New Roman" w:cs="Times New Roman"/>
          <w:sz w:val="28"/>
          <w:szCs w:val="28"/>
        </w:rPr>
        <w:lastRenderedPageBreak/>
        <w:t>губернаторы, и депутаты, и представители администраций – за уникального парня 33 с небольшим лет, который просто умел договариваться. Но суд вынес решение, что этот вопрос находится исключительно в компетенции технических специалистов, и если НОПРИЗ – уполномоченная на это по законодательству общественная организация вынесла соответствующее решение, то решение не подлежит пересмотру и специалист должен быть исключен из НРС.</w:t>
      </w:r>
    </w:p>
    <w:p w14:paraId="16F96C08"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Хороший прецедент!</w:t>
      </w:r>
    </w:p>
    <w:p w14:paraId="79B2254D" w14:textId="77777777" w:rsidR="00CF1DB4" w:rsidRP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 Да, мы стремимся поступать исключительно ответственно, и, несмотря на давление всех и вся, мы исключаем из НРС за конкретные ошибки в деятельности всего 0,7% специалистов от представленных из Главгосэкспертизы. И намерены дальше стоять именно на таких ответственных позициях!</w:t>
      </w:r>
    </w:p>
    <w:p w14:paraId="424DF63B" w14:textId="77777777" w:rsidR="00CF1DB4" w:rsidRDefault="00CF1DB4" w:rsidP="00CF1DB4">
      <w:pPr>
        <w:tabs>
          <w:tab w:val="left" w:pos="851"/>
        </w:tabs>
        <w:spacing w:after="0"/>
        <w:ind w:firstLine="851"/>
        <w:jc w:val="both"/>
        <w:rPr>
          <w:rFonts w:ascii="Times New Roman" w:hAnsi="Times New Roman" w:cs="Times New Roman"/>
          <w:sz w:val="28"/>
          <w:szCs w:val="28"/>
        </w:rPr>
      </w:pPr>
      <w:r w:rsidRPr="00CF1DB4">
        <w:rPr>
          <w:rFonts w:ascii="Times New Roman" w:hAnsi="Times New Roman" w:cs="Times New Roman"/>
          <w:sz w:val="28"/>
          <w:szCs w:val="28"/>
        </w:rPr>
        <w:t>Лариса Поршнева</w:t>
      </w:r>
    </w:p>
    <w:p w14:paraId="1A503F1B" w14:textId="77777777" w:rsidR="00477C71" w:rsidRDefault="00477C71" w:rsidP="00CF1DB4">
      <w:pPr>
        <w:tabs>
          <w:tab w:val="left" w:pos="851"/>
        </w:tabs>
        <w:spacing w:after="0"/>
        <w:ind w:firstLine="851"/>
        <w:jc w:val="both"/>
        <w:rPr>
          <w:rFonts w:ascii="Times New Roman" w:hAnsi="Times New Roman" w:cs="Times New Roman"/>
          <w:sz w:val="28"/>
          <w:szCs w:val="28"/>
        </w:rPr>
      </w:pPr>
    </w:p>
    <w:p w14:paraId="194045AB" w14:textId="3BE39D4C" w:rsidR="00477C71" w:rsidRPr="00477C71" w:rsidRDefault="00477C71" w:rsidP="00477C71">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6" w:name="_Toc164423066"/>
      <w:r>
        <w:rPr>
          <w:rFonts w:eastAsiaTheme="minorHAnsi"/>
          <w:kern w:val="0"/>
          <w:sz w:val="28"/>
          <w:szCs w:val="28"/>
          <w:lang w:eastAsia="en-US"/>
        </w:rPr>
        <w:t xml:space="preserve">15.04.24 АНСБ. </w:t>
      </w:r>
      <w:r w:rsidRPr="00477C71">
        <w:rPr>
          <w:rFonts w:eastAsiaTheme="minorHAnsi"/>
          <w:kern w:val="0"/>
          <w:sz w:val="28"/>
          <w:szCs w:val="28"/>
          <w:lang w:eastAsia="en-US"/>
        </w:rPr>
        <w:t>С мечтою о «людишках»</w:t>
      </w:r>
      <w:bookmarkEnd w:id="66"/>
    </w:p>
    <w:p w14:paraId="51BD7AA0"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 xml:space="preserve">Застройщики в погоне за кадрами переманивают друг у друга рабочих, инженеров, мастеров и айтишников. Лишняя тысяча рублей - серьезный аргумент для трудового мигранта из Центральной Азии, чтобы сменить место работы, сетуют наши «флагманы» жилищного рынка. Вот бы найти способы привязать таджикского каменщика и узбекского маляра к объекту так, чтобы он и </w:t>
      </w:r>
      <w:proofErr w:type="spellStart"/>
      <w:r w:rsidRPr="00477C71">
        <w:rPr>
          <w:rFonts w:ascii="Times New Roman" w:hAnsi="Times New Roman" w:cs="Times New Roman"/>
          <w:sz w:val="28"/>
          <w:szCs w:val="28"/>
        </w:rPr>
        <w:t>рыпнуться</w:t>
      </w:r>
      <w:proofErr w:type="spellEnd"/>
      <w:r w:rsidRPr="00477C71">
        <w:rPr>
          <w:rFonts w:ascii="Times New Roman" w:hAnsi="Times New Roman" w:cs="Times New Roman"/>
          <w:sz w:val="28"/>
          <w:szCs w:val="28"/>
        </w:rPr>
        <w:t xml:space="preserve"> не посмел!</w:t>
      </w:r>
    </w:p>
    <w:p w14:paraId="6D162D3B" w14:textId="24A6C58C"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 xml:space="preserve">Дай застройщикам поговорить на тему производительности труда - и они договорятся до крепостного права на трудовых мигрантов и создания боевых альянсов против производителей стройматериалов или российских вендоров. Нет, чтобы о высоком помечтать: о роботах-штукатурах, дронах – каменщиках, 3D-мобильных принтерах, цифровых мастерках и ломе на жидких кристаллах – увы! В конечном итоге речь дойдет до того, какими методами привязать работников, которых они «вывезли» (на кораблях </w:t>
      </w:r>
      <w:proofErr w:type="spellStart"/>
      <w:r w:rsidRPr="00477C71">
        <w:rPr>
          <w:rFonts w:ascii="Times New Roman" w:hAnsi="Times New Roman" w:cs="Times New Roman"/>
          <w:sz w:val="28"/>
          <w:szCs w:val="28"/>
        </w:rPr>
        <w:t>раборговцев</w:t>
      </w:r>
      <w:proofErr w:type="spellEnd"/>
      <w:r w:rsidRPr="00477C71">
        <w:rPr>
          <w:rFonts w:ascii="Times New Roman" w:hAnsi="Times New Roman" w:cs="Times New Roman"/>
          <w:sz w:val="28"/>
          <w:szCs w:val="28"/>
        </w:rPr>
        <w:t>, что ли?) из Узбекистана и Таджикистана, чтобы они через три дня не перебежали в другую строительную компанию или ужас-ужас – не ушли развозить идеологически недружественную пиццу.</w:t>
      </w:r>
    </w:p>
    <w:p w14:paraId="06D219DD"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 xml:space="preserve">Милейшая дама, представитель одного из ведущих застройщиков, коего хвалят за прогрессивный подход и оригинальные методики в строительстве, с милой улыбкой посетовала со сцены, что они даже паспорта пытались у «людишек» отбирать, да все равно не помогает. И невдомек этой бизнес – прости господи – леди, что она публично призналась в совершении уголовного преступления против личности, в насильственном ограничении прав человека и в насильственном же отъеме личных документов. Милая моя, да вы на уже на «двушечку» наговорили, не считая того, что в вашей речи прямо-таки звучит полное пренебрежение правами других граждан. Да и не граждане они, да? Так, </w:t>
      </w:r>
      <w:proofErr w:type="spellStart"/>
      <w:r w:rsidRPr="00477C71">
        <w:rPr>
          <w:rFonts w:ascii="Times New Roman" w:hAnsi="Times New Roman" w:cs="Times New Roman"/>
          <w:sz w:val="28"/>
          <w:szCs w:val="28"/>
        </w:rPr>
        <w:t>мигрантишки</w:t>
      </w:r>
      <w:proofErr w:type="spellEnd"/>
      <w:r w:rsidRPr="00477C71">
        <w:rPr>
          <w:rFonts w:ascii="Times New Roman" w:hAnsi="Times New Roman" w:cs="Times New Roman"/>
          <w:sz w:val="28"/>
          <w:szCs w:val="28"/>
        </w:rPr>
        <w:t xml:space="preserve"> какие-то трудовые, неблагодарные и несознательные, не готовые работать по 12 и больше часов в одном из самых тяжелых секторов экономики.</w:t>
      </w:r>
    </w:p>
    <w:p w14:paraId="4536D647"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lastRenderedPageBreak/>
        <w:t xml:space="preserve">И ведь понимают застройщики, что в России они сотни тысяч рабочих и инженеров не найдут – попробуй отними у них паспорта, чтобы не увольнялись!  - а относиться к иностранным рабочим как к ценности не готовы. То ли белую кость ломает, то ли голубая кровь в голову ударяет. Поэтому – патенты выдать, паспорта отобрать, во времени пребывания ограничить, уволились – выдворять! А теперь добро пожаловать на российские стройки с неконкурентной зарплатой! Ага, </w:t>
      </w:r>
      <w:proofErr w:type="spellStart"/>
      <w:r w:rsidRPr="00477C71">
        <w:rPr>
          <w:rFonts w:ascii="Times New Roman" w:hAnsi="Times New Roman" w:cs="Times New Roman"/>
          <w:sz w:val="28"/>
          <w:szCs w:val="28"/>
        </w:rPr>
        <w:t>щаззз</w:t>
      </w:r>
      <w:proofErr w:type="spellEnd"/>
      <w:r w:rsidRPr="00477C71">
        <w:rPr>
          <w:rFonts w:ascii="Times New Roman" w:hAnsi="Times New Roman" w:cs="Times New Roman"/>
          <w:sz w:val="28"/>
          <w:szCs w:val="28"/>
        </w:rPr>
        <w:t>!</w:t>
      </w:r>
    </w:p>
    <w:p w14:paraId="63C734F6"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А потом с таким вот отношением к работникам наши работодатели хотят заманить к себе молодежь. И опять идут в ход рассуждения о принудительном распределении студентов, о трехлетней отработке за образование, которые они, неблагодарные, получили, а теперь не хотят трудиться на благо отрасли. Да, зарплаты у молодых инженеров и рабочих маленькие – зато должна быть гордость за профессию, она много чего заменяет! Да, никакого служебного жилья они не получат – снимайте, где хотите. И кто вам сказал, что на стройплощадке у вас будет тот великолепный импортный инструмент, которым вас учили работать в колледже? У нас здесь все по-простому: лопата российская, перфоратор дружественно-китайский, измерения – на глаз! А про какой-то экзоскелет здесь отродясь не слышали! Роботов им, неблагодарным, подавай! «Вырастили на свою голову! Облысели все!» - впрочем, это, кажется, все-таки про изобретателей было…</w:t>
      </w:r>
    </w:p>
    <w:p w14:paraId="6C47B308" w14:textId="77777777" w:rsidR="00477C71" w:rsidRP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 xml:space="preserve">Вот так и ставит стройка очередные рекорды – с таджиками без паспортов, со штукатурами без штукатурных станций, с мастерами и прорабами предпенсионного возраста и со студентами, которые после производственной практики в 75% случаев на стройке не задерживаются. Роботы, дроны, </w:t>
      </w:r>
      <w:proofErr w:type="spellStart"/>
      <w:r w:rsidRPr="00477C71">
        <w:rPr>
          <w:rFonts w:ascii="Times New Roman" w:hAnsi="Times New Roman" w:cs="Times New Roman"/>
          <w:sz w:val="28"/>
          <w:szCs w:val="28"/>
        </w:rPr>
        <w:t>роботележки</w:t>
      </w:r>
      <w:proofErr w:type="spellEnd"/>
      <w:r w:rsidRPr="00477C71">
        <w:rPr>
          <w:rFonts w:ascii="Times New Roman" w:hAnsi="Times New Roman" w:cs="Times New Roman"/>
          <w:sz w:val="28"/>
          <w:szCs w:val="28"/>
        </w:rPr>
        <w:t>? Идите вы… лесом! У нас тут новый корабль с «людишками» из Африки на горизонте!</w:t>
      </w:r>
    </w:p>
    <w:p w14:paraId="15AC28CE" w14:textId="77777777" w:rsidR="00477C71" w:rsidRDefault="00477C71" w:rsidP="00477C71">
      <w:pPr>
        <w:tabs>
          <w:tab w:val="left" w:pos="851"/>
        </w:tabs>
        <w:spacing w:after="0"/>
        <w:ind w:firstLine="851"/>
        <w:jc w:val="both"/>
        <w:rPr>
          <w:rFonts w:ascii="Times New Roman" w:hAnsi="Times New Roman" w:cs="Times New Roman"/>
          <w:sz w:val="28"/>
          <w:szCs w:val="28"/>
        </w:rPr>
      </w:pPr>
      <w:r w:rsidRPr="00477C71">
        <w:rPr>
          <w:rFonts w:ascii="Times New Roman" w:hAnsi="Times New Roman" w:cs="Times New Roman"/>
          <w:sz w:val="28"/>
          <w:szCs w:val="28"/>
        </w:rPr>
        <w:t>Лариса Поршнева</w:t>
      </w:r>
    </w:p>
    <w:p w14:paraId="35DC0821" w14:textId="77777777" w:rsidR="008A268C" w:rsidRDefault="008A268C" w:rsidP="00477C71">
      <w:pPr>
        <w:tabs>
          <w:tab w:val="left" w:pos="851"/>
        </w:tabs>
        <w:spacing w:after="0"/>
        <w:ind w:firstLine="851"/>
        <w:jc w:val="both"/>
        <w:rPr>
          <w:rFonts w:ascii="Times New Roman" w:hAnsi="Times New Roman" w:cs="Times New Roman"/>
          <w:sz w:val="28"/>
          <w:szCs w:val="28"/>
        </w:rPr>
      </w:pPr>
    </w:p>
    <w:p w14:paraId="0CCD8BC7" w14:textId="52C70E20" w:rsidR="008A268C" w:rsidRPr="008A268C" w:rsidRDefault="008A268C" w:rsidP="008A268C">
      <w:pPr>
        <w:pStyle w:val="1"/>
        <w:numPr>
          <w:ilvl w:val="1"/>
          <w:numId w:val="1"/>
        </w:numPr>
        <w:tabs>
          <w:tab w:val="left" w:pos="851"/>
        </w:tabs>
        <w:spacing w:before="0" w:beforeAutospacing="0" w:after="0" w:afterAutospacing="0"/>
        <w:ind w:left="0" w:firstLine="0"/>
        <w:jc w:val="both"/>
        <w:rPr>
          <w:sz w:val="28"/>
          <w:szCs w:val="28"/>
        </w:rPr>
      </w:pPr>
      <w:bookmarkStart w:id="67" w:name="_Toc164423067"/>
      <w:r>
        <w:rPr>
          <w:sz w:val="28"/>
          <w:szCs w:val="28"/>
        </w:rPr>
        <w:t xml:space="preserve">15.04.24 Коммерсантъ. </w:t>
      </w:r>
      <w:r w:rsidRPr="008A268C">
        <w:rPr>
          <w:sz w:val="28"/>
          <w:szCs w:val="28"/>
        </w:rPr>
        <w:t xml:space="preserve">Проценты </w:t>
      </w:r>
      <w:r w:rsidRPr="008A268C">
        <w:rPr>
          <w:rFonts w:eastAsiaTheme="minorHAnsi"/>
          <w:kern w:val="0"/>
          <w:sz w:val="28"/>
          <w:szCs w:val="28"/>
          <w:lang w:eastAsia="en-US"/>
        </w:rPr>
        <w:t>сбрасывают</w:t>
      </w:r>
      <w:r w:rsidRPr="008A268C">
        <w:rPr>
          <w:sz w:val="28"/>
          <w:szCs w:val="28"/>
        </w:rPr>
        <w:t xml:space="preserve"> с новостроек</w:t>
      </w:r>
      <w:bookmarkEnd w:id="67"/>
    </w:p>
    <w:p w14:paraId="447804D8"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Застройщики жилья просят кредитных послаблений</w:t>
      </w:r>
    </w:p>
    <w:p w14:paraId="4B5EAB1C"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Девелоперы жилья, пытаясь сократить расходы, через депутатов Госдумы попросили ЦБ посодействовать снижению ставок по кредитам под залог будущей прибыли и начислению процентов по части эскроу-счетов, где хранятся средства покупателей квартир до ввода новостроек в эксплуатацию. Застройщики утверждают, что после повышения ЦБ ключевой ставки их издержки на обслуживание займов заметно выросли. Однако эксперты считают, что у регулятора сейчас нет оснований менять практику финансирования стройотрасли, к тому же предлагаемые меры невыгодны банкам.</w:t>
      </w:r>
    </w:p>
    <w:p w14:paraId="50D94FA3"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 xml:space="preserve">В распоряжении “Ъ” оказалось письмо первого заместителя председателя комитета Госдумы по строительству и ЖКХ Владимира Кошелева, направленное 8 апреля главе Центробанка Эльвире Набиуллиной, с просьбой ограничить размер ставки при кредитовании застройщиков под залог будущей прибыли. На практике </w:t>
      </w:r>
      <w:r w:rsidRPr="008A268C">
        <w:rPr>
          <w:rFonts w:ascii="Times New Roman" w:hAnsi="Times New Roman" w:cs="Times New Roman"/>
          <w:sz w:val="28"/>
          <w:szCs w:val="28"/>
        </w:rPr>
        <w:lastRenderedPageBreak/>
        <w:t>нередко сумма средств на эскроу-счетах, где хранятся деньги покупателей квартир до завершения строительства, превышает объем кредитов. Эту разницу девелоперы используют в качестве залога для будущих кредитов. Депутат отмечает, что банки «зарабатывают на средствах на эскроу-счетах, проектном финансировании и при кредитовании застройщика». В то же время, указывается в письме, сложившаяся практика стала одной из причин роста себестоимости строительства жилья. В ЦБ сообщили “Ъ”, что рассмотрят письмо.</w:t>
      </w:r>
    </w:p>
    <w:p w14:paraId="3BD109A4"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Владимир Кошелев напоминает, что в последний год кредитная нагрузка на застройщиков увеличилась вслед за ростом ключевой ставки ЦБ. По данным Центробанка, в 2023 году ставка по проектному финансированию для девелоперов выросла до 6,39% с 4,3% годовых в конце 2022 года. Стоимость корпоративного кредитования в стройотрасли, включая займы для пополнения земельного банка и подготовки разрешительной документации по проекту, по подсчетам регулятора, увеличилась с 7,7% до 12,1%.</w:t>
      </w:r>
    </w:p>
    <w:p w14:paraId="5D6BA1DB"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По данным ЦБ, в 2023 году объем средств, размещенных на эскроу-счетах, вырос на 39% год к году, до 5,75 трлн руб., общая сумма проектного финансирования застройщиков — на 29%, до 6,15 трлн руб. При этом уровень покрытия задолженности средствами на эскроу-счетах увеличился с 84% до 90%.</w:t>
      </w:r>
    </w:p>
    <w:p w14:paraId="052D4121"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Кредит под будущую прибыль — это повышение риска для банка, пояснили “Ъ” в Сбербанке. Введение ограничения по ставкам на кредиты под будущую прибыль может привести к тому, что банки будут отказывать застройщикам в выдаче таких займов из-за низкой маржинальности, предупреждает вице-президент ГК «Страна Девелопмент» Александр Гуторов. Это, по его словам, может привести к снижению инвестиционного потенциала застройщиков, что «крайне невыгодно всем сторонам».</w:t>
      </w:r>
    </w:p>
    <w:p w14:paraId="16BD8153"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Господин Кошелев также просит ЦБ рассмотреть возможность начислять проценты в пользу застройщиков на средства на эскроу-счетах, превышающие объем выбранных сумм по кредитной линии конкретного проекта. Это могло бы покрывать часть издержек девелопера на обслуживание кредита, говорит заместитель финансового директора ГК «</w:t>
      </w:r>
      <w:proofErr w:type="spellStart"/>
      <w:r w:rsidRPr="008A268C">
        <w:rPr>
          <w:rFonts w:ascii="Times New Roman" w:hAnsi="Times New Roman" w:cs="Times New Roman"/>
          <w:sz w:val="28"/>
          <w:szCs w:val="28"/>
        </w:rPr>
        <w:t>Гранель</w:t>
      </w:r>
      <w:proofErr w:type="spellEnd"/>
      <w:r w:rsidRPr="008A268C">
        <w:rPr>
          <w:rFonts w:ascii="Times New Roman" w:hAnsi="Times New Roman" w:cs="Times New Roman"/>
          <w:sz w:val="28"/>
          <w:szCs w:val="28"/>
        </w:rPr>
        <w:t>» Юрий Черноиванов. Но в Сбербанке считают, что этот вопрос становится неактуальным, так как приток средств на счета эскроу стал замедляться. В банке уточняют, что если в начале 2022 года по проектам, кредитуемым «Сбером», покрытие таких счетов достигало 100%, то на март 2024 года — уже 86%.</w:t>
      </w:r>
    </w:p>
    <w:p w14:paraId="34961E0B" w14:textId="77777777"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Кроме того, Владимир Кошелев просит ЦБ запретить включать в перечень ковенантов залог акций и долей в уставном капитале застройщиков при предоставлении иного обеспечения, полностью покрывающего требования банков. Это вынуждает компании искусственно дробить бизнес, регистрируя компании для каждого проекта, что увеличивает издержки, поясняет депутат.</w:t>
      </w:r>
    </w:p>
    <w:p w14:paraId="7E0B689B" w14:textId="77777777" w:rsidR="008A268C" w:rsidRPr="008A268C" w:rsidRDefault="00000000" w:rsidP="008A268C">
      <w:pPr>
        <w:tabs>
          <w:tab w:val="left" w:pos="851"/>
        </w:tabs>
        <w:spacing w:after="0"/>
        <w:ind w:firstLine="851"/>
        <w:jc w:val="both"/>
        <w:rPr>
          <w:rFonts w:ascii="Times New Roman" w:hAnsi="Times New Roman" w:cs="Times New Roman"/>
          <w:sz w:val="28"/>
          <w:szCs w:val="28"/>
        </w:rPr>
      </w:pPr>
      <w:hyperlink r:id="rId90" w:history="1">
        <w:r w:rsidR="008A268C" w:rsidRPr="008A268C">
          <w:rPr>
            <w:rFonts w:ascii="Times New Roman" w:hAnsi="Times New Roman" w:cs="Times New Roman"/>
            <w:sz w:val="28"/>
            <w:szCs w:val="28"/>
          </w:rPr>
          <w:t>Как льготной ипотеке расписали прогноз на год</w:t>
        </w:r>
      </w:hyperlink>
    </w:p>
    <w:p w14:paraId="16B8EFA2" w14:textId="60ED79A1" w:rsidR="008A268C" w:rsidRP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 xml:space="preserve">Под строительство каждого жилого комплекса создается отдельное юрлицо: таково требование законодательства, которое действует с 2019 года, </w:t>
      </w:r>
      <w:r w:rsidRPr="008A268C">
        <w:rPr>
          <w:rFonts w:ascii="Times New Roman" w:hAnsi="Times New Roman" w:cs="Times New Roman"/>
          <w:sz w:val="28"/>
          <w:szCs w:val="28"/>
        </w:rPr>
        <w:lastRenderedPageBreak/>
        <w:t>поясняет Юрий Черноиванов. Так проще вести бухгалтерский учет, снижая юридические риски, продолжает он. «При возникновении спорных моментов при деятельности конкретного юрлица это будет вопрос в рамках одного проекта, и другие комплексы девелопера не пострадают»,</w:t>
      </w:r>
      <w:r w:rsidR="004C1B44">
        <w:rPr>
          <w:rFonts w:ascii="Times New Roman" w:hAnsi="Times New Roman" w:cs="Times New Roman"/>
          <w:sz w:val="28"/>
          <w:szCs w:val="28"/>
        </w:rPr>
        <w:t xml:space="preserve"> </w:t>
      </w:r>
      <w:r w:rsidRPr="008A268C">
        <w:rPr>
          <w:rFonts w:ascii="Times New Roman" w:hAnsi="Times New Roman" w:cs="Times New Roman"/>
          <w:sz w:val="28"/>
          <w:szCs w:val="28"/>
        </w:rPr>
        <w:t>— отмечает эксперт. Сейчас сложилась определенная практика финансирования застройщиков, констатирует заместитель гендиректора «ОМ Девелопмент» Петр Барсуков. Поэтому, по его мнению, у ЦБ нет оснований менять статус-кво или давать послабления застройщикам, когда сужаются программы льготной ипотеки, а ключевая ставка остается на высоком уровне.</w:t>
      </w:r>
    </w:p>
    <w:p w14:paraId="4FCDCDED" w14:textId="77777777" w:rsidR="008A268C" w:rsidRDefault="008A268C" w:rsidP="008A268C">
      <w:pPr>
        <w:tabs>
          <w:tab w:val="left" w:pos="851"/>
        </w:tabs>
        <w:spacing w:after="0"/>
        <w:ind w:firstLine="851"/>
        <w:jc w:val="both"/>
        <w:rPr>
          <w:rFonts w:ascii="Times New Roman" w:hAnsi="Times New Roman" w:cs="Times New Roman"/>
          <w:sz w:val="28"/>
          <w:szCs w:val="28"/>
        </w:rPr>
      </w:pPr>
      <w:r w:rsidRPr="008A268C">
        <w:rPr>
          <w:rFonts w:ascii="Times New Roman" w:hAnsi="Times New Roman" w:cs="Times New Roman"/>
          <w:sz w:val="28"/>
          <w:szCs w:val="28"/>
        </w:rPr>
        <w:t>Дарья Андрианова</w:t>
      </w:r>
    </w:p>
    <w:p w14:paraId="65AA3670" w14:textId="77777777" w:rsidR="004C1B44" w:rsidRDefault="004C1B44" w:rsidP="008A268C">
      <w:pPr>
        <w:tabs>
          <w:tab w:val="left" w:pos="851"/>
        </w:tabs>
        <w:spacing w:after="0"/>
        <w:ind w:firstLine="851"/>
        <w:jc w:val="both"/>
        <w:rPr>
          <w:rFonts w:ascii="Times New Roman" w:hAnsi="Times New Roman" w:cs="Times New Roman"/>
          <w:sz w:val="28"/>
          <w:szCs w:val="28"/>
        </w:rPr>
      </w:pPr>
    </w:p>
    <w:p w14:paraId="023FEC21" w14:textId="2E347A13" w:rsidR="004C1B44" w:rsidRPr="004C1B44" w:rsidRDefault="004C1B44" w:rsidP="004C1B4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8" w:name="_Toc164423068"/>
      <w:r>
        <w:rPr>
          <w:rFonts w:eastAsiaTheme="minorHAnsi"/>
          <w:kern w:val="0"/>
          <w:sz w:val="28"/>
          <w:szCs w:val="28"/>
          <w:lang w:eastAsia="en-US"/>
        </w:rPr>
        <w:t xml:space="preserve">05.04.24 ИА Строительство. </w:t>
      </w:r>
      <w:r w:rsidRPr="004C1B44">
        <w:rPr>
          <w:rFonts w:eastAsiaTheme="minorHAnsi"/>
          <w:kern w:val="0"/>
          <w:sz w:val="28"/>
          <w:szCs w:val="28"/>
          <w:lang w:eastAsia="en-US"/>
        </w:rPr>
        <w:t>Цифровизация и саморегулирование – две стороны одной медали</w:t>
      </w:r>
      <w:bookmarkEnd w:id="68"/>
    </w:p>
    <w:p w14:paraId="427682F1"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Строительная отрасль находится на пороге серьезных перемен, с одной стороны – административных, с другой – технологических.</w:t>
      </w:r>
    </w:p>
    <w:p w14:paraId="6C2B1446"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Саморегулирование в строительстве и цифровизация отрасли — на первый взгляд, процессы мало друг с другом связанные. На самом деле это не так, они, как лианы, тесно переплетены друг с другом. И от того, как происходит их взаимодействие, в немалой степени зависит успех и того и другого.</w:t>
      </w:r>
    </w:p>
    <w:p w14:paraId="4BB5AAB4"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Путь долгий, но идти надо каждый день</w:t>
      </w:r>
    </w:p>
    <w:p w14:paraId="13629D2D"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2023 год стал рекордным для стройкомплекса, возведено 110 млн кв. м. жилья. Однако возникает вопрос, а что дальше? В 2024 году отмечается минимальный уровень безработицы. Чтобы развивать строительную отрасль, нужно увеличивать производительность труда, повышать эффективность всех процессов, отмечает президент НОСТРОЙ Антон Глушков. Но пока эти тренды не очень сильно приживаются. И тут большое значение должно сыграть государство.</w:t>
      </w:r>
    </w:p>
    <w:p w14:paraId="49347C66"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Решению этих вопросов должна помочь цифровизация. По словам Константина Михайлика, заместителя министра Строительства и ЖКХ, строительство будет во многом развиваться по тем принципам, по которым когда-то развивалось самоуправление. Но если цифровизацию пустить только на самотек, ее эффективность может оказаться недостаточной.</w:t>
      </w:r>
    </w:p>
    <w:p w14:paraId="7D951F9B"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Чтобы отдача от цифровизации была на должном уровне, участникам рынка нужно договориться о стандартах. И тут важна роль государства. Оно вместе с рыночными игроками должно адаптировать цифровые процессы к тому, чтобы с ними было бы удобно работать.</w:t>
      </w:r>
    </w:p>
    <w:p w14:paraId="5CEA733F"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По словам чиновника, цифровизация в строительстве — это задача не на год-два, а на длительную перспективу, и решать ее надо последовательно каждый день, постепенно продвигать вперед.</w:t>
      </w:r>
    </w:p>
    <w:p w14:paraId="29540E22"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Конечно, бизнес знает, как лучше ему работать. Но проблема цифровых процессов в том, что их нельзя пускать на самотек. Цифровизация может улучшать процессы, только если ей давать такую возможность. Для этого все </w:t>
      </w:r>
      <w:r w:rsidRPr="004C1B44">
        <w:rPr>
          <w:rFonts w:ascii="Times New Roman" w:hAnsi="Times New Roman" w:cs="Times New Roman"/>
          <w:sz w:val="28"/>
          <w:szCs w:val="28"/>
        </w:rPr>
        <w:lastRenderedPageBreak/>
        <w:t>участники рынка должны использовать одинаковые инструменты. Поэтому роль государства состоит в том, чтобы установить общие правила в этой сфере, подчеркивает Константин Михайлик.</w:t>
      </w:r>
    </w:p>
    <w:p w14:paraId="18AEE474"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Именно на этой базе и должна строиться вся работа. Цифра сильна тем, что может улучшать бизнес-процессы, если ей дают такую возможность. А давать ей возможность нужно именно потому, что все участники рынка должны договориться о том, что мы используем типизированные, одинаковые инструменты. Задача государственного регулирования этой сферы сводится к установке правил, адаптации их для рынка и определению набора функций по созданию типовых решений, которые будут предложены бизнесу. Именно на этой базе и должна строиться вся работа</w:t>
      </w:r>
    </w:p>
    <w:p w14:paraId="087EEF2A"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Создание единой информационной системы — небыстрый процесс. Но ее контуры постепенно обрисовываются. Впереди еще много задач от проектно-строительных до эксплуатационных.</w:t>
      </w:r>
    </w:p>
    <w:p w14:paraId="08A9DA81"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Благодаря развитию и интеграции таких цифровых продуктов и платформ, как ИСУП, ГИС ОГД, ГИС «</w:t>
      </w:r>
      <w:proofErr w:type="spellStart"/>
      <w:r w:rsidRPr="004C1B44">
        <w:rPr>
          <w:rFonts w:ascii="Times New Roman" w:hAnsi="Times New Roman" w:cs="Times New Roman"/>
          <w:sz w:val="28"/>
          <w:szCs w:val="28"/>
        </w:rPr>
        <w:t>Стройкомплекс.РФ</w:t>
      </w:r>
      <w:proofErr w:type="spellEnd"/>
      <w:r w:rsidRPr="004C1B44">
        <w:rPr>
          <w:rFonts w:ascii="Times New Roman" w:hAnsi="Times New Roman" w:cs="Times New Roman"/>
          <w:sz w:val="28"/>
          <w:szCs w:val="28"/>
        </w:rPr>
        <w:t>», которые в конечном итоге станут одной цифровой мега-платформой, выстроится конструкция, которая позволит сформировать единые правила работы для всех участников строительного рынка. Главное, чтобы и бизнес, и государство видели выгоды от внедрения цифровизации. Но одно дело понимать, а другое дело перестроить свои бизнес-процессы, говорит Константин Михайлик. Сегодня мы подошли к этапу зрелости, когда цифровизация уже не пугает, но масштаб предстоящей работы смущает.</w:t>
      </w:r>
    </w:p>
    <w:p w14:paraId="77303BD6"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Регуляторная гильотина разгоняется</w:t>
      </w:r>
    </w:p>
    <w:p w14:paraId="10746AB2"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Саморегулирование и цифровизация — это две части одного процесса, который при правильном функционировании приводит к сокращению административных процедур. А этот вопрос по-прежнему остается актуальным. Сопредседатель рабочей группы в сфере строительства и ЖКХ при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Марина </w:t>
      </w:r>
      <w:proofErr w:type="spellStart"/>
      <w:r w:rsidRPr="004C1B44">
        <w:rPr>
          <w:rFonts w:ascii="Times New Roman" w:hAnsi="Times New Roman" w:cs="Times New Roman"/>
          <w:sz w:val="28"/>
          <w:szCs w:val="28"/>
        </w:rPr>
        <w:t>Скрипачева</w:t>
      </w:r>
      <w:proofErr w:type="spellEnd"/>
      <w:r w:rsidRPr="004C1B44">
        <w:rPr>
          <w:rFonts w:ascii="Times New Roman" w:hAnsi="Times New Roman" w:cs="Times New Roman"/>
          <w:sz w:val="28"/>
          <w:szCs w:val="28"/>
        </w:rPr>
        <w:t>, в этой связи считает крайне важным взаимодействие между строительством и ЖКХ. Первая сфера является драйвером для второй, так как цифровизация в строительстве инициирует аналогичные процессы в коммунальной отрасли. Коммунальщики идут вслед за строителями, так как происходит все больше подключений и все больше людей становятся потребителями тепла, электроэнергии и других услуг.</w:t>
      </w:r>
    </w:p>
    <w:p w14:paraId="5D2DDC25"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Что касается дальнейших направлений работы, то она будет концентрироваться на сокращении административных барьеров. Речь идет о внедрении принципов регуляторной гильотины как двигателя общей административной реформы.</w:t>
      </w:r>
    </w:p>
    <w:p w14:paraId="43635B19"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lastRenderedPageBreak/>
        <w:t>Первая задача — снизить избыточные требования, которые не нужны, но сохранились от предыдущих времен. Достаточно сказать, что у нас еще действуют правила, принятые в сороковых годах прошлого века.</w:t>
      </w:r>
    </w:p>
    <w:p w14:paraId="55AA97E3"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Вторая задача — анализ обязательных требований с избыточными нагрузками на бизнес, оценка издержек на него.</w:t>
      </w:r>
    </w:p>
    <w:p w14:paraId="0C91B616"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По словам Марины </w:t>
      </w:r>
      <w:proofErr w:type="spellStart"/>
      <w:r w:rsidRPr="004C1B44">
        <w:rPr>
          <w:rFonts w:ascii="Times New Roman" w:hAnsi="Times New Roman" w:cs="Times New Roman"/>
          <w:sz w:val="28"/>
          <w:szCs w:val="28"/>
        </w:rPr>
        <w:t>Скрипачевой</w:t>
      </w:r>
      <w:proofErr w:type="spellEnd"/>
      <w:r w:rsidRPr="004C1B44">
        <w:rPr>
          <w:rFonts w:ascii="Times New Roman" w:hAnsi="Times New Roman" w:cs="Times New Roman"/>
          <w:sz w:val="28"/>
          <w:szCs w:val="28"/>
        </w:rPr>
        <w:t xml:space="preserve">, для решения этих и других задач создано 40 рабочих групп, при этом все делается на цифровых платформах и обсуждается в режиме </w:t>
      </w:r>
      <w:proofErr w:type="spellStart"/>
      <w:r w:rsidRPr="004C1B44">
        <w:rPr>
          <w:rFonts w:ascii="Times New Roman" w:hAnsi="Times New Roman" w:cs="Times New Roman"/>
          <w:sz w:val="28"/>
          <w:szCs w:val="28"/>
        </w:rPr>
        <w:t>on-line</w:t>
      </w:r>
      <w:proofErr w:type="spellEnd"/>
      <w:r w:rsidRPr="004C1B44">
        <w:rPr>
          <w:rFonts w:ascii="Times New Roman" w:hAnsi="Times New Roman" w:cs="Times New Roman"/>
          <w:sz w:val="28"/>
          <w:szCs w:val="28"/>
        </w:rPr>
        <w:t>.</w:t>
      </w:r>
    </w:p>
    <w:p w14:paraId="4D031C91" w14:textId="44931CBB"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Но при этом, как отмечает Председатель комиссии по саморегулированию ТПП РФ Андрей </w:t>
      </w:r>
      <w:proofErr w:type="spellStart"/>
      <w:r w:rsidRPr="004C1B44">
        <w:rPr>
          <w:rFonts w:ascii="Times New Roman" w:hAnsi="Times New Roman" w:cs="Times New Roman"/>
          <w:sz w:val="28"/>
          <w:szCs w:val="28"/>
        </w:rPr>
        <w:t>Паранич</w:t>
      </w:r>
      <w:proofErr w:type="spellEnd"/>
      <w:r w:rsidRPr="004C1B44">
        <w:rPr>
          <w:rFonts w:ascii="Times New Roman" w:hAnsi="Times New Roman" w:cs="Times New Roman"/>
          <w:sz w:val="28"/>
          <w:szCs w:val="28"/>
        </w:rPr>
        <w:t>, бизнесу хотелось бы, чтобы государство устанавливало поменьше правил. Не потому</w:t>
      </w:r>
      <w:r>
        <w:rPr>
          <w:rFonts w:ascii="Times New Roman" w:hAnsi="Times New Roman" w:cs="Times New Roman"/>
          <w:sz w:val="28"/>
          <w:szCs w:val="28"/>
        </w:rPr>
        <w:t>,</w:t>
      </w:r>
      <w:r w:rsidRPr="004C1B44">
        <w:rPr>
          <w:rFonts w:ascii="Times New Roman" w:hAnsi="Times New Roman" w:cs="Times New Roman"/>
          <w:sz w:val="28"/>
          <w:szCs w:val="28"/>
        </w:rPr>
        <w:t xml:space="preserve"> что правила не нужны, а потому что опыт показывает, что госрегулирование и без того достаточно жесткое. И отрасли, где действует саморегулирование, гораздо более комфортны с точки зрения бизнеса.</w:t>
      </w:r>
    </w:p>
    <w:p w14:paraId="0B6BD7D2"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По мнению Андрея </w:t>
      </w:r>
      <w:proofErr w:type="spellStart"/>
      <w:r w:rsidRPr="004C1B44">
        <w:rPr>
          <w:rFonts w:ascii="Times New Roman" w:hAnsi="Times New Roman" w:cs="Times New Roman"/>
          <w:sz w:val="28"/>
          <w:szCs w:val="28"/>
        </w:rPr>
        <w:t>Паранича</w:t>
      </w:r>
      <w:proofErr w:type="spellEnd"/>
      <w:r w:rsidRPr="004C1B44">
        <w:rPr>
          <w:rFonts w:ascii="Times New Roman" w:hAnsi="Times New Roman" w:cs="Times New Roman"/>
          <w:sz w:val="28"/>
          <w:szCs w:val="28"/>
        </w:rPr>
        <w:t xml:space="preserve">, в настоящее время </w:t>
      </w:r>
      <w:proofErr w:type="spellStart"/>
      <w:r w:rsidRPr="004C1B44">
        <w:rPr>
          <w:rFonts w:ascii="Times New Roman" w:hAnsi="Times New Roman" w:cs="Times New Roman"/>
          <w:sz w:val="28"/>
          <w:szCs w:val="28"/>
        </w:rPr>
        <w:t>стройотрасль</w:t>
      </w:r>
      <w:proofErr w:type="spellEnd"/>
      <w:r w:rsidRPr="004C1B44">
        <w:rPr>
          <w:rFonts w:ascii="Times New Roman" w:hAnsi="Times New Roman" w:cs="Times New Roman"/>
          <w:sz w:val="28"/>
          <w:szCs w:val="28"/>
        </w:rPr>
        <w:t xml:space="preserve"> достаточно зрелая с точки зрения развития саморегулирования, и это является залогом дальнейшей успешной работы с целью как развития этого института, так и дальнейшей цифровизации.</w:t>
      </w:r>
    </w:p>
    <w:p w14:paraId="43435168"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Новая цифровая среда</w:t>
      </w:r>
    </w:p>
    <w:p w14:paraId="0896CC84"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Говоря о цифровизации строительства, невозможно пройти мимо темы развития самого IT-сектора. Еще не так давно он считался достаточно второстепенным в сложной системе экономики страны, сегодня же становится без IT-решений развивать ни одну отрасль. В последнее время отечественная индустрия программного обеспечения стремительно развивается. Еще 7–8 лет назад можно было только мечтать и о таких инструментах, и о таких темпах, отмечает президент НОТИМ Михаил Викторов. В значительной степени на такой прогресс повлияли санкции, которые резко увеличили риски использования зарубежного ПО.</w:t>
      </w:r>
    </w:p>
    <w:p w14:paraId="1C308D3E"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 течение четверти века западные вендоры подсаживали российских потребителей на свое ПО, поэтому сегодня стоит насущная задача по увеличению темпов перехода на российские продукты. Уже есть позитивная динамика; опрос показывает, что только 26% опрошенных компаний ответили, что ничего не сделали в этом направлении. Большинство же строительных и проектных организаций занимаются этой тематикой.</w:t>
      </w:r>
    </w:p>
    <w:p w14:paraId="0DA73A39"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Идет переход на отечественный ТИМ и ИСУП. По прогнозам через 1,5–2 года к этим системам будут подключены все компании строительного сектора. Поэтому так важна интеграция всех информационных систем.</w:t>
      </w:r>
    </w:p>
    <w:p w14:paraId="6371671C"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Времени остается немного, однако процесс зачастую стопорится.</w:t>
      </w:r>
    </w:p>
    <w:p w14:paraId="108D852D"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Что же мешает компаниям заниматься цифровизацией? Часть из них просто не желают это делать по причине того, что и без нее у них все хорошо. Однако многие игроки хотели бы этим заняться, но мешает дефицит кадров. Согласно подсчетам, стройкомплексу срочно требуется 30–40 тысяч IT-</w:t>
      </w:r>
      <w:r w:rsidRPr="004C1B44">
        <w:rPr>
          <w:rFonts w:ascii="Times New Roman" w:hAnsi="Times New Roman" w:cs="Times New Roman"/>
          <w:sz w:val="28"/>
          <w:szCs w:val="28"/>
        </w:rPr>
        <w:lastRenderedPageBreak/>
        <w:t>специалистов, причем самого разного профиля. Нужны ТИМ-менеджеры, ТИМ-проектировщики, системные интеграторы и другие профили.</w:t>
      </w:r>
    </w:p>
    <w:p w14:paraId="203AC752"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Нехватка специалистов ведет к тому, что на рынке их активно переманивают. Дело доходит до того, что компании боятся отпускать на конференции своих сотрудников, где те могут встретить вербовщиков с очень заманчивыми предложениями. В таких условиях на первый план выходит вопрос подготовки кадров. Причем этот процесс нужно активно стимулировать.</w:t>
      </w:r>
    </w:p>
    <w:p w14:paraId="09FD6291"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Анализ показывает, что на внедрение и использование IT-продуктов уходит от 2–2,1% от сметы проектов. Это немалая сумма, особенно для регионов, где бывает трудно найти такие суммы. Один из способов решения проблемы — снижение стоимости ПО, в том числе за счет субсидирования со стороны государства.</w:t>
      </w:r>
    </w:p>
    <w:p w14:paraId="58BB1CFB"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Если вести речь об интеграции цифровизации и системы саморегулирования, то по мнению президента НОТИМ, самые эффективные с точки зрения продвижения ТИМ мероприятия проходят там, где к их организации на базе вузов подключается региональная СРО и приглашает своих членов прийти на круглый стол или «Строительный навигатор». Это те самые площадки, где будет формироваться новая цифровая среда российских строителей.</w:t>
      </w:r>
    </w:p>
    <w:p w14:paraId="1D53ADE4"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Владимир Гурвич</w:t>
      </w:r>
    </w:p>
    <w:p w14:paraId="1ECDE332" w14:textId="77777777" w:rsidR="004C1B44" w:rsidRDefault="004C1B44" w:rsidP="008A268C">
      <w:pPr>
        <w:tabs>
          <w:tab w:val="left" w:pos="851"/>
        </w:tabs>
        <w:spacing w:after="0"/>
        <w:ind w:firstLine="851"/>
        <w:jc w:val="both"/>
        <w:rPr>
          <w:rFonts w:ascii="Times New Roman" w:hAnsi="Times New Roman" w:cs="Times New Roman"/>
          <w:sz w:val="28"/>
          <w:szCs w:val="28"/>
        </w:rPr>
      </w:pPr>
    </w:p>
    <w:p w14:paraId="72E3A32E" w14:textId="30ED40D3" w:rsidR="004C1B44" w:rsidRPr="004C1B44" w:rsidRDefault="004C1B44" w:rsidP="004C1B4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9" w:name="_Toc164423069"/>
      <w:r>
        <w:rPr>
          <w:rFonts w:eastAsiaTheme="minorHAnsi"/>
          <w:kern w:val="0"/>
          <w:sz w:val="28"/>
          <w:szCs w:val="28"/>
          <w:lang w:eastAsia="en-US"/>
        </w:rPr>
        <w:t xml:space="preserve">14.04.24 ИА Строительство. </w:t>
      </w:r>
      <w:r w:rsidRPr="004C1B44">
        <w:rPr>
          <w:rFonts w:eastAsiaTheme="minorHAnsi"/>
          <w:kern w:val="0"/>
          <w:sz w:val="28"/>
          <w:szCs w:val="28"/>
          <w:lang w:eastAsia="en-US"/>
        </w:rPr>
        <w:t>Одноэтажная Россия? Без ипотеки ничего не получится</w:t>
      </w:r>
      <w:bookmarkEnd w:id="69"/>
    </w:p>
    <w:p w14:paraId="2E1BA7F5"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Ипотечное кредитование проникает во все новые сегменты строительного комплекса. Сейчас пришло время осваивать ИЖС</w:t>
      </w:r>
    </w:p>
    <w:p w14:paraId="7607297C"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До недавнего времени бурное развитие ипотечного кредитования преимущественно ограничивалось сектором многоквартирного домостроения. Но сегодня, когда в стране меняется тренд на превалирование ИЖС, в ипотеке остро стал нуждаться именно этот сектор. Постепенно, хотя, возможно, медленней, чем хотелось, она завоевывает и его.</w:t>
      </w:r>
    </w:p>
    <w:p w14:paraId="0BCF5ED4"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Без ипотеки бума не будет</w:t>
      </w:r>
    </w:p>
    <w:p w14:paraId="2D75AA55"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Россия переживает настоящий бум малоэтажного и индивидуального строительства. По данным Директора подразделения «Развитие жилищной сферы» АО «ДОМ РФ» Евгения </w:t>
      </w:r>
      <w:proofErr w:type="spellStart"/>
      <w:r w:rsidRPr="004C1B44">
        <w:rPr>
          <w:rFonts w:ascii="Times New Roman" w:hAnsi="Times New Roman" w:cs="Times New Roman"/>
          <w:sz w:val="28"/>
          <w:szCs w:val="28"/>
        </w:rPr>
        <w:t>Квасенкова</w:t>
      </w:r>
      <w:proofErr w:type="spellEnd"/>
      <w:r w:rsidRPr="004C1B44">
        <w:rPr>
          <w:rFonts w:ascii="Times New Roman" w:hAnsi="Times New Roman" w:cs="Times New Roman"/>
          <w:sz w:val="28"/>
          <w:szCs w:val="28"/>
        </w:rPr>
        <w:t>, ежегодный спрос на частные дома составляет 1 млн домов, в 2023 году построено их свыше 430 тыс. Всего же хотят проживать в секторе частного домостроения примерно 5 млн семей.</w:t>
      </w:r>
    </w:p>
    <w:p w14:paraId="16144504"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Насколько реально удовлетворить эту потребность? Это зависит от целого ряда обстоятельств. Однако уже объемы ввода ИЖС превысили объем ввода МКД. Дальнейшее развитие сектора в значительной степени будет зависеть от развития ипотечного кредитования.</w:t>
      </w:r>
    </w:p>
    <w:p w14:paraId="22A85E88" w14:textId="655C3646"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Ипотека становится драйвером роста этого сегмента. Ее объемы стремительно растут. В 2020 году доля ипотечного кредитования ИЖС от общего ее объема равнялась менее 1%, в 2023 году – 7%. За первые два месяца 2024 года </w:t>
      </w:r>
      <w:r w:rsidRPr="004C1B44">
        <w:rPr>
          <w:rFonts w:ascii="Times New Roman" w:hAnsi="Times New Roman" w:cs="Times New Roman"/>
          <w:sz w:val="28"/>
          <w:szCs w:val="28"/>
        </w:rPr>
        <w:lastRenderedPageBreak/>
        <w:t>эта величина выросла до 13,6%. Каждый седьмой ипотечный кредит берется для индивидуального строительства.</w:t>
      </w:r>
    </w:p>
    <w:p w14:paraId="303F4419" w14:textId="6D1BFA3F"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Во многом дальнейший рост ипотечного кредитования будет зависеть от нескольких факторов. Один из них это, в каком количестве войдут на этот рынок крупные застройщики. Опрос 100 больших строительных компаний показал, что 46% из них рассматривают такую перспективу, а 12% - уже работают в этом секторе.</w:t>
      </w:r>
    </w:p>
    <w:p w14:paraId="062451DF"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Другой значимый фактор – внедрение принципов проектного финансирования в ИЖС. В Госдуме прошло первое чтение законопроекта на эту тему.  </w:t>
      </w:r>
    </w:p>
    <w:p w14:paraId="3A6582DF"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Везде все по-разному</w:t>
      </w:r>
    </w:p>
    <w:p w14:paraId="635A7AF4" w14:textId="6EF9E949"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Развитие ИЖС идет в стране неравномерно и отмечается определенными противоречиями и диспропорциями, как с точки зрения его размещения, так и формирования сопутствующей инфраструктурой.  Президент Фонда: «Институт экономики города» Надежда Косарева говорит, что проведенное исследование показывает, что доля возведения ИЖС в городах и в сельской местности делиться 50 на 50. 32% частного домостроения </w:t>
      </w:r>
      <w:r w:rsidR="001832B2">
        <w:rPr>
          <w:rFonts w:ascii="Times New Roman" w:hAnsi="Times New Roman" w:cs="Times New Roman"/>
          <w:sz w:val="28"/>
          <w:szCs w:val="28"/>
        </w:rPr>
        <w:t>сосредоточено</w:t>
      </w:r>
      <w:r w:rsidRPr="004C1B44">
        <w:rPr>
          <w:rFonts w:ascii="Times New Roman" w:hAnsi="Times New Roman" w:cs="Times New Roman"/>
          <w:sz w:val="28"/>
          <w:szCs w:val="28"/>
        </w:rPr>
        <w:t xml:space="preserve"> на территориях крупных агломераци</w:t>
      </w:r>
      <w:r w:rsidR="001832B2">
        <w:rPr>
          <w:rFonts w:ascii="Times New Roman" w:hAnsi="Times New Roman" w:cs="Times New Roman"/>
          <w:sz w:val="28"/>
          <w:szCs w:val="28"/>
        </w:rPr>
        <w:t>й</w:t>
      </w:r>
      <w:r w:rsidRPr="004C1B44">
        <w:rPr>
          <w:rFonts w:ascii="Times New Roman" w:hAnsi="Times New Roman" w:cs="Times New Roman"/>
          <w:sz w:val="28"/>
          <w:szCs w:val="28"/>
        </w:rPr>
        <w:t>, в  17 из них отмечается его рост и только в трех – сокращение строительства.</w:t>
      </w:r>
    </w:p>
    <w:p w14:paraId="212BC998"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По площади ареалов малоэтажной жилой застройки лидируют Челябинская, Ростовская, Краснодарская, Воронежская, Казанская и Новосибирская агломерации. К лидерам с общей площадью малоэтажной жилой застройки выше 13 млн кв. м относятся Ростовская, Краснодарская, Челябинская и Воронежская агломерации.</w:t>
      </w:r>
    </w:p>
    <w:p w14:paraId="27E195BA"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Ареалы малоэтажной жилой застройки составляют: в центральных зонах - до 47.8% площади зоны и 35.2% жилищного фонда, в срединных зонах – до 24.3% площади зоны и 36.8% жилищного фонда, в периферийных зонах - до 11.1% площади зоны и 75.1% жилищного фонда.</w:t>
      </w:r>
    </w:p>
    <w:p w14:paraId="1439BB51"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Территориальная доступность школ и детских садов ареалов малоэтажной жилой застройки снижается от центра к периферии, при этом доступность детских садов на периферии существенно ниже, чем доступность школ.</w:t>
      </w:r>
    </w:p>
    <w:p w14:paraId="05D3D57E"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 13 агломерациях за 30 минут можно добраться от центра агломерации до ареалов малоэтажной жилой застройки на периферии на личном транспорте, в 14 агломерациях - за 60 минут на общественном транспорте.</w:t>
      </w:r>
    </w:p>
    <w:p w14:paraId="2AB1E5B1" w14:textId="141BF1F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По словам Надежды Косаревой, в 8 из 17 агломераций малоэтажная жилая застройка сохраняет значимую роль в морфологии жилых районов центра и срединной зон, однако находится под угрозой вытеснения высотной застройкой, не всегда имеет хорошее качество улично-дорожной сети и высокую доступность социальной инфраструктуры.</w:t>
      </w:r>
    </w:p>
    <w:p w14:paraId="05C58382"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В 9 из 17 агломераций малоэтажной жилой застройки преобладает в периферийной зоне, для которой характерны проблемы низкой транспортной </w:t>
      </w:r>
      <w:r w:rsidRPr="004C1B44">
        <w:rPr>
          <w:rFonts w:ascii="Times New Roman" w:hAnsi="Times New Roman" w:cs="Times New Roman"/>
          <w:sz w:val="28"/>
          <w:szCs w:val="28"/>
        </w:rPr>
        <w:lastRenderedPageBreak/>
        <w:t>доступности и доступности социальной инфраструктуры, что ограничивает использование такого жилья, как основного.</w:t>
      </w:r>
    </w:p>
    <w:p w14:paraId="0552BB4B"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Что впереди</w:t>
      </w:r>
    </w:p>
    <w:p w14:paraId="51E7CE0A" w14:textId="080F689A"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Несмотря на бум в ИЖС, положение в секторе вряд ли можно назвать стабильным, пока он только в периоде форматирования. Предстоит</w:t>
      </w:r>
      <w:r>
        <w:rPr>
          <w:rFonts w:ascii="Times New Roman" w:hAnsi="Times New Roman" w:cs="Times New Roman"/>
          <w:sz w:val="28"/>
          <w:szCs w:val="28"/>
        </w:rPr>
        <w:t xml:space="preserve"> </w:t>
      </w:r>
      <w:r w:rsidRPr="004C1B44">
        <w:rPr>
          <w:rFonts w:ascii="Times New Roman" w:hAnsi="Times New Roman" w:cs="Times New Roman"/>
          <w:sz w:val="28"/>
          <w:szCs w:val="28"/>
        </w:rPr>
        <w:t>решить множество вопросом и проблем. Но такая ситуация скорее даже увеличивает желание заглянуть в будущее.</w:t>
      </w:r>
    </w:p>
    <w:p w14:paraId="44D82C66"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По данным члена экспертной комиссии по ИЖС Общественного совета Минстроя России Алексея </w:t>
      </w:r>
      <w:proofErr w:type="spellStart"/>
      <w:r w:rsidRPr="004C1B44">
        <w:rPr>
          <w:rFonts w:ascii="Times New Roman" w:hAnsi="Times New Roman" w:cs="Times New Roman"/>
          <w:sz w:val="28"/>
          <w:szCs w:val="28"/>
        </w:rPr>
        <w:t>Горулева</w:t>
      </w:r>
      <w:proofErr w:type="spellEnd"/>
      <w:r w:rsidRPr="004C1B44">
        <w:rPr>
          <w:rFonts w:ascii="Times New Roman" w:hAnsi="Times New Roman" w:cs="Times New Roman"/>
          <w:sz w:val="28"/>
          <w:szCs w:val="28"/>
        </w:rPr>
        <w:t>, за предстоящие пять лет в России построят 500 млн кв. м жилой площади. В том числе 2 млн частных домов. Это огромный массив; чтобы жить в таких местах было бы комфортно, нужно активно развивать КРТ. Сегодня на долю частного сектора приходится только 7% такого строительства. Стоит задача к 2035 году довести этот показатель до 15%.</w:t>
      </w:r>
    </w:p>
    <w:p w14:paraId="342C2BEF"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Чтобы ее реализовать, нужна большая работа. По словам Алексея </w:t>
      </w:r>
      <w:proofErr w:type="spellStart"/>
      <w:r w:rsidRPr="004C1B44">
        <w:rPr>
          <w:rFonts w:ascii="Times New Roman" w:hAnsi="Times New Roman" w:cs="Times New Roman"/>
          <w:sz w:val="28"/>
          <w:szCs w:val="28"/>
        </w:rPr>
        <w:t>Горулева</w:t>
      </w:r>
      <w:proofErr w:type="spellEnd"/>
      <w:r w:rsidRPr="004C1B44">
        <w:rPr>
          <w:rFonts w:ascii="Times New Roman" w:hAnsi="Times New Roman" w:cs="Times New Roman"/>
          <w:sz w:val="28"/>
          <w:szCs w:val="28"/>
        </w:rPr>
        <w:t>, сегодня не хватает ни выделенных для этой цели площадей, не сделанных проектов, ни девелоперов, готовых решать эти задачи, ни банков, готовых финансировать подобные проекты. Достаточно сказать, что лишь 5% домов строят строительные компании, 95% – возводятся хозспособом.</w:t>
      </w:r>
    </w:p>
    <w:p w14:paraId="1D9E325D"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Есть целый комплекс проблем, без решения которых эту глыбу будет трудно сдвинуть с места. Как оценивать залоги при выдаче кредитов; как проконтролировать расход заемных средств; как обеспечить качество выполняемых работ? И это только надводная часть огромного айсберга.</w:t>
      </w:r>
    </w:p>
    <w:p w14:paraId="58FED8A6"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 xml:space="preserve">По мнению Алексея </w:t>
      </w:r>
      <w:proofErr w:type="spellStart"/>
      <w:r w:rsidRPr="004C1B44">
        <w:rPr>
          <w:rFonts w:ascii="Times New Roman" w:hAnsi="Times New Roman" w:cs="Times New Roman"/>
          <w:sz w:val="28"/>
          <w:szCs w:val="28"/>
        </w:rPr>
        <w:t>Горулева</w:t>
      </w:r>
      <w:proofErr w:type="spellEnd"/>
      <w:r w:rsidRPr="004C1B44">
        <w:rPr>
          <w:rFonts w:ascii="Times New Roman" w:hAnsi="Times New Roman" w:cs="Times New Roman"/>
          <w:sz w:val="28"/>
          <w:szCs w:val="28"/>
        </w:rPr>
        <w:t>, эти и другие вопросы можно решить только с помощью цифровизации всех строительных и финансовых процессов. Но для этого нужны дополнительные вложения и специалисты, которых сегодня в этом секторе сильно не хватает.</w:t>
      </w:r>
    </w:p>
    <w:p w14:paraId="43CA415B"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Это совсем не означает, что все эти проблемы принципиально нерешаемые. В свое время так многим казалось, когда они были поставлены перед многоэтажным домостроением. Как показала практика, большинство из них находят свое решение.</w:t>
      </w:r>
    </w:p>
    <w:p w14:paraId="413A0CDC" w14:textId="77777777" w:rsidR="004C1B44" w:rsidRP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Так будет и в ИЖС, учитывая то, какой сформировался спрос на такое жилье. А если есть спрос, появляются и соответствующие решения. </w:t>
      </w:r>
    </w:p>
    <w:p w14:paraId="6B0C34BA" w14:textId="77777777" w:rsidR="004C1B44" w:rsidRDefault="004C1B44" w:rsidP="004C1B44">
      <w:pPr>
        <w:tabs>
          <w:tab w:val="left" w:pos="851"/>
        </w:tabs>
        <w:spacing w:after="0"/>
        <w:ind w:firstLine="851"/>
        <w:jc w:val="both"/>
        <w:rPr>
          <w:rFonts w:ascii="Times New Roman" w:hAnsi="Times New Roman" w:cs="Times New Roman"/>
          <w:sz w:val="28"/>
          <w:szCs w:val="28"/>
        </w:rPr>
      </w:pPr>
      <w:r w:rsidRPr="004C1B44">
        <w:rPr>
          <w:rFonts w:ascii="Times New Roman" w:hAnsi="Times New Roman" w:cs="Times New Roman"/>
          <w:sz w:val="28"/>
          <w:szCs w:val="28"/>
        </w:rPr>
        <w:t>Владимир Гурвич</w:t>
      </w:r>
    </w:p>
    <w:p w14:paraId="0EA19B95" w14:textId="77777777" w:rsidR="00744C1D" w:rsidRDefault="00744C1D" w:rsidP="004C1B44">
      <w:pPr>
        <w:tabs>
          <w:tab w:val="left" w:pos="851"/>
        </w:tabs>
        <w:spacing w:after="0"/>
        <w:ind w:firstLine="851"/>
        <w:jc w:val="both"/>
        <w:rPr>
          <w:rFonts w:ascii="Times New Roman" w:hAnsi="Times New Roman" w:cs="Times New Roman"/>
          <w:sz w:val="28"/>
          <w:szCs w:val="28"/>
        </w:rPr>
      </w:pPr>
    </w:p>
    <w:p w14:paraId="0517B2AB" w14:textId="1541994C" w:rsidR="00744C1D" w:rsidRPr="00744C1D" w:rsidRDefault="00530FE8" w:rsidP="00530FE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0" w:name="_Toc164423070"/>
      <w:r>
        <w:rPr>
          <w:rFonts w:eastAsiaTheme="minorHAnsi"/>
          <w:kern w:val="0"/>
          <w:sz w:val="28"/>
          <w:szCs w:val="28"/>
          <w:lang w:eastAsia="en-US"/>
        </w:rPr>
        <w:t xml:space="preserve">17.04.24 АНСБ. </w:t>
      </w:r>
      <w:r w:rsidR="00744C1D" w:rsidRPr="00744C1D">
        <w:rPr>
          <w:rFonts w:eastAsiaTheme="minorHAnsi"/>
          <w:kern w:val="0"/>
          <w:sz w:val="28"/>
          <w:szCs w:val="28"/>
          <w:lang w:eastAsia="en-US"/>
        </w:rPr>
        <w:t>Национальная стратегия развития ИИ есть – а что думает об этом сам ИИ?</w:t>
      </w:r>
      <w:bookmarkEnd w:id="70"/>
    </w:p>
    <w:p w14:paraId="792DFA42"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Технологии искусственного интеллекта пытаются прорваться во все сферы и отрасли. Однако на законодательном уровне зафиксировать их внедрение не так-то просто.</w:t>
      </w:r>
    </w:p>
    <w:p w14:paraId="73E6BE02"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В Совете Федерации состоялось заседание секции «Искусственный интеллект» Совета по развитию цифровой экономики при Совете Федерации. Мероприятие провел заместитель председателя Совета по развитию цифровой </w:t>
      </w:r>
      <w:r w:rsidRPr="00744C1D">
        <w:rPr>
          <w:rFonts w:ascii="Times New Roman" w:hAnsi="Times New Roman" w:cs="Times New Roman"/>
          <w:sz w:val="28"/>
          <w:szCs w:val="28"/>
        </w:rPr>
        <w:lastRenderedPageBreak/>
        <w:t xml:space="preserve">экономики при Совете Федерации Артем </w:t>
      </w:r>
      <w:proofErr w:type="spellStart"/>
      <w:r w:rsidRPr="00744C1D">
        <w:rPr>
          <w:rFonts w:ascii="Times New Roman" w:hAnsi="Times New Roman" w:cs="Times New Roman"/>
          <w:sz w:val="28"/>
          <w:szCs w:val="28"/>
        </w:rPr>
        <w:t>Шейкин</w:t>
      </w:r>
      <w:proofErr w:type="spellEnd"/>
      <w:r w:rsidRPr="00744C1D">
        <w:rPr>
          <w:rFonts w:ascii="Times New Roman" w:hAnsi="Times New Roman" w:cs="Times New Roman"/>
          <w:sz w:val="28"/>
          <w:szCs w:val="28"/>
        </w:rPr>
        <w:t>, со-модератором выступил генеральный директор АО «</w:t>
      </w:r>
      <w:proofErr w:type="spellStart"/>
      <w:r w:rsidRPr="00744C1D">
        <w:rPr>
          <w:rFonts w:ascii="Times New Roman" w:hAnsi="Times New Roman" w:cs="Times New Roman"/>
          <w:sz w:val="28"/>
          <w:szCs w:val="28"/>
        </w:rPr>
        <w:t>Технотранс</w:t>
      </w:r>
      <w:proofErr w:type="spellEnd"/>
      <w:r w:rsidRPr="00744C1D">
        <w:rPr>
          <w:rFonts w:ascii="Times New Roman" w:hAnsi="Times New Roman" w:cs="Times New Roman"/>
          <w:sz w:val="28"/>
          <w:szCs w:val="28"/>
        </w:rPr>
        <w:t>-Интегра» Михаил Демидов. Участниками стали представители комитетов СФ, Минпромторга РФ, Минцифры РФ, федеральных органов власти, авиационной промышленности, нефтегазового сектора, судостроения и прикладной науки, а также разработчики аналитических и операционных систем.</w:t>
      </w:r>
    </w:p>
    <w:p w14:paraId="761436E7"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Открывая заседание, Артем </w:t>
      </w:r>
      <w:proofErr w:type="spellStart"/>
      <w:r w:rsidRPr="00744C1D">
        <w:rPr>
          <w:rFonts w:ascii="Times New Roman" w:hAnsi="Times New Roman" w:cs="Times New Roman"/>
          <w:sz w:val="28"/>
          <w:szCs w:val="28"/>
        </w:rPr>
        <w:t>Шейкин</w:t>
      </w:r>
      <w:proofErr w:type="spellEnd"/>
      <w:r w:rsidRPr="00744C1D">
        <w:rPr>
          <w:rFonts w:ascii="Times New Roman" w:hAnsi="Times New Roman" w:cs="Times New Roman"/>
          <w:sz w:val="28"/>
          <w:szCs w:val="28"/>
        </w:rPr>
        <w:t> отметил значимость обновленной Национальной стратегии развития искусственного интеллекта (ИИ) на период до 2030 г., напомнив, что объем оказанных услуг по разработке и реализации решений в области ИИ к 2030 г. должен вырасти как минимум до 60 млрд руб. по сравнению с 12 млрд руб. в 2022 г. Количество выпускников высших учебных заведений, получивших образование в сфере нейросетей, вырастет с 3 тыс. до 15,5 тыс. человек, а доля приоритетных отраслей экономики с высокой готовностью к внедрению ИИ увеличится с 12 до 95%.</w:t>
      </w:r>
    </w:p>
    <w:p w14:paraId="008B3694"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Кроме того, согласно стратегии, технологии ИИ внедрят в цифровую трансформацию органов публичной власти, на платформе «</w:t>
      </w:r>
      <w:proofErr w:type="spellStart"/>
      <w:r w:rsidRPr="00744C1D">
        <w:rPr>
          <w:rFonts w:ascii="Times New Roman" w:hAnsi="Times New Roman" w:cs="Times New Roman"/>
          <w:sz w:val="28"/>
          <w:szCs w:val="28"/>
        </w:rPr>
        <w:t>Гостех</w:t>
      </w:r>
      <w:proofErr w:type="spellEnd"/>
      <w:r w:rsidRPr="00744C1D">
        <w:rPr>
          <w:rFonts w:ascii="Times New Roman" w:hAnsi="Times New Roman" w:cs="Times New Roman"/>
          <w:sz w:val="28"/>
          <w:szCs w:val="28"/>
        </w:rPr>
        <w:t>» появится реестр апробированных доверенных технологий ИИ, а разработчики получат доступ к обезличенным персональным данным. И сейчас перед законодателями стоит задача по разработке нормативно-правового регулирования в этой сфере, устранения необоснованных ограничений для разработчиков программного обеспечения и установления требований к информационной безопасности в сфере ИИ.</w:t>
      </w:r>
    </w:p>
    <w:p w14:paraId="2452E82E"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Недостоверные «достоверные» данные</w:t>
      </w:r>
    </w:p>
    <w:p w14:paraId="1BA1E6A2"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Как подчеркнул в свою очередь Михаил Демидов, в стратегии обязательно должна быть отражена информация про достоверные данные. Сегодня большими языковыми моделями занимаются Яндекс и Сбер, достигшие больших успехов. Но есть узкая отрасль, которая требует особого подхода в части ИИ и данных, – это промышленность. Так, например, сопровождение жизненного цикла объектов может быть качественно усилено технологиями ИИ, но и здесь есть свои особенности.</w:t>
      </w:r>
    </w:p>
    <w:p w14:paraId="2D1997FD"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Несомненно, в современном мире на объектах нужны цифровые датчики, но в инфраструктурной отрасли есть сложные изделия, состоящие из узлов, агрегатов и целых предприятий, уровень которых отличается друг от друга целыми временными эпохами. Например, одни изделия были созданы в 60-е годы ХХ века и функционируют до сих пор, а другие модернизируются и создаются сегодня по абсолютно новым технологиям. В частности, критически важная национальная инфраструктура функционирует в </w:t>
      </w:r>
      <w:proofErr w:type="gramStart"/>
      <w:r w:rsidRPr="00744C1D">
        <w:rPr>
          <w:rFonts w:ascii="Times New Roman" w:hAnsi="Times New Roman" w:cs="Times New Roman"/>
          <w:sz w:val="28"/>
          <w:szCs w:val="28"/>
        </w:rPr>
        <w:t>девяти часовых</w:t>
      </w:r>
      <w:proofErr w:type="gramEnd"/>
      <w:r w:rsidRPr="00744C1D">
        <w:rPr>
          <w:rFonts w:ascii="Times New Roman" w:hAnsi="Times New Roman" w:cs="Times New Roman"/>
          <w:sz w:val="28"/>
          <w:szCs w:val="28"/>
        </w:rPr>
        <w:t xml:space="preserve"> поясах и разных климатических зонах с протяженностью внешней границы около 60 тыс. км. И все это многообразие было создано в разных временных эпохах.</w:t>
      </w:r>
    </w:p>
    <w:p w14:paraId="49E89528"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Однако вся эта </w:t>
      </w:r>
      <w:proofErr w:type="spellStart"/>
      <w:r w:rsidRPr="00744C1D">
        <w:rPr>
          <w:rFonts w:ascii="Times New Roman" w:hAnsi="Times New Roman" w:cs="Times New Roman"/>
          <w:sz w:val="28"/>
          <w:szCs w:val="28"/>
        </w:rPr>
        <w:t>разносортица</w:t>
      </w:r>
      <w:proofErr w:type="spellEnd"/>
      <w:r w:rsidRPr="00744C1D">
        <w:rPr>
          <w:rFonts w:ascii="Times New Roman" w:hAnsi="Times New Roman" w:cs="Times New Roman"/>
          <w:sz w:val="28"/>
          <w:szCs w:val="28"/>
        </w:rPr>
        <w:t xml:space="preserve">, не приведенная к одному уровню, не позволяет применять новые технологии, в том числе ИИ. Также не стоит </w:t>
      </w:r>
      <w:r w:rsidRPr="00744C1D">
        <w:rPr>
          <w:rFonts w:ascii="Times New Roman" w:hAnsi="Times New Roman" w:cs="Times New Roman"/>
          <w:sz w:val="28"/>
          <w:szCs w:val="28"/>
        </w:rPr>
        <w:lastRenderedPageBreak/>
        <w:t>забывать, что если конструктивно не заложено, что датчик должен быть, то заложить его в уже действующий объект крайне сложно.</w:t>
      </w:r>
    </w:p>
    <w:p w14:paraId="7AAF0DF9"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Вторая особенность заключается в том, что, по статистике, лишь 30% информации можно собрать с помощью датчиков, а остальные 70% каким-то другим способом. И если датчики никого не обманывают, они накапливают абсолютно достоверную информацию, то 70% данных собирают люди – и здесь действует пресловутый человеческий фактор. Поэтому сегодня стоит острая проблема – как создать эффективную систему без повышения трудоемкости, снабжая ее достоверными данными и каким-то образом контролируя человека.</w:t>
      </w:r>
    </w:p>
    <w:p w14:paraId="28B7FF9F"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Исходя из этого, чтобы успешно внедрять новые технологии, на время переходного периода необходимо упрощать существующие и устоявшиеся правила работы. Только тогда технологии смогут приносить результаты уже в ближайшей перспективе. И в первую очередь всю информацию о сложных объектах необходимо приводить к единому структурированному виду – это позволит перейти на прогнозное обслуживание объекта.</w:t>
      </w:r>
    </w:p>
    <w:p w14:paraId="35D63B79"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Как подчеркнули участники мероприятия, ИИ – это аналитическая система. И если она берет в работу недостоверные данные, то, соответственно, выдаст совершенно недостоверный и никому не нужный результат.</w:t>
      </w:r>
    </w:p>
    <w:p w14:paraId="76B45A16"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Третья проблема состоит в том, что в России не производятся процессоры для нейросетей, а использование заграничных в некоторых отраслях не представляется возможным в принципе.</w:t>
      </w:r>
    </w:p>
    <w:p w14:paraId="7FF0E29E"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Таким образом, все неминуемо сходится к созданию нормативно-технической базы, в которой нужно прописать, что такое достоверные данные, и методике работы с данными. Только в этом случае заказчик, согласный на работу с нейросетью, на выходе получит необходимый результат, а не некие фантазии.</w:t>
      </w:r>
    </w:p>
    <w:p w14:paraId="51CFB450"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Дать поддержку проектам</w:t>
      </w:r>
    </w:p>
    <w:p w14:paraId="284541B9"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В то же время нет смысла отрицать, что любой проект по внедрению технологий ИИ не только дорогой, но и рискованный для предприятий. И всегда есть потребность воочию увидеть, к чему это приведет – повышению качества, эффективности, прибыли. Но на рынке существуют красивые образцы продукции и работ, созданные с помощью технологий дополненной реальности, совершенно не соответствующие действительности. И пока нет никакой законодательной поддержки компаний для внедрения технологий искусственного интеллекта. На это особенно обратил внимание Артем </w:t>
      </w:r>
      <w:proofErr w:type="spellStart"/>
      <w:r w:rsidRPr="00744C1D">
        <w:rPr>
          <w:rFonts w:ascii="Times New Roman" w:hAnsi="Times New Roman" w:cs="Times New Roman"/>
          <w:sz w:val="28"/>
          <w:szCs w:val="28"/>
        </w:rPr>
        <w:t>Шейкин</w:t>
      </w:r>
      <w:proofErr w:type="spellEnd"/>
      <w:r w:rsidRPr="00744C1D">
        <w:rPr>
          <w:rFonts w:ascii="Times New Roman" w:hAnsi="Times New Roman" w:cs="Times New Roman"/>
          <w:sz w:val="28"/>
          <w:szCs w:val="28"/>
        </w:rPr>
        <w:t>.</w:t>
      </w:r>
    </w:p>
    <w:p w14:paraId="03F715D3" w14:textId="62419DAC"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Как рассказал директор департамента цифровых технологий Минпромторга РФ</w:t>
      </w:r>
      <w:r w:rsidR="001832B2">
        <w:rPr>
          <w:rFonts w:ascii="Times New Roman" w:hAnsi="Times New Roman" w:cs="Times New Roman"/>
          <w:sz w:val="28"/>
          <w:szCs w:val="28"/>
        </w:rPr>
        <w:t xml:space="preserve"> </w:t>
      </w:r>
      <w:r w:rsidRPr="00744C1D">
        <w:rPr>
          <w:rFonts w:ascii="Times New Roman" w:hAnsi="Times New Roman" w:cs="Times New Roman"/>
          <w:sz w:val="28"/>
          <w:szCs w:val="28"/>
        </w:rPr>
        <w:t>Владимир</w:t>
      </w:r>
      <w:r w:rsidR="001832B2">
        <w:rPr>
          <w:rFonts w:ascii="Times New Roman" w:hAnsi="Times New Roman" w:cs="Times New Roman"/>
          <w:sz w:val="28"/>
          <w:szCs w:val="28"/>
        </w:rPr>
        <w:t xml:space="preserve"> </w:t>
      </w:r>
      <w:proofErr w:type="spellStart"/>
      <w:r w:rsidRPr="00744C1D">
        <w:rPr>
          <w:rFonts w:ascii="Times New Roman" w:hAnsi="Times New Roman" w:cs="Times New Roman"/>
          <w:sz w:val="28"/>
          <w:szCs w:val="28"/>
        </w:rPr>
        <w:t>Дождев</w:t>
      </w:r>
      <w:proofErr w:type="spellEnd"/>
      <w:r w:rsidRPr="00744C1D">
        <w:rPr>
          <w:rFonts w:ascii="Times New Roman" w:hAnsi="Times New Roman" w:cs="Times New Roman"/>
          <w:sz w:val="28"/>
          <w:szCs w:val="28"/>
        </w:rPr>
        <w:t>,</w:t>
      </w:r>
      <w:r w:rsidR="001832B2">
        <w:rPr>
          <w:rFonts w:ascii="Times New Roman" w:hAnsi="Times New Roman" w:cs="Times New Roman"/>
          <w:sz w:val="28"/>
          <w:szCs w:val="28"/>
        </w:rPr>
        <w:t xml:space="preserve"> </w:t>
      </w:r>
      <w:r w:rsidRPr="00744C1D">
        <w:rPr>
          <w:rFonts w:ascii="Times New Roman" w:hAnsi="Times New Roman" w:cs="Times New Roman"/>
          <w:sz w:val="28"/>
          <w:szCs w:val="28"/>
        </w:rPr>
        <w:t>предприятия, которые внедряют технологии машинного обучения, смогут получить новую субсидию на внедрение промышленно-инженерного программного обеспечения в приоритетном порядке. Соответствующие повышающие коэффициенты и дополнительные баллы на конкурсном отборе будут получать проекты, в которых предусматривается внедрение этих технологий. И такая мера поддержки может появиться уже весной или летом текущего года.</w:t>
      </w:r>
    </w:p>
    <w:p w14:paraId="390CFB4C"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lastRenderedPageBreak/>
        <w:t>Так, по его данным, из всех промышленников 27% предприятий считают, что внедряют технологи ИИ. Но зачастую оказывается, что это лишь классические технологии автоматизации. Например, компании используют машинное зрение, рекомендательные системы и «умных» помощников. И без создания инфраструктуры для сбора и хранения данных перейти к принципиально новому этапу не представляется возможным. Поэтому в мерах поддержки делается особый акцент на машинное обучение.</w:t>
      </w:r>
    </w:p>
    <w:p w14:paraId="42115C90"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Также Владимир </w:t>
      </w:r>
      <w:proofErr w:type="spellStart"/>
      <w:r w:rsidRPr="00744C1D">
        <w:rPr>
          <w:rFonts w:ascii="Times New Roman" w:hAnsi="Times New Roman" w:cs="Times New Roman"/>
          <w:sz w:val="28"/>
          <w:szCs w:val="28"/>
        </w:rPr>
        <w:t>Дождев</w:t>
      </w:r>
      <w:proofErr w:type="spellEnd"/>
      <w:r w:rsidRPr="00744C1D">
        <w:rPr>
          <w:rFonts w:ascii="Times New Roman" w:hAnsi="Times New Roman" w:cs="Times New Roman"/>
          <w:sz w:val="28"/>
          <w:szCs w:val="28"/>
        </w:rPr>
        <w:t xml:space="preserve"> напомнил, что предприятиям уже доступны льготные займы под 3% на внедрение инновационных технологий.</w:t>
      </w:r>
    </w:p>
    <w:p w14:paraId="2F18E4DE"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В завершении Артем </w:t>
      </w:r>
      <w:proofErr w:type="spellStart"/>
      <w:r w:rsidRPr="00744C1D">
        <w:rPr>
          <w:rFonts w:ascii="Times New Roman" w:hAnsi="Times New Roman" w:cs="Times New Roman"/>
          <w:sz w:val="28"/>
          <w:szCs w:val="28"/>
        </w:rPr>
        <w:t>Шейкин</w:t>
      </w:r>
      <w:proofErr w:type="spellEnd"/>
      <w:r w:rsidRPr="00744C1D">
        <w:rPr>
          <w:rFonts w:ascii="Times New Roman" w:hAnsi="Times New Roman" w:cs="Times New Roman"/>
          <w:sz w:val="28"/>
          <w:szCs w:val="28"/>
        </w:rPr>
        <w:t> подчеркнул, что секция Совета по развитию цифровой экономики при Совете Федерации продолжит работу по поиску решений, обеспечивающих эффективное использование ИИ в промышленном секторе. Для этого необходимо создать нормативно-правовую базу для внедрения методологий сбора достоверных исходных данных, использования практических программных инструментов ИИ в производстве и послепродажном цикле высокотехнологичной продукции, а также в управлении техническими инфраструктурами в национальном масштабе. Кроме того, следует популяризовать новую культуру обращения с данными при использовании инструментов ИИ.</w:t>
      </w:r>
    </w:p>
    <w:p w14:paraId="6910E958" w14:textId="77777777" w:rsidR="00744C1D" w:rsidRPr="00744C1D" w:rsidRDefault="00744C1D" w:rsidP="00530FE8">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Иоланта Вольф</w:t>
      </w:r>
    </w:p>
    <w:p w14:paraId="1D83AF9A" w14:textId="77777777" w:rsidR="00744C1D" w:rsidRDefault="00744C1D" w:rsidP="004C1B44">
      <w:pPr>
        <w:tabs>
          <w:tab w:val="left" w:pos="851"/>
        </w:tabs>
        <w:spacing w:after="0"/>
        <w:ind w:firstLine="851"/>
        <w:jc w:val="both"/>
        <w:rPr>
          <w:rFonts w:ascii="Times New Roman" w:hAnsi="Times New Roman" w:cs="Times New Roman"/>
          <w:sz w:val="28"/>
          <w:szCs w:val="28"/>
        </w:rPr>
      </w:pPr>
    </w:p>
    <w:p w14:paraId="4A392B81" w14:textId="7AC05A22" w:rsidR="00744C1D" w:rsidRPr="00530FE8" w:rsidRDefault="00530FE8" w:rsidP="00530FE8">
      <w:pPr>
        <w:pStyle w:val="1"/>
        <w:numPr>
          <w:ilvl w:val="1"/>
          <w:numId w:val="1"/>
        </w:numPr>
        <w:tabs>
          <w:tab w:val="left" w:pos="851"/>
        </w:tabs>
        <w:spacing w:before="0" w:beforeAutospacing="0" w:after="0" w:afterAutospacing="0"/>
        <w:ind w:left="0" w:firstLine="0"/>
        <w:jc w:val="both"/>
        <w:rPr>
          <w:sz w:val="28"/>
          <w:szCs w:val="28"/>
        </w:rPr>
      </w:pPr>
      <w:bookmarkStart w:id="71" w:name="_Toc164423071"/>
      <w:r>
        <w:rPr>
          <w:rFonts w:eastAsiaTheme="minorHAnsi"/>
          <w:kern w:val="0"/>
          <w:sz w:val="28"/>
          <w:szCs w:val="28"/>
          <w:lang w:eastAsia="en-US"/>
        </w:rPr>
        <w:t xml:space="preserve">18.04.24 АНСБ. </w:t>
      </w:r>
      <w:r w:rsidR="00744C1D" w:rsidRPr="00530FE8">
        <w:rPr>
          <w:sz w:val="28"/>
          <w:szCs w:val="28"/>
        </w:rPr>
        <w:t xml:space="preserve">Минстрой России </w:t>
      </w:r>
      <w:r w:rsidR="00744C1D" w:rsidRPr="00530FE8">
        <w:rPr>
          <w:rFonts w:eastAsiaTheme="minorHAnsi"/>
          <w:kern w:val="0"/>
          <w:sz w:val="28"/>
          <w:szCs w:val="28"/>
          <w:lang w:eastAsia="en-US"/>
        </w:rPr>
        <w:t>разработает</w:t>
      </w:r>
      <w:r w:rsidR="00744C1D" w:rsidRPr="00530FE8">
        <w:rPr>
          <w:sz w:val="28"/>
          <w:szCs w:val="28"/>
        </w:rPr>
        <w:t xml:space="preserve"> методику по внедрению ИИ в строительную отрасль</w:t>
      </w:r>
      <w:bookmarkEnd w:id="71"/>
    </w:p>
    <w:p w14:paraId="0E46D87F"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В рамках заседания Экспертной группы по внедрению искусственного интеллекта (ИИ) при Минстрое России рассмотрен вопрос создания единой методики для оценки применения искусственного интеллекта в строительной отрасли.</w:t>
      </w:r>
    </w:p>
    <w:p w14:paraId="4EEC3170"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Методика должна показать степень готовности компаний к искусственному интеллекту и стать плацдармом для создания реестра отечественных решений в сфере ИИ. Предложение было озвучено на сессии «Искусственный интеллект в девелопменте: от идей к инновациям» в рамках выставки-форума «Россия» на ВДНХ.</w:t>
      </w:r>
    </w:p>
    <w:p w14:paraId="56318375"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В обсуждении приняли участие замминистра строительства и ЖКХ РФ Константин Михайлик, управляющий директор по ИТ и цифровой трансформации </w:t>
      </w:r>
      <w:hyperlink r:id="rId91" w:history="1">
        <w:r w:rsidRPr="00530FE8">
          <w:rPr>
            <w:rFonts w:ascii="Times New Roman" w:hAnsi="Times New Roman" w:cs="Times New Roman"/>
            <w:sz w:val="28"/>
            <w:szCs w:val="28"/>
          </w:rPr>
          <w:t>ДОМ.РФ</w:t>
        </w:r>
      </w:hyperlink>
      <w:r w:rsidRPr="00530FE8">
        <w:rPr>
          <w:rFonts w:ascii="Times New Roman" w:hAnsi="Times New Roman" w:cs="Times New Roman"/>
          <w:sz w:val="28"/>
          <w:szCs w:val="28"/>
        </w:rPr>
        <w:t> Николай Козак, представители Национального центра развития искусственного интеллекта при Правительстве РФ, Альянса по развитию ИИ, АНО «Цифровая экономика», крупнейшие девелоперы.</w:t>
      </w:r>
    </w:p>
    <w:p w14:paraId="448CFD50"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i/>
          <w:iCs/>
          <w:sz w:val="28"/>
          <w:szCs w:val="28"/>
        </w:rPr>
        <w:t xml:space="preserve">«Для нас как для страны важно поддерживать переход от экстенсивного к интенсивному пути развития экономики, и в этом внедрение искусственного интеллекта будет играть решающую роль. ИИ поможет заместить типовые несложные функции в компаниях, повысив производительность. Строительная отрасль не является исключением. Задачу использования искусственного </w:t>
      </w:r>
      <w:r w:rsidRPr="00530FE8">
        <w:rPr>
          <w:rFonts w:ascii="Times New Roman" w:hAnsi="Times New Roman" w:cs="Times New Roman"/>
          <w:i/>
          <w:iCs/>
          <w:sz w:val="28"/>
          <w:szCs w:val="28"/>
        </w:rPr>
        <w:lastRenderedPageBreak/>
        <w:t>интеллекта в ключевых отраслях экономики нам поставил Президент, на этом он сделал акцент и в недавнем послании Федеральному Собранию. Данная работа уже сейчас ведётся многими участниками отрасли при поддержке власти. Мы уже сейчас можем оценить решения, которые нашли активное применение в отечественных строительных компаниях. Сейчас главный вопрос состоит в том, как всем объединиться, чтобы в отрасли были единые подходы, а также здоровая конкуренция, необходимая для формирования наиболее эффективных практик и выполнения государственных задач»,</w:t>
      </w:r>
      <w:r w:rsidRPr="00530FE8">
        <w:rPr>
          <w:rFonts w:ascii="Times New Roman" w:hAnsi="Times New Roman" w:cs="Times New Roman"/>
          <w:sz w:val="28"/>
          <w:szCs w:val="28"/>
        </w:rPr>
        <w:t> – сказал </w:t>
      </w:r>
      <w:r w:rsidRPr="00530FE8">
        <w:rPr>
          <w:rFonts w:ascii="Times New Roman" w:hAnsi="Times New Roman" w:cs="Times New Roman"/>
          <w:b/>
          <w:bCs/>
          <w:sz w:val="28"/>
          <w:szCs w:val="28"/>
        </w:rPr>
        <w:t>Константин Михайлик.</w:t>
      </w:r>
    </w:p>
    <w:p w14:paraId="6FDECFC9"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Он также отметил, что перед строительной отраслью стоит задача не только внедрить технологии искусственного интеллекта в бизнес-процессы, но и добиться развития нормативно-правового регулирования применения ИИ.</w:t>
      </w:r>
    </w:p>
    <w:p w14:paraId="51D6372C"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Управляющий директор по ИТ и цифровой трансформации ДОМ.РФ </w:t>
      </w:r>
      <w:r w:rsidRPr="00530FE8">
        <w:rPr>
          <w:rFonts w:ascii="Times New Roman" w:hAnsi="Times New Roman" w:cs="Times New Roman"/>
          <w:b/>
          <w:bCs/>
          <w:sz w:val="28"/>
          <w:szCs w:val="28"/>
        </w:rPr>
        <w:t>Николай Козак</w:t>
      </w:r>
      <w:r w:rsidRPr="00530FE8">
        <w:rPr>
          <w:rFonts w:ascii="Times New Roman" w:hAnsi="Times New Roman" w:cs="Times New Roman"/>
          <w:sz w:val="28"/>
          <w:szCs w:val="28"/>
        </w:rPr>
        <w:t> сообщил, что для создания реестра отечественных ИИ-решений Эксперты рабочей группы уже приступили к сбору данных от компаний.</w:t>
      </w:r>
    </w:p>
    <w:p w14:paraId="220F7538"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i/>
          <w:iCs/>
          <w:sz w:val="28"/>
          <w:szCs w:val="28"/>
        </w:rPr>
        <w:t>«Нам предстоит оценить проникновение технологии искусственного интеллекта в отрасли жилищного строительства. Мы ожидаем, что в оценке примет участие большая часть застройщиков. В планах в этом году завершить анализ и приступить к созданию реестра отечественных решений по ИИ. Важные задачи, на которые также стоит сделать акцент участникам Экспертной группы, это обучение и методическая поддержка. Для решения проблем дефицита профильных специалистов с навыками ИИ мы создали свой обучающий курс и уже запустили его на популярной онлайн-платформе»,</w:t>
      </w:r>
      <w:r w:rsidRPr="00530FE8">
        <w:rPr>
          <w:rFonts w:ascii="Times New Roman" w:hAnsi="Times New Roman" w:cs="Times New Roman"/>
          <w:sz w:val="28"/>
          <w:szCs w:val="28"/>
        </w:rPr>
        <w:t> – резюмировал Николай Козак.</w:t>
      </w:r>
    </w:p>
    <w:p w14:paraId="46109DD7" w14:textId="77777777" w:rsidR="00744C1D" w:rsidRPr="00530FE8"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Развитие образовательных программ в сфере ИИ – одна из задач федерального проекта «Искусственный интеллект» национального проекта «Цифровая экономика».</w:t>
      </w:r>
    </w:p>
    <w:p w14:paraId="0684194D" w14:textId="77777777" w:rsidR="00744C1D" w:rsidRDefault="00744C1D" w:rsidP="00530FE8">
      <w:pPr>
        <w:tabs>
          <w:tab w:val="left" w:pos="851"/>
        </w:tabs>
        <w:spacing w:after="0"/>
        <w:ind w:firstLine="851"/>
        <w:jc w:val="both"/>
        <w:rPr>
          <w:rFonts w:ascii="Times New Roman" w:hAnsi="Times New Roman" w:cs="Times New Roman"/>
          <w:sz w:val="28"/>
          <w:szCs w:val="28"/>
        </w:rPr>
      </w:pPr>
      <w:r w:rsidRPr="00530FE8">
        <w:rPr>
          <w:rFonts w:ascii="Times New Roman" w:hAnsi="Times New Roman" w:cs="Times New Roman"/>
          <w:sz w:val="28"/>
          <w:szCs w:val="28"/>
        </w:rPr>
        <w:t>Напомним, что в рамках поручений Президента России и ускоренного внедрения ИИ-технологий в отраслях экономики страны Министерством строительства и ЖКХ РФ совместно с институтом развития ДОМ.РФ создана экспертная группа по внедрению искусственного интеллекта в строительной отрасли. Руководителем экспертной группы назначен управляющий директор по ИТ и цифровой трансформации ДОМ.РФ Николай Козак. На текущий момент в рабочую группу входит более 50 крупнейших застройщиков, представители федеральных органов исполнительной власти, регулятора и банков.</w:t>
      </w:r>
    </w:p>
    <w:p w14:paraId="5B5236FF" w14:textId="77777777" w:rsidR="00C0311B" w:rsidRDefault="00C0311B" w:rsidP="00530FE8">
      <w:pPr>
        <w:tabs>
          <w:tab w:val="left" w:pos="851"/>
        </w:tabs>
        <w:spacing w:after="0"/>
        <w:ind w:firstLine="851"/>
        <w:jc w:val="both"/>
        <w:rPr>
          <w:rFonts w:ascii="Times New Roman" w:hAnsi="Times New Roman" w:cs="Times New Roman"/>
          <w:sz w:val="28"/>
          <w:szCs w:val="28"/>
        </w:rPr>
      </w:pPr>
    </w:p>
    <w:p w14:paraId="0258725C" w14:textId="68E16580" w:rsidR="00C0311B" w:rsidRPr="00C0311B" w:rsidRDefault="00C0311B" w:rsidP="00C0311B">
      <w:pPr>
        <w:pStyle w:val="1"/>
        <w:numPr>
          <w:ilvl w:val="1"/>
          <w:numId w:val="1"/>
        </w:numPr>
        <w:tabs>
          <w:tab w:val="left" w:pos="851"/>
        </w:tabs>
        <w:spacing w:before="0" w:beforeAutospacing="0" w:after="0" w:afterAutospacing="0"/>
        <w:ind w:left="0" w:firstLine="0"/>
        <w:jc w:val="both"/>
        <w:rPr>
          <w:sz w:val="28"/>
          <w:szCs w:val="28"/>
        </w:rPr>
      </w:pPr>
      <w:bookmarkStart w:id="72" w:name="_Toc164423072"/>
      <w:r>
        <w:rPr>
          <w:sz w:val="28"/>
          <w:szCs w:val="28"/>
        </w:rPr>
        <w:t xml:space="preserve">17.04.24 Коммерсантъ. </w:t>
      </w:r>
      <w:proofErr w:type="spellStart"/>
      <w:r w:rsidRPr="00C0311B">
        <w:rPr>
          <w:sz w:val="28"/>
          <w:szCs w:val="28"/>
        </w:rPr>
        <w:t>Ипотечники</w:t>
      </w:r>
      <w:proofErr w:type="spellEnd"/>
      <w:r w:rsidRPr="00C0311B">
        <w:rPr>
          <w:sz w:val="28"/>
          <w:szCs w:val="28"/>
        </w:rPr>
        <w:t xml:space="preserve"> прогрели стройку</w:t>
      </w:r>
      <w:bookmarkEnd w:id="72"/>
    </w:p>
    <w:p w14:paraId="1627DF55"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Как изменилась стоимость возведения загородного дома</w:t>
      </w:r>
    </w:p>
    <w:p w14:paraId="12AF844B"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 xml:space="preserve">Строительство частного жилья может подорожать на треть. По мнению собеседников “Ъ FM”, себестоимость работ увеличится из-за нехватки трудовых ресурсов и роста цен на материалы. Не исключено, что некоторые товары уже к началу летнего сезона окажутся в дефиците. К таким негативным последствиям могут привести и рекордные весенние паводки. Помимо этого, как отмечают </w:t>
      </w:r>
      <w:r w:rsidRPr="00C0311B">
        <w:rPr>
          <w:rFonts w:ascii="Times New Roman" w:hAnsi="Times New Roman" w:cs="Times New Roman"/>
          <w:sz w:val="28"/>
          <w:szCs w:val="28"/>
        </w:rPr>
        <w:lastRenderedPageBreak/>
        <w:t xml:space="preserve">эксперты, отрасль сейчас ощущает давление санкций, высокой ключевой ставки и сезонных факторов. Как это отразится на заказчиках? Разбирался Иван </w:t>
      </w:r>
      <w:proofErr w:type="spellStart"/>
      <w:r w:rsidRPr="00C0311B">
        <w:rPr>
          <w:rFonts w:ascii="Times New Roman" w:hAnsi="Times New Roman" w:cs="Times New Roman"/>
          <w:sz w:val="28"/>
          <w:szCs w:val="28"/>
        </w:rPr>
        <w:t>Хорушевский</w:t>
      </w:r>
      <w:proofErr w:type="spellEnd"/>
      <w:r w:rsidRPr="00C0311B">
        <w:rPr>
          <w:rFonts w:ascii="Times New Roman" w:hAnsi="Times New Roman" w:cs="Times New Roman"/>
          <w:sz w:val="28"/>
          <w:szCs w:val="28"/>
        </w:rPr>
        <w:t>.</w:t>
      </w:r>
    </w:p>
    <w:p w14:paraId="3F10BF2B"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Сейчас на рынке вполне можно найти цемент самых популярных марок по цене 5 тыс. руб. за тонну. Уже к началу лета купить его дешевле 10 тыс. руб. не получится, предупреждают собеседники “Ъ FM”. Дерево, металлопрокат, кровля, сантехника, товары для отделки и декора тоже в зоне риска, их стоимость в мае может увеличиться на треть. В последний раз такое стремительное подорожание на рынке наблюдалось два года назад, тогда крупные зарубежные бренды начали спешно покидать страну, россияне скупали оставшуюся продукцию буквально со складов, а ритейлеры опасались дефицита.</w:t>
      </w:r>
    </w:p>
    <w:p w14:paraId="0082BBBA" w14:textId="77777777" w:rsidR="00C0311B" w:rsidRPr="00C0311B" w:rsidRDefault="00000000" w:rsidP="00C0311B">
      <w:pPr>
        <w:tabs>
          <w:tab w:val="left" w:pos="851"/>
        </w:tabs>
        <w:spacing w:after="0"/>
        <w:ind w:firstLine="851"/>
        <w:jc w:val="both"/>
        <w:rPr>
          <w:rFonts w:ascii="Times New Roman" w:hAnsi="Times New Roman" w:cs="Times New Roman"/>
          <w:sz w:val="28"/>
          <w:szCs w:val="28"/>
        </w:rPr>
      </w:pPr>
      <w:hyperlink r:id="rId92" w:history="1">
        <w:r w:rsidR="00C0311B" w:rsidRPr="00C0311B">
          <w:rPr>
            <w:rFonts w:ascii="Times New Roman" w:hAnsi="Times New Roman" w:cs="Times New Roman"/>
            <w:sz w:val="28"/>
            <w:szCs w:val="28"/>
          </w:rPr>
          <w:t>Чем объясняется интерес к загородной недвижимости</w:t>
        </w:r>
      </w:hyperlink>
    </w:p>
    <w:p w14:paraId="32687FA6"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 xml:space="preserve">Однако с тех пор отечественные производители заполнили пустующие ниши, хотя зависимость от импорта у отрасли осталась, объясняет основатель компании </w:t>
      </w:r>
      <w:proofErr w:type="spellStart"/>
      <w:r w:rsidRPr="00C0311B">
        <w:rPr>
          <w:rFonts w:ascii="Times New Roman" w:hAnsi="Times New Roman" w:cs="Times New Roman"/>
          <w:sz w:val="28"/>
          <w:szCs w:val="28"/>
        </w:rPr>
        <w:t>GoodWood</w:t>
      </w:r>
      <w:proofErr w:type="spellEnd"/>
      <w:r w:rsidRPr="00C0311B">
        <w:rPr>
          <w:rFonts w:ascii="Times New Roman" w:hAnsi="Times New Roman" w:cs="Times New Roman"/>
          <w:sz w:val="28"/>
          <w:szCs w:val="28"/>
        </w:rPr>
        <w:t xml:space="preserve"> Александр </w:t>
      </w:r>
      <w:proofErr w:type="spellStart"/>
      <w:r w:rsidRPr="00C0311B">
        <w:rPr>
          <w:rFonts w:ascii="Times New Roman" w:hAnsi="Times New Roman" w:cs="Times New Roman"/>
          <w:sz w:val="28"/>
          <w:szCs w:val="28"/>
        </w:rPr>
        <w:t>Дубовенко</w:t>
      </w:r>
      <w:proofErr w:type="spellEnd"/>
      <w:r w:rsidRPr="00C0311B">
        <w:rPr>
          <w:rFonts w:ascii="Times New Roman" w:hAnsi="Times New Roman" w:cs="Times New Roman"/>
          <w:sz w:val="28"/>
          <w:szCs w:val="28"/>
        </w:rPr>
        <w:t>: «Импортозамещение в полном объеме невозможно. Потому что даже если производится российская продукция, то там почти всегда есть импортные компоненты. В принципе сейчас все более или менее работает, научились ввозить запчасти, какое-то китайское оборудование. Некоторые химические компоненты производятся в России, некоторые приходится ввозить окольными путями, но ситуация стабилизировалась».</w:t>
      </w:r>
    </w:p>
    <w:p w14:paraId="6DF5DC2B"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Но стройматериалы все равно дорожают. Дело в том, что с уходом зарубежных поставщиков, предложение на рынке, несмотря на все усилия по импортозамещению, сократилось. Нарастить производство отечественным компаниям мешает высокая стоимость кредитования и дефицит кадров, отмечают собеседники “Ъ FM”. Спрос на продукцию тем временем растет — увеличиваются темпы строительства, а иногда, как нынешней весной, вмешиваются непредвиденные обстоятельства.</w:t>
      </w:r>
    </w:p>
    <w:p w14:paraId="22EF951F"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 xml:space="preserve">Эксперты не исключают, что в некоторых регионах, упоминается и Подмосковье, из-за нынешних паводков возникнет дефицит материалов, которые будут использовать для ремонта и восстановления подтопленных домов. И все это происходит на фоне общего бума загородного строительства, отмечает основатель компании </w:t>
      </w:r>
      <w:proofErr w:type="spellStart"/>
      <w:r w:rsidRPr="00C0311B">
        <w:rPr>
          <w:rFonts w:ascii="Times New Roman" w:hAnsi="Times New Roman" w:cs="Times New Roman"/>
          <w:sz w:val="28"/>
          <w:szCs w:val="28"/>
        </w:rPr>
        <w:t>Nordhus</w:t>
      </w:r>
      <w:proofErr w:type="spellEnd"/>
      <w:r w:rsidRPr="00C0311B">
        <w:rPr>
          <w:rFonts w:ascii="Times New Roman" w:hAnsi="Times New Roman" w:cs="Times New Roman"/>
          <w:sz w:val="28"/>
          <w:szCs w:val="28"/>
        </w:rPr>
        <w:t xml:space="preserve"> Александр Петров: «Общий рост цен не замедляется. Спрос на загородную недвижимость продолжает расти.</w:t>
      </w:r>
    </w:p>
    <w:p w14:paraId="5C389CCD"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И связано это с перетоком потребителей из сегмента многоквартирного сектора в загородное жилье в связи с перегретыми ценами на квартиры. Из-за этого спроса, скорее всего, стройматериалы продолжат дорожать».</w:t>
      </w:r>
    </w:p>
    <w:p w14:paraId="02E45CD0"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По оценкам «Дом.РФ», российские банки в 2023 году выдали около 110 тыс. ипотечных кредитов на строительство частных домов. Это в четыре раза больше, чем в 2022-м. Сейчас около 70% россиян, которые планируют вложиться в недвижимость, задумываются об инвестициях именно в загородное жилье, отмечают собеседники “Ъ FM”.</w:t>
      </w:r>
    </w:p>
    <w:p w14:paraId="0DC9401A" w14:textId="77777777" w:rsidR="00C0311B" w:rsidRPr="00C0311B" w:rsidRDefault="00000000" w:rsidP="00C0311B">
      <w:pPr>
        <w:tabs>
          <w:tab w:val="left" w:pos="851"/>
        </w:tabs>
        <w:spacing w:after="0"/>
        <w:ind w:firstLine="851"/>
        <w:jc w:val="both"/>
        <w:rPr>
          <w:rFonts w:ascii="Times New Roman" w:hAnsi="Times New Roman" w:cs="Times New Roman"/>
          <w:sz w:val="28"/>
          <w:szCs w:val="28"/>
        </w:rPr>
      </w:pPr>
      <w:hyperlink r:id="rId93" w:history="1">
        <w:r w:rsidR="00C0311B" w:rsidRPr="00C0311B">
          <w:rPr>
            <w:rFonts w:ascii="Times New Roman" w:hAnsi="Times New Roman" w:cs="Times New Roman"/>
            <w:sz w:val="28"/>
            <w:szCs w:val="28"/>
          </w:rPr>
          <w:t>Как вырос спрос на кредиты в сегменте индивидуального жилищного строительства</w:t>
        </w:r>
      </w:hyperlink>
    </w:p>
    <w:p w14:paraId="7CACE32F"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 xml:space="preserve">Но цены на рынке растут почти столь же быстро, сколь и спрос, предупреждает топ-менеджер VSN Group Ольга </w:t>
      </w:r>
      <w:proofErr w:type="spellStart"/>
      <w:r w:rsidRPr="00C0311B">
        <w:rPr>
          <w:rFonts w:ascii="Times New Roman" w:hAnsi="Times New Roman" w:cs="Times New Roman"/>
          <w:sz w:val="28"/>
          <w:szCs w:val="28"/>
        </w:rPr>
        <w:t>Магилина</w:t>
      </w:r>
      <w:proofErr w:type="spellEnd"/>
      <w:r w:rsidRPr="00C0311B">
        <w:rPr>
          <w:rFonts w:ascii="Times New Roman" w:hAnsi="Times New Roman" w:cs="Times New Roman"/>
          <w:sz w:val="28"/>
          <w:szCs w:val="28"/>
        </w:rPr>
        <w:t>: «На стоимость дома влияет очень много параметров. Это этажность и площадь, а дальше в зависимости от пожеланий заказчика могут использоваться разные классы строительных материалов. Если возвращаться к показателям 2023-го, то в течение прошлого года себестоимость выросла на 25-30%. В этом году, скорее всего, она еще поднимется не меньше чем на 20%».</w:t>
      </w:r>
    </w:p>
    <w:p w14:paraId="50E63DA3" w14:textId="77777777"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К началу 2024-го, по оценкам собеседников “Ъ FM”, средняя стоимость строительства квадратного метра загородного дома уже превысила 80 тыс. рублей. Это максимум за последние несколько лет. А впереди отрасль ждет летний пик спроса и, если верить опасениям девелоперов, перебои в поставках материалов.</w:t>
      </w:r>
    </w:p>
    <w:p w14:paraId="5533DA61" w14:textId="77777777" w:rsidR="00477C71" w:rsidRPr="00CF1DB4" w:rsidRDefault="00477C71" w:rsidP="00CF1DB4">
      <w:pPr>
        <w:tabs>
          <w:tab w:val="left" w:pos="851"/>
        </w:tabs>
        <w:spacing w:after="0"/>
        <w:ind w:firstLine="851"/>
        <w:jc w:val="both"/>
        <w:rPr>
          <w:rFonts w:ascii="Times New Roman" w:hAnsi="Times New Roman" w:cs="Times New Roman"/>
          <w:sz w:val="28"/>
          <w:szCs w:val="28"/>
        </w:rPr>
      </w:pPr>
    </w:p>
    <w:p w14:paraId="6492894D" w14:textId="27731996" w:rsidR="00637416" w:rsidRPr="00325EC1" w:rsidRDefault="00637416" w:rsidP="00637416">
      <w:pPr>
        <w:pStyle w:val="1"/>
        <w:numPr>
          <w:ilvl w:val="0"/>
          <w:numId w:val="1"/>
        </w:numPr>
        <w:tabs>
          <w:tab w:val="left" w:pos="851"/>
          <w:tab w:val="left" w:pos="8789"/>
        </w:tabs>
        <w:spacing w:before="0" w:beforeAutospacing="0" w:after="0" w:afterAutospacing="0"/>
        <w:ind w:left="0" w:firstLine="0"/>
        <w:jc w:val="both"/>
        <w:rPr>
          <w:sz w:val="28"/>
          <w:szCs w:val="28"/>
        </w:rPr>
      </w:pPr>
      <w:bookmarkStart w:id="73" w:name="_Toc164423073"/>
      <w:r>
        <w:rPr>
          <w:sz w:val="28"/>
          <w:szCs w:val="28"/>
        </w:rPr>
        <w:t>СТРОИТЕЛЬНЫЕ МАТЕРИАЛЫ</w:t>
      </w:r>
      <w:r w:rsidR="006F2A79">
        <w:rPr>
          <w:sz w:val="28"/>
          <w:szCs w:val="28"/>
        </w:rPr>
        <w:t>,</w:t>
      </w:r>
      <w:r>
        <w:rPr>
          <w:sz w:val="28"/>
          <w:szCs w:val="28"/>
        </w:rPr>
        <w:t xml:space="preserve"> </w:t>
      </w:r>
      <w:r w:rsidR="006F2A79">
        <w:rPr>
          <w:sz w:val="28"/>
          <w:szCs w:val="28"/>
        </w:rPr>
        <w:t>ИЗДЕЛИЯ И ТЕХНОЛОГИИ</w:t>
      </w:r>
      <w:bookmarkEnd w:id="73"/>
    </w:p>
    <w:p w14:paraId="64AA32B3" w14:textId="77777777" w:rsidR="00637416" w:rsidRDefault="00637416" w:rsidP="00637416">
      <w:pPr>
        <w:tabs>
          <w:tab w:val="left" w:pos="851"/>
        </w:tabs>
        <w:spacing w:after="0"/>
        <w:ind w:firstLine="851"/>
        <w:jc w:val="both"/>
        <w:rPr>
          <w:rFonts w:ascii="Times New Roman" w:hAnsi="Times New Roman" w:cs="Times New Roman"/>
          <w:sz w:val="28"/>
          <w:szCs w:val="28"/>
        </w:rPr>
      </w:pPr>
    </w:p>
    <w:p w14:paraId="404E2627" w14:textId="0E7BF201" w:rsidR="007D30BC" w:rsidRPr="007D30BC" w:rsidRDefault="007D30BC" w:rsidP="007D30BC">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4" w:name="_Toc164423074"/>
      <w:r>
        <w:rPr>
          <w:rFonts w:eastAsiaTheme="minorHAnsi"/>
          <w:kern w:val="0"/>
          <w:sz w:val="28"/>
          <w:szCs w:val="28"/>
          <w:lang w:eastAsia="en-US"/>
        </w:rPr>
        <w:t xml:space="preserve">15.04.24 СГ. </w:t>
      </w:r>
      <w:r w:rsidRPr="007D30BC">
        <w:rPr>
          <w:rFonts w:eastAsiaTheme="minorHAnsi"/>
          <w:kern w:val="0"/>
          <w:sz w:val="28"/>
          <w:szCs w:val="28"/>
          <w:lang w:eastAsia="en-US"/>
        </w:rPr>
        <w:t>В Ульяновске запустят после консервации цементный завод</w:t>
      </w:r>
      <w:bookmarkEnd w:id="74"/>
    </w:p>
    <w:p w14:paraId="480E4980" w14:textId="77777777" w:rsidR="007D30BC" w:rsidRDefault="007D30BC" w:rsidP="007D30BC">
      <w:pPr>
        <w:tabs>
          <w:tab w:val="left" w:pos="851"/>
        </w:tabs>
        <w:spacing w:after="0"/>
        <w:ind w:firstLine="851"/>
        <w:jc w:val="both"/>
        <w:rPr>
          <w:rFonts w:ascii="Times New Roman" w:hAnsi="Times New Roman" w:cs="Times New Roman"/>
          <w:sz w:val="28"/>
          <w:szCs w:val="28"/>
        </w:rPr>
      </w:pPr>
      <w:r w:rsidRPr="007D30BC">
        <w:rPr>
          <w:rFonts w:ascii="Times New Roman" w:hAnsi="Times New Roman" w:cs="Times New Roman"/>
          <w:sz w:val="28"/>
          <w:szCs w:val="28"/>
        </w:rPr>
        <w:t>«Ульяновскцемент» готовится к запуску спустя шесть лет консервации. Подробностями о возрождении производства со «</w:t>
      </w:r>
      <w:proofErr w:type="spellStart"/>
      <w:r w:rsidRPr="007D30BC">
        <w:rPr>
          <w:rFonts w:ascii="Times New Roman" w:hAnsi="Times New Roman" w:cs="Times New Roman"/>
          <w:sz w:val="28"/>
          <w:szCs w:val="28"/>
        </w:rPr>
        <w:t>Стройгазетой</w:t>
      </w:r>
      <w:proofErr w:type="spellEnd"/>
      <w:r w:rsidRPr="007D30BC">
        <w:rPr>
          <w:rFonts w:ascii="Times New Roman" w:hAnsi="Times New Roman" w:cs="Times New Roman"/>
          <w:sz w:val="28"/>
          <w:szCs w:val="28"/>
        </w:rPr>
        <w:t>» поделился директор завода Евгений Соколов.</w:t>
      </w:r>
    </w:p>
    <w:p w14:paraId="3FFF3235" w14:textId="7D2FAF32" w:rsidR="007D30BC" w:rsidRDefault="007D30BC" w:rsidP="007D30BC">
      <w:pPr>
        <w:tabs>
          <w:tab w:val="left" w:pos="851"/>
        </w:tabs>
        <w:spacing w:after="0"/>
        <w:ind w:firstLine="851"/>
        <w:jc w:val="both"/>
        <w:rPr>
          <w:rFonts w:ascii="Times New Roman" w:hAnsi="Times New Roman" w:cs="Times New Roman"/>
          <w:sz w:val="28"/>
          <w:szCs w:val="28"/>
        </w:rPr>
      </w:pPr>
      <w:r w:rsidRPr="007D30BC">
        <w:rPr>
          <w:rFonts w:ascii="Times New Roman" w:hAnsi="Times New Roman" w:cs="Times New Roman"/>
          <w:sz w:val="28"/>
          <w:szCs w:val="28"/>
        </w:rPr>
        <w:t>По его слова</w:t>
      </w:r>
      <w:r>
        <w:rPr>
          <w:rFonts w:ascii="Times New Roman" w:hAnsi="Times New Roman" w:cs="Times New Roman"/>
          <w:sz w:val="28"/>
          <w:szCs w:val="28"/>
        </w:rPr>
        <w:t>м,</w:t>
      </w:r>
      <w:r w:rsidRPr="007D30BC">
        <w:rPr>
          <w:rFonts w:ascii="Times New Roman" w:hAnsi="Times New Roman" w:cs="Times New Roman"/>
          <w:sz w:val="28"/>
          <w:szCs w:val="28"/>
        </w:rPr>
        <w:t xml:space="preserve"> несмотря на то что завод простаивал шесть лет, на площадке все это время работали технические специалисты. Они поддерживали основные производственные фонды в удовлетворительном состоянии. Благодаря этому предприятие удалось подготовить к работе меньше, чем за год.</w:t>
      </w:r>
    </w:p>
    <w:p w14:paraId="1F51624F" w14:textId="77777777" w:rsidR="007D30BC" w:rsidRDefault="007D30BC" w:rsidP="007D30BC">
      <w:pPr>
        <w:tabs>
          <w:tab w:val="left" w:pos="851"/>
        </w:tabs>
        <w:spacing w:after="0"/>
        <w:ind w:firstLine="851"/>
        <w:jc w:val="both"/>
        <w:rPr>
          <w:rFonts w:ascii="Times New Roman" w:hAnsi="Times New Roman" w:cs="Times New Roman"/>
          <w:sz w:val="28"/>
          <w:szCs w:val="28"/>
        </w:rPr>
      </w:pPr>
      <w:r w:rsidRPr="007D30BC">
        <w:rPr>
          <w:rFonts w:ascii="Times New Roman" w:hAnsi="Times New Roman" w:cs="Times New Roman"/>
          <w:sz w:val="28"/>
          <w:szCs w:val="28"/>
        </w:rPr>
        <w:t xml:space="preserve">«В Поволжье ощущается нехватка цемента. Рост потребления в среднесрочной перспективе аналитики </w:t>
      </w:r>
      <w:proofErr w:type="spellStart"/>
      <w:r w:rsidRPr="007D30BC">
        <w:rPr>
          <w:rFonts w:ascii="Times New Roman" w:hAnsi="Times New Roman" w:cs="Times New Roman"/>
          <w:sz w:val="28"/>
          <w:szCs w:val="28"/>
        </w:rPr>
        <w:t>ЦЕМРОСа</w:t>
      </w:r>
      <w:proofErr w:type="spellEnd"/>
      <w:r w:rsidRPr="007D30BC">
        <w:rPr>
          <w:rFonts w:ascii="Times New Roman" w:hAnsi="Times New Roman" w:cs="Times New Roman"/>
          <w:sz w:val="28"/>
          <w:szCs w:val="28"/>
        </w:rPr>
        <w:t xml:space="preserve"> спрогнозировали еще в 2022 году. Прошлым летом это подтвердилось – в частности, нехватку испытывал Татарстан. Чтобы удовлетворить этот спрос компания решила расконсервировать свои мощности в Новоульяновске», – пояснил директор «Ульяновскцемента».</w:t>
      </w:r>
    </w:p>
    <w:p w14:paraId="40C512D2" w14:textId="77777777" w:rsidR="007D30BC" w:rsidRDefault="007D30BC" w:rsidP="007D30BC">
      <w:pPr>
        <w:tabs>
          <w:tab w:val="left" w:pos="851"/>
        </w:tabs>
        <w:spacing w:after="0"/>
        <w:ind w:firstLine="851"/>
        <w:jc w:val="both"/>
        <w:rPr>
          <w:rFonts w:ascii="Times New Roman" w:hAnsi="Times New Roman" w:cs="Times New Roman"/>
          <w:sz w:val="28"/>
          <w:szCs w:val="28"/>
        </w:rPr>
      </w:pPr>
      <w:r w:rsidRPr="007D30BC">
        <w:rPr>
          <w:rFonts w:ascii="Times New Roman" w:hAnsi="Times New Roman" w:cs="Times New Roman"/>
          <w:sz w:val="28"/>
          <w:szCs w:val="28"/>
        </w:rPr>
        <w:t>Как отметил Евгений Соколов, для подготовки к запуску производства понадобилось около 600-700 млн рублей. Однако параллельно с запуском осуществляется инвестпроект по установке нового оборудования сепарации, необходимого для производства цемента более высокого качества – это еще 600-700 млн рублей.</w:t>
      </w:r>
    </w:p>
    <w:p w14:paraId="25979C30" w14:textId="77777777" w:rsidR="00FB7287" w:rsidRDefault="007D30BC" w:rsidP="007D30BC">
      <w:pPr>
        <w:tabs>
          <w:tab w:val="left" w:pos="851"/>
        </w:tabs>
        <w:spacing w:after="0"/>
        <w:ind w:firstLine="851"/>
        <w:jc w:val="both"/>
        <w:rPr>
          <w:rFonts w:ascii="Times New Roman" w:hAnsi="Times New Roman" w:cs="Times New Roman"/>
          <w:sz w:val="28"/>
          <w:szCs w:val="28"/>
        </w:rPr>
      </w:pPr>
      <w:r w:rsidRPr="007D30BC">
        <w:rPr>
          <w:rFonts w:ascii="Times New Roman" w:hAnsi="Times New Roman" w:cs="Times New Roman"/>
          <w:sz w:val="28"/>
          <w:szCs w:val="28"/>
        </w:rPr>
        <w:t>«Сейчас ведутся работы по комплектации лаборатории технического контроля современным оборудованием, планируется модернизация системы АСУТП и КИП и много других работ. В этом году также начнем готовить вторую линию, она обойдется примерно в полмиллиарда рублей», – отмечает он.</w:t>
      </w:r>
    </w:p>
    <w:p w14:paraId="54157B2D" w14:textId="3D17FFEE" w:rsidR="007D30BC" w:rsidRDefault="007D30BC" w:rsidP="007D30BC">
      <w:pPr>
        <w:tabs>
          <w:tab w:val="left" w:pos="851"/>
        </w:tabs>
        <w:spacing w:after="0"/>
        <w:ind w:firstLine="851"/>
        <w:jc w:val="both"/>
        <w:rPr>
          <w:rFonts w:ascii="Times New Roman" w:hAnsi="Times New Roman" w:cs="Times New Roman"/>
          <w:sz w:val="28"/>
          <w:szCs w:val="28"/>
        </w:rPr>
      </w:pPr>
      <w:r w:rsidRPr="007D30BC">
        <w:rPr>
          <w:rFonts w:ascii="Times New Roman" w:hAnsi="Times New Roman" w:cs="Times New Roman"/>
          <w:sz w:val="28"/>
          <w:szCs w:val="28"/>
        </w:rPr>
        <w:t>Предприятие обеспечит цементом Ульяновскую область, а также Татарстан, Нижний Новгород и Самару.</w:t>
      </w:r>
    </w:p>
    <w:p w14:paraId="32ACE7E8" w14:textId="7F0472E4" w:rsidR="007D30BC" w:rsidRPr="007D30BC" w:rsidRDefault="007D30BC" w:rsidP="007D30BC">
      <w:pPr>
        <w:tabs>
          <w:tab w:val="left" w:pos="851"/>
        </w:tabs>
        <w:spacing w:after="0"/>
        <w:ind w:firstLine="851"/>
        <w:jc w:val="both"/>
        <w:rPr>
          <w:rFonts w:ascii="Times New Roman" w:hAnsi="Times New Roman" w:cs="Times New Roman"/>
          <w:sz w:val="28"/>
          <w:szCs w:val="28"/>
        </w:rPr>
      </w:pPr>
      <w:r w:rsidRPr="007D30BC">
        <w:rPr>
          <w:rFonts w:ascii="Times New Roman" w:hAnsi="Times New Roman" w:cs="Times New Roman"/>
          <w:sz w:val="28"/>
          <w:szCs w:val="28"/>
        </w:rPr>
        <w:lastRenderedPageBreak/>
        <w:t>«Если будет потребность, постепенно выйдем на полную мощность – 2 млн тонн цемента в год», – заключил директор «Ульяновскцемента».</w:t>
      </w:r>
    </w:p>
    <w:p w14:paraId="72BB6B9F" w14:textId="77777777" w:rsidR="007D30BC" w:rsidRDefault="007D30BC" w:rsidP="00D27219">
      <w:pPr>
        <w:tabs>
          <w:tab w:val="left" w:pos="851"/>
        </w:tabs>
        <w:spacing w:after="0"/>
        <w:ind w:firstLine="851"/>
        <w:jc w:val="both"/>
        <w:rPr>
          <w:rFonts w:ascii="Times New Roman" w:hAnsi="Times New Roman" w:cs="Times New Roman"/>
          <w:sz w:val="28"/>
          <w:szCs w:val="28"/>
        </w:rPr>
      </w:pPr>
    </w:p>
    <w:p w14:paraId="52CF2569" w14:textId="45DCD819" w:rsidR="00FB7287" w:rsidRPr="00FB7287" w:rsidRDefault="00FB7287" w:rsidP="00FB7287">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5" w:name="_Toc164423075"/>
      <w:r>
        <w:rPr>
          <w:rFonts w:eastAsiaTheme="minorHAnsi"/>
          <w:kern w:val="0"/>
          <w:sz w:val="28"/>
          <w:szCs w:val="28"/>
          <w:lang w:eastAsia="en-US"/>
        </w:rPr>
        <w:t xml:space="preserve">15.04.24 СГ. </w:t>
      </w:r>
      <w:r w:rsidRPr="00FB7287">
        <w:rPr>
          <w:rFonts w:eastAsiaTheme="minorHAnsi"/>
          <w:kern w:val="0"/>
          <w:sz w:val="28"/>
          <w:szCs w:val="28"/>
          <w:lang w:eastAsia="en-US"/>
        </w:rPr>
        <w:t>В России создан уникальный интерактивный лифт</w:t>
      </w:r>
      <w:bookmarkEnd w:id="75"/>
    </w:p>
    <w:p w14:paraId="35013DFF" w14:textId="77777777" w:rsidR="00FB7287" w:rsidRDefault="00FB7287" w:rsidP="00FB7287">
      <w:pPr>
        <w:tabs>
          <w:tab w:val="left" w:pos="851"/>
        </w:tabs>
        <w:spacing w:after="0"/>
        <w:ind w:firstLine="851"/>
        <w:jc w:val="both"/>
        <w:rPr>
          <w:rFonts w:ascii="Times New Roman" w:hAnsi="Times New Roman" w:cs="Times New Roman"/>
          <w:sz w:val="28"/>
          <w:szCs w:val="28"/>
        </w:rPr>
      </w:pPr>
      <w:r w:rsidRPr="00FB7287">
        <w:rPr>
          <w:rFonts w:ascii="Times New Roman" w:hAnsi="Times New Roman" w:cs="Times New Roman"/>
          <w:sz w:val="28"/>
          <w:szCs w:val="28"/>
        </w:rPr>
        <w:t>Уникальный для России «интерактивный лифт», который не только доставляет на нужный этаж, но и делает комплименты, делится полезной информацией о погоде, пробках на дорогах или биржевых котировках создан на Серпуховском лифтостроительном заводе.</w:t>
      </w:r>
    </w:p>
    <w:p w14:paraId="122C3D5A" w14:textId="19C9291E" w:rsidR="00FB7287" w:rsidRDefault="00FB7287" w:rsidP="00FB7287">
      <w:pPr>
        <w:tabs>
          <w:tab w:val="left" w:pos="851"/>
        </w:tabs>
        <w:spacing w:after="0"/>
        <w:ind w:firstLine="851"/>
        <w:jc w:val="both"/>
        <w:rPr>
          <w:rFonts w:ascii="Times New Roman" w:hAnsi="Times New Roman" w:cs="Times New Roman"/>
          <w:sz w:val="28"/>
          <w:szCs w:val="28"/>
        </w:rPr>
      </w:pPr>
      <w:r w:rsidRPr="00FB7287">
        <w:rPr>
          <w:rFonts w:ascii="Times New Roman" w:hAnsi="Times New Roman" w:cs="Times New Roman"/>
          <w:sz w:val="28"/>
          <w:szCs w:val="28"/>
        </w:rPr>
        <w:t>«Сложные, уникальные технические решения делают кабину по-настоящему интерактивной и превращают поездку в лифте в настоящий аттракцион», - сообщили «Стройгазете» в пресс-службе предприятия.</w:t>
      </w:r>
    </w:p>
    <w:p w14:paraId="20EE89C0" w14:textId="4B4752F2" w:rsidR="00FB7287" w:rsidRDefault="00FB7287" w:rsidP="00FB7287">
      <w:pPr>
        <w:tabs>
          <w:tab w:val="left" w:pos="851"/>
        </w:tabs>
        <w:spacing w:after="0"/>
        <w:ind w:firstLine="851"/>
        <w:jc w:val="both"/>
        <w:rPr>
          <w:rFonts w:ascii="Times New Roman" w:hAnsi="Times New Roman" w:cs="Times New Roman"/>
          <w:sz w:val="28"/>
          <w:szCs w:val="28"/>
        </w:rPr>
      </w:pPr>
      <w:r w:rsidRPr="00FB7287">
        <w:rPr>
          <w:rFonts w:ascii="Times New Roman" w:hAnsi="Times New Roman" w:cs="Times New Roman"/>
          <w:sz w:val="28"/>
          <w:szCs w:val="28"/>
        </w:rPr>
        <w:t xml:space="preserve">К примеру, адаптивный свет в кабине умеет «подстраиваться» под корпоративные цвета организации, куда направляется сотрудник или посетитель, а тонированное стекло «умного зеркала» не только послужит выгодным фоном для эффектных </w:t>
      </w:r>
      <w:proofErr w:type="spellStart"/>
      <w:r w:rsidRPr="00FB7287">
        <w:rPr>
          <w:rFonts w:ascii="Times New Roman" w:hAnsi="Times New Roman" w:cs="Times New Roman"/>
          <w:sz w:val="28"/>
          <w:szCs w:val="28"/>
        </w:rPr>
        <w:t>лифтолуков</w:t>
      </w:r>
      <w:proofErr w:type="spellEnd"/>
      <w:r w:rsidRPr="00FB7287">
        <w:rPr>
          <w:rFonts w:ascii="Times New Roman" w:hAnsi="Times New Roman" w:cs="Times New Roman"/>
          <w:sz w:val="28"/>
          <w:szCs w:val="28"/>
        </w:rPr>
        <w:t>, но и подскажет: «Красивое платье, изменяю подсветку для фото».</w:t>
      </w:r>
    </w:p>
    <w:p w14:paraId="06D0A40B" w14:textId="4F2361E3" w:rsidR="00FB7287" w:rsidRDefault="00FB7287" w:rsidP="00FB7287">
      <w:pPr>
        <w:tabs>
          <w:tab w:val="left" w:pos="851"/>
        </w:tabs>
        <w:spacing w:after="0"/>
        <w:ind w:firstLine="851"/>
        <w:jc w:val="both"/>
        <w:rPr>
          <w:rFonts w:ascii="Times New Roman" w:hAnsi="Times New Roman" w:cs="Times New Roman"/>
          <w:sz w:val="28"/>
          <w:szCs w:val="28"/>
        </w:rPr>
      </w:pPr>
      <w:r w:rsidRPr="00FB7287">
        <w:rPr>
          <w:rFonts w:ascii="Times New Roman" w:hAnsi="Times New Roman" w:cs="Times New Roman"/>
          <w:sz w:val="28"/>
          <w:szCs w:val="28"/>
        </w:rPr>
        <w:t>«Раньше лифт воспринимался как место для кратковременной поездки в условиях замкнутого пространства, теперь же он превращается в эргономичное пространство с абсолютно иным уровнем интеллекта, особой атмосферой эстетики и комфорта, новым уровнем надежности и безопасности», — отметил заместитель генерального директора по коммерческим вопросам и связям с общественностью ГК «Садовое кольцо» Илья Колунов.</w:t>
      </w:r>
    </w:p>
    <w:p w14:paraId="30BE9DA0" w14:textId="4CEF0978" w:rsidR="00FB7287" w:rsidRDefault="00FB7287" w:rsidP="00FB7287">
      <w:pPr>
        <w:tabs>
          <w:tab w:val="left" w:pos="851"/>
        </w:tabs>
        <w:spacing w:after="0"/>
        <w:ind w:firstLine="851"/>
        <w:jc w:val="both"/>
        <w:rPr>
          <w:rFonts w:ascii="Times New Roman" w:hAnsi="Times New Roman" w:cs="Times New Roman"/>
          <w:sz w:val="28"/>
          <w:szCs w:val="28"/>
        </w:rPr>
      </w:pPr>
      <w:r w:rsidRPr="00FB7287">
        <w:rPr>
          <w:rFonts w:ascii="Times New Roman" w:hAnsi="Times New Roman" w:cs="Times New Roman"/>
          <w:sz w:val="28"/>
          <w:szCs w:val="28"/>
        </w:rPr>
        <w:t>Управляющий СЛЗ Леонид Черноног рассказал, что завод уже начал принимать заказы на инновационные лифты. По его словам, спрос на такие системы, как «интерактивный лифт», уже сегодня высок. Это объясняется ростом объемов строительства высотных энергоэффективных зданий, появлением умных городов и запросом жителей на принципиально иной уровень безопасности и комфорта.</w:t>
      </w:r>
    </w:p>
    <w:p w14:paraId="2C9DCAE9" w14:textId="12541773" w:rsidR="00FB7287" w:rsidRDefault="00FB7287" w:rsidP="00FB7287">
      <w:pPr>
        <w:tabs>
          <w:tab w:val="left" w:pos="851"/>
        </w:tabs>
        <w:spacing w:after="0"/>
        <w:ind w:firstLine="851"/>
        <w:jc w:val="both"/>
        <w:rPr>
          <w:rFonts w:ascii="Times New Roman" w:hAnsi="Times New Roman" w:cs="Times New Roman"/>
          <w:sz w:val="28"/>
          <w:szCs w:val="28"/>
        </w:rPr>
      </w:pPr>
      <w:r w:rsidRPr="00FB7287">
        <w:rPr>
          <w:rFonts w:ascii="Times New Roman" w:hAnsi="Times New Roman" w:cs="Times New Roman"/>
          <w:sz w:val="28"/>
          <w:szCs w:val="28"/>
        </w:rPr>
        <w:t>Модельная линейка включает лифты грузоподъемностью 400, 630 и 1000 кг.</w:t>
      </w:r>
    </w:p>
    <w:p w14:paraId="461DA762" w14:textId="4DCB1DE6" w:rsidR="00FB7287" w:rsidRPr="00FB7287" w:rsidRDefault="00FB7287" w:rsidP="00FB7287">
      <w:pPr>
        <w:tabs>
          <w:tab w:val="left" w:pos="851"/>
        </w:tabs>
        <w:spacing w:after="0"/>
        <w:ind w:firstLine="851"/>
        <w:jc w:val="both"/>
        <w:rPr>
          <w:rFonts w:ascii="Times New Roman" w:hAnsi="Times New Roman" w:cs="Times New Roman"/>
          <w:sz w:val="28"/>
          <w:szCs w:val="28"/>
        </w:rPr>
      </w:pPr>
      <w:r w:rsidRPr="00FB7287">
        <w:rPr>
          <w:rFonts w:ascii="Times New Roman" w:hAnsi="Times New Roman" w:cs="Times New Roman"/>
          <w:sz w:val="28"/>
          <w:szCs w:val="28"/>
        </w:rPr>
        <w:t>Эта первая отечественная разработка лифтовой техники следующего поколения, управляемой искусственным интеллектом и технологиями интернет-вещей. Лифты уже в этом году будут установлены в нескольких жилых комплексах российских городов.</w:t>
      </w:r>
    </w:p>
    <w:p w14:paraId="3286F378" w14:textId="77777777" w:rsidR="007D30BC" w:rsidRDefault="007D30BC" w:rsidP="00D27219">
      <w:pPr>
        <w:tabs>
          <w:tab w:val="left" w:pos="851"/>
        </w:tabs>
        <w:spacing w:after="0"/>
        <w:ind w:firstLine="851"/>
        <w:jc w:val="both"/>
        <w:rPr>
          <w:rFonts w:ascii="Times New Roman" w:hAnsi="Times New Roman" w:cs="Times New Roman"/>
          <w:sz w:val="28"/>
          <w:szCs w:val="28"/>
        </w:rPr>
      </w:pPr>
    </w:p>
    <w:p w14:paraId="158B7FA4" w14:textId="75D9687D" w:rsidR="00B63B9B" w:rsidRDefault="00B63B9B" w:rsidP="00B63B9B">
      <w:pPr>
        <w:pStyle w:val="1"/>
        <w:numPr>
          <w:ilvl w:val="1"/>
          <w:numId w:val="1"/>
        </w:numPr>
        <w:tabs>
          <w:tab w:val="left" w:pos="851"/>
        </w:tabs>
        <w:spacing w:before="0" w:beforeAutospacing="0" w:after="0" w:afterAutospacing="0"/>
        <w:ind w:left="0" w:firstLine="0"/>
        <w:jc w:val="both"/>
        <w:rPr>
          <w:sz w:val="28"/>
          <w:szCs w:val="28"/>
        </w:rPr>
      </w:pPr>
      <w:bookmarkStart w:id="76" w:name="_Toc164423076"/>
      <w:r>
        <w:rPr>
          <w:sz w:val="28"/>
          <w:szCs w:val="28"/>
        </w:rPr>
        <w:t xml:space="preserve">15.04.24 НОСТРОЙ Новости. </w:t>
      </w:r>
      <w:r w:rsidRPr="00B63B9B">
        <w:rPr>
          <w:sz w:val="28"/>
          <w:szCs w:val="28"/>
        </w:rPr>
        <w:t xml:space="preserve">При участии </w:t>
      </w:r>
      <w:r w:rsidRPr="00B63B9B">
        <w:rPr>
          <w:rFonts w:eastAsiaTheme="minorHAnsi"/>
          <w:kern w:val="0"/>
          <w:sz w:val="28"/>
          <w:szCs w:val="28"/>
          <w:lang w:eastAsia="en-US"/>
        </w:rPr>
        <w:t>НОСТРОЙ</w:t>
      </w:r>
      <w:r w:rsidRPr="00B63B9B">
        <w:rPr>
          <w:sz w:val="28"/>
          <w:szCs w:val="28"/>
        </w:rPr>
        <w:t xml:space="preserve"> дорабатываются функциональные возможности личных кабинетов в ФГИС ЦС</w:t>
      </w:r>
      <w:bookmarkEnd w:id="76"/>
      <w:r w:rsidRPr="00B63B9B">
        <w:rPr>
          <w:sz w:val="28"/>
          <w:szCs w:val="28"/>
        </w:rPr>
        <w:t xml:space="preserve"> </w:t>
      </w:r>
    </w:p>
    <w:p w14:paraId="499AD5CE" w14:textId="77777777" w:rsid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t xml:space="preserve">Для повышения наполняемости федеральной государственной информационной системы ценообразования в строительстве (ФГИС ЦС) в части предоставления сведений о стоимости строительных ресурсов ведется работа по </w:t>
      </w:r>
      <w:r w:rsidRPr="00B63B9B">
        <w:rPr>
          <w:rFonts w:ascii="Times New Roman" w:hAnsi="Times New Roman" w:cs="Times New Roman"/>
          <w:sz w:val="28"/>
          <w:szCs w:val="28"/>
        </w:rPr>
        <w:lastRenderedPageBreak/>
        <w:t xml:space="preserve">улучшению работы личных кабинетов органов исполнительной власти и поставщиков/производителей строительных материалов. </w:t>
      </w:r>
    </w:p>
    <w:p w14:paraId="7ABDC3F1" w14:textId="77777777" w:rsid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t xml:space="preserve">Основой для этой работы, которую выполняет ФАУ «Главгосэкспертиза России», стали предложения Национального объединения строителей (НОСТРОЙ), которые были собраны в 2023 году от органов исполнительной власти субъектов Российской Федерации, а также поставщиков/производителей строительных материалов. </w:t>
      </w:r>
    </w:p>
    <w:p w14:paraId="39251A61" w14:textId="77777777" w:rsid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t xml:space="preserve">Уже реализованы часть предложений: возможность копирования данных между ценовыми зонами и периодами (в том числе транспортных схем); возможность сохранения промежуточных данных при заполнении обязательных полей; напоминание в личных кабинетах органов исполнительной власти субъектов Российской Федерации о находящихся на согласовании заявках от юридических лиц; доступность нового отчетного периода до согласования отчета за предыдущий квартал; возможность загрузки обосновывающего документа для всего отчета при предоставлении данных органами исполнительной власти за оптового поставщика; оптимизация перечня единиц измерения и порядка ввода информации; совершенствование транспортных схем; добавление индикации даты обновления данных и т.п. </w:t>
      </w:r>
    </w:p>
    <w:p w14:paraId="2B0B68D4" w14:textId="77777777" w:rsid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t xml:space="preserve">Часть модификаций Системы находится на стадии тестирования. В соответствии с согласованными Минстроем России мероприятиями, уже ведутся работы: по дополнительной автоматизации различных личных кабинетов, учету особенностей в них отраслевой специфики; обновлению подсистемы интеграции для получения и автоматической обработки информации Государственного адресного реестра, Единого портала государственных и муниципальных услуг, модификации сервисов взаимодействия через систему межведомственного электронного взаимодействия; совершенствованию подсистемы управления безопасностью; адаптации Системы в соответствии с плановыми изменениями в методических документах. </w:t>
      </w:r>
    </w:p>
    <w:p w14:paraId="69969119" w14:textId="3DF51D81" w:rsidR="00B63B9B" w:rsidRP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t xml:space="preserve">Также запланировано рассмотрение вопросов веб-дизайна сайта ФГИС ЦС. Предложения по дальнейшему совершенствованию Системы для их проработки и учета можно направить по адресу </w:t>
      </w:r>
      <w:hyperlink r:id="rId94" w:history="1">
        <w:r w:rsidRPr="00B63B9B">
          <w:rPr>
            <w:rStyle w:val="a5"/>
            <w:rFonts w:ascii="Times New Roman" w:hAnsi="Times New Roman" w:cs="Times New Roman"/>
            <w:color w:val="auto"/>
            <w:sz w:val="28"/>
            <w:szCs w:val="28"/>
            <w:u w:val="none"/>
          </w:rPr>
          <w:t>d.girich@gge.ru</w:t>
        </w:r>
      </w:hyperlink>
      <w:r w:rsidRPr="00B63B9B">
        <w:rPr>
          <w:rFonts w:ascii="Times New Roman" w:hAnsi="Times New Roman" w:cs="Times New Roman"/>
          <w:sz w:val="28"/>
          <w:szCs w:val="28"/>
        </w:rPr>
        <w:t xml:space="preserve">. </w:t>
      </w:r>
    </w:p>
    <w:p w14:paraId="15A08D93" w14:textId="77777777" w:rsid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t xml:space="preserve">Для получения безвозмездной оперативной консультационной и технической поддержки по всем вопросам, связанным с ФГИС ЦС, обеспечена возможность направления обращений пользователей при помощи формы обратной связи «Обращения» («зеленый конверт») на портале Системы. Рекомендуемым браузером для использования ФГИС ЦС является российский </w:t>
      </w:r>
      <w:proofErr w:type="spellStart"/>
      <w:r w:rsidRPr="00B63B9B">
        <w:rPr>
          <w:rFonts w:ascii="Times New Roman" w:hAnsi="Times New Roman" w:cs="Times New Roman"/>
          <w:sz w:val="28"/>
          <w:szCs w:val="28"/>
        </w:rPr>
        <w:t>Яндекс.Браузер</w:t>
      </w:r>
      <w:proofErr w:type="spellEnd"/>
      <w:r w:rsidRPr="00B63B9B">
        <w:rPr>
          <w:rFonts w:ascii="Times New Roman" w:hAnsi="Times New Roman" w:cs="Times New Roman"/>
          <w:sz w:val="28"/>
          <w:szCs w:val="28"/>
        </w:rPr>
        <w:t xml:space="preserve">. </w:t>
      </w:r>
    </w:p>
    <w:p w14:paraId="578F4DE1" w14:textId="24514595" w:rsid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t xml:space="preserve">Для корректной работы в других браузерах и различных операционных системах российского сертификата безопасности для сайта ФГИС ЦС, полученного Минстроем России в Минцифры России, необходимо ознакомиться с информацией на портале государственных услуг Российской Федерации по ссылке: </w:t>
      </w:r>
      <w:hyperlink r:id="rId95" w:history="1">
        <w:r w:rsidRPr="00B63B9B">
          <w:rPr>
            <w:rStyle w:val="a5"/>
            <w:rFonts w:ascii="Times New Roman" w:hAnsi="Times New Roman" w:cs="Times New Roman"/>
            <w:color w:val="auto"/>
            <w:sz w:val="28"/>
            <w:szCs w:val="28"/>
            <w:u w:val="none"/>
          </w:rPr>
          <w:t>https://www.gosuslugi.ru/crt</w:t>
        </w:r>
      </w:hyperlink>
      <w:r w:rsidRPr="00B63B9B">
        <w:rPr>
          <w:rFonts w:ascii="Times New Roman" w:hAnsi="Times New Roman" w:cs="Times New Roman"/>
          <w:sz w:val="28"/>
          <w:szCs w:val="28"/>
        </w:rPr>
        <w:t xml:space="preserve">. </w:t>
      </w:r>
    </w:p>
    <w:p w14:paraId="6CC9A0B1" w14:textId="4B6407E2" w:rsidR="00B63B9B" w:rsidRDefault="00B63B9B" w:rsidP="00D27219">
      <w:pPr>
        <w:tabs>
          <w:tab w:val="left" w:pos="851"/>
        </w:tabs>
        <w:spacing w:after="0"/>
        <w:ind w:firstLine="851"/>
        <w:jc w:val="both"/>
        <w:rPr>
          <w:rFonts w:ascii="Times New Roman" w:hAnsi="Times New Roman" w:cs="Times New Roman"/>
          <w:sz w:val="28"/>
          <w:szCs w:val="28"/>
        </w:rPr>
      </w:pPr>
      <w:r w:rsidRPr="00B63B9B">
        <w:rPr>
          <w:rFonts w:ascii="Times New Roman" w:hAnsi="Times New Roman" w:cs="Times New Roman"/>
          <w:sz w:val="28"/>
          <w:szCs w:val="28"/>
        </w:rPr>
        <w:lastRenderedPageBreak/>
        <w:t>Вся информация по работе с ФГИС ЦС размещена непосредственно в Системе и доступна любому пользователю. В разделе «База знаний» портала ФГИС ЦС можно ознакомиться с обучающими материалами, пошаговыми текстовыми и видеоинструкциями, презентациями, руководствами пользователей, разъяснениями и ответами на часто задаваемые вопросы, в том числе по размещению информации в Системе.</w:t>
      </w:r>
    </w:p>
    <w:p w14:paraId="1EDBB051" w14:textId="77777777" w:rsidR="008C0CB6" w:rsidRDefault="008C0CB6" w:rsidP="00D27219">
      <w:pPr>
        <w:tabs>
          <w:tab w:val="left" w:pos="851"/>
        </w:tabs>
        <w:spacing w:after="0"/>
        <w:ind w:firstLine="851"/>
        <w:jc w:val="both"/>
        <w:rPr>
          <w:rFonts w:ascii="Times New Roman" w:hAnsi="Times New Roman" w:cs="Times New Roman"/>
          <w:sz w:val="28"/>
          <w:szCs w:val="28"/>
        </w:rPr>
      </w:pPr>
    </w:p>
    <w:p w14:paraId="585D46E3" w14:textId="073BBDE7" w:rsidR="008C0CB6" w:rsidRPr="008C0CB6" w:rsidRDefault="008C0CB6" w:rsidP="008C0CB6">
      <w:pPr>
        <w:pStyle w:val="1"/>
        <w:numPr>
          <w:ilvl w:val="1"/>
          <w:numId w:val="1"/>
        </w:numPr>
        <w:tabs>
          <w:tab w:val="left" w:pos="851"/>
        </w:tabs>
        <w:spacing w:before="0" w:beforeAutospacing="0" w:after="0" w:afterAutospacing="0"/>
        <w:ind w:left="0" w:firstLine="0"/>
        <w:jc w:val="both"/>
        <w:rPr>
          <w:sz w:val="28"/>
          <w:szCs w:val="28"/>
        </w:rPr>
      </w:pPr>
      <w:bookmarkStart w:id="77" w:name="_Toc164423077"/>
      <w:r w:rsidRPr="008C0CB6">
        <w:rPr>
          <w:sz w:val="28"/>
          <w:szCs w:val="28"/>
        </w:rPr>
        <w:t>15.04.24 iz.ru. Цены на строительство домов могут резко вырасти из-за паводков</w:t>
      </w:r>
      <w:bookmarkEnd w:id="77"/>
    </w:p>
    <w:p w14:paraId="7AAF0A55" w14:textId="77777777" w:rsidR="008C0CB6" w:rsidRPr="008C0CB6" w:rsidRDefault="008C0CB6" w:rsidP="008C0CB6">
      <w:pPr>
        <w:tabs>
          <w:tab w:val="left" w:pos="851"/>
        </w:tabs>
        <w:spacing w:after="0"/>
        <w:ind w:firstLine="851"/>
        <w:jc w:val="both"/>
        <w:rPr>
          <w:rFonts w:ascii="Times New Roman" w:hAnsi="Times New Roman" w:cs="Times New Roman"/>
          <w:sz w:val="28"/>
          <w:szCs w:val="28"/>
        </w:rPr>
      </w:pPr>
      <w:r w:rsidRPr="008C0CB6">
        <w:rPr>
          <w:rFonts w:ascii="Times New Roman" w:hAnsi="Times New Roman" w:cs="Times New Roman"/>
          <w:sz w:val="28"/>
          <w:szCs w:val="28"/>
        </w:rPr>
        <w:t>Аномальные паводки в регионах России могут привести к резкому росту стоимости строительных материалов и услуг уже в ближайшие месяцы. Такое развитие событий допустили в федеральном комбинате стеновых материалов «</w:t>
      </w:r>
      <w:proofErr w:type="spellStart"/>
      <w:r w:rsidRPr="008C0CB6">
        <w:rPr>
          <w:rFonts w:ascii="Times New Roman" w:hAnsi="Times New Roman" w:cs="Times New Roman"/>
          <w:sz w:val="28"/>
          <w:szCs w:val="28"/>
        </w:rPr>
        <w:t>Винзер</w:t>
      </w:r>
      <w:proofErr w:type="spellEnd"/>
      <w:r w:rsidRPr="008C0CB6">
        <w:rPr>
          <w:rFonts w:ascii="Times New Roman" w:hAnsi="Times New Roman" w:cs="Times New Roman"/>
          <w:sz w:val="28"/>
          <w:szCs w:val="28"/>
        </w:rPr>
        <w:t>» в беседе с «Известиями» 15 апреля.</w:t>
      </w:r>
    </w:p>
    <w:p w14:paraId="282C59C3" w14:textId="77777777" w:rsidR="008C0CB6" w:rsidRPr="008C0CB6" w:rsidRDefault="008C0CB6" w:rsidP="008C0CB6">
      <w:pPr>
        <w:tabs>
          <w:tab w:val="left" w:pos="851"/>
        </w:tabs>
        <w:spacing w:after="0"/>
        <w:ind w:firstLine="851"/>
        <w:jc w:val="both"/>
        <w:rPr>
          <w:rFonts w:ascii="Times New Roman" w:hAnsi="Times New Roman" w:cs="Times New Roman"/>
          <w:sz w:val="28"/>
          <w:szCs w:val="28"/>
        </w:rPr>
      </w:pPr>
      <w:r w:rsidRPr="008C0CB6">
        <w:rPr>
          <w:rFonts w:ascii="Times New Roman" w:hAnsi="Times New Roman" w:cs="Times New Roman"/>
          <w:sz w:val="28"/>
          <w:szCs w:val="28"/>
        </w:rPr>
        <w:t>«В нынешних геополитических условиях резко нарастить объем поставок строительных материалов для восстановления домов и привлечь в регионы более всего пострадавшие от паводков квалифицированную рабочую силу, крайне сложная задача, поэтому в первые месяцы рост стоимости как материалов, так и услуг на фоне дефицита, скорее всего, будет неизбежен. Причем он коснется не только тех регионов, где отмечены наводнения, поскольку для оперативного восстановления пострадавших домов, ресурсы придется поставлять и из других регионов страны, а это, в том числе и дополнительные логистические затраты», — сказал генеральный директор федеральной компании стеновых материалов «</w:t>
      </w:r>
      <w:proofErr w:type="spellStart"/>
      <w:r w:rsidRPr="008C0CB6">
        <w:rPr>
          <w:rFonts w:ascii="Times New Roman" w:hAnsi="Times New Roman" w:cs="Times New Roman"/>
          <w:sz w:val="28"/>
          <w:szCs w:val="28"/>
        </w:rPr>
        <w:t>Винзер</w:t>
      </w:r>
      <w:proofErr w:type="spellEnd"/>
      <w:r w:rsidRPr="008C0CB6">
        <w:rPr>
          <w:rFonts w:ascii="Times New Roman" w:hAnsi="Times New Roman" w:cs="Times New Roman"/>
          <w:sz w:val="28"/>
          <w:szCs w:val="28"/>
        </w:rPr>
        <w:t xml:space="preserve">» Денис </w:t>
      </w:r>
      <w:proofErr w:type="spellStart"/>
      <w:r w:rsidRPr="008C0CB6">
        <w:rPr>
          <w:rFonts w:ascii="Times New Roman" w:hAnsi="Times New Roman" w:cs="Times New Roman"/>
          <w:sz w:val="28"/>
          <w:szCs w:val="28"/>
        </w:rPr>
        <w:t>Жалнин</w:t>
      </w:r>
      <w:proofErr w:type="spellEnd"/>
      <w:r w:rsidRPr="008C0CB6">
        <w:rPr>
          <w:rFonts w:ascii="Times New Roman" w:hAnsi="Times New Roman" w:cs="Times New Roman"/>
          <w:sz w:val="28"/>
          <w:szCs w:val="28"/>
        </w:rPr>
        <w:t>.</w:t>
      </w:r>
    </w:p>
    <w:p w14:paraId="487C637C" w14:textId="77777777" w:rsidR="008C0CB6" w:rsidRPr="008C0CB6" w:rsidRDefault="008C0CB6" w:rsidP="008C0CB6">
      <w:pPr>
        <w:tabs>
          <w:tab w:val="left" w:pos="851"/>
        </w:tabs>
        <w:spacing w:after="0"/>
        <w:ind w:firstLine="851"/>
        <w:jc w:val="both"/>
        <w:rPr>
          <w:rFonts w:ascii="Times New Roman" w:hAnsi="Times New Roman" w:cs="Times New Roman"/>
          <w:sz w:val="28"/>
          <w:szCs w:val="28"/>
        </w:rPr>
      </w:pPr>
      <w:r w:rsidRPr="008C0CB6">
        <w:rPr>
          <w:rFonts w:ascii="Times New Roman" w:hAnsi="Times New Roman" w:cs="Times New Roman"/>
          <w:sz w:val="28"/>
          <w:szCs w:val="28"/>
        </w:rPr>
        <w:t>По словам эксперта, в группе риска, прежде всего, основные материалы для строительства и ремонта: сухие строительные смеси, материалы для отделки помещений, утеплители, плюс сопутствующие товары, которые потребуются для устранения первичных последствий подтопления: насосы для откачки воды, тепловые пушки для просушки помещений.</w:t>
      </w:r>
    </w:p>
    <w:p w14:paraId="2AF150F8" w14:textId="77777777" w:rsidR="008C0CB6" w:rsidRPr="008C0CB6" w:rsidRDefault="008C0CB6" w:rsidP="008C0CB6">
      <w:pPr>
        <w:tabs>
          <w:tab w:val="left" w:pos="851"/>
        </w:tabs>
        <w:spacing w:after="0"/>
        <w:ind w:firstLine="851"/>
        <w:jc w:val="both"/>
        <w:rPr>
          <w:rFonts w:ascii="Times New Roman" w:hAnsi="Times New Roman" w:cs="Times New Roman"/>
          <w:sz w:val="28"/>
          <w:szCs w:val="28"/>
        </w:rPr>
      </w:pPr>
      <w:r w:rsidRPr="008C0CB6">
        <w:rPr>
          <w:rFonts w:ascii="Times New Roman" w:hAnsi="Times New Roman" w:cs="Times New Roman"/>
          <w:sz w:val="28"/>
          <w:szCs w:val="28"/>
        </w:rPr>
        <w:t xml:space="preserve">«Самые проблемные с точки зрения восстановления — каркасные и модульные дома, где после подтопления потребуются существенные затраты на замену утеплителя в стенах и перекрытиях, чуть проще с домами из керамического кирпича, который не боится воды и при соблюдении технологий строительства, их владельцам потребуется только просушить помещения и восстановить внутреннюю отделку», — продолжает </w:t>
      </w:r>
      <w:proofErr w:type="spellStart"/>
      <w:r w:rsidRPr="008C0CB6">
        <w:rPr>
          <w:rFonts w:ascii="Times New Roman" w:hAnsi="Times New Roman" w:cs="Times New Roman"/>
          <w:sz w:val="28"/>
          <w:szCs w:val="28"/>
        </w:rPr>
        <w:t>Жалнин</w:t>
      </w:r>
      <w:proofErr w:type="spellEnd"/>
      <w:r w:rsidRPr="008C0CB6">
        <w:rPr>
          <w:rFonts w:ascii="Times New Roman" w:hAnsi="Times New Roman" w:cs="Times New Roman"/>
          <w:sz w:val="28"/>
          <w:szCs w:val="28"/>
        </w:rPr>
        <w:t>.</w:t>
      </w:r>
    </w:p>
    <w:p w14:paraId="06BBFC7C" w14:textId="77777777" w:rsidR="008C0CB6" w:rsidRPr="008C0CB6" w:rsidRDefault="008C0CB6" w:rsidP="008C0CB6">
      <w:pPr>
        <w:tabs>
          <w:tab w:val="left" w:pos="851"/>
        </w:tabs>
        <w:spacing w:after="0"/>
        <w:ind w:firstLine="851"/>
        <w:jc w:val="both"/>
        <w:rPr>
          <w:rFonts w:ascii="Times New Roman" w:hAnsi="Times New Roman" w:cs="Times New Roman"/>
          <w:sz w:val="28"/>
          <w:szCs w:val="28"/>
        </w:rPr>
      </w:pPr>
      <w:r w:rsidRPr="008C0CB6">
        <w:rPr>
          <w:rFonts w:ascii="Times New Roman" w:hAnsi="Times New Roman" w:cs="Times New Roman"/>
          <w:sz w:val="28"/>
          <w:szCs w:val="28"/>
        </w:rPr>
        <w:t>Эксперт высказал надежду на то, что меры, которые сейчас предпринимаются государственными органами, позволят избежать дефицита строительных материалов и чрезмерного роста цен.</w:t>
      </w:r>
    </w:p>
    <w:p w14:paraId="74D1D1F9" w14:textId="77777777" w:rsidR="008C0CB6" w:rsidRPr="008C0CB6" w:rsidRDefault="008C0CB6" w:rsidP="008C0CB6">
      <w:pPr>
        <w:tabs>
          <w:tab w:val="left" w:pos="851"/>
        </w:tabs>
        <w:spacing w:after="0"/>
        <w:ind w:firstLine="851"/>
        <w:jc w:val="both"/>
        <w:rPr>
          <w:rFonts w:ascii="Times New Roman" w:hAnsi="Times New Roman" w:cs="Times New Roman"/>
          <w:sz w:val="28"/>
          <w:szCs w:val="28"/>
        </w:rPr>
      </w:pPr>
      <w:r w:rsidRPr="008C0CB6">
        <w:rPr>
          <w:rFonts w:ascii="Times New Roman" w:hAnsi="Times New Roman" w:cs="Times New Roman"/>
          <w:sz w:val="28"/>
          <w:szCs w:val="28"/>
        </w:rPr>
        <w:t xml:space="preserve">«При резком росте спроса увеличение цен будет вынужденной реакцией рынка, при этом ограничение роста цен может привести к дефициту на основные строительные материалы для восстановления домов. Сейчас крайне важно выстроить эффективные логистические цепочки и создать стимулы для наращивания объема предложения — это то, что позволит нивелировать рост цен, </w:t>
      </w:r>
      <w:r w:rsidRPr="008C0CB6">
        <w:rPr>
          <w:rFonts w:ascii="Times New Roman" w:hAnsi="Times New Roman" w:cs="Times New Roman"/>
          <w:sz w:val="28"/>
          <w:szCs w:val="28"/>
        </w:rPr>
        <w:lastRenderedPageBreak/>
        <w:t xml:space="preserve">который и так начался на фоне старта строительного сезона в большинстве регионов. Уже сейчас мы отмечаем повышенный спрос на </w:t>
      </w:r>
      <w:proofErr w:type="spellStart"/>
      <w:r w:rsidRPr="008C0CB6">
        <w:rPr>
          <w:rFonts w:ascii="Times New Roman" w:hAnsi="Times New Roman" w:cs="Times New Roman"/>
          <w:sz w:val="28"/>
          <w:szCs w:val="28"/>
        </w:rPr>
        <w:t>керамзитоблок</w:t>
      </w:r>
      <w:proofErr w:type="spellEnd"/>
      <w:r w:rsidRPr="008C0CB6">
        <w:rPr>
          <w:rFonts w:ascii="Times New Roman" w:hAnsi="Times New Roman" w:cs="Times New Roman"/>
          <w:sz w:val="28"/>
          <w:szCs w:val="28"/>
        </w:rPr>
        <w:t>, кирпич и фасадную плитку, который чуть сдерживает лишь ограничение движения большегрузного транспорта из-за весенней распутицы», — подытожил он.</w:t>
      </w:r>
    </w:p>
    <w:p w14:paraId="6B936043" w14:textId="77777777" w:rsidR="008C0CB6" w:rsidRDefault="008C0CB6" w:rsidP="008C0CB6">
      <w:pPr>
        <w:tabs>
          <w:tab w:val="left" w:pos="851"/>
        </w:tabs>
        <w:spacing w:after="0"/>
        <w:ind w:firstLine="851"/>
        <w:jc w:val="both"/>
        <w:rPr>
          <w:rFonts w:ascii="Times New Roman" w:hAnsi="Times New Roman" w:cs="Times New Roman"/>
          <w:sz w:val="28"/>
          <w:szCs w:val="28"/>
        </w:rPr>
      </w:pPr>
      <w:r w:rsidRPr="008C0CB6">
        <w:rPr>
          <w:rFonts w:ascii="Times New Roman" w:hAnsi="Times New Roman" w:cs="Times New Roman"/>
          <w:sz w:val="28"/>
          <w:szCs w:val="28"/>
        </w:rPr>
        <w:t>В России сейчас наблюдается непростая ситуация с паводками в ряде регионов, в том числе в Оренбургской и Курганской областях. По поручению президента РФ </w:t>
      </w:r>
      <w:hyperlink r:id="rId96" w:tgtFrame="_blank" w:history="1">
        <w:r w:rsidRPr="008C0CB6">
          <w:rPr>
            <w:rFonts w:ascii="Times New Roman" w:hAnsi="Times New Roman" w:cs="Times New Roman"/>
            <w:sz w:val="28"/>
            <w:szCs w:val="28"/>
          </w:rPr>
          <w:t>Владимира Путина</w:t>
        </w:r>
      </w:hyperlink>
      <w:r w:rsidRPr="008C0CB6">
        <w:rPr>
          <w:rFonts w:ascii="Times New Roman" w:hAnsi="Times New Roman" w:cs="Times New Roman"/>
          <w:sz w:val="28"/>
          <w:szCs w:val="28"/>
        </w:rPr>
        <w:t> глава МЧС России Александр Куренков совершает облеты пострадавших от паводков регионов страны. Одной из последних он </w:t>
      </w:r>
      <w:hyperlink r:id="rId97" w:tgtFrame="_blank" w:history="1">
        <w:r w:rsidRPr="008C0CB6">
          <w:rPr>
            <w:rFonts w:ascii="Times New Roman" w:hAnsi="Times New Roman" w:cs="Times New Roman"/>
            <w:sz w:val="28"/>
            <w:szCs w:val="28"/>
          </w:rPr>
          <w:t>посетил Омскую область,</w:t>
        </w:r>
      </w:hyperlink>
      <w:r w:rsidRPr="008C0CB6">
        <w:rPr>
          <w:rFonts w:ascii="Times New Roman" w:hAnsi="Times New Roman" w:cs="Times New Roman"/>
          <w:sz w:val="28"/>
          <w:szCs w:val="28"/>
        </w:rPr>
        <w:t xml:space="preserve"> чтобы вместе с губернатором региона Виталием </w:t>
      </w:r>
      <w:proofErr w:type="spellStart"/>
      <w:r w:rsidRPr="008C0CB6">
        <w:rPr>
          <w:rFonts w:ascii="Times New Roman" w:hAnsi="Times New Roman" w:cs="Times New Roman"/>
          <w:sz w:val="28"/>
          <w:szCs w:val="28"/>
        </w:rPr>
        <w:t>Хоценко</w:t>
      </w:r>
      <w:proofErr w:type="spellEnd"/>
      <w:r w:rsidRPr="008C0CB6">
        <w:rPr>
          <w:rFonts w:ascii="Times New Roman" w:hAnsi="Times New Roman" w:cs="Times New Roman"/>
          <w:sz w:val="28"/>
          <w:szCs w:val="28"/>
        </w:rPr>
        <w:t xml:space="preserve"> оценить обстановку на фоне паводков. До этого он </w:t>
      </w:r>
      <w:hyperlink r:id="rId98" w:tgtFrame="_blank" w:history="1">
        <w:r w:rsidRPr="008C0CB6">
          <w:rPr>
            <w:rFonts w:ascii="Times New Roman" w:hAnsi="Times New Roman" w:cs="Times New Roman"/>
            <w:sz w:val="28"/>
            <w:szCs w:val="28"/>
          </w:rPr>
          <w:t>осмотрел затопленные территории</w:t>
        </w:r>
      </w:hyperlink>
      <w:r w:rsidRPr="008C0CB6">
        <w:rPr>
          <w:rFonts w:ascii="Times New Roman" w:hAnsi="Times New Roman" w:cs="Times New Roman"/>
          <w:sz w:val="28"/>
          <w:szCs w:val="28"/>
        </w:rPr>
        <w:t> в Алтайском крае.</w:t>
      </w:r>
    </w:p>
    <w:p w14:paraId="45E226D5" w14:textId="77777777" w:rsidR="002A3ECD" w:rsidRDefault="002A3ECD" w:rsidP="008C0CB6">
      <w:pPr>
        <w:tabs>
          <w:tab w:val="left" w:pos="851"/>
        </w:tabs>
        <w:spacing w:after="0"/>
        <w:ind w:firstLine="851"/>
        <w:jc w:val="both"/>
        <w:rPr>
          <w:rFonts w:ascii="Times New Roman" w:hAnsi="Times New Roman" w:cs="Times New Roman"/>
          <w:sz w:val="28"/>
          <w:szCs w:val="28"/>
        </w:rPr>
      </w:pPr>
    </w:p>
    <w:p w14:paraId="7D676D65" w14:textId="18F90B1D" w:rsidR="002A3ECD" w:rsidRPr="002A3ECD" w:rsidRDefault="002A3ECD" w:rsidP="002A3ECD">
      <w:pPr>
        <w:pStyle w:val="1"/>
        <w:numPr>
          <w:ilvl w:val="1"/>
          <w:numId w:val="1"/>
        </w:numPr>
        <w:tabs>
          <w:tab w:val="left" w:pos="851"/>
        </w:tabs>
        <w:spacing w:before="0" w:beforeAutospacing="0" w:after="0" w:afterAutospacing="0"/>
        <w:ind w:left="0" w:firstLine="0"/>
        <w:jc w:val="both"/>
        <w:rPr>
          <w:b w:val="0"/>
          <w:bCs w:val="0"/>
          <w:sz w:val="28"/>
          <w:szCs w:val="28"/>
        </w:rPr>
      </w:pPr>
      <w:bookmarkStart w:id="78" w:name="_Toc164423078"/>
      <w:r>
        <w:rPr>
          <w:sz w:val="28"/>
          <w:szCs w:val="28"/>
        </w:rPr>
        <w:t xml:space="preserve">15.04.24 </w:t>
      </w:r>
      <w:r w:rsidRPr="002A3ECD">
        <w:rPr>
          <w:rFonts w:eastAsiaTheme="minorHAnsi"/>
          <w:kern w:val="0"/>
          <w:sz w:val="28"/>
          <w:szCs w:val="28"/>
          <w:lang w:eastAsia="en-US"/>
        </w:rPr>
        <w:t>Строительство</w:t>
      </w:r>
      <w:r w:rsidRPr="002A3ECD">
        <w:rPr>
          <w:sz w:val="28"/>
          <w:szCs w:val="28"/>
        </w:rPr>
        <w:t>.</w:t>
      </w:r>
      <w:r>
        <w:rPr>
          <w:sz w:val="28"/>
          <w:szCs w:val="28"/>
          <w:lang w:val="en-US"/>
        </w:rPr>
        <w:t>RU</w:t>
      </w:r>
      <w:r>
        <w:rPr>
          <w:sz w:val="28"/>
          <w:szCs w:val="28"/>
        </w:rPr>
        <w:t>.</w:t>
      </w:r>
      <w:r w:rsidRPr="002A3ECD">
        <w:rPr>
          <w:sz w:val="28"/>
          <w:szCs w:val="28"/>
        </w:rPr>
        <w:t xml:space="preserve"> «Железное трио» строительного сезона</w:t>
      </w:r>
      <w:bookmarkEnd w:id="78"/>
    </w:p>
    <w:p w14:paraId="0898CFF6" w14:textId="77777777" w:rsidR="002A3ECD" w:rsidRDefault="002A3ECD" w:rsidP="002A3ECD">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Когда, как и где покупать металлопрокат?</w:t>
      </w:r>
    </w:p>
    <w:p w14:paraId="17F27D5C" w14:textId="696EC7F6" w:rsidR="002A3ECD" w:rsidRPr="002A3ECD" w:rsidRDefault="002A3ECD" w:rsidP="002A3ECD">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Рынок стройматериалов традиционно встречает весну заметным оживлением. В числе первых растет спрос на металлопрокат – материал, востребованный практически на всех стадиях строительства, от каркасных работ до благоустройства и декора. К слову, доля арматуры в затратах на стройматериалы — 25% (больше только у бетона). Современная металлургия предлагает широкий спектр материалов и продуктов, который позволяет строителям решить самые амбициозные задачи, однако сезонные приоритеты, как правило, остаются неизменными.</w:t>
      </w:r>
    </w:p>
    <w:p w14:paraId="4CBFE599" w14:textId="77777777" w:rsidR="002A3ECD" w:rsidRPr="002A3ECD" w:rsidRDefault="002A3ECD" w:rsidP="002A3ECD">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Что покупают?</w:t>
      </w:r>
    </w:p>
    <w:p w14:paraId="78D7FABE" w14:textId="77777777" w:rsidR="002A3ECD" w:rsidRPr="002A3ECD" w:rsidRDefault="002A3ECD" w:rsidP="002A3ECD">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Раньше всех начинает расти спрос на сортовой прокат, в частности, на арматуру. Стальные прутья или канаты разной толщины с гладкой или рифленой поверхностью незаменимы как армирующие элементы при заливке фундамента и возведении различных железобетонных конструкций.</w:t>
      </w:r>
    </w:p>
    <w:p w14:paraId="10BB34E6" w14:textId="1757AA0A" w:rsidR="002A3ECD" w:rsidRDefault="002A3ECD" w:rsidP="002A3ECD">
      <w:pPr>
        <w:pStyle w:val="a6"/>
        <w:spacing w:before="0" w:beforeAutospacing="0" w:after="0" w:afterAutospacing="0"/>
        <w:textAlignment w:val="baseline"/>
        <w:rPr>
          <w:rFonts w:ascii="Roboto" w:hAnsi="Roboto"/>
          <w:color w:val="303030"/>
        </w:rPr>
      </w:pPr>
      <w:r>
        <w:rPr>
          <w:rFonts w:ascii="Roboto" w:hAnsi="Roboto"/>
          <w:noProof/>
          <w:color w:val="3B94D9"/>
        </w:rPr>
        <w:drawing>
          <wp:inline distT="0" distB="0" distL="0" distR="0" wp14:anchorId="579F8352" wp14:editId="6AD20D5D">
            <wp:extent cx="6299835" cy="2050415"/>
            <wp:effectExtent l="0" t="0" r="0" b="0"/>
            <wp:docPr id="1150353173" name="Рисунок 5">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9835" cy="2050415"/>
                    </a:xfrm>
                    <a:prstGeom prst="rect">
                      <a:avLst/>
                    </a:prstGeom>
                    <a:noFill/>
                    <a:ln>
                      <a:noFill/>
                    </a:ln>
                  </pic:spPr>
                </pic:pic>
              </a:graphicData>
            </a:graphic>
          </wp:inline>
        </w:drawing>
      </w:r>
    </w:p>
    <w:p w14:paraId="78E9285A" w14:textId="77777777" w:rsidR="002A3ECD" w:rsidRDefault="002A3ECD" w:rsidP="002A3ECD">
      <w:pPr>
        <w:pStyle w:val="a6"/>
        <w:spacing w:before="0" w:beforeAutospacing="0" w:after="150" w:afterAutospacing="0"/>
        <w:textAlignment w:val="baseline"/>
        <w:rPr>
          <w:rFonts w:ascii="Roboto" w:hAnsi="Roboto"/>
          <w:color w:val="303030"/>
        </w:rPr>
      </w:pPr>
      <w:r>
        <w:rPr>
          <w:rFonts w:ascii="Roboto" w:hAnsi="Roboto"/>
          <w:color w:val="303030"/>
        </w:rPr>
        <w:t> </w:t>
      </w:r>
    </w:p>
    <w:p w14:paraId="23BE0BDE" w14:textId="77777777" w:rsidR="002A3ECD" w:rsidRPr="002A3ECD" w:rsidRDefault="002A3ECD" w:rsidP="002A3ECD">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 xml:space="preserve">Стабильно высок сезонный спрос на трубный прокат. Стальные трубы различной формы и сечения особенно востребованы в теплое время года, так как именно в этот период проводится масштабный ремонт и прокладка коммуникаций. Современные технологии обеспечивают этому виду </w:t>
      </w:r>
      <w:r w:rsidRPr="002A3ECD">
        <w:rPr>
          <w:rFonts w:ascii="Times New Roman" w:hAnsi="Times New Roman" w:cs="Times New Roman"/>
          <w:sz w:val="28"/>
          <w:szCs w:val="28"/>
        </w:rPr>
        <w:lastRenderedPageBreak/>
        <w:t>металлопроката целый ряд особых свойств, таких как устойчивость к перепадам температур и высокому рабочему давлению в трубопроводах. Качественную антикоррозийную защиту имеют оцинкованные изделия, а самым надежным и прочным вариантом считаются стальные бесшовные трубы, которые незаменимы для водопроводных магистралей, сетей газоснабжения и отопления.</w:t>
      </w:r>
      <w:r w:rsidRPr="002A3ECD">
        <w:rPr>
          <w:rFonts w:ascii="Times New Roman" w:hAnsi="Times New Roman" w:cs="Times New Roman"/>
          <w:sz w:val="28"/>
          <w:szCs w:val="28"/>
        </w:rPr>
        <w:br/>
        <w:t>Наконец – листовой прокат. Он востребован, прежде всего, для кровли. Также из него производится профнастил, в том числе для обшивки стен и сооружения оград.</w:t>
      </w:r>
    </w:p>
    <w:p w14:paraId="4CDA1133" w14:textId="77777777" w:rsidR="002A3ECD" w:rsidRPr="002A3ECD" w:rsidRDefault="002A3ECD" w:rsidP="002A3ECD">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Где покупать?</w:t>
      </w:r>
    </w:p>
    <w:p w14:paraId="64D2AB4A" w14:textId="77777777" w:rsidR="002A3ECD" w:rsidRDefault="002A3ECD" w:rsidP="002A3ECD">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Цены на материалы в начале сезона традиционно растут. Такая ситуация требует от потребителя регулярного мониторинга предложений от поставщиков. Ответом на этот запрос можно считать </w:t>
      </w:r>
      <w:proofErr w:type="spellStart"/>
      <w:r w:rsidR="00000000">
        <w:fldChar w:fldCharType="begin"/>
      </w:r>
      <w:r w:rsidR="00000000">
        <w:instrText>HYPERLINK "https://platferrum.ru/?utm_source=article&amp;utm_medium=stroitelstvo&amp;utm_campaign=apr24" \t "_blank"</w:instrText>
      </w:r>
      <w:r w:rsidR="00000000">
        <w:fldChar w:fldCharType="separate"/>
      </w:r>
      <w:r w:rsidRPr="002A3ECD">
        <w:rPr>
          <w:rFonts w:ascii="Times New Roman" w:hAnsi="Times New Roman" w:cs="Times New Roman"/>
          <w:sz w:val="28"/>
          <w:szCs w:val="28"/>
        </w:rPr>
        <w:t>Платферрум</w:t>
      </w:r>
      <w:proofErr w:type="spellEnd"/>
      <w:r w:rsidR="00000000">
        <w:rPr>
          <w:rFonts w:ascii="Times New Roman" w:hAnsi="Times New Roman" w:cs="Times New Roman"/>
          <w:sz w:val="28"/>
          <w:szCs w:val="28"/>
        </w:rPr>
        <w:fldChar w:fldCharType="end"/>
      </w:r>
      <w:r w:rsidRPr="002A3ECD">
        <w:rPr>
          <w:rFonts w:ascii="Times New Roman" w:hAnsi="Times New Roman" w:cs="Times New Roman"/>
          <w:sz w:val="28"/>
          <w:szCs w:val="28"/>
        </w:rPr>
        <w:t xml:space="preserve"> — специализированный маркетплейс, где можно закупать металлопрокат строительства, подрядных и других видов работ. На </w:t>
      </w:r>
      <w:proofErr w:type="spellStart"/>
      <w:r w:rsidRPr="002A3ECD">
        <w:rPr>
          <w:rFonts w:ascii="Times New Roman" w:hAnsi="Times New Roman" w:cs="Times New Roman"/>
          <w:sz w:val="28"/>
          <w:szCs w:val="28"/>
        </w:rPr>
        <w:t>Платферрум</w:t>
      </w:r>
      <w:proofErr w:type="spellEnd"/>
      <w:r w:rsidRPr="002A3ECD">
        <w:rPr>
          <w:rFonts w:ascii="Times New Roman" w:hAnsi="Times New Roman" w:cs="Times New Roman"/>
          <w:sz w:val="28"/>
          <w:szCs w:val="28"/>
        </w:rPr>
        <w:t xml:space="preserve"> есть база поставщиков, готовых оперативно ответить на запрос цены. Можно заполнить заявку с указанием необходимых позиций и получить предложения от разных поставщиков. Например, арматуру А500С на площадке предлагают 12 трейдеров. Удобство платформы оценят прежде всего, те, кому необходимо закупить разные категории продукции. Один поставщик часто не располагает настолько широким ассортиментом, а маркетплейс помогает сэкономить время на поиски нужных позиций у других. Кроме того, при оформлении заказа можно сразу заказать резку, </w:t>
      </w:r>
      <w:proofErr w:type="spellStart"/>
      <w:r w:rsidRPr="002A3ECD">
        <w:rPr>
          <w:rFonts w:ascii="Times New Roman" w:hAnsi="Times New Roman" w:cs="Times New Roman"/>
          <w:sz w:val="28"/>
          <w:szCs w:val="28"/>
        </w:rPr>
        <w:t>гибку</w:t>
      </w:r>
      <w:proofErr w:type="spellEnd"/>
      <w:r w:rsidRPr="002A3ECD">
        <w:rPr>
          <w:rFonts w:ascii="Times New Roman" w:hAnsi="Times New Roman" w:cs="Times New Roman"/>
          <w:sz w:val="28"/>
          <w:szCs w:val="28"/>
        </w:rPr>
        <w:t xml:space="preserve"> и другие услуги по обработке.</w:t>
      </w:r>
    </w:p>
    <w:p w14:paraId="0F3292E6" w14:textId="77777777" w:rsidR="001832B2" w:rsidRPr="002A3ECD" w:rsidRDefault="001832B2" w:rsidP="002A3ECD">
      <w:pPr>
        <w:tabs>
          <w:tab w:val="left" w:pos="851"/>
        </w:tabs>
        <w:spacing w:after="0"/>
        <w:ind w:firstLine="851"/>
        <w:jc w:val="both"/>
        <w:rPr>
          <w:rFonts w:ascii="Times New Roman" w:hAnsi="Times New Roman" w:cs="Times New Roman"/>
          <w:sz w:val="28"/>
          <w:szCs w:val="28"/>
        </w:rPr>
      </w:pPr>
    </w:p>
    <w:p w14:paraId="19904725" w14:textId="77777777" w:rsidR="002A3ECD" w:rsidRDefault="002A3ECD" w:rsidP="002A3ECD">
      <w:pPr>
        <w:tabs>
          <w:tab w:val="left" w:pos="851"/>
        </w:tabs>
        <w:spacing w:after="0"/>
        <w:jc w:val="both"/>
        <w:rPr>
          <w:rFonts w:ascii="Times New Roman" w:hAnsi="Times New Roman"/>
          <w:sz w:val="28"/>
          <w:szCs w:val="28"/>
        </w:rPr>
      </w:pPr>
      <w:r>
        <w:rPr>
          <w:rFonts w:ascii="Roboto" w:hAnsi="Roboto"/>
          <w:noProof/>
          <w:color w:val="3B94D9"/>
        </w:rPr>
        <w:drawing>
          <wp:inline distT="0" distB="0" distL="0" distR="0" wp14:anchorId="1D7DC7D1" wp14:editId="15D3F7D7">
            <wp:extent cx="6138909" cy="3601844"/>
            <wp:effectExtent l="0" t="0" r="0" b="0"/>
            <wp:docPr id="1890801978" name="Рисунок 4">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45008" cy="3605423"/>
                    </a:xfrm>
                    <a:prstGeom prst="rect">
                      <a:avLst/>
                    </a:prstGeom>
                    <a:noFill/>
                    <a:ln>
                      <a:noFill/>
                    </a:ln>
                  </pic:spPr>
                </pic:pic>
              </a:graphicData>
            </a:graphic>
          </wp:inline>
        </w:drawing>
      </w:r>
    </w:p>
    <w:p w14:paraId="359A8F56" w14:textId="77777777" w:rsidR="002A3ECD" w:rsidRDefault="002A3ECD" w:rsidP="002A3ECD">
      <w:pPr>
        <w:tabs>
          <w:tab w:val="left" w:pos="851"/>
        </w:tabs>
        <w:spacing w:after="0"/>
        <w:ind w:firstLine="851"/>
        <w:jc w:val="both"/>
        <w:rPr>
          <w:rFonts w:ascii="Times New Roman" w:hAnsi="Times New Roman"/>
          <w:sz w:val="28"/>
          <w:szCs w:val="28"/>
        </w:rPr>
      </w:pPr>
    </w:p>
    <w:p w14:paraId="5F27D196" w14:textId="77777777" w:rsidR="001832B2" w:rsidRPr="002A3ECD" w:rsidRDefault="001832B2" w:rsidP="001832B2">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t>Где брать деньги?</w:t>
      </w:r>
    </w:p>
    <w:p w14:paraId="15A04D53" w14:textId="77777777" w:rsidR="001832B2" w:rsidRPr="002A3ECD" w:rsidRDefault="001832B2" w:rsidP="001832B2">
      <w:pPr>
        <w:tabs>
          <w:tab w:val="left" w:pos="851"/>
        </w:tabs>
        <w:spacing w:after="0"/>
        <w:ind w:firstLine="851"/>
        <w:jc w:val="both"/>
        <w:rPr>
          <w:rFonts w:ascii="Times New Roman" w:hAnsi="Times New Roman" w:cs="Times New Roman"/>
          <w:sz w:val="28"/>
          <w:szCs w:val="28"/>
        </w:rPr>
      </w:pPr>
      <w:r w:rsidRPr="002A3ECD">
        <w:rPr>
          <w:rFonts w:ascii="Times New Roman" w:hAnsi="Times New Roman" w:cs="Times New Roman"/>
          <w:sz w:val="28"/>
          <w:szCs w:val="28"/>
        </w:rPr>
        <w:lastRenderedPageBreak/>
        <w:t>Очевидно, что рост спроса ведет к повышению цен. Но сезонность – далеко не единственный фактор влияния на рынок, нельзя сбрасывать со счетов экономические и геополитические события последнего времени. Как отмечают эксперты, отдельные позиции начали дорожать еще в феврале. При этом некоторые потребители сообщили аналитикам о проблемах с привлечением финансирования на покупку материалов и сырья.</w:t>
      </w:r>
      <w:r w:rsidRPr="002A3ECD">
        <w:rPr>
          <w:rFonts w:ascii="Times New Roman" w:hAnsi="Times New Roman" w:cs="Times New Roman"/>
          <w:sz w:val="28"/>
          <w:szCs w:val="28"/>
        </w:rPr>
        <w:br/>
        <w:t>Банковская система в таких случаях предлагает несколько финансовых механизмов, такие как факторинг и овердрафт. Кроме того, можно договориться об отсрочке напрямую с поставщиком и произвести расчеты через аккредитив. Но договоренность с одним поставщиком ограничивает выбор.</w:t>
      </w:r>
    </w:p>
    <w:p w14:paraId="0759B43D" w14:textId="4F06092B" w:rsidR="002A3ECD" w:rsidRPr="002A3ECD" w:rsidRDefault="002A3ECD" w:rsidP="002A3ECD">
      <w:pPr>
        <w:tabs>
          <w:tab w:val="left" w:pos="851"/>
        </w:tabs>
        <w:spacing w:after="0"/>
        <w:ind w:firstLine="851"/>
        <w:jc w:val="both"/>
        <w:rPr>
          <w:rFonts w:ascii="Times New Roman" w:hAnsi="Times New Roman"/>
          <w:sz w:val="28"/>
          <w:szCs w:val="28"/>
        </w:rPr>
      </w:pPr>
      <w:r w:rsidRPr="002A3ECD">
        <w:rPr>
          <w:rFonts w:ascii="Times New Roman" w:hAnsi="Times New Roman"/>
          <w:sz w:val="28"/>
          <w:szCs w:val="28"/>
        </w:rPr>
        <w:t>Для решения вышеупомянутых проблем </w:t>
      </w:r>
      <w:proofErr w:type="spellStart"/>
      <w:r w:rsidR="00000000">
        <w:fldChar w:fldCharType="begin"/>
      </w:r>
      <w:r w:rsidR="00000000">
        <w:instrText>HYPERLINK "https://platferrum.ru/services/otsrochka?utm_source=article&amp;utm_medium=stroitelstvo&amp;utm_campaign=apr24" \t "_blank"</w:instrText>
      </w:r>
      <w:r w:rsidR="00000000">
        <w:fldChar w:fldCharType="separate"/>
      </w:r>
      <w:r w:rsidRPr="002A3ECD">
        <w:rPr>
          <w:rFonts w:ascii="Times New Roman" w:hAnsi="Times New Roman"/>
          <w:sz w:val="28"/>
          <w:szCs w:val="28"/>
        </w:rPr>
        <w:t>Платферрум</w:t>
      </w:r>
      <w:proofErr w:type="spellEnd"/>
      <w:r w:rsidRPr="002A3ECD">
        <w:rPr>
          <w:rFonts w:ascii="Times New Roman" w:hAnsi="Times New Roman"/>
          <w:sz w:val="28"/>
          <w:szCs w:val="28"/>
        </w:rPr>
        <w:t xml:space="preserve"> предлагает оформить «единую отсрочку»</w:t>
      </w:r>
      <w:r w:rsidR="00000000">
        <w:rPr>
          <w:rFonts w:ascii="Times New Roman" w:hAnsi="Times New Roman"/>
          <w:sz w:val="28"/>
          <w:szCs w:val="28"/>
        </w:rPr>
        <w:fldChar w:fldCharType="end"/>
      </w:r>
      <w:r w:rsidRPr="002A3ECD">
        <w:rPr>
          <w:rFonts w:ascii="Times New Roman" w:hAnsi="Times New Roman"/>
          <w:sz w:val="28"/>
          <w:szCs w:val="28"/>
        </w:rPr>
        <w:t xml:space="preserve">. Клиенту предоставляется кредитный лимит для оплаты заказов у разных поставщиков, подключенных к площадке. Заемные средства предоставляет именно </w:t>
      </w:r>
      <w:proofErr w:type="spellStart"/>
      <w:r w:rsidRPr="002A3ECD">
        <w:rPr>
          <w:rFonts w:ascii="Times New Roman" w:hAnsi="Times New Roman"/>
          <w:sz w:val="28"/>
          <w:szCs w:val="28"/>
        </w:rPr>
        <w:t>Платферрум</w:t>
      </w:r>
      <w:proofErr w:type="spellEnd"/>
      <w:r w:rsidRPr="002A3ECD">
        <w:rPr>
          <w:rFonts w:ascii="Times New Roman" w:hAnsi="Times New Roman"/>
          <w:sz w:val="28"/>
          <w:szCs w:val="28"/>
        </w:rPr>
        <w:t xml:space="preserve">, а не банк. Максимальный лимит — 40 млн рублей. Ставки и условия разработаны специально с учетом потребностей как крупного и среднего, так и малого бизнеса. Максимальная ставка по одному из тарифов составляет 19,35% годовых. Предварительно кредитный потенциал определяется при регистрации клиента на </w:t>
      </w:r>
      <w:proofErr w:type="spellStart"/>
      <w:r w:rsidRPr="002A3ECD">
        <w:rPr>
          <w:rFonts w:ascii="Times New Roman" w:hAnsi="Times New Roman"/>
          <w:sz w:val="28"/>
          <w:szCs w:val="28"/>
        </w:rPr>
        <w:t>Платферрум</w:t>
      </w:r>
      <w:proofErr w:type="spellEnd"/>
      <w:r w:rsidRPr="002A3ECD">
        <w:rPr>
          <w:rFonts w:ascii="Times New Roman" w:hAnsi="Times New Roman"/>
          <w:sz w:val="28"/>
          <w:szCs w:val="28"/>
        </w:rPr>
        <w:t>. Чтобы узнать точный лимит, необходимо подать заявку и дождаться рассмотрения документов. Специалисты проводят проверку в течение трех рабочих дней и выносят решение.</w:t>
      </w:r>
    </w:p>
    <w:p w14:paraId="18CE59AE" w14:textId="77777777" w:rsidR="007D30BC" w:rsidRDefault="007D30BC" w:rsidP="00D27219">
      <w:pPr>
        <w:tabs>
          <w:tab w:val="left" w:pos="851"/>
        </w:tabs>
        <w:spacing w:after="0"/>
        <w:ind w:firstLine="851"/>
        <w:jc w:val="both"/>
        <w:rPr>
          <w:rFonts w:ascii="Times New Roman" w:hAnsi="Times New Roman" w:cs="Times New Roman"/>
          <w:sz w:val="28"/>
          <w:szCs w:val="28"/>
        </w:rPr>
      </w:pPr>
    </w:p>
    <w:p w14:paraId="7B2530B6" w14:textId="14190FCC" w:rsidR="000B3C5B" w:rsidRPr="000B3C5B" w:rsidRDefault="000B3C5B" w:rsidP="000B3C5B">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9" w:name="_Toc164423079"/>
      <w:r w:rsidRPr="002A3ECD">
        <w:rPr>
          <w:rFonts w:eastAsiaTheme="minorHAnsi"/>
          <w:kern w:val="0"/>
          <w:sz w:val="28"/>
          <w:szCs w:val="28"/>
          <w:lang w:eastAsia="en-US"/>
        </w:rPr>
        <w:t>16.04.24 СГ. Потребление</w:t>
      </w:r>
      <w:r w:rsidRPr="000B3C5B">
        <w:rPr>
          <w:rFonts w:eastAsiaTheme="minorHAnsi"/>
          <w:kern w:val="0"/>
          <w:sz w:val="28"/>
          <w:szCs w:val="28"/>
          <w:lang w:eastAsia="en-US"/>
        </w:rPr>
        <w:t xml:space="preserve"> цемента в России в первом квартале 2024 года выросло на 8%</w:t>
      </w:r>
      <w:bookmarkEnd w:id="79"/>
    </w:p>
    <w:p w14:paraId="786C3947"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В России рост потребление цемента продолжается уже 13 месяцев подряд. За первый квартал этот показатель вырос на 8% по сравнению с аналогичным периодом 2023 года – с 10 427 тыс. тонн цемента по 11 256 тыс. тонн. Об этом «Стройгазете» сообщили в Союзе производителей цемента (НО «СОЮЗЦЕМЕНТ»).</w:t>
      </w:r>
    </w:p>
    <w:p w14:paraId="207D2932"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Исполнительный директор Союза Дарья </w:t>
      </w:r>
      <w:proofErr w:type="spellStart"/>
      <w:r w:rsidRPr="000B3C5B">
        <w:rPr>
          <w:rFonts w:ascii="Times New Roman" w:hAnsi="Times New Roman" w:cs="Times New Roman"/>
          <w:sz w:val="28"/>
          <w:szCs w:val="28"/>
        </w:rPr>
        <w:t>Мартынкина</w:t>
      </w:r>
      <w:proofErr w:type="spellEnd"/>
      <w:r w:rsidRPr="000B3C5B">
        <w:rPr>
          <w:rFonts w:ascii="Times New Roman" w:hAnsi="Times New Roman" w:cs="Times New Roman"/>
          <w:sz w:val="28"/>
          <w:szCs w:val="28"/>
        </w:rPr>
        <w:t xml:space="preserve"> отметила, что перспективы цементной отрасли РФ в ближайшие 10 лет связаны прежде всего с инфраструктурным строительством.</w:t>
      </w:r>
    </w:p>
    <w:p w14:paraId="0AA638F0"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«В России взят курс на разворот транспортных потоков с Запада на Восток, что требует серьезного внимания к транспортной и другой инфраструктуре, озвучены планы по строительству Северо-Сибирской железнодорожной магистрали, по возведению и модернизации морских портов. Идет развитие Восточного полигона, трассу М-12 в этом году планируют продлить до Екатеринбурга, а далее до Омска, Новосибирска и Владивостока, что также потребует значительного объема цемента. Планируется обновление не менее 75 аэропортов до 2030 года. Регионам спишут большую часть долгов по бюджетным кредитам, сэкономленные средства должны быть целевым образом инвестированы субъектами федерации в развитие инфраструктурных проектов», - указала Дарья </w:t>
      </w:r>
      <w:proofErr w:type="spellStart"/>
      <w:r w:rsidRPr="000B3C5B">
        <w:rPr>
          <w:rFonts w:ascii="Times New Roman" w:hAnsi="Times New Roman" w:cs="Times New Roman"/>
          <w:sz w:val="28"/>
          <w:szCs w:val="28"/>
        </w:rPr>
        <w:t>Мартынкина</w:t>
      </w:r>
      <w:proofErr w:type="spellEnd"/>
      <w:r w:rsidRPr="000B3C5B">
        <w:rPr>
          <w:rFonts w:ascii="Times New Roman" w:hAnsi="Times New Roman" w:cs="Times New Roman"/>
          <w:sz w:val="28"/>
          <w:szCs w:val="28"/>
        </w:rPr>
        <w:t>.</w:t>
      </w:r>
    </w:p>
    <w:p w14:paraId="3EC2A372"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lastRenderedPageBreak/>
        <w:t>По словам эксперта, положительно повлияют на строительную отрасль продление «Семейной ипотеки» и материнского капитала до 2030 года, и расширение программы создания в России университетских кампусов (на эти цели выделят порядка 400 млрд руб.).</w:t>
      </w:r>
    </w:p>
    <w:p w14:paraId="27BA9E94" w14:textId="77777777" w:rsid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Дарья </w:t>
      </w:r>
      <w:proofErr w:type="spellStart"/>
      <w:r w:rsidRPr="000B3C5B">
        <w:rPr>
          <w:rFonts w:ascii="Times New Roman" w:hAnsi="Times New Roman" w:cs="Times New Roman"/>
          <w:sz w:val="28"/>
          <w:szCs w:val="28"/>
        </w:rPr>
        <w:t>Мартынкина</w:t>
      </w:r>
      <w:proofErr w:type="spellEnd"/>
      <w:r w:rsidRPr="000B3C5B">
        <w:rPr>
          <w:rFonts w:ascii="Times New Roman" w:hAnsi="Times New Roman" w:cs="Times New Roman"/>
          <w:sz w:val="28"/>
          <w:szCs w:val="28"/>
        </w:rPr>
        <w:t xml:space="preserve"> отметила, что уровень жилищной обеспеченности в России экономисты по-прежнему оценивают, как низкий: по данным Росстата за 2022 год, в среднем на каждого жителя России приходится 28 кв. метров, что значительно ниже, чем в развитых странах. «Это открывает возможности для роста объемов вводимого жилья», - отметила исполнительный директор НО «СОЮЗЦЕМЕНТ».</w:t>
      </w:r>
    </w:p>
    <w:p w14:paraId="66068D73" w14:textId="02B7D4A2" w:rsidR="000B3C5B" w:rsidRPr="000B3C5B" w:rsidRDefault="000B3C5B" w:rsidP="000B3C5B">
      <w:pPr>
        <w:tabs>
          <w:tab w:val="left" w:pos="851"/>
        </w:tabs>
        <w:spacing w:after="0"/>
        <w:ind w:firstLine="851"/>
        <w:jc w:val="both"/>
        <w:rPr>
          <w:rFonts w:ascii="Times New Roman" w:hAnsi="Times New Roman" w:cs="Times New Roman"/>
          <w:sz w:val="28"/>
          <w:szCs w:val="28"/>
        </w:rPr>
      </w:pPr>
      <w:r w:rsidRPr="000B3C5B">
        <w:rPr>
          <w:rFonts w:ascii="Times New Roman" w:hAnsi="Times New Roman" w:cs="Times New Roman"/>
          <w:sz w:val="28"/>
          <w:szCs w:val="28"/>
        </w:rPr>
        <w:t xml:space="preserve">Среди проблемных моментов для строительной отрасли Дарья </w:t>
      </w:r>
      <w:proofErr w:type="spellStart"/>
      <w:r w:rsidRPr="000B3C5B">
        <w:rPr>
          <w:rFonts w:ascii="Times New Roman" w:hAnsi="Times New Roman" w:cs="Times New Roman"/>
          <w:sz w:val="28"/>
          <w:szCs w:val="28"/>
        </w:rPr>
        <w:t>Мартынкина</w:t>
      </w:r>
      <w:proofErr w:type="spellEnd"/>
      <w:r w:rsidRPr="000B3C5B">
        <w:rPr>
          <w:rFonts w:ascii="Times New Roman" w:hAnsi="Times New Roman" w:cs="Times New Roman"/>
          <w:sz w:val="28"/>
          <w:szCs w:val="28"/>
        </w:rPr>
        <w:t xml:space="preserve"> назвала высокую ставку рефинансирования, прекращения действия с 1 июля 2024 года льготной ипотеки. «Но в целом рынок строительства и цементный рынок есть основания оценивать в перспективе достаточно оптимистично». – добавила она.</w:t>
      </w:r>
    </w:p>
    <w:p w14:paraId="7DFC9689" w14:textId="77777777" w:rsidR="008C0CB6" w:rsidRDefault="008C0CB6" w:rsidP="00D27219">
      <w:pPr>
        <w:tabs>
          <w:tab w:val="left" w:pos="851"/>
        </w:tabs>
        <w:spacing w:after="0"/>
        <w:ind w:firstLine="851"/>
        <w:jc w:val="both"/>
        <w:rPr>
          <w:rFonts w:ascii="Times New Roman" w:hAnsi="Times New Roman" w:cs="Times New Roman"/>
          <w:sz w:val="28"/>
          <w:szCs w:val="28"/>
        </w:rPr>
      </w:pPr>
    </w:p>
    <w:p w14:paraId="3288EBC9" w14:textId="2AD85816" w:rsidR="00F723BD" w:rsidRPr="00F723BD" w:rsidRDefault="00F723BD" w:rsidP="00F723BD">
      <w:pPr>
        <w:pStyle w:val="1"/>
        <w:numPr>
          <w:ilvl w:val="1"/>
          <w:numId w:val="1"/>
        </w:numPr>
        <w:tabs>
          <w:tab w:val="left" w:pos="851"/>
        </w:tabs>
        <w:spacing w:before="0" w:beforeAutospacing="0" w:after="0" w:afterAutospacing="0"/>
        <w:ind w:left="0" w:firstLine="0"/>
        <w:jc w:val="both"/>
        <w:rPr>
          <w:b w:val="0"/>
          <w:bCs w:val="0"/>
          <w:sz w:val="28"/>
          <w:szCs w:val="28"/>
        </w:rPr>
      </w:pPr>
      <w:bookmarkStart w:id="80" w:name="_Toc164423080"/>
      <w:r>
        <w:rPr>
          <w:sz w:val="28"/>
          <w:szCs w:val="28"/>
        </w:rPr>
        <w:t xml:space="preserve">16.04.24 НОСТРОЙ Новости. </w:t>
      </w:r>
      <w:r w:rsidRPr="00F723BD">
        <w:rPr>
          <w:sz w:val="28"/>
          <w:szCs w:val="28"/>
        </w:rPr>
        <w:t>Как весенний паводок отразится на рынке стройматериалов, рассказал президент НОСТРОЙ Антон Глушков в эфире радио Москва FM</w:t>
      </w:r>
      <w:bookmarkEnd w:id="80"/>
    </w:p>
    <w:p w14:paraId="49CA4700"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По данным МЧС, в этом году весенний паводок, затопил более 10 тысяч жилых домов, а общий ущерб предварительно оценивается в 40 миллиардов рублей. Некоторые эксперты строительного рынка ждут значительного подорожания материалов из-за необходимости восстанавливать пострадавшие населенные пункты. Кроме того, ожидается рост спроса и на услуги мастеров. Президент Национального объединения строителей Антон Глушков высказал в эфире радио </w:t>
      </w:r>
      <w:hyperlink r:id="rId103" w:tgtFrame="_blank" w:history="1">
        <w:r w:rsidRPr="00F723BD">
          <w:rPr>
            <w:rFonts w:ascii="Times New Roman" w:hAnsi="Times New Roman" w:cs="Times New Roman"/>
            <w:sz w:val="28"/>
            <w:szCs w:val="28"/>
          </w:rPr>
          <w:t>Москва FM</w:t>
        </w:r>
      </w:hyperlink>
      <w:r w:rsidRPr="00F723BD">
        <w:rPr>
          <w:rFonts w:ascii="Times New Roman" w:hAnsi="Times New Roman" w:cs="Times New Roman"/>
          <w:sz w:val="28"/>
          <w:szCs w:val="28"/>
        </w:rPr>
        <w:t> иную точку зрения.</w:t>
      </w:r>
    </w:p>
    <w:p w14:paraId="7012A1B0"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«На мой взгляд, таких рисков не существует, потому что мы понимаем, что ситуация чрезвычайная, которая сложилась в ряде регионов. В ближайшее время, как только вода пойдет на спад, будет, конечно же, высокий спрос на ряд строительный материалов, но все, что связано на сегодняшний день с реализацией новостроек, маловероятно, что это каким-то образом отразится. Это может отразиться немножечко на сроках, чтобы компенсировать ту разницу, которая произойдет, потому что непонятно, какие будут последствия этого половодья на тех объектах, которые строятся, но на стоимости отразиться никаким образом не должно», – сообщил Антон Глушков.</w:t>
      </w:r>
    </w:p>
    <w:p w14:paraId="15D1E336"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 xml:space="preserve">Ряд представителей отрасли отмечают, что в нынешних геополитических условиях резко нарастить объем поставок строительных материалов для восстановления домов будет сложно, поэтому рост цен неизбежен. В группе риска прежде всего сухие строительные смеси, материалы для отделки помещений и утеплители. Управляющий Ассоциации «Союз производителей сухих строительных смесей» Роман Борисов не видит большой угрозы подорожания. Цены поднимутся, но незначительно, и это никак не связано с дефицитом и </w:t>
      </w:r>
      <w:r w:rsidRPr="00F723BD">
        <w:rPr>
          <w:rFonts w:ascii="Times New Roman" w:hAnsi="Times New Roman" w:cs="Times New Roman"/>
          <w:sz w:val="28"/>
          <w:szCs w:val="28"/>
        </w:rPr>
        <w:lastRenderedPageBreak/>
        <w:t>санкциями. Основной причиной подорожания строительства могут стать проблемы с логистикой в пострадавших населенных пунктах, но и они активно решаются, заключил Роман Борисов.</w:t>
      </w:r>
    </w:p>
    <w:p w14:paraId="30065547" w14:textId="77777777" w:rsidR="00F723BD" w:rsidRPr="00F723BD" w:rsidRDefault="00F723BD" w:rsidP="00F723BD">
      <w:pPr>
        <w:tabs>
          <w:tab w:val="left" w:pos="851"/>
        </w:tabs>
        <w:spacing w:after="0"/>
        <w:ind w:firstLine="851"/>
        <w:jc w:val="both"/>
        <w:rPr>
          <w:rFonts w:ascii="Times New Roman" w:hAnsi="Times New Roman" w:cs="Times New Roman"/>
          <w:sz w:val="28"/>
          <w:szCs w:val="28"/>
        </w:rPr>
      </w:pPr>
      <w:r w:rsidRPr="00F723BD">
        <w:rPr>
          <w:rFonts w:ascii="Times New Roman" w:hAnsi="Times New Roman" w:cs="Times New Roman"/>
          <w:sz w:val="28"/>
          <w:szCs w:val="28"/>
        </w:rPr>
        <w:t>Слишком больших логистических затрат возникнуть не должно, ведь вблизи затопленных регионов расположено достаточно производителей стройматериалов, добавил президент НОСТРОЙ Антон Глушков.</w:t>
      </w:r>
    </w:p>
    <w:p w14:paraId="5D84E3AF" w14:textId="77777777" w:rsidR="000B3C5B" w:rsidRDefault="000B3C5B" w:rsidP="00D27219">
      <w:pPr>
        <w:tabs>
          <w:tab w:val="left" w:pos="851"/>
        </w:tabs>
        <w:spacing w:after="0"/>
        <w:ind w:firstLine="851"/>
        <w:jc w:val="both"/>
        <w:rPr>
          <w:rFonts w:ascii="Times New Roman" w:hAnsi="Times New Roman" w:cs="Times New Roman"/>
          <w:sz w:val="28"/>
          <w:szCs w:val="28"/>
        </w:rPr>
      </w:pPr>
    </w:p>
    <w:p w14:paraId="262C8849" w14:textId="323F5149" w:rsidR="00AB3913" w:rsidRPr="00AB3913" w:rsidRDefault="00AB3913" w:rsidP="00AB3913">
      <w:pPr>
        <w:pStyle w:val="1"/>
        <w:numPr>
          <w:ilvl w:val="1"/>
          <w:numId w:val="1"/>
        </w:numPr>
        <w:tabs>
          <w:tab w:val="left" w:pos="851"/>
        </w:tabs>
        <w:spacing w:before="0" w:beforeAutospacing="0" w:after="0" w:afterAutospacing="0"/>
        <w:ind w:left="0" w:firstLine="0"/>
        <w:jc w:val="both"/>
        <w:rPr>
          <w:sz w:val="28"/>
          <w:szCs w:val="28"/>
        </w:rPr>
      </w:pPr>
      <w:bookmarkStart w:id="81" w:name="_Toc164423081"/>
      <w:r>
        <w:rPr>
          <w:sz w:val="28"/>
          <w:szCs w:val="28"/>
        </w:rPr>
        <w:t xml:space="preserve">16.04.24 Всё о стройке. </w:t>
      </w:r>
      <w:r w:rsidRPr="00AB3913">
        <w:rPr>
          <w:sz w:val="28"/>
          <w:szCs w:val="28"/>
        </w:rPr>
        <w:t>Как отличить качественный цемент от фальсификата: советы специалиста</w:t>
      </w:r>
      <w:bookmarkEnd w:id="81"/>
      <w:r w:rsidRPr="00AB3913">
        <w:rPr>
          <w:sz w:val="28"/>
          <w:szCs w:val="28"/>
        </w:rPr>
        <w:t xml:space="preserve"> </w:t>
      </w:r>
    </w:p>
    <w:p w14:paraId="1941F87F"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Нарваться на дешевую смесь рискует практически каждый. Фальсификаты стройматериалов на рынке — увы, одна из самых серьезных проблем. По разным данным, в 2023 году четверть строительной продукции в России являлась фальсифицированной. </w:t>
      </w:r>
    </w:p>
    <w:p w14:paraId="3F8CDA76"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При этом зачастую потребители не догадывались, что приобретали некачественную и даже опасную подделку, — производители такого фальсификата выдают его за продукцию известных компаний, используя похожие или аналогичные брендированные мешки. И, конечно, всем очевидно, насколько может быть опасно использование такого «цемента» (а по факту — смеси из цемента и разных добавок, делающих поведение продукта непредсказуемым). </w:t>
      </w:r>
    </w:p>
    <w:p w14:paraId="06434011" w14:textId="5CFD8725"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Так как же не нарваться на фальшивку и быть уверенным в качестве приобретаемого цемента — в материале портала </w:t>
      </w:r>
      <w:proofErr w:type="spellStart"/>
      <w:r w:rsidRPr="00AB3913">
        <w:rPr>
          <w:rFonts w:ascii="Times New Roman" w:hAnsi="Times New Roman" w:cs="Times New Roman"/>
          <w:sz w:val="28"/>
          <w:szCs w:val="28"/>
        </w:rPr>
        <w:t>Всеостройке.рф</w:t>
      </w:r>
      <w:proofErr w:type="spellEnd"/>
      <w:r w:rsidRPr="00AB3913">
        <w:rPr>
          <w:rFonts w:ascii="Times New Roman" w:hAnsi="Times New Roman" w:cs="Times New Roman"/>
          <w:sz w:val="28"/>
          <w:szCs w:val="28"/>
        </w:rPr>
        <w:t>. Чем еще опасно использование подделки</w:t>
      </w:r>
      <w:r>
        <w:rPr>
          <w:rFonts w:ascii="Times New Roman" w:hAnsi="Times New Roman" w:cs="Times New Roman"/>
          <w:sz w:val="28"/>
          <w:szCs w:val="28"/>
        </w:rPr>
        <w:t>.</w:t>
      </w:r>
      <w:r w:rsidRPr="00AB3913">
        <w:rPr>
          <w:rFonts w:ascii="Times New Roman" w:hAnsi="Times New Roman" w:cs="Times New Roman"/>
          <w:sz w:val="28"/>
          <w:szCs w:val="28"/>
        </w:rPr>
        <w:t xml:space="preserve"> </w:t>
      </w:r>
    </w:p>
    <w:p w14:paraId="14366F10"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Мы обратились к профессионалу с вопросом, можно ли отличить цемент-фальсификат от качественного материала? Наталья Стржалковская, руководитель департамента по техническому маркетингу ЦЕМРОС, рассказала, что, увы, отличить по внешним признакам цемент-фальсификат практически невозможно, особенно если покупатель не является экспертом в цементной отрасли.  </w:t>
      </w:r>
    </w:p>
    <w:p w14:paraId="10D9D7F1"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Наталья Стржалковская объясняет, что цементный фальсификат — это смесь из цемента и ряда дешевых наполнителей, таких как песок, минеральный порошок и т.д., применение которых не отвечает стандартам. Это продукт с неизвестными свойствами и непредсказуемым поведением, который может угрожать здоровью и имуществу покупателя, быть радиоактивным и содержать опасные химические вещества. </w:t>
      </w:r>
    </w:p>
    <w:p w14:paraId="322A3F00"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Производители обманным путем выдают его за качественный и безопасный, зачастую фасуют в упаковку, схожую до степени смешения с упаковкой добросовестного производителя (контрафакт). — Цемент обеспечивает прочность, а следовательно, безопасность любого строения. Если стандарты его производства не соблюдены, бетонная конструкция может растрескаться, строение обрушится или будет признано аварийным. Поэтому использование фальсификата представляет опасность прежде всего для жизни и здоровья россиян, не говоря уже о материальном ущербе из-за необходимости заново проводить строительные работы, — предупреждает специалист. </w:t>
      </w:r>
    </w:p>
    <w:p w14:paraId="03F9B0C4"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lastRenderedPageBreak/>
        <w:t xml:space="preserve">По ее словам, очень много цемента неустановленного качества встречается в Москве и Московской области, Санкт-Петербурге и Ленинградской области, на Кавказе, в некоторых регионах Сибири, Башкирии, Татарстане, Пензенской области. По некоторым оценкам, в Санкт-Петербурге в пик строительного сезона до 50% (!) цемента в мешках может быть подделкой. </w:t>
      </w:r>
    </w:p>
    <w:p w14:paraId="7B4DBEF4"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Решаема ли эта проблема? Эту опасную ситуацию на рынке стройматериалов можно переломить только с вмешательством государства. Только жесткий госконтроль за качеством цемента позволит снизить объем фальсифицированного цемента на рынке, уверена Наталья Стржалковская. Сейчас же подобное регулирование отсутствует. — Из-за отсутствия госконтроля за оборотом цементной продукции под угрозой находятся планы по реализации государственных жилищных программ, включая индивидуальное жилищное строительство как наиболее незащищенное, поскольку реализация фальсифицированной продукции, в основном, нацелено на этот сегмент рынка. </w:t>
      </w:r>
    </w:p>
    <w:p w14:paraId="4CBC86C9"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Риск угрозы жизни, здоровья и имущества граждан в этом случае оценивается как чрезвычайно высокий, — подчеркивает специалист. Конечно, еще одно последствие незаконного оборота цемента — это ущерб добросовестных производителей в виде неполученных доходов. </w:t>
      </w:r>
    </w:p>
    <w:p w14:paraId="46E5B10E"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Только для ЦЕМРОС размер ущерба может достигать до 2 млрд. рублей в год. — Для борьбы с фальсификатом компанией осуществляется постоянный мониторинг строительных рынков в регионах присутствия предприятий и столичном регионе, а также осуществляется мониторинг сети Интернет. </w:t>
      </w:r>
    </w:p>
    <w:p w14:paraId="746CBA52"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При выявлении фактов реализации такой продукции применяются меры по их документированию, после чего информация об этом направляется в контролирующие и правоохранительные органы: прокуратуру, Роспотребнадзор, органы внутренних дел, — рассказывает специалист. </w:t>
      </w:r>
    </w:p>
    <w:p w14:paraId="24C6A09D" w14:textId="77777777" w:rsidR="00AB3913" w:rsidRPr="00AB3913" w:rsidRDefault="00AB3913" w:rsidP="00D27219">
      <w:pPr>
        <w:tabs>
          <w:tab w:val="left" w:pos="851"/>
        </w:tabs>
        <w:spacing w:after="0"/>
        <w:ind w:firstLine="851"/>
        <w:jc w:val="both"/>
        <w:rPr>
          <w:rFonts w:ascii="Times New Roman" w:hAnsi="Times New Roman" w:cs="Times New Roman"/>
          <w:b/>
          <w:bCs/>
          <w:sz w:val="28"/>
          <w:szCs w:val="28"/>
        </w:rPr>
      </w:pPr>
      <w:r w:rsidRPr="00AB3913">
        <w:rPr>
          <w:rFonts w:ascii="Times New Roman" w:hAnsi="Times New Roman" w:cs="Times New Roman"/>
          <w:b/>
          <w:bCs/>
          <w:sz w:val="28"/>
          <w:szCs w:val="28"/>
        </w:rPr>
        <w:t xml:space="preserve">Советы потребителям, как не нарваться на подделку Наталья Стржалковская объясняет, что должно насторожить при покупке цемента: </w:t>
      </w:r>
    </w:p>
    <w:p w14:paraId="400116D6"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 Как правило, подделывают общестроительный цемент в мешках по 50, 25, 5 кг. </w:t>
      </w:r>
    </w:p>
    <w:p w14:paraId="1A21B0D3"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 Нужно прежде всего внимательно прочитать, что напечатано на упаковке: на фальсификате обычно не указан производитель и его контакты, потому что он скрывается. </w:t>
      </w:r>
    </w:p>
    <w:p w14:paraId="450217E6" w14:textId="77777777"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xml:space="preserve">— Кроме того, если цена ниже рыночной на 15% и больше — почти наверняка это подделка, она всегда продается по демпинговым ценам. </w:t>
      </w:r>
    </w:p>
    <w:p w14:paraId="460BF542" w14:textId="19895803" w:rsidR="00AB3913" w:rsidRDefault="00AB3913" w:rsidP="00D27219">
      <w:pPr>
        <w:tabs>
          <w:tab w:val="left" w:pos="851"/>
        </w:tabs>
        <w:spacing w:after="0"/>
        <w:ind w:firstLine="851"/>
        <w:jc w:val="both"/>
        <w:rPr>
          <w:rFonts w:ascii="Times New Roman" w:hAnsi="Times New Roman" w:cs="Times New Roman"/>
          <w:sz w:val="28"/>
          <w:szCs w:val="28"/>
        </w:rPr>
      </w:pPr>
      <w:r w:rsidRPr="00AB3913">
        <w:rPr>
          <w:rFonts w:ascii="Times New Roman" w:hAnsi="Times New Roman" w:cs="Times New Roman"/>
          <w:sz w:val="28"/>
          <w:szCs w:val="28"/>
        </w:rPr>
        <w:t>— Наконец, рискованно покупать цемент в придорожных точках продажи, на строительных рынках и через интернет. Крупные торговые центры безопаснее — там сам магазин отчасти отвечает за качество и проверит у производителя сертификат.</w:t>
      </w:r>
    </w:p>
    <w:p w14:paraId="2DDF55B8" w14:textId="2EC5A5A7" w:rsidR="000B3C5B" w:rsidRDefault="000B3C5B" w:rsidP="00D27219">
      <w:pPr>
        <w:tabs>
          <w:tab w:val="left" w:pos="851"/>
        </w:tabs>
        <w:spacing w:after="0"/>
        <w:ind w:firstLine="851"/>
        <w:jc w:val="both"/>
        <w:rPr>
          <w:rFonts w:ascii="Times New Roman" w:hAnsi="Times New Roman" w:cs="Times New Roman"/>
          <w:sz w:val="28"/>
          <w:szCs w:val="28"/>
        </w:rPr>
      </w:pPr>
    </w:p>
    <w:p w14:paraId="4E494119" w14:textId="5EC03678" w:rsidR="005F6379" w:rsidRPr="005F6379" w:rsidRDefault="00192F44" w:rsidP="00192F44">
      <w:pPr>
        <w:pStyle w:val="1"/>
        <w:numPr>
          <w:ilvl w:val="1"/>
          <w:numId w:val="1"/>
        </w:numPr>
        <w:tabs>
          <w:tab w:val="left" w:pos="851"/>
        </w:tabs>
        <w:spacing w:before="0" w:beforeAutospacing="0" w:after="0" w:afterAutospacing="0"/>
        <w:ind w:left="0" w:firstLine="0"/>
        <w:jc w:val="both"/>
        <w:rPr>
          <w:b w:val="0"/>
          <w:bCs w:val="0"/>
          <w:sz w:val="28"/>
          <w:szCs w:val="28"/>
        </w:rPr>
      </w:pPr>
      <w:bookmarkStart w:id="82" w:name="_Toc164423082"/>
      <w:r>
        <w:rPr>
          <w:sz w:val="28"/>
          <w:szCs w:val="28"/>
        </w:rPr>
        <w:t xml:space="preserve">17.04.24 ЕРЗ. </w:t>
      </w:r>
      <w:r w:rsidR="005F6379" w:rsidRPr="005F6379">
        <w:rPr>
          <w:sz w:val="28"/>
          <w:szCs w:val="28"/>
        </w:rPr>
        <w:t>Рост потребления цемента в России продолжается уже 13 месяцев подряд</w:t>
      </w:r>
      <w:bookmarkEnd w:id="82"/>
    </w:p>
    <w:p w14:paraId="6B532C54" w14:textId="77777777" w:rsidR="005F6379" w:rsidRPr="00192F44" w:rsidRDefault="005F6379" w:rsidP="005F6379">
      <w:pPr>
        <w:tabs>
          <w:tab w:val="left" w:pos="851"/>
        </w:tabs>
        <w:spacing w:after="0"/>
        <w:ind w:firstLine="851"/>
        <w:jc w:val="both"/>
        <w:rPr>
          <w:rFonts w:ascii="Times New Roman" w:hAnsi="Times New Roman" w:cs="Times New Roman"/>
          <w:sz w:val="28"/>
          <w:szCs w:val="28"/>
        </w:rPr>
      </w:pPr>
      <w:r w:rsidRPr="00192F44">
        <w:rPr>
          <w:rFonts w:ascii="Times New Roman" w:hAnsi="Times New Roman" w:cs="Times New Roman"/>
          <w:sz w:val="28"/>
          <w:szCs w:val="28"/>
        </w:rPr>
        <w:lastRenderedPageBreak/>
        <w:t>В I квартале, по предварительным оценкам НО «СОЮЗЦЕМЕНТ», показатель увеличился на 8% по сравнению с аналогичным периодом 2023 года — с 10 427 тыс. тонн до 11 256 тыс. тонн.</w:t>
      </w:r>
    </w:p>
    <w:p w14:paraId="2923C6C3"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Такие данные приведены в мартовском обозрении </w:t>
      </w:r>
      <w:hyperlink r:id="rId104" w:history="1">
        <w:r w:rsidRPr="005F6379">
          <w:rPr>
            <w:rFonts w:ascii="Times New Roman" w:hAnsi="Times New Roman" w:cs="Times New Roman"/>
            <w:sz w:val="28"/>
            <w:szCs w:val="28"/>
          </w:rPr>
          <w:t>НО «СОЮЗЦЕМЕНТ»</w:t>
        </w:r>
      </w:hyperlink>
      <w:r w:rsidRPr="005F6379">
        <w:rPr>
          <w:rFonts w:ascii="Times New Roman" w:hAnsi="Times New Roman" w:cs="Times New Roman"/>
          <w:sz w:val="28"/>
          <w:szCs w:val="28"/>
        </w:rPr>
        <w:t>, с которым авторы любезно ознакомили портал ЕРЗ.РФ.</w:t>
      </w:r>
    </w:p>
    <w:p w14:paraId="5C8CF776"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w:t>
      </w:r>
    </w:p>
    <w:p w14:paraId="26FE54CB"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Динамика рынка цемента РФ</w:t>
      </w:r>
    </w:p>
    <w:p w14:paraId="0607AAF1" w14:textId="7BD096E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32638A10" wp14:editId="45A8E7C7">
            <wp:extent cx="6299835" cy="2331085"/>
            <wp:effectExtent l="0" t="0" r="0" b="0"/>
            <wp:docPr id="8525513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2331085"/>
                    </a:xfrm>
                    <a:prstGeom prst="rect">
                      <a:avLst/>
                    </a:prstGeom>
                    <a:noFill/>
                    <a:ln>
                      <a:noFill/>
                    </a:ln>
                  </pic:spPr>
                </pic:pic>
              </a:graphicData>
            </a:graphic>
          </wp:inline>
        </w:drawing>
      </w:r>
    </w:p>
    <w:p w14:paraId="6F35A60E"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НО «СОЮЗЦЕМЕНТ»</w:t>
      </w:r>
    </w:p>
    <w:p w14:paraId="7830645D"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73873898"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По итогам первых двух месяцев производство цемента в России увеличилось за год на 7,1%, до 6,2 млн тонн, потребление достигло 6,3 млн тонн (+10,1%).</w:t>
      </w:r>
    </w:p>
    <w:p w14:paraId="25932651"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1931B816" w14:textId="77777777" w:rsidR="005F6379" w:rsidRDefault="005F6379" w:rsidP="005F6379">
      <w:pPr>
        <w:tabs>
          <w:tab w:val="left" w:pos="851"/>
        </w:tabs>
        <w:spacing w:after="0"/>
        <w:ind w:firstLine="851"/>
        <w:jc w:val="both"/>
        <w:rPr>
          <w:rFonts w:ascii="inherit" w:hAnsi="inherit"/>
          <w:color w:val="000000"/>
          <w:sz w:val="23"/>
          <w:szCs w:val="23"/>
        </w:rPr>
      </w:pPr>
      <w:r>
        <w:rPr>
          <w:rStyle w:val="ab"/>
          <w:rFonts w:ascii="inherit" w:hAnsi="inherit"/>
          <w:color w:val="000000"/>
          <w:sz w:val="23"/>
          <w:szCs w:val="23"/>
          <w:bdr w:val="none" w:sz="0" w:space="0" w:color="auto" w:frame="1"/>
        </w:rPr>
        <w:t>Динамика ввоза и вывоза цемента за январь — март 2024 года, РФ</w:t>
      </w:r>
    </w:p>
    <w:p w14:paraId="236FE27C" w14:textId="6C38CEB0"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2FB457C3" wp14:editId="1D012D01">
            <wp:extent cx="6088566" cy="2962967"/>
            <wp:effectExtent l="0" t="0" r="0" b="0"/>
            <wp:docPr id="4442810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2833" cy="2965044"/>
                    </a:xfrm>
                    <a:prstGeom prst="rect">
                      <a:avLst/>
                    </a:prstGeom>
                    <a:noFill/>
                    <a:ln>
                      <a:noFill/>
                    </a:ln>
                  </pic:spPr>
                </pic:pic>
              </a:graphicData>
            </a:graphic>
          </wp:inline>
        </w:drawing>
      </w:r>
    </w:p>
    <w:p w14:paraId="16507542"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НО «СОЮЗЦЕМЕНТ»</w:t>
      </w:r>
    </w:p>
    <w:p w14:paraId="3EFB8995" w14:textId="77777777" w:rsidR="001832B2" w:rsidRDefault="005F6379" w:rsidP="001832B2">
      <w:pPr>
        <w:pStyle w:val="a6"/>
        <w:shd w:val="clear" w:color="auto" w:fill="FFFFFF"/>
        <w:spacing w:before="0" w:beforeAutospacing="0" w:after="0" w:afterAutospacing="0" w:line="315" w:lineRule="atLeast"/>
        <w:ind w:firstLine="851"/>
        <w:jc w:val="both"/>
        <w:textAlignment w:val="baseline"/>
        <w:rPr>
          <w:rFonts w:ascii="inherit" w:hAnsi="inherit"/>
          <w:color w:val="000000"/>
          <w:sz w:val="23"/>
          <w:szCs w:val="23"/>
        </w:rPr>
      </w:pPr>
      <w:r>
        <w:rPr>
          <w:rFonts w:ascii="inherit" w:hAnsi="inherit"/>
          <w:color w:val="000000"/>
          <w:sz w:val="23"/>
          <w:szCs w:val="23"/>
        </w:rPr>
        <w:t> </w:t>
      </w:r>
    </w:p>
    <w:p w14:paraId="046C3EC1" w14:textId="7320737D" w:rsidR="005F6379" w:rsidRPr="005F6379" w:rsidRDefault="005F6379" w:rsidP="001832B2">
      <w:pPr>
        <w:pStyle w:val="a6"/>
        <w:shd w:val="clear" w:color="auto" w:fill="FFFFFF"/>
        <w:spacing w:before="0" w:beforeAutospacing="0" w:after="0" w:afterAutospacing="0" w:line="315" w:lineRule="atLeast"/>
        <w:ind w:firstLine="851"/>
        <w:jc w:val="both"/>
        <w:textAlignment w:val="baseline"/>
        <w:rPr>
          <w:sz w:val="28"/>
          <w:szCs w:val="28"/>
        </w:rPr>
      </w:pPr>
      <w:r w:rsidRPr="005F6379">
        <w:rPr>
          <w:sz w:val="28"/>
          <w:szCs w:val="28"/>
        </w:rPr>
        <w:t>По предварительным оценкам, в январе — марте импорт цемента в Россию вырос за год на 4,4%, до 588,8 тыс. тонн, экспорт сократился на 9,1%, до 194,5 тыс. тонн.</w:t>
      </w:r>
    </w:p>
    <w:p w14:paraId="47B02AE9"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lastRenderedPageBreak/>
        <w:t>Согласно расчетам экспертов, объем перевозок цемента железнодорожным транспортом по итогам января — марта составил 4 967,8 тыс. тонн, что выше показателя прошло года на 0,5%. В марте было перевезено 2 141,6 тыс. тонн (+39% к февралю).</w:t>
      </w:r>
    </w:p>
    <w:p w14:paraId="4C6AFA58"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3F12E9AB"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Цементная промышленность ЕАЭС</w:t>
      </w:r>
    </w:p>
    <w:p w14:paraId="539B2DF2" w14:textId="1BD27224"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3497A669" wp14:editId="44E4E282">
            <wp:extent cx="6299835" cy="2372995"/>
            <wp:effectExtent l="0" t="0" r="0" b="0"/>
            <wp:docPr id="12692151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2372995"/>
                    </a:xfrm>
                    <a:prstGeom prst="rect">
                      <a:avLst/>
                    </a:prstGeom>
                    <a:noFill/>
                    <a:ln>
                      <a:noFill/>
                    </a:ln>
                  </pic:spPr>
                </pic:pic>
              </a:graphicData>
            </a:graphic>
          </wp:inline>
        </w:drawing>
      </w:r>
    </w:p>
    <w:p w14:paraId="033E7B2E"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НО «СОЮЗЦЕМЕНТ»</w:t>
      </w:r>
    </w:p>
    <w:p w14:paraId="0F083429" w14:textId="77777777" w:rsidR="005F6379" w:rsidRDefault="005F6379" w:rsidP="005F6379">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48C5AEF6"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В обозрении приведены и цифры суммарной мощности и потребления в ЕАЭС, и это еще раз подтверждает тот факт, что качественный российский цемент востребован на всех рынках.</w:t>
      </w:r>
    </w:p>
    <w:p w14:paraId="62D5E856"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При этом авторы обзора отмечают, что потенциал для экспорта существенно выше, и текущий курс рубля может дать российским производителям ценовую конкурентоспособность после снятия антироссийских санкций.</w:t>
      </w:r>
    </w:p>
    <w:p w14:paraId="433F0455" w14:textId="612F4CD5"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По словам исполнительного директора НО «СОЮЗЦЕМЕНТ» </w:t>
      </w:r>
      <w:r w:rsidRPr="005F6379">
        <w:rPr>
          <w:rFonts w:ascii="Times New Roman" w:hAnsi="Times New Roman" w:cs="Times New Roman"/>
          <w:b/>
          <w:bCs/>
          <w:sz w:val="28"/>
          <w:szCs w:val="28"/>
        </w:rPr>
        <w:t xml:space="preserve">Дарьи </w:t>
      </w:r>
      <w:proofErr w:type="spellStart"/>
      <w:r w:rsidRPr="005F6379">
        <w:rPr>
          <w:rFonts w:ascii="Times New Roman" w:hAnsi="Times New Roman" w:cs="Times New Roman"/>
          <w:b/>
          <w:bCs/>
          <w:sz w:val="28"/>
          <w:szCs w:val="28"/>
        </w:rPr>
        <w:t>Мартынкиной</w:t>
      </w:r>
      <w:proofErr w:type="spellEnd"/>
      <w:r w:rsidRPr="005F6379">
        <w:rPr>
          <w:rFonts w:ascii="Times New Roman" w:hAnsi="Times New Roman" w:cs="Times New Roman"/>
          <w:sz w:val="28"/>
          <w:szCs w:val="28"/>
        </w:rPr>
        <w:t>, хорошие перспективы у отрасли есть и внутри страны, и, прежде всего, они связаны с инфраструктурным строительством.</w:t>
      </w:r>
    </w:p>
    <w:p w14:paraId="5BB67875"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«У нас недостаточный уровень покрытия территории сетью автомобильных дорог, практически отсутствуют высокоскоростные трассы», — напомнила руководитель союза.</w:t>
      </w:r>
    </w:p>
    <w:p w14:paraId="0237F5A0"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 xml:space="preserve">Сейчас взят курс на разворот транспортных потоков с Запада на Восток, строительство Северо-Сибирской железнодорожной магистрали, продление трассы М-12 до Екатеринбурга и далее до Омска, Новосибирска и Владивостока. Все это потребует значительного объема цемента, резюмировала Дарья </w:t>
      </w:r>
      <w:proofErr w:type="spellStart"/>
      <w:r w:rsidRPr="005F6379">
        <w:rPr>
          <w:rFonts w:ascii="Times New Roman" w:hAnsi="Times New Roman" w:cs="Times New Roman"/>
          <w:sz w:val="28"/>
          <w:szCs w:val="28"/>
        </w:rPr>
        <w:t>Мартынкина</w:t>
      </w:r>
      <w:proofErr w:type="spellEnd"/>
      <w:r w:rsidRPr="005F6379">
        <w:rPr>
          <w:rFonts w:ascii="Times New Roman" w:hAnsi="Times New Roman" w:cs="Times New Roman"/>
          <w:sz w:val="28"/>
          <w:szCs w:val="28"/>
        </w:rPr>
        <w:t>.</w:t>
      </w:r>
    </w:p>
    <w:p w14:paraId="37D6BBCA"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В числе других важных факторов она назвала продление «Семейной ипотеки» с особыми условиями для малых городов.</w:t>
      </w:r>
    </w:p>
    <w:p w14:paraId="43EF04DC" w14:textId="77777777" w:rsidR="005F6379" w:rsidRPr="005F6379" w:rsidRDefault="005F6379" w:rsidP="005F6379">
      <w:pPr>
        <w:tabs>
          <w:tab w:val="left" w:pos="851"/>
        </w:tabs>
        <w:spacing w:after="0"/>
        <w:ind w:firstLine="851"/>
        <w:jc w:val="both"/>
        <w:rPr>
          <w:rFonts w:ascii="Times New Roman" w:hAnsi="Times New Roman" w:cs="Times New Roman"/>
          <w:sz w:val="28"/>
          <w:szCs w:val="28"/>
        </w:rPr>
      </w:pPr>
      <w:r w:rsidRPr="005F6379">
        <w:rPr>
          <w:rFonts w:ascii="Times New Roman" w:hAnsi="Times New Roman" w:cs="Times New Roman"/>
          <w:sz w:val="28"/>
          <w:szCs w:val="28"/>
        </w:rPr>
        <w:t>«Уровень жилищной обеспеченности в России экономисты по-прежнему оценивают как низкий. Это открывает возможности для роста объемов вводимого жилья», — убеждена исполнительный директор НО «СОЮЗЦЕМЕНТ».</w:t>
      </w:r>
    </w:p>
    <w:p w14:paraId="5156D11F" w14:textId="77777777" w:rsidR="00AB3913" w:rsidRDefault="00AB3913" w:rsidP="00D27219">
      <w:pPr>
        <w:tabs>
          <w:tab w:val="left" w:pos="851"/>
        </w:tabs>
        <w:spacing w:after="0"/>
        <w:ind w:firstLine="851"/>
        <w:jc w:val="both"/>
        <w:rPr>
          <w:rFonts w:ascii="Times New Roman" w:hAnsi="Times New Roman" w:cs="Times New Roman"/>
          <w:sz w:val="28"/>
          <w:szCs w:val="28"/>
        </w:rPr>
      </w:pPr>
    </w:p>
    <w:p w14:paraId="75D48F83" w14:textId="5BDA7CFC" w:rsidR="00744C1D" w:rsidRPr="00744C1D" w:rsidRDefault="00744C1D" w:rsidP="00744C1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83" w:name="_Toc164423083"/>
      <w:r>
        <w:rPr>
          <w:sz w:val="28"/>
          <w:szCs w:val="28"/>
        </w:rPr>
        <w:t xml:space="preserve">17.04.24 АНСБ. </w:t>
      </w:r>
      <w:proofErr w:type="spellStart"/>
      <w:r w:rsidRPr="00744C1D">
        <w:rPr>
          <w:sz w:val="28"/>
          <w:szCs w:val="28"/>
        </w:rPr>
        <w:t>Лифтостроители</w:t>
      </w:r>
      <w:proofErr w:type="spellEnd"/>
      <w:r w:rsidRPr="00744C1D">
        <w:rPr>
          <w:rFonts w:eastAsiaTheme="minorHAnsi"/>
          <w:kern w:val="0"/>
          <w:sz w:val="28"/>
          <w:szCs w:val="28"/>
          <w:lang w:eastAsia="en-US"/>
        </w:rPr>
        <w:t xml:space="preserve"> России обсудили проблемы лифтового парка страны</w:t>
      </w:r>
      <w:bookmarkEnd w:id="83"/>
    </w:p>
    <w:p w14:paraId="76928B6C"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Первый Евразийский конгресс лифтовой отрасли «</w:t>
      </w:r>
      <w:proofErr w:type="spellStart"/>
      <w:r w:rsidRPr="00744C1D">
        <w:rPr>
          <w:rFonts w:ascii="Times New Roman" w:hAnsi="Times New Roman" w:cs="Times New Roman"/>
          <w:sz w:val="28"/>
          <w:szCs w:val="28"/>
        </w:rPr>
        <w:t>ЛифтТехника</w:t>
      </w:r>
      <w:proofErr w:type="spellEnd"/>
      <w:r w:rsidRPr="00744C1D">
        <w:rPr>
          <w:rFonts w:ascii="Times New Roman" w:hAnsi="Times New Roman" w:cs="Times New Roman"/>
          <w:sz w:val="28"/>
          <w:szCs w:val="28"/>
        </w:rPr>
        <w:t xml:space="preserve"> 2024», прошедший в Москве, собрал для обсуждения проблем российского </w:t>
      </w:r>
      <w:proofErr w:type="spellStart"/>
      <w:r w:rsidRPr="00744C1D">
        <w:rPr>
          <w:rFonts w:ascii="Times New Roman" w:hAnsi="Times New Roman" w:cs="Times New Roman"/>
          <w:sz w:val="28"/>
          <w:szCs w:val="28"/>
        </w:rPr>
        <w:t>лифтостроения</w:t>
      </w:r>
      <w:proofErr w:type="spellEnd"/>
      <w:r w:rsidRPr="00744C1D">
        <w:rPr>
          <w:rFonts w:ascii="Times New Roman" w:hAnsi="Times New Roman" w:cs="Times New Roman"/>
          <w:sz w:val="28"/>
          <w:szCs w:val="28"/>
        </w:rPr>
        <w:t xml:space="preserve"> тех, кто занимается производством лифтов, инвалидных подъемников, крупных лифтовых агрегатов и комплектующих.</w:t>
      </w:r>
    </w:p>
    <w:p w14:paraId="6EFBB1BB"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В работе Конгресса приняли участие руководители ведущих производителей лифтового оборудования России и Белоруссии, таких как Щербинский лифтостроительный завод, </w:t>
      </w:r>
      <w:proofErr w:type="spellStart"/>
      <w:r w:rsidRPr="00744C1D">
        <w:rPr>
          <w:rFonts w:ascii="Times New Roman" w:hAnsi="Times New Roman" w:cs="Times New Roman"/>
          <w:sz w:val="28"/>
          <w:szCs w:val="28"/>
        </w:rPr>
        <w:t>МетеорЛифт</w:t>
      </w:r>
      <w:proofErr w:type="spellEnd"/>
      <w:r w:rsidRPr="00744C1D">
        <w:rPr>
          <w:rFonts w:ascii="Times New Roman" w:hAnsi="Times New Roman" w:cs="Times New Roman"/>
          <w:sz w:val="28"/>
          <w:szCs w:val="28"/>
        </w:rPr>
        <w:t xml:space="preserve">, </w:t>
      </w:r>
      <w:proofErr w:type="spellStart"/>
      <w:r w:rsidRPr="00744C1D">
        <w:rPr>
          <w:rFonts w:ascii="Times New Roman" w:hAnsi="Times New Roman" w:cs="Times New Roman"/>
          <w:sz w:val="28"/>
          <w:szCs w:val="28"/>
        </w:rPr>
        <w:t>Могилевлифтмаш</w:t>
      </w:r>
      <w:proofErr w:type="spellEnd"/>
      <w:r w:rsidRPr="00744C1D">
        <w:rPr>
          <w:rFonts w:ascii="Times New Roman" w:hAnsi="Times New Roman" w:cs="Times New Roman"/>
          <w:sz w:val="28"/>
          <w:szCs w:val="28"/>
        </w:rPr>
        <w:t xml:space="preserve">, </w:t>
      </w:r>
      <w:proofErr w:type="spellStart"/>
      <w:r w:rsidRPr="00744C1D">
        <w:rPr>
          <w:rFonts w:ascii="Times New Roman" w:hAnsi="Times New Roman" w:cs="Times New Roman"/>
          <w:sz w:val="28"/>
          <w:szCs w:val="28"/>
        </w:rPr>
        <w:t>Татлифт</w:t>
      </w:r>
      <w:proofErr w:type="spellEnd"/>
      <w:r w:rsidRPr="00744C1D">
        <w:rPr>
          <w:rFonts w:ascii="Times New Roman" w:hAnsi="Times New Roman" w:cs="Times New Roman"/>
          <w:sz w:val="28"/>
          <w:szCs w:val="28"/>
        </w:rPr>
        <w:t>, Карачаровский механический завод и представители других организаций.</w:t>
      </w:r>
    </w:p>
    <w:p w14:paraId="48DE4ABE"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Открывая работу Конгресса, президент Евразийской Лифтовой Ассоциации (далее - ЕЛА, Ассоциация) Олег Никандров отметил, что нынешнее мероприятие является прямым продолжением тех десяти Технических конференций по лифтам и лифтовому оборудованию, которые проводились в прошлые годы ООО «Э-Лифт» при поддержке Национального Лифтового Союза (НЛС). В целях более конкретного обсуждения темы развития отечественного </w:t>
      </w:r>
      <w:proofErr w:type="spellStart"/>
      <w:r w:rsidRPr="00744C1D">
        <w:rPr>
          <w:rFonts w:ascii="Times New Roman" w:hAnsi="Times New Roman" w:cs="Times New Roman"/>
          <w:sz w:val="28"/>
          <w:szCs w:val="28"/>
        </w:rPr>
        <w:t>лифтостроения</w:t>
      </w:r>
      <w:proofErr w:type="spellEnd"/>
      <w:r w:rsidRPr="00744C1D">
        <w:rPr>
          <w:rFonts w:ascii="Times New Roman" w:hAnsi="Times New Roman" w:cs="Times New Roman"/>
          <w:sz w:val="28"/>
          <w:szCs w:val="28"/>
        </w:rPr>
        <w:t>, по рекомендации Совета ЕЛА, было решено расширить круг участников диалога и постараться обозначить не только проблемы этой важной темы, но и предложить конкретные пути возможного их решения.</w:t>
      </w:r>
    </w:p>
    <w:p w14:paraId="12E645F3"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Во время своего выступления Олег Никандров зачитал текст обращения к участникам конгресса заместителя министра строительства и ЖКХ Александра Ломакина. В нем говорилось, что на сегодняшний день важнейшая проблема отрасли — старение и износ лифтового парка в стране. Сегодня крайне остро стоит задача повышения качества выпускаемой продукции, а руководству предприятий необходимо установить кооперационные связи и деловые контакты с потенциальными партнерами, что особенно важно в условиях санкционных действий со стороны недружественных государств. Наряду с расширением диалога между </w:t>
      </w:r>
      <w:proofErr w:type="spellStart"/>
      <w:r w:rsidRPr="00744C1D">
        <w:rPr>
          <w:rFonts w:ascii="Times New Roman" w:hAnsi="Times New Roman" w:cs="Times New Roman"/>
          <w:sz w:val="28"/>
          <w:szCs w:val="28"/>
        </w:rPr>
        <w:t>лифтостроителями</w:t>
      </w:r>
      <w:proofErr w:type="spellEnd"/>
      <w:r w:rsidRPr="00744C1D">
        <w:rPr>
          <w:rFonts w:ascii="Times New Roman" w:hAnsi="Times New Roman" w:cs="Times New Roman"/>
          <w:sz w:val="28"/>
          <w:szCs w:val="28"/>
        </w:rPr>
        <w:t xml:space="preserve"> из стран Евразийского экономического сообщества следует также стремиться к активизации отечественных производителей на международном рынке: это позволит увеличить выпуск российских комплектующих и ослабить зависимость от импорта. Кроме того, Александр Ломакин подчеркнул, что государство уделяет приоритетное внимание проблемам отечественного </w:t>
      </w:r>
      <w:proofErr w:type="spellStart"/>
      <w:r w:rsidRPr="00744C1D">
        <w:rPr>
          <w:rFonts w:ascii="Times New Roman" w:hAnsi="Times New Roman" w:cs="Times New Roman"/>
          <w:sz w:val="28"/>
          <w:szCs w:val="28"/>
        </w:rPr>
        <w:t>лифтостроения</w:t>
      </w:r>
      <w:proofErr w:type="spellEnd"/>
      <w:r w:rsidRPr="00744C1D">
        <w:rPr>
          <w:rFonts w:ascii="Times New Roman" w:hAnsi="Times New Roman" w:cs="Times New Roman"/>
          <w:sz w:val="28"/>
          <w:szCs w:val="28"/>
        </w:rPr>
        <w:t xml:space="preserve">. Он напомнил, что Минпромторгом России во взаимодействии с Минстроем разработан проект плана мероприятий («дорожной карты») по развитию лифтовой отрасли в стране. В настоящее время этот документ после процедуры согласования в </w:t>
      </w:r>
      <w:proofErr w:type="spellStart"/>
      <w:r w:rsidRPr="00744C1D">
        <w:rPr>
          <w:rFonts w:ascii="Times New Roman" w:hAnsi="Times New Roman" w:cs="Times New Roman"/>
          <w:sz w:val="28"/>
          <w:szCs w:val="28"/>
        </w:rPr>
        <w:t>ФОИВах</w:t>
      </w:r>
      <w:proofErr w:type="spellEnd"/>
      <w:r w:rsidRPr="00744C1D">
        <w:rPr>
          <w:rFonts w:ascii="Times New Roman" w:hAnsi="Times New Roman" w:cs="Times New Roman"/>
          <w:sz w:val="28"/>
          <w:szCs w:val="28"/>
        </w:rPr>
        <w:t xml:space="preserve"> будет направлен на утверждение в Правительство.</w:t>
      </w:r>
    </w:p>
    <w:p w14:paraId="27163679"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По словам президента ЕЛА, в «дорожной карте» особое внимание уделяется вопросам создания реальных механизмов государственной поддержки производителей лифтового оборудования, софинансирования программ по замене </w:t>
      </w:r>
      <w:r w:rsidRPr="00744C1D">
        <w:rPr>
          <w:rFonts w:ascii="Times New Roman" w:hAnsi="Times New Roman" w:cs="Times New Roman"/>
          <w:sz w:val="28"/>
          <w:szCs w:val="28"/>
        </w:rPr>
        <w:lastRenderedPageBreak/>
        <w:t xml:space="preserve">лифтов и актуализации нормативных правовых актов, регулирующих деятельность лифтового комплекса. Олег Владимирович выразил уверенную надежду, что мероприятия «дорожной карты» позитивно отразятся на состоянии лифтовой отрасли, и есть основание надеяться, что их реализация станет началом нового этапа в развитии отечественного </w:t>
      </w:r>
      <w:proofErr w:type="spellStart"/>
      <w:r w:rsidRPr="00744C1D">
        <w:rPr>
          <w:rFonts w:ascii="Times New Roman" w:hAnsi="Times New Roman" w:cs="Times New Roman"/>
          <w:sz w:val="28"/>
          <w:szCs w:val="28"/>
        </w:rPr>
        <w:t>лифтостроения</w:t>
      </w:r>
      <w:proofErr w:type="spellEnd"/>
      <w:r w:rsidRPr="00744C1D">
        <w:rPr>
          <w:rFonts w:ascii="Times New Roman" w:hAnsi="Times New Roman" w:cs="Times New Roman"/>
          <w:sz w:val="28"/>
          <w:szCs w:val="28"/>
        </w:rPr>
        <w:t>.</w:t>
      </w:r>
    </w:p>
    <w:p w14:paraId="1A348678"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У отечественного производителя есть потенциал</w:t>
      </w:r>
    </w:p>
    <w:p w14:paraId="6C175A25"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О том, что у российских производителей лифтов есть потенциал, вполне уверенно доложили участникам Конгресса руководители ведущих заводов – производителей лифтов. Каждый из них рассказал о текущих наработках в вопросах производства лифтового оборудования, о тех проблемах, с которыми они сталкиваются в процессе работы, и обозначил перспективы дальнейшего развития </w:t>
      </w:r>
      <w:proofErr w:type="spellStart"/>
      <w:r w:rsidRPr="00744C1D">
        <w:rPr>
          <w:rFonts w:ascii="Times New Roman" w:hAnsi="Times New Roman" w:cs="Times New Roman"/>
          <w:sz w:val="28"/>
          <w:szCs w:val="28"/>
        </w:rPr>
        <w:t>лифтостроения</w:t>
      </w:r>
      <w:proofErr w:type="spellEnd"/>
      <w:r w:rsidRPr="00744C1D">
        <w:rPr>
          <w:rFonts w:ascii="Times New Roman" w:hAnsi="Times New Roman" w:cs="Times New Roman"/>
          <w:sz w:val="28"/>
          <w:szCs w:val="28"/>
        </w:rPr>
        <w:t>.</w:t>
      </w:r>
    </w:p>
    <w:p w14:paraId="56EA3241"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К примеру, гендиректор компании METEOR </w:t>
      </w:r>
      <w:proofErr w:type="spellStart"/>
      <w:r w:rsidRPr="00744C1D">
        <w:rPr>
          <w:rFonts w:ascii="Times New Roman" w:hAnsi="Times New Roman" w:cs="Times New Roman"/>
          <w:sz w:val="28"/>
          <w:szCs w:val="28"/>
        </w:rPr>
        <w:t>Lift</w:t>
      </w:r>
      <w:proofErr w:type="spellEnd"/>
      <w:r w:rsidRPr="00744C1D">
        <w:rPr>
          <w:rFonts w:ascii="Times New Roman" w:hAnsi="Times New Roman" w:cs="Times New Roman"/>
          <w:sz w:val="28"/>
          <w:szCs w:val="28"/>
        </w:rPr>
        <w:t xml:space="preserve"> (до ребрендинга — группа компаний «ОТИС Россия») Игорь Майоров рассказал, что сейчас главной задачей коллектива завода является освоение новых видов продукции и компонентов в России и Белоруссии, и решать ее надо в тесной кооперации с российскими и не только машиностроителями. По его оценке, в отрасли имеется неплохой потенциал по производству электрической продукции, </w:t>
      </w:r>
      <w:proofErr w:type="spellStart"/>
      <w:r w:rsidRPr="00744C1D">
        <w:rPr>
          <w:rFonts w:ascii="Times New Roman" w:hAnsi="Times New Roman" w:cs="Times New Roman"/>
          <w:sz w:val="28"/>
          <w:szCs w:val="28"/>
        </w:rPr>
        <w:t>безредукторных</w:t>
      </w:r>
      <w:proofErr w:type="spellEnd"/>
      <w:r w:rsidRPr="00744C1D">
        <w:rPr>
          <w:rFonts w:ascii="Times New Roman" w:hAnsi="Times New Roman" w:cs="Times New Roman"/>
          <w:sz w:val="28"/>
          <w:szCs w:val="28"/>
        </w:rPr>
        <w:t xml:space="preserve"> лебедок, силовой и микроэлектроники. Причем уже давно известно, что на базе компании создан научно-производственный центр (НПП) «Метеор Лифт». В конце 2022 года компания выиграла конкурс Минпромторга РФ на разработку частотного преобразователя. Это ключевой и критичный элемент, который никогда ранее не производился в России. Конечная цель заводской программы – полный отказ от импорта частотных приводов и повышение технологической устойчивости лифтовой отрасли России в целом.</w:t>
      </w:r>
    </w:p>
    <w:p w14:paraId="7196C858"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Важно отметить, что, предваряя выступление директоров заводов, было подписано Соглашение о сотрудничестве между </w:t>
      </w:r>
      <w:proofErr w:type="spellStart"/>
      <w:r w:rsidRPr="00744C1D">
        <w:rPr>
          <w:rFonts w:ascii="Times New Roman" w:hAnsi="Times New Roman" w:cs="Times New Roman"/>
          <w:sz w:val="28"/>
          <w:szCs w:val="28"/>
        </w:rPr>
        <w:t>лифтостроителями</w:t>
      </w:r>
      <w:proofErr w:type="spellEnd"/>
      <w:r w:rsidRPr="00744C1D">
        <w:rPr>
          <w:rFonts w:ascii="Times New Roman" w:hAnsi="Times New Roman" w:cs="Times New Roman"/>
          <w:sz w:val="28"/>
          <w:szCs w:val="28"/>
        </w:rPr>
        <w:t xml:space="preserve"> и предприятиями, выпускающими ряд комплектующих и иных важных составляющих (металл, подшипники, электронные составляющие и </w:t>
      </w:r>
      <w:proofErr w:type="spellStart"/>
      <w:r w:rsidRPr="00744C1D">
        <w:rPr>
          <w:rFonts w:ascii="Times New Roman" w:hAnsi="Times New Roman" w:cs="Times New Roman"/>
          <w:sz w:val="28"/>
          <w:szCs w:val="28"/>
        </w:rPr>
        <w:t>тд</w:t>
      </w:r>
      <w:proofErr w:type="spellEnd"/>
      <w:r w:rsidRPr="00744C1D">
        <w:rPr>
          <w:rFonts w:ascii="Times New Roman" w:hAnsi="Times New Roman" w:cs="Times New Roman"/>
          <w:sz w:val="28"/>
          <w:szCs w:val="28"/>
        </w:rPr>
        <w:t xml:space="preserve">.), используемых при </w:t>
      </w:r>
      <w:proofErr w:type="spellStart"/>
      <w:r w:rsidRPr="00744C1D">
        <w:rPr>
          <w:rFonts w:ascii="Times New Roman" w:hAnsi="Times New Roman" w:cs="Times New Roman"/>
          <w:sz w:val="28"/>
          <w:szCs w:val="28"/>
        </w:rPr>
        <w:t>лифтопроизводственном</w:t>
      </w:r>
      <w:proofErr w:type="spellEnd"/>
      <w:r w:rsidRPr="00744C1D">
        <w:rPr>
          <w:rFonts w:ascii="Times New Roman" w:hAnsi="Times New Roman" w:cs="Times New Roman"/>
          <w:sz w:val="28"/>
          <w:szCs w:val="28"/>
        </w:rPr>
        <w:t xml:space="preserve"> процессе.</w:t>
      </w:r>
    </w:p>
    <w:p w14:paraId="4090C4EA"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Практически все руководители заводов отмечали в своих выступлениях реальную возможность локализации на территории России производства лифтовых компонентов на уровне 90%. Этому способствует то, что многие компании внедряют новые технологии в производство модельных линеек и активно проводят конструкторские работы по утверждению реального импортозамещения в производственном процессе. Некоторые предприятия уже достигли определенных успехов в проектировании и испытании лифтов, которые способны двигаться со скоростью до 4 м/с и быстрее. Отдельные заводы готовы на 80% и более перейти на выпуск лифтов с </w:t>
      </w:r>
      <w:proofErr w:type="spellStart"/>
      <w:r w:rsidRPr="00744C1D">
        <w:rPr>
          <w:rFonts w:ascii="Times New Roman" w:hAnsi="Times New Roman" w:cs="Times New Roman"/>
          <w:sz w:val="28"/>
          <w:szCs w:val="28"/>
        </w:rPr>
        <w:t>безредукторными</w:t>
      </w:r>
      <w:proofErr w:type="spellEnd"/>
      <w:r w:rsidRPr="00744C1D">
        <w:rPr>
          <w:rFonts w:ascii="Times New Roman" w:hAnsi="Times New Roman" w:cs="Times New Roman"/>
          <w:sz w:val="28"/>
          <w:szCs w:val="28"/>
        </w:rPr>
        <w:t xml:space="preserve"> лебедками. В целом из выступлений директоров и их рассказов о собственном производстве можно сделать вывод о том, что российское </w:t>
      </w:r>
      <w:proofErr w:type="spellStart"/>
      <w:r w:rsidRPr="00744C1D">
        <w:rPr>
          <w:rFonts w:ascii="Times New Roman" w:hAnsi="Times New Roman" w:cs="Times New Roman"/>
          <w:sz w:val="28"/>
          <w:szCs w:val="28"/>
        </w:rPr>
        <w:t>лифтостроение</w:t>
      </w:r>
      <w:proofErr w:type="spellEnd"/>
      <w:r w:rsidRPr="00744C1D">
        <w:rPr>
          <w:rFonts w:ascii="Times New Roman" w:hAnsi="Times New Roman" w:cs="Times New Roman"/>
          <w:sz w:val="28"/>
          <w:szCs w:val="28"/>
        </w:rPr>
        <w:t>, несмотря на санкционное давление, живо, крепко встает на ноги и готово двигаться вперед.</w:t>
      </w:r>
    </w:p>
    <w:p w14:paraId="0CDF230C"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lastRenderedPageBreak/>
        <w:t>В то же время директора высказались о проблеме низкого качества монтажа и наладки нового оборудования и его эксплуатации. Многие из них выразили желание не просто отформатировать и укрепить взаимодействие заводов с монтажными и сервисными организациями, а дать реальную возможность заводам напрямую влиять на эти структуры, а в будущем и вовсе принять монтажно-сервисные работы в свое обеспечение.</w:t>
      </w:r>
    </w:p>
    <w:p w14:paraId="67503542"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В целом стоит отметить позитивность и нескрываемый энтузиазм производственников в вопросах улучшения выпуска лифтового оборудования. Особенно ярко звучали с трибуны призывы к Правительству принять возможные меры к ограничению доступа на лифтовый рынок России механизмов, произведенных в Китае, Турции и других дружественных странах. Приводились примеры поставок в российские дома подъемников явно низкого качества, отсутствия необходимых запчастей для их обслуживания и ремонта.</w:t>
      </w:r>
    </w:p>
    <w:p w14:paraId="0B182422"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В заключение важно отметить, что настрой участников Конгресса на конструктивный диалог и дискуссии по актуальным вопросам дальнейшего развития российского </w:t>
      </w:r>
      <w:proofErr w:type="spellStart"/>
      <w:r w:rsidRPr="00744C1D">
        <w:rPr>
          <w:rFonts w:ascii="Times New Roman" w:hAnsi="Times New Roman" w:cs="Times New Roman"/>
          <w:sz w:val="28"/>
          <w:szCs w:val="28"/>
        </w:rPr>
        <w:t>лифтостроения</w:t>
      </w:r>
      <w:proofErr w:type="spellEnd"/>
      <w:r w:rsidRPr="00744C1D">
        <w:rPr>
          <w:rFonts w:ascii="Times New Roman" w:hAnsi="Times New Roman" w:cs="Times New Roman"/>
          <w:sz w:val="28"/>
          <w:szCs w:val="28"/>
        </w:rPr>
        <w:t xml:space="preserve"> дают основания для ожидания реальных результатов.</w:t>
      </w:r>
    </w:p>
    <w:p w14:paraId="382EE932" w14:textId="77777777" w:rsidR="00744C1D" w:rsidRPr="00744C1D" w:rsidRDefault="00744C1D" w:rsidP="00744C1D">
      <w:pPr>
        <w:tabs>
          <w:tab w:val="left" w:pos="851"/>
        </w:tabs>
        <w:spacing w:after="0"/>
        <w:ind w:firstLine="851"/>
        <w:jc w:val="both"/>
        <w:rPr>
          <w:rFonts w:ascii="Times New Roman" w:hAnsi="Times New Roman" w:cs="Times New Roman"/>
          <w:sz w:val="28"/>
          <w:szCs w:val="28"/>
        </w:rPr>
      </w:pPr>
      <w:r w:rsidRPr="00744C1D">
        <w:rPr>
          <w:rFonts w:ascii="Times New Roman" w:hAnsi="Times New Roman" w:cs="Times New Roman"/>
          <w:sz w:val="28"/>
          <w:szCs w:val="28"/>
        </w:rPr>
        <w:t xml:space="preserve">Константин </w:t>
      </w:r>
      <w:proofErr w:type="spellStart"/>
      <w:r w:rsidRPr="00744C1D">
        <w:rPr>
          <w:rFonts w:ascii="Times New Roman" w:hAnsi="Times New Roman" w:cs="Times New Roman"/>
          <w:sz w:val="28"/>
          <w:szCs w:val="28"/>
        </w:rPr>
        <w:t>Голин</w:t>
      </w:r>
      <w:proofErr w:type="spellEnd"/>
    </w:p>
    <w:p w14:paraId="3D1B9A01" w14:textId="77777777" w:rsidR="008C0CB6" w:rsidRDefault="008C0CB6" w:rsidP="00D27219">
      <w:pPr>
        <w:tabs>
          <w:tab w:val="left" w:pos="851"/>
        </w:tabs>
        <w:spacing w:after="0"/>
        <w:ind w:firstLine="851"/>
        <w:jc w:val="both"/>
        <w:rPr>
          <w:rFonts w:ascii="Times New Roman" w:hAnsi="Times New Roman" w:cs="Times New Roman"/>
          <w:sz w:val="28"/>
          <w:szCs w:val="28"/>
        </w:rPr>
      </w:pPr>
    </w:p>
    <w:p w14:paraId="7B37F948" w14:textId="5B1784B8" w:rsidR="00C0311B" w:rsidRPr="00C0311B" w:rsidRDefault="00C0311B" w:rsidP="00C0311B">
      <w:pPr>
        <w:pStyle w:val="1"/>
        <w:numPr>
          <w:ilvl w:val="1"/>
          <w:numId w:val="1"/>
        </w:numPr>
        <w:tabs>
          <w:tab w:val="left" w:pos="851"/>
        </w:tabs>
        <w:spacing w:before="0" w:beforeAutospacing="0" w:after="0" w:afterAutospacing="0"/>
        <w:ind w:left="0" w:firstLine="0"/>
        <w:jc w:val="both"/>
        <w:rPr>
          <w:sz w:val="28"/>
          <w:szCs w:val="28"/>
        </w:rPr>
      </w:pPr>
      <w:bookmarkStart w:id="84" w:name="_Toc164423084"/>
      <w:r>
        <w:rPr>
          <w:sz w:val="28"/>
          <w:szCs w:val="28"/>
        </w:rPr>
        <w:t xml:space="preserve">18.09.24 Техэксперт. </w:t>
      </w:r>
      <w:r w:rsidRPr="00C0311B">
        <w:rPr>
          <w:sz w:val="28"/>
          <w:szCs w:val="28"/>
        </w:rPr>
        <w:t>Подготовлен к публичному обсуждению проект межгосударственного стандарта на определение содержания добавок в цементах</w:t>
      </w:r>
      <w:bookmarkEnd w:id="84"/>
    </w:p>
    <w:p w14:paraId="2FB51AC8" w14:textId="77777777" w:rsid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Разработан проект межгосударственного стандарта:</w:t>
      </w:r>
    </w:p>
    <w:p w14:paraId="51DED10D" w14:textId="630A12A6" w:rsidR="00C0311B" w:rsidRPr="00C0311B" w:rsidRDefault="00000000" w:rsidP="00C0311B">
      <w:pPr>
        <w:tabs>
          <w:tab w:val="left" w:pos="851"/>
        </w:tabs>
        <w:spacing w:after="0"/>
        <w:ind w:firstLine="851"/>
        <w:jc w:val="both"/>
        <w:rPr>
          <w:rFonts w:ascii="Times New Roman" w:hAnsi="Times New Roman" w:cs="Times New Roman"/>
          <w:sz w:val="28"/>
          <w:szCs w:val="28"/>
        </w:rPr>
      </w:pPr>
      <w:hyperlink r:id="rId108" w:history="1">
        <w:r w:rsidR="00C0311B" w:rsidRPr="00C0311B">
          <w:rPr>
            <w:rFonts w:ascii="Times New Roman" w:hAnsi="Times New Roman" w:cs="Times New Roman"/>
            <w:sz w:val="28"/>
            <w:szCs w:val="28"/>
          </w:rPr>
          <w:t>Проект ГОСТ "Цементы. Методы определения содержания минеральных добавок</w:t>
        </w:r>
      </w:hyperlink>
      <w:r w:rsidR="00C0311B" w:rsidRPr="00C0311B">
        <w:rPr>
          <w:rFonts w:ascii="Times New Roman" w:hAnsi="Times New Roman" w:cs="Times New Roman"/>
          <w:sz w:val="28"/>
          <w:szCs w:val="28"/>
        </w:rPr>
        <w:t>".</w:t>
      </w:r>
    </w:p>
    <w:p w14:paraId="32FF40D2" w14:textId="77777777" w:rsid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Разработчиком документа является: ФГБУ "Институт стандартизации".</w:t>
      </w:r>
    </w:p>
    <w:p w14:paraId="6C06B3F1" w14:textId="47DBF1DF" w:rsidR="00C0311B" w:rsidRPr="00C0311B" w:rsidRDefault="00C0311B" w:rsidP="00C0311B">
      <w:pPr>
        <w:tabs>
          <w:tab w:val="left" w:pos="851"/>
        </w:tabs>
        <w:spacing w:after="0"/>
        <w:ind w:firstLine="851"/>
        <w:jc w:val="both"/>
        <w:rPr>
          <w:rFonts w:ascii="Times New Roman" w:hAnsi="Times New Roman" w:cs="Times New Roman"/>
          <w:sz w:val="28"/>
          <w:szCs w:val="28"/>
        </w:rPr>
      </w:pPr>
      <w:r w:rsidRPr="00C0311B">
        <w:rPr>
          <w:rFonts w:ascii="Times New Roman" w:hAnsi="Times New Roman" w:cs="Times New Roman"/>
          <w:sz w:val="28"/>
          <w:szCs w:val="28"/>
        </w:rPr>
        <w:t>Срок публичного обсуждения проекта: 17.04.2024-17.06.2024.</w:t>
      </w:r>
    </w:p>
    <w:p w14:paraId="14471259" w14:textId="77777777" w:rsidR="005F6379" w:rsidRDefault="005F6379" w:rsidP="00D27219">
      <w:pPr>
        <w:tabs>
          <w:tab w:val="left" w:pos="851"/>
        </w:tabs>
        <w:spacing w:after="0"/>
        <w:ind w:firstLine="851"/>
        <w:jc w:val="both"/>
        <w:rPr>
          <w:rFonts w:ascii="Times New Roman" w:hAnsi="Times New Roman" w:cs="Times New Roman"/>
          <w:sz w:val="28"/>
          <w:szCs w:val="28"/>
        </w:rPr>
      </w:pPr>
    </w:p>
    <w:p w14:paraId="6E7E8F57" w14:textId="77777777" w:rsidR="005F6379" w:rsidRDefault="005F6379" w:rsidP="00D27219">
      <w:pPr>
        <w:tabs>
          <w:tab w:val="left" w:pos="851"/>
        </w:tabs>
        <w:spacing w:after="0"/>
        <w:ind w:firstLine="851"/>
        <w:jc w:val="both"/>
        <w:rPr>
          <w:rFonts w:ascii="Times New Roman" w:hAnsi="Times New Roman" w:cs="Times New Roman"/>
          <w:sz w:val="28"/>
          <w:szCs w:val="28"/>
        </w:rPr>
      </w:pPr>
    </w:p>
    <w:p w14:paraId="328C6716" w14:textId="77777777" w:rsidR="005F6379" w:rsidRDefault="005F6379" w:rsidP="00D27219">
      <w:pPr>
        <w:tabs>
          <w:tab w:val="left" w:pos="851"/>
        </w:tabs>
        <w:spacing w:after="0"/>
        <w:ind w:firstLine="851"/>
        <w:jc w:val="both"/>
        <w:rPr>
          <w:rFonts w:ascii="Times New Roman" w:hAnsi="Times New Roman" w:cs="Times New Roman"/>
          <w:sz w:val="28"/>
          <w:szCs w:val="28"/>
        </w:rPr>
      </w:pPr>
    </w:p>
    <w:p w14:paraId="048E470D" w14:textId="77777777" w:rsidR="005F6379" w:rsidRDefault="005F6379" w:rsidP="00D27219">
      <w:pPr>
        <w:tabs>
          <w:tab w:val="left" w:pos="851"/>
        </w:tabs>
        <w:spacing w:after="0"/>
        <w:ind w:firstLine="851"/>
        <w:jc w:val="both"/>
        <w:rPr>
          <w:rFonts w:ascii="Times New Roman" w:hAnsi="Times New Roman" w:cs="Times New Roman"/>
          <w:sz w:val="28"/>
          <w:szCs w:val="28"/>
        </w:rPr>
      </w:pPr>
    </w:p>
    <w:p w14:paraId="76761146" w14:textId="77777777" w:rsidR="007D30BC" w:rsidRDefault="007D30BC" w:rsidP="00D27219">
      <w:pPr>
        <w:tabs>
          <w:tab w:val="left" w:pos="851"/>
        </w:tabs>
        <w:spacing w:after="0"/>
        <w:ind w:firstLine="851"/>
        <w:jc w:val="both"/>
        <w:rPr>
          <w:rFonts w:ascii="Times New Roman" w:hAnsi="Times New Roman" w:cs="Times New Roman"/>
          <w:sz w:val="28"/>
          <w:szCs w:val="28"/>
        </w:rPr>
      </w:pPr>
    </w:p>
    <w:p w14:paraId="4998F053" w14:textId="77777777" w:rsidR="007D30BC" w:rsidRDefault="007D30BC" w:rsidP="00D27219">
      <w:pPr>
        <w:tabs>
          <w:tab w:val="left" w:pos="851"/>
        </w:tabs>
        <w:spacing w:after="0"/>
        <w:ind w:firstLine="851"/>
        <w:jc w:val="both"/>
        <w:rPr>
          <w:rFonts w:ascii="Times New Roman" w:hAnsi="Times New Roman" w:cs="Times New Roman"/>
          <w:sz w:val="28"/>
          <w:szCs w:val="28"/>
        </w:rPr>
      </w:pPr>
    </w:p>
    <w:p w14:paraId="77BBE896" w14:textId="77777777" w:rsidR="007D30BC" w:rsidRPr="00D27219" w:rsidRDefault="007D30BC" w:rsidP="00D27219">
      <w:pPr>
        <w:tabs>
          <w:tab w:val="left" w:pos="851"/>
        </w:tabs>
        <w:spacing w:after="0"/>
        <w:ind w:firstLine="851"/>
        <w:jc w:val="both"/>
        <w:rPr>
          <w:rFonts w:ascii="Times New Roman" w:hAnsi="Times New Roman" w:cs="Times New Roman"/>
          <w:sz w:val="28"/>
          <w:szCs w:val="28"/>
        </w:rPr>
      </w:pPr>
    </w:p>
    <w:p w14:paraId="3796327C" w14:textId="77777777" w:rsidR="00742A50" w:rsidRDefault="00742A50" w:rsidP="00697E2E">
      <w:pPr>
        <w:tabs>
          <w:tab w:val="left" w:pos="851"/>
        </w:tabs>
        <w:spacing w:after="0"/>
        <w:ind w:firstLine="851"/>
        <w:jc w:val="right"/>
        <w:rPr>
          <w:rFonts w:ascii="Times New Roman" w:hAnsi="Times New Roman" w:cs="Times New Roman"/>
          <w:sz w:val="28"/>
          <w:szCs w:val="28"/>
        </w:rPr>
      </w:pPr>
    </w:p>
    <w:p w14:paraId="07C08A13" w14:textId="77777777" w:rsidR="007E6BBC" w:rsidRDefault="00857842" w:rsidP="00697E2E">
      <w:pPr>
        <w:tabs>
          <w:tab w:val="left" w:pos="851"/>
        </w:tabs>
        <w:spacing w:after="0"/>
        <w:ind w:firstLine="851"/>
        <w:jc w:val="right"/>
        <w:rPr>
          <w:rFonts w:ascii="Times New Roman" w:hAnsi="Times New Roman" w:cs="Times New Roman"/>
          <w:sz w:val="28"/>
          <w:szCs w:val="28"/>
        </w:rPr>
      </w:pPr>
      <w:r w:rsidRPr="007C5057">
        <w:rPr>
          <w:rFonts w:ascii="Times New Roman" w:hAnsi="Times New Roman" w:cs="Times New Roman"/>
          <w:sz w:val="28"/>
          <w:szCs w:val="28"/>
        </w:rPr>
        <w:t>М.М. Куликов</w:t>
      </w:r>
    </w:p>
    <w:p w14:paraId="0CD1D40E" w14:textId="7229FECD" w:rsidR="00742A50" w:rsidRDefault="00697E2E" w:rsidP="00697E2E">
      <w:pPr>
        <w:tabs>
          <w:tab w:val="left" w:pos="851"/>
        </w:tabs>
        <w:spacing w:after="0"/>
        <w:ind w:firstLine="851"/>
        <w:jc w:val="right"/>
        <w:rPr>
          <w:rFonts w:ascii="Times New Roman" w:hAnsi="Times New Roman" w:cs="Times New Roman"/>
          <w:sz w:val="28"/>
          <w:szCs w:val="28"/>
        </w:rPr>
      </w:pPr>
      <w:r w:rsidRPr="00697E2E">
        <w:rPr>
          <w:rFonts w:ascii="Times New Roman" w:hAnsi="Times New Roman" w:cs="Times New Roman"/>
          <w:sz w:val="28"/>
          <w:szCs w:val="28"/>
        </w:rPr>
        <w:t>Советник президента СРО</w:t>
      </w:r>
      <w:r w:rsidR="00742A50">
        <w:rPr>
          <w:rFonts w:ascii="Times New Roman" w:hAnsi="Times New Roman" w:cs="Times New Roman"/>
          <w:sz w:val="28"/>
          <w:szCs w:val="28"/>
        </w:rPr>
        <w:t xml:space="preserve"> </w:t>
      </w:r>
      <w:r w:rsidRPr="00697E2E">
        <w:rPr>
          <w:rFonts w:ascii="Times New Roman" w:hAnsi="Times New Roman" w:cs="Times New Roman"/>
          <w:sz w:val="28"/>
          <w:szCs w:val="28"/>
        </w:rPr>
        <w:t>Ассоциации</w:t>
      </w:r>
      <w:r w:rsidRPr="00926C47">
        <w:rPr>
          <w:rFonts w:ascii="Times New Roman" w:hAnsi="Times New Roman" w:cs="Times New Roman"/>
          <w:sz w:val="28"/>
          <w:szCs w:val="28"/>
        </w:rPr>
        <w:t xml:space="preserve"> </w:t>
      </w:r>
    </w:p>
    <w:p w14:paraId="7B551EA4" w14:textId="77777777" w:rsidR="007E6BBC" w:rsidRDefault="00697E2E" w:rsidP="00760067">
      <w:pPr>
        <w:tabs>
          <w:tab w:val="left" w:pos="851"/>
        </w:tabs>
        <w:spacing w:after="0"/>
        <w:ind w:firstLine="851"/>
        <w:jc w:val="right"/>
        <w:rPr>
          <w:rFonts w:ascii="Times New Roman" w:hAnsi="Times New Roman" w:cs="Times New Roman"/>
          <w:sz w:val="28"/>
          <w:szCs w:val="28"/>
        </w:rPr>
      </w:pPr>
      <w:r w:rsidRPr="00697E2E">
        <w:rPr>
          <w:rFonts w:ascii="Times New Roman" w:hAnsi="Times New Roman" w:cs="Times New Roman"/>
          <w:sz w:val="28"/>
          <w:szCs w:val="28"/>
        </w:rPr>
        <w:t>«Объединение генеральных</w:t>
      </w:r>
      <w:r w:rsidR="007E6BBC">
        <w:rPr>
          <w:rFonts w:ascii="Times New Roman" w:hAnsi="Times New Roman" w:cs="Times New Roman"/>
          <w:sz w:val="28"/>
          <w:szCs w:val="28"/>
        </w:rPr>
        <w:t xml:space="preserve"> </w:t>
      </w:r>
      <w:r w:rsidRPr="00697E2E">
        <w:rPr>
          <w:rFonts w:ascii="Times New Roman" w:hAnsi="Times New Roman" w:cs="Times New Roman"/>
          <w:sz w:val="28"/>
          <w:szCs w:val="28"/>
        </w:rPr>
        <w:t>подрядчиков</w:t>
      </w:r>
      <w:r w:rsidR="00742A50">
        <w:rPr>
          <w:rFonts w:ascii="Times New Roman" w:hAnsi="Times New Roman" w:cs="Times New Roman"/>
          <w:sz w:val="28"/>
          <w:szCs w:val="28"/>
        </w:rPr>
        <w:t xml:space="preserve"> </w:t>
      </w:r>
    </w:p>
    <w:p w14:paraId="19AB1492" w14:textId="010A185B" w:rsidR="00697E2E" w:rsidRPr="00697E2E" w:rsidRDefault="00697E2E" w:rsidP="00760067">
      <w:pPr>
        <w:tabs>
          <w:tab w:val="left" w:pos="851"/>
        </w:tabs>
        <w:spacing w:after="0"/>
        <w:ind w:firstLine="851"/>
        <w:jc w:val="right"/>
        <w:rPr>
          <w:rFonts w:ascii="Times New Roman" w:hAnsi="Times New Roman" w:cs="Times New Roman"/>
          <w:sz w:val="28"/>
          <w:szCs w:val="28"/>
        </w:rPr>
      </w:pPr>
      <w:r w:rsidRPr="00697E2E">
        <w:rPr>
          <w:rFonts w:ascii="Times New Roman" w:hAnsi="Times New Roman" w:cs="Times New Roman"/>
          <w:sz w:val="28"/>
          <w:szCs w:val="28"/>
        </w:rPr>
        <w:t>в строительстве»</w:t>
      </w:r>
    </w:p>
    <w:bookmarkEnd w:id="0"/>
    <w:p w14:paraId="4C03C6F8" w14:textId="19B2158D" w:rsidR="00360315" w:rsidRPr="00A10F5E" w:rsidRDefault="00717E80" w:rsidP="00760067">
      <w:pPr>
        <w:tabs>
          <w:tab w:val="left" w:pos="851"/>
        </w:tabs>
        <w:spacing w:after="0"/>
        <w:ind w:firstLine="851"/>
        <w:jc w:val="right"/>
        <w:rPr>
          <w:rFonts w:ascii="Times New Roman" w:hAnsi="Times New Roman" w:cs="Times New Roman"/>
          <w:sz w:val="28"/>
          <w:szCs w:val="28"/>
        </w:rPr>
      </w:pPr>
      <w:r>
        <w:rPr>
          <w:rFonts w:ascii="Times New Roman" w:hAnsi="Times New Roman" w:cs="Times New Roman"/>
          <w:sz w:val="28"/>
          <w:szCs w:val="28"/>
        </w:rPr>
        <w:t>1</w:t>
      </w:r>
      <w:r w:rsidR="007E6BBC">
        <w:rPr>
          <w:rFonts w:ascii="Times New Roman" w:hAnsi="Times New Roman" w:cs="Times New Roman"/>
          <w:sz w:val="28"/>
          <w:szCs w:val="28"/>
        </w:rPr>
        <w:t>9</w:t>
      </w:r>
      <w:r w:rsidR="005529B2">
        <w:rPr>
          <w:rFonts w:ascii="Times New Roman" w:hAnsi="Times New Roman" w:cs="Times New Roman"/>
          <w:sz w:val="28"/>
          <w:szCs w:val="28"/>
        </w:rPr>
        <w:t>.04</w:t>
      </w:r>
      <w:r w:rsidR="008F6197">
        <w:rPr>
          <w:rFonts w:ascii="Times New Roman" w:hAnsi="Times New Roman" w:cs="Times New Roman"/>
          <w:sz w:val="28"/>
          <w:szCs w:val="28"/>
        </w:rPr>
        <w:t>.</w:t>
      </w:r>
      <w:r w:rsidR="00BB04CD">
        <w:rPr>
          <w:rFonts w:ascii="Times New Roman" w:hAnsi="Times New Roman" w:cs="Times New Roman"/>
          <w:sz w:val="28"/>
          <w:szCs w:val="28"/>
        </w:rPr>
        <w:t>24</w:t>
      </w:r>
    </w:p>
    <w:sectPr w:rsidR="00360315" w:rsidRPr="00A10F5E" w:rsidSect="00A50175">
      <w:headerReference w:type="default" r:id="rId109"/>
      <w:footerReference w:type="even" r:id="rId110"/>
      <w:footerReference w:type="default" r:id="rId111"/>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E161B" w14:textId="77777777" w:rsidR="00A50175" w:rsidRDefault="00A50175" w:rsidP="008D05D8">
      <w:pPr>
        <w:spacing w:after="0" w:line="240" w:lineRule="auto"/>
      </w:pPr>
      <w:r>
        <w:separator/>
      </w:r>
    </w:p>
  </w:endnote>
  <w:endnote w:type="continuationSeparator" w:id="0">
    <w:p w14:paraId="4DE38B91" w14:textId="77777777" w:rsidR="00A50175" w:rsidRDefault="00A50175"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E550B" w14:textId="77777777" w:rsidR="00C77BD7" w:rsidRDefault="00C77BD7" w:rsidP="00897F3A">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9EE6F" w14:textId="77777777" w:rsidR="006156F6" w:rsidRDefault="006156F6" w:rsidP="006156F6">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4F46A" w14:textId="77777777" w:rsidR="00A50175" w:rsidRDefault="00A50175" w:rsidP="008D05D8">
      <w:pPr>
        <w:spacing w:after="0" w:line="240" w:lineRule="auto"/>
      </w:pPr>
      <w:r>
        <w:separator/>
      </w:r>
    </w:p>
  </w:footnote>
  <w:footnote w:type="continuationSeparator" w:id="0">
    <w:p w14:paraId="1B62E4C8" w14:textId="77777777" w:rsidR="00A50175" w:rsidRDefault="00A50175"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7073210"/>
      <w:docPartObj>
        <w:docPartGallery w:val="Page Numbers (Top of Page)"/>
        <w:docPartUnique/>
      </w:docPartObj>
    </w:sdtPr>
    <w:sdtContent>
      <w:p w14:paraId="2A40ACCF" w14:textId="76FF1843"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6954"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1839A5"/>
    <w:multiLevelType w:val="multilevel"/>
    <w:tmpl w:val="6FBE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90109"/>
    <w:multiLevelType w:val="multilevel"/>
    <w:tmpl w:val="EE20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2C118F"/>
    <w:multiLevelType w:val="multilevel"/>
    <w:tmpl w:val="815C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0C75BA"/>
    <w:multiLevelType w:val="hybridMultilevel"/>
    <w:tmpl w:val="7032CB3E"/>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 w15:restartNumberingAfterBreak="0">
    <w:nsid w:val="4EB412FE"/>
    <w:multiLevelType w:val="hybridMultilevel"/>
    <w:tmpl w:val="87C8866C"/>
    <w:lvl w:ilvl="0" w:tplc="C1685F92">
      <w:start w:val="1"/>
      <w:numFmt w:val="bullet"/>
      <w:lvlText w:val=""/>
      <w:lvlJc w:val="left"/>
      <w:pPr>
        <w:ind w:left="1571" w:hanging="360"/>
      </w:pPr>
      <w:rPr>
        <w:rFonts w:ascii="Symbol" w:hAnsi="Symbol" w:hint="default"/>
      </w:rPr>
    </w:lvl>
    <w:lvl w:ilvl="1" w:tplc="86FE3CCC">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50E77825"/>
    <w:multiLevelType w:val="hybridMultilevel"/>
    <w:tmpl w:val="E00E32AC"/>
    <w:lvl w:ilvl="0" w:tplc="7BD634B2">
      <w:start w:val="1"/>
      <w:numFmt w:val="decimal"/>
      <w:lvlText w:val="%1."/>
      <w:lvlJc w:val="left"/>
      <w:pPr>
        <w:ind w:left="1496" w:hanging="6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568E4D99"/>
    <w:multiLevelType w:val="multilevel"/>
    <w:tmpl w:val="4BB8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F50E62"/>
    <w:multiLevelType w:val="hybridMultilevel"/>
    <w:tmpl w:val="F15275B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1305162969">
    <w:abstractNumId w:val="0"/>
  </w:num>
  <w:num w:numId="2" w16cid:durableId="2022121325">
    <w:abstractNumId w:val="6"/>
  </w:num>
  <w:num w:numId="3" w16cid:durableId="548880279">
    <w:abstractNumId w:val="5"/>
  </w:num>
  <w:num w:numId="4" w16cid:durableId="2118137430">
    <w:abstractNumId w:val="4"/>
  </w:num>
  <w:num w:numId="5" w16cid:durableId="583802337">
    <w:abstractNumId w:val="8"/>
  </w:num>
  <w:num w:numId="6" w16cid:durableId="595751456">
    <w:abstractNumId w:val="7"/>
  </w:num>
  <w:num w:numId="7" w16cid:durableId="438718325">
    <w:abstractNumId w:val="3"/>
  </w:num>
  <w:num w:numId="8" w16cid:durableId="124857292">
    <w:abstractNumId w:val="1"/>
  </w:num>
  <w:num w:numId="9" w16cid:durableId="44754981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E92"/>
    <w:rsid w:val="000002EE"/>
    <w:rsid w:val="00000593"/>
    <w:rsid w:val="00000976"/>
    <w:rsid w:val="00000CD8"/>
    <w:rsid w:val="00000E5C"/>
    <w:rsid w:val="00000F66"/>
    <w:rsid w:val="00000F8A"/>
    <w:rsid w:val="00001B5B"/>
    <w:rsid w:val="00001E83"/>
    <w:rsid w:val="00001FD9"/>
    <w:rsid w:val="00001FDF"/>
    <w:rsid w:val="000026A5"/>
    <w:rsid w:val="000026CA"/>
    <w:rsid w:val="00002984"/>
    <w:rsid w:val="000029B3"/>
    <w:rsid w:val="00002AB7"/>
    <w:rsid w:val="00003AE4"/>
    <w:rsid w:val="000042AE"/>
    <w:rsid w:val="00004604"/>
    <w:rsid w:val="000046ED"/>
    <w:rsid w:val="00004AC5"/>
    <w:rsid w:val="00004B6C"/>
    <w:rsid w:val="00005052"/>
    <w:rsid w:val="0000542B"/>
    <w:rsid w:val="0000572B"/>
    <w:rsid w:val="0000583F"/>
    <w:rsid w:val="00005872"/>
    <w:rsid w:val="000059FC"/>
    <w:rsid w:val="00005D8B"/>
    <w:rsid w:val="00006964"/>
    <w:rsid w:val="00007952"/>
    <w:rsid w:val="00007DE8"/>
    <w:rsid w:val="000106DC"/>
    <w:rsid w:val="000106DF"/>
    <w:rsid w:val="000107C0"/>
    <w:rsid w:val="000116C1"/>
    <w:rsid w:val="00012210"/>
    <w:rsid w:val="0001221A"/>
    <w:rsid w:val="000125E2"/>
    <w:rsid w:val="00012744"/>
    <w:rsid w:val="00012B46"/>
    <w:rsid w:val="00012F0F"/>
    <w:rsid w:val="000134E8"/>
    <w:rsid w:val="000135AE"/>
    <w:rsid w:val="000137B0"/>
    <w:rsid w:val="00014206"/>
    <w:rsid w:val="00014563"/>
    <w:rsid w:val="00014652"/>
    <w:rsid w:val="00014B01"/>
    <w:rsid w:val="00014CF3"/>
    <w:rsid w:val="00014ED9"/>
    <w:rsid w:val="00015283"/>
    <w:rsid w:val="00015C86"/>
    <w:rsid w:val="00015F9F"/>
    <w:rsid w:val="00016173"/>
    <w:rsid w:val="000167F7"/>
    <w:rsid w:val="000169C1"/>
    <w:rsid w:val="00016AE8"/>
    <w:rsid w:val="00016B95"/>
    <w:rsid w:val="00016EBA"/>
    <w:rsid w:val="00016FC5"/>
    <w:rsid w:val="0001776F"/>
    <w:rsid w:val="00017871"/>
    <w:rsid w:val="000200DE"/>
    <w:rsid w:val="000202F1"/>
    <w:rsid w:val="0002041F"/>
    <w:rsid w:val="00020A6F"/>
    <w:rsid w:val="00020EE2"/>
    <w:rsid w:val="00020F7B"/>
    <w:rsid w:val="00021001"/>
    <w:rsid w:val="00021056"/>
    <w:rsid w:val="0002171D"/>
    <w:rsid w:val="00021C07"/>
    <w:rsid w:val="00021D24"/>
    <w:rsid w:val="00021FF7"/>
    <w:rsid w:val="00022894"/>
    <w:rsid w:val="000228DD"/>
    <w:rsid w:val="000228F2"/>
    <w:rsid w:val="00022A54"/>
    <w:rsid w:val="00022ADA"/>
    <w:rsid w:val="00023035"/>
    <w:rsid w:val="00023101"/>
    <w:rsid w:val="000231FB"/>
    <w:rsid w:val="000232AE"/>
    <w:rsid w:val="0002366F"/>
    <w:rsid w:val="000242E8"/>
    <w:rsid w:val="00024B9F"/>
    <w:rsid w:val="0002520B"/>
    <w:rsid w:val="000252FB"/>
    <w:rsid w:val="00025AC1"/>
    <w:rsid w:val="00025AD7"/>
    <w:rsid w:val="0002621A"/>
    <w:rsid w:val="000263D8"/>
    <w:rsid w:val="00026459"/>
    <w:rsid w:val="00026AA0"/>
    <w:rsid w:val="00026BC0"/>
    <w:rsid w:val="000270EF"/>
    <w:rsid w:val="00027839"/>
    <w:rsid w:val="0002793B"/>
    <w:rsid w:val="00027AE5"/>
    <w:rsid w:val="00027B67"/>
    <w:rsid w:val="00027C6F"/>
    <w:rsid w:val="00027FB0"/>
    <w:rsid w:val="0003048B"/>
    <w:rsid w:val="000304AC"/>
    <w:rsid w:val="00030708"/>
    <w:rsid w:val="00030719"/>
    <w:rsid w:val="00030929"/>
    <w:rsid w:val="00030B5E"/>
    <w:rsid w:val="00030BC5"/>
    <w:rsid w:val="00030F33"/>
    <w:rsid w:val="00031085"/>
    <w:rsid w:val="0003135B"/>
    <w:rsid w:val="000315BC"/>
    <w:rsid w:val="000317A9"/>
    <w:rsid w:val="00031848"/>
    <w:rsid w:val="00031A0A"/>
    <w:rsid w:val="00031CA9"/>
    <w:rsid w:val="00031E0F"/>
    <w:rsid w:val="00032034"/>
    <w:rsid w:val="0003237F"/>
    <w:rsid w:val="00032616"/>
    <w:rsid w:val="00032DBE"/>
    <w:rsid w:val="000330E2"/>
    <w:rsid w:val="00033A38"/>
    <w:rsid w:val="00033E6B"/>
    <w:rsid w:val="00034406"/>
    <w:rsid w:val="0003457F"/>
    <w:rsid w:val="00034701"/>
    <w:rsid w:val="00034D1C"/>
    <w:rsid w:val="00034E07"/>
    <w:rsid w:val="00035583"/>
    <w:rsid w:val="000355E8"/>
    <w:rsid w:val="000357FA"/>
    <w:rsid w:val="00035A07"/>
    <w:rsid w:val="00035F36"/>
    <w:rsid w:val="000364BC"/>
    <w:rsid w:val="00036BB4"/>
    <w:rsid w:val="00036CE2"/>
    <w:rsid w:val="00036E33"/>
    <w:rsid w:val="00037176"/>
    <w:rsid w:val="00037E92"/>
    <w:rsid w:val="000402A1"/>
    <w:rsid w:val="000403FD"/>
    <w:rsid w:val="000406D4"/>
    <w:rsid w:val="000409DE"/>
    <w:rsid w:val="00040B75"/>
    <w:rsid w:val="00040FC4"/>
    <w:rsid w:val="000410F4"/>
    <w:rsid w:val="0004113E"/>
    <w:rsid w:val="0004115A"/>
    <w:rsid w:val="000411E3"/>
    <w:rsid w:val="000415E2"/>
    <w:rsid w:val="0004179A"/>
    <w:rsid w:val="00041E80"/>
    <w:rsid w:val="00041E81"/>
    <w:rsid w:val="00041EAD"/>
    <w:rsid w:val="00042086"/>
    <w:rsid w:val="00042345"/>
    <w:rsid w:val="0004236C"/>
    <w:rsid w:val="000423DE"/>
    <w:rsid w:val="0004256D"/>
    <w:rsid w:val="000426A7"/>
    <w:rsid w:val="00042752"/>
    <w:rsid w:val="00042ACC"/>
    <w:rsid w:val="00042B00"/>
    <w:rsid w:val="00042DE1"/>
    <w:rsid w:val="000431B2"/>
    <w:rsid w:val="0004348D"/>
    <w:rsid w:val="000435B7"/>
    <w:rsid w:val="0004360F"/>
    <w:rsid w:val="0004374D"/>
    <w:rsid w:val="0004418D"/>
    <w:rsid w:val="0004421A"/>
    <w:rsid w:val="0004430F"/>
    <w:rsid w:val="000443B8"/>
    <w:rsid w:val="00044418"/>
    <w:rsid w:val="00044BBB"/>
    <w:rsid w:val="00044DB2"/>
    <w:rsid w:val="00045011"/>
    <w:rsid w:val="00045048"/>
    <w:rsid w:val="00045240"/>
    <w:rsid w:val="00045402"/>
    <w:rsid w:val="00045463"/>
    <w:rsid w:val="00045854"/>
    <w:rsid w:val="00045DBB"/>
    <w:rsid w:val="0004611C"/>
    <w:rsid w:val="0004613A"/>
    <w:rsid w:val="000461D2"/>
    <w:rsid w:val="0004641E"/>
    <w:rsid w:val="0004680B"/>
    <w:rsid w:val="00046A2D"/>
    <w:rsid w:val="00047DC4"/>
    <w:rsid w:val="0005042D"/>
    <w:rsid w:val="00050ACB"/>
    <w:rsid w:val="00050BE3"/>
    <w:rsid w:val="00050C2C"/>
    <w:rsid w:val="00050D38"/>
    <w:rsid w:val="00050D52"/>
    <w:rsid w:val="00050FE8"/>
    <w:rsid w:val="00051643"/>
    <w:rsid w:val="00051757"/>
    <w:rsid w:val="00051B99"/>
    <w:rsid w:val="00051F4D"/>
    <w:rsid w:val="00052657"/>
    <w:rsid w:val="00052EE8"/>
    <w:rsid w:val="000531C9"/>
    <w:rsid w:val="00053358"/>
    <w:rsid w:val="0005335E"/>
    <w:rsid w:val="000534B6"/>
    <w:rsid w:val="00053584"/>
    <w:rsid w:val="00053BFF"/>
    <w:rsid w:val="00053D7C"/>
    <w:rsid w:val="00054144"/>
    <w:rsid w:val="00054A72"/>
    <w:rsid w:val="00054E1D"/>
    <w:rsid w:val="00055AB0"/>
    <w:rsid w:val="00055CBE"/>
    <w:rsid w:val="00055F2F"/>
    <w:rsid w:val="00055F46"/>
    <w:rsid w:val="000565D9"/>
    <w:rsid w:val="000566FD"/>
    <w:rsid w:val="00056708"/>
    <w:rsid w:val="0005682C"/>
    <w:rsid w:val="000568FF"/>
    <w:rsid w:val="00056A66"/>
    <w:rsid w:val="000571D4"/>
    <w:rsid w:val="00057A4F"/>
    <w:rsid w:val="00057A74"/>
    <w:rsid w:val="00057C32"/>
    <w:rsid w:val="00060157"/>
    <w:rsid w:val="0006088A"/>
    <w:rsid w:val="00060C81"/>
    <w:rsid w:val="00060DC7"/>
    <w:rsid w:val="000611A9"/>
    <w:rsid w:val="00061866"/>
    <w:rsid w:val="00061CAB"/>
    <w:rsid w:val="00061D60"/>
    <w:rsid w:val="00061E14"/>
    <w:rsid w:val="00062071"/>
    <w:rsid w:val="000620CF"/>
    <w:rsid w:val="000623B3"/>
    <w:rsid w:val="00062491"/>
    <w:rsid w:val="00062889"/>
    <w:rsid w:val="00062C53"/>
    <w:rsid w:val="00062D57"/>
    <w:rsid w:val="000630A6"/>
    <w:rsid w:val="000638EC"/>
    <w:rsid w:val="00063A5F"/>
    <w:rsid w:val="00063AA7"/>
    <w:rsid w:val="00064293"/>
    <w:rsid w:val="00064662"/>
    <w:rsid w:val="000648A7"/>
    <w:rsid w:val="00064A2A"/>
    <w:rsid w:val="00064C9C"/>
    <w:rsid w:val="00064E80"/>
    <w:rsid w:val="00065A21"/>
    <w:rsid w:val="00065A99"/>
    <w:rsid w:val="00065C1F"/>
    <w:rsid w:val="00065F0F"/>
    <w:rsid w:val="000661B3"/>
    <w:rsid w:val="00066222"/>
    <w:rsid w:val="00066C0A"/>
    <w:rsid w:val="000670B3"/>
    <w:rsid w:val="000672B8"/>
    <w:rsid w:val="00067398"/>
    <w:rsid w:val="000673CE"/>
    <w:rsid w:val="00067B84"/>
    <w:rsid w:val="00067BF5"/>
    <w:rsid w:val="00067C0F"/>
    <w:rsid w:val="00067C3C"/>
    <w:rsid w:val="00067CBC"/>
    <w:rsid w:val="000702EF"/>
    <w:rsid w:val="00070544"/>
    <w:rsid w:val="000705A7"/>
    <w:rsid w:val="00070B67"/>
    <w:rsid w:val="00070B92"/>
    <w:rsid w:val="0007144B"/>
    <w:rsid w:val="00071469"/>
    <w:rsid w:val="00071AC3"/>
    <w:rsid w:val="00071ED7"/>
    <w:rsid w:val="0007203A"/>
    <w:rsid w:val="0007225B"/>
    <w:rsid w:val="000722AB"/>
    <w:rsid w:val="0007288B"/>
    <w:rsid w:val="00072ABE"/>
    <w:rsid w:val="00072CFE"/>
    <w:rsid w:val="00072DC3"/>
    <w:rsid w:val="00072EE8"/>
    <w:rsid w:val="000731D7"/>
    <w:rsid w:val="000732E1"/>
    <w:rsid w:val="00073645"/>
    <w:rsid w:val="000739A3"/>
    <w:rsid w:val="00073BD1"/>
    <w:rsid w:val="00073DC3"/>
    <w:rsid w:val="00073E6C"/>
    <w:rsid w:val="000743D2"/>
    <w:rsid w:val="00074839"/>
    <w:rsid w:val="00074F3C"/>
    <w:rsid w:val="00074FB0"/>
    <w:rsid w:val="00075790"/>
    <w:rsid w:val="000758F6"/>
    <w:rsid w:val="00075C5D"/>
    <w:rsid w:val="00075E03"/>
    <w:rsid w:val="00075E32"/>
    <w:rsid w:val="0007624E"/>
    <w:rsid w:val="0007635C"/>
    <w:rsid w:val="00076470"/>
    <w:rsid w:val="00076667"/>
    <w:rsid w:val="00076CDD"/>
    <w:rsid w:val="0007739B"/>
    <w:rsid w:val="00077888"/>
    <w:rsid w:val="0007788B"/>
    <w:rsid w:val="000779BF"/>
    <w:rsid w:val="00077A83"/>
    <w:rsid w:val="00077BB4"/>
    <w:rsid w:val="000809F2"/>
    <w:rsid w:val="00080D42"/>
    <w:rsid w:val="00080F07"/>
    <w:rsid w:val="00081183"/>
    <w:rsid w:val="000821B0"/>
    <w:rsid w:val="0008239E"/>
    <w:rsid w:val="00082856"/>
    <w:rsid w:val="000828FD"/>
    <w:rsid w:val="00082AE7"/>
    <w:rsid w:val="00082B5A"/>
    <w:rsid w:val="00082FAE"/>
    <w:rsid w:val="00082FD1"/>
    <w:rsid w:val="000830AF"/>
    <w:rsid w:val="0008334B"/>
    <w:rsid w:val="00083A87"/>
    <w:rsid w:val="000842B1"/>
    <w:rsid w:val="00084627"/>
    <w:rsid w:val="00084638"/>
    <w:rsid w:val="00084A3F"/>
    <w:rsid w:val="00085017"/>
    <w:rsid w:val="000850B3"/>
    <w:rsid w:val="00085733"/>
    <w:rsid w:val="00085793"/>
    <w:rsid w:val="0008580A"/>
    <w:rsid w:val="0008581A"/>
    <w:rsid w:val="00085C56"/>
    <w:rsid w:val="00085FD2"/>
    <w:rsid w:val="000860A8"/>
    <w:rsid w:val="000861BD"/>
    <w:rsid w:val="00086235"/>
    <w:rsid w:val="00086A78"/>
    <w:rsid w:val="00086C2D"/>
    <w:rsid w:val="00086CA0"/>
    <w:rsid w:val="00086F42"/>
    <w:rsid w:val="00087162"/>
    <w:rsid w:val="000871AF"/>
    <w:rsid w:val="00087220"/>
    <w:rsid w:val="000872E6"/>
    <w:rsid w:val="0008735C"/>
    <w:rsid w:val="00087374"/>
    <w:rsid w:val="0008761D"/>
    <w:rsid w:val="00087764"/>
    <w:rsid w:val="0008783D"/>
    <w:rsid w:val="00087B7D"/>
    <w:rsid w:val="00090C18"/>
    <w:rsid w:val="000911E9"/>
    <w:rsid w:val="0009130E"/>
    <w:rsid w:val="0009138D"/>
    <w:rsid w:val="000913C0"/>
    <w:rsid w:val="00091EA5"/>
    <w:rsid w:val="00091EC5"/>
    <w:rsid w:val="000920EA"/>
    <w:rsid w:val="00092777"/>
    <w:rsid w:val="000929DF"/>
    <w:rsid w:val="00092A11"/>
    <w:rsid w:val="00092A67"/>
    <w:rsid w:val="00092B9D"/>
    <w:rsid w:val="000938C0"/>
    <w:rsid w:val="00093AFD"/>
    <w:rsid w:val="00093D45"/>
    <w:rsid w:val="00093F98"/>
    <w:rsid w:val="0009430F"/>
    <w:rsid w:val="00094C4F"/>
    <w:rsid w:val="00094CC7"/>
    <w:rsid w:val="00094D1A"/>
    <w:rsid w:val="000952FA"/>
    <w:rsid w:val="0009543B"/>
    <w:rsid w:val="000956CD"/>
    <w:rsid w:val="00095797"/>
    <w:rsid w:val="00095CF5"/>
    <w:rsid w:val="00095DEE"/>
    <w:rsid w:val="0009616A"/>
    <w:rsid w:val="000963A5"/>
    <w:rsid w:val="000966AF"/>
    <w:rsid w:val="00096C69"/>
    <w:rsid w:val="00097B65"/>
    <w:rsid w:val="00097D8B"/>
    <w:rsid w:val="00097E99"/>
    <w:rsid w:val="000A1092"/>
    <w:rsid w:val="000A1B1A"/>
    <w:rsid w:val="000A1D6B"/>
    <w:rsid w:val="000A1DE1"/>
    <w:rsid w:val="000A1F97"/>
    <w:rsid w:val="000A2671"/>
    <w:rsid w:val="000A2AC2"/>
    <w:rsid w:val="000A2B7A"/>
    <w:rsid w:val="000A2E62"/>
    <w:rsid w:val="000A2E7D"/>
    <w:rsid w:val="000A2F7F"/>
    <w:rsid w:val="000A3173"/>
    <w:rsid w:val="000A3563"/>
    <w:rsid w:val="000A3622"/>
    <w:rsid w:val="000A3680"/>
    <w:rsid w:val="000A36B5"/>
    <w:rsid w:val="000A3F26"/>
    <w:rsid w:val="000A4369"/>
    <w:rsid w:val="000A48A4"/>
    <w:rsid w:val="000A4AEA"/>
    <w:rsid w:val="000A517C"/>
    <w:rsid w:val="000A5462"/>
    <w:rsid w:val="000A5AC1"/>
    <w:rsid w:val="000A5C0C"/>
    <w:rsid w:val="000A604B"/>
    <w:rsid w:val="000A65D1"/>
    <w:rsid w:val="000A662D"/>
    <w:rsid w:val="000A69D8"/>
    <w:rsid w:val="000A6B12"/>
    <w:rsid w:val="000A75EE"/>
    <w:rsid w:val="000A78C1"/>
    <w:rsid w:val="000B0164"/>
    <w:rsid w:val="000B0F04"/>
    <w:rsid w:val="000B0F76"/>
    <w:rsid w:val="000B1116"/>
    <w:rsid w:val="000B11CA"/>
    <w:rsid w:val="000B11CC"/>
    <w:rsid w:val="000B170D"/>
    <w:rsid w:val="000B1DFD"/>
    <w:rsid w:val="000B1E0D"/>
    <w:rsid w:val="000B2218"/>
    <w:rsid w:val="000B23BB"/>
    <w:rsid w:val="000B257B"/>
    <w:rsid w:val="000B2DB4"/>
    <w:rsid w:val="000B35BE"/>
    <w:rsid w:val="000B3765"/>
    <w:rsid w:val="000B3A45"/>
    <w:rsid w:val="000B3C5B"/>
    <w:rsid w:val="000B3D2F"/>
    <w:rsid w:val="000B4281"/>
    <w:rsid w:val="000B4AAF"/>
    <w:rsid w:val="000B4B22"/>
    <w:rsid w:val="000B58F9"/>
    <w:rsid w:val="000B590A"/>
    <w:rsid w:val="000B5B26"/>
    <w:rsid w:val="000B639A"/>
    <w:rsid w:val="000B6879"/>
    <w:rsid w:val="000B75FE"/>
    <w:rsid w:val="000B7674"/>
    <w:rsid w:val="000B76E5"/>
    <w:rsid w:val="000B796D"/>
    <w:rsid w:val="000B7AF1"/>
    <w:rsid w:val="000B7B57"/>
    <w:rsid w:val="000B7D8F"/>
    <w:rsid w:val="000B7E55"/>
    <w:rsid w:val="000B7FF0"/>
    <w:rsid w:val="000C067C"/>
    <w:rsid w:val="000C075E"/>
    <w:rsid w:val="000C09A4"/>
    <w:rsid w:val="000C1048"/>
    <w:rsid w:val="000C1082"/>
    <w:rsid w:val="000C1209"/>
    <w:rsid w:val="000C17AD"/>
    <w:rsid w:val="000C17EC"/>
    <w:rsid w:val="000C18D0"/>
    <w:rsid w:val="000C1C77"/>
    <w:rsid w:val="000C1CA4"/>
    <w:rsid w:val="000C2157"/>
    <w:rsid w:val="000C2207"/>
    <w:rsid w:val="000C2816"/>
    <w:rsid w:val="000C2A9A"/>
    <w:rsid w:val="000C2EF8"/>
    <w:rsid w:val="000C30D7"/>
    <w:rsid w:val="000C342C"/>
    <w:rsid w:val="000C3774"/>
    <w:rsid w:val="000C3A9B"/>
    <w:rsid w:val="000C44D9"/>
    <w:rsid w:val="000C4D9A"/>
    <w:rsid w:val="000C5002"/>
    <w:rsid w:val="000C5040"/>
    <w:rsid w:val="000C5208"/>
    <w:rsid w:val="000C5265"/>
    <w:rsid w:val="000C52F7"/>
    <w:rsid w:val="000C5758"/>
    <w:rsid w:val="000C61DC"/>
    <w:rsid w:val="000C62EF"/>
    <w:rsid w:val="000C633D"/>
    <w:rsid w:val="000C6590"/>
    <w:rsid w:val="000C66AE"/>
    <w:rsid w:val="000C6D69"/>
    <w:rsid w:val="000C6E11"/>
    <w:rsid w:val="000C6E54"/>
    <w:rsid w:val="000C6F99"/>
    <w:rsid w:val="000C7184"/>
    <w:rsid w:val="000C76AE"/>
    <w:rsid w:val="000C77A0"/>
    <w:rsid w:val="000C7895"/>
    <w:rsid w:val="000C7965"/>
    <w:rsid w:val="000C7EDB"/>
    <w:rsid w:val="000D01CA"/>
    <w:rsid w:val="000D03E8"/>
    <w:rsid w:val="000D0446"/>
    <w:rsid w:val="000D05CF"/>
    <w:rsid w:val="000D0E0B"/>
    <w:rsid w:val="000D0E31"/>
    <w:rsid w:val="000D1621"/>
    <w:rsid w:val="000D162C"/>
    <w:rsid w:val="000D1675"/>
    <w:rsid w:val="000D1806"/>
    <w:rsid w:val="000D1A01"/>
    <w:rsid w:val="000D1B40"/>
    <w:rsid w:val="000D1C00"/>
    <w:rsid w:val="000D2252"/>
    <w:rsid w:val="000D2279"/>
    <w:rsid w:val="000D247C"/>
    <w:rsid w:val="000D2879"/>
    <w:rsid w:val="000D2AB1"/>
    <w:rsid w:val="000D3596"/>
    <w:rsid w:val="000D3652"/>
    <w:rsid w:val="000D36EE"/>
    <w:rsid w:val="000D3708"/>
    <w:rsid w:val="000D3786"/>
    <w:rsid w:val="000D43D7"/>
    <w:rsid w:val="000D49AF"/>
    <w:rsid w:val="000D4E7D"/>
    <w:rsid w:val="000D5481"/>
    <w:rsid w:val="000D552E"/>
    <w:rsid w:val="000D5A47"/>
    <w:rsid w:val="000D5C84"/>
    <w:rsid w:val="000D5D12"/>
    <w:rsid w:val="000D640C"/>
    <w:rsid w:val="000D7781"/>
    <w:rsid w:val="000D7E06"/>
    <w:rsid w:val="000D7EE5"/>
    <w:rsid w:val="000E016C"/>
    <w:rsid w:val="000E0AE7"/>
    <w:rsid w:val="000E0C19"/>
    <w:rsid w:val="000E116E"/>
    <w:rsid w:val="000E14E2"/>
    <w:rsid w:val="000E16D1"/>
    <w:rsid w:val="000E1AD2"/>
    <w:rsid w:val="000E1DAC"/>
    <w:rsid w:val="000E1F0E"/>
    <w:rsid w:val="000E29AA"/>
    <w:rsid w:val="000E2AC0"/>
    <w:rsid w:val="000E2C09"/>
    <w:rsid w:val="000E2F9F"/>
    <w:rsid w:val="000E315D"/>
    <w:rsid w:val="000E3305"/>
    <w:rsid w:val="000E3492"/>
    <w:rsid w:val="000E361D"/>
    <w:rsid w:val="000E37FC"/>
    <w:rsid w:val="000E38EB"/>
    <w:rsid w:val="000E45A8"/>
    <w:rsid w:val="000E489E"/>
    <w:rsid w:val="000E4B0E"/>
    <w:rsid w:val="000E4D90"/>
    <w:rsid w:val="000E4E2C"/>
    <w:rsid w:val="000E51B5"/>
    <w:rsid w:val="000E5286"/>
    <w:rsid w:val="000E579B"/>
    <w:rsid w:val="000E5914"/>
    <w:rsid w:val="000E609C"/>
    <w:rsid w:val="000E61A8"/>
    <w:rsid w:val="000E6430"/>
    <w:rsid w:val="000E6BFB"/>
    <w:rsid w:val="000E7B31"/>
    <w:rsid w:val="000E7B3F"/>
    <w:rsid w:val="000E7CF8"/>
    <w:rsid w:val="000F0024"/>
    <w:rsid w:val="000F019D"/>
    <w:rsid w:val="000F0B46"/>
    <w:rsid w:val="000F0E96"/>
    <w:rsid w:val="000F0F62"/>
    <w:rsid w:val="000F1014"/>
    <w:rsid w:val="000F1635"/>
    <w:rsid w:val="000F1841"/>
    <w:rsid w:val="000F1BEC"/>
    <w:rsid w:val="000F1DCB"/>
    <w:rsid w:val="000F2225"/>
    <w:rsid w:val="000F24F5"/>
    <w:rsid w:val="000F2626"/>
    <w:rsid w:val="000F2857"/>
    <w:rsid w:val="000F2A45"/>
    <w:rsid w:val="000F3017"/>
    <w:rsid w:val="000F3666"/>
    <w:rsid w:val="000F370A"/>
    <w:rsid w:val="000F39D6"/>
    <w:rsid w:val="000F3BC1"/>
    <w:rsid w:val="000F3FEE"/>
    <w:rsid w:val="000F4647"/>
    <w:rsid w:val="000F509A"/>
    <w:rsid w:val="000F5263"/>
    <w:rsid w:val="000F53C8"/>
    <w:rsid w:val="000F543C"/>
    <w:rsid w:val="000F5522"/>
    <w:rsid w:val="000F5E4A"/>
    <w:rsid w:val="000F6539"/>
    <w:rsid w:val="000F683C"/>
    <w:rsid w:val="000F699F"/>
    <w:rsid w:val="000F73E7"/>
    <w:rsid w:val="000F74A5"/>
    <w:rsid w:val="000F7765"/>
    <w:rsid w:val="000F7AF3"/>
    <w:rsid w:val="000F7BE9"/>
    <w:rsid w:val="000F7C01"/>
    <w:rsid w:val="000F7C8B"/>
    <w:rsid w:val="00100023"/>
    <w:rsid w:val="001004F8"/>
    <w:rsid w:val="00100EDB"/>
    <w:rsid w:val="0010159D"/>
    <w:rsid w:val="001015A1"/>
    <w:rsid w:val="001016A0"/>
    <w:rsid w:val="001019AE"/>
    <w:rsid w:val="00101B5C"/>
    <w:rsid w:val="001027AB"/>
    <w:rsid w:val="0010300A"/>
    <w:rsid w:val="0010312D"/>
    <w:rsid w:val="00103170"/>
    <w:rsid w:val="001043AD"/>
    <w:rsid w:val="001043B5"/>
    <w:rsid w:val="001044E2"/>
    <w:rsid w:val="00104C49"/>
    <w:rsid w:val="00104FA3"/>
    <w:rsid w:val="00105063"/>
    <w:rsid w:val="001052DA"/>
    <w:rsid w:val="001054E2"/>
    <w:rsid w:val="0010592D"/>
    <w:rsid w:val="00107121"/>
    <w:rsid w:val="00107292"/>
    <w:rsid w:val="001073C9"/>
    <w:rsid w:val="0010773A"/>
    <w:rsid w:val="00107C83"/>
    <w:rsid w:val="00107D31"/>
    <w:rsid w:val="00110077"/>
    <w:rsid w:val="0011015C"/>
    <w:rsid w:val="001101A8"/>
    <w:rsid w:val="001103AB"/>
    <w:rsid w:val="00110B53"/>
    <w:rsid w:val="001113DC"/>
    <w:rsid w:val="00111757"/>
    <w:rsid w:val="0011180E"/>
    <w:rsid w:val="001118AD"/>
    <w:rsid w:val="00111E85"/>
    <w:rsid w:val="00111F55"/>
    <w:rsid w:val="00112017"/>
    <w:rsid w:val="0011215A"/>
    <w:rsid w:val="00112511"/>
    <w:rsid w:val="00113929"/>
    <w:rsid w:val="00113E02"/>
    <w:rsid w:val="00113EC8"/>
    <w:rsid w:val="00113F59"/>
    <w:rsid w:val="00114680"/>
    <w:rsid w:val="0011505E"/>
    <w:rsid w:val="001151BE"/>
    <w:rsid w:val="00115774"/>
    <w:rsid w:val="0011590E"/>
    <w:rsid w:val="00115F1A"/>
    <w:rsid w:val="00116510"/>
    <w:rsid w:val="0011676B"/>
    <w:rsid w:val="00116854"/>
    <w:rsid w:val="00116AE2"/>
    <w:rsid w:val="00116B80"/>
    <w:rsid w:val="00116BE7"/>
    <w:rsid w:val="00116C53"/>
    <w:rsid w:val="00116C73"/>
    <w:rsid w:val="0011733A"/>
    <w:rsid w:val="00117A1A"/>
    <w:rsid w:val="00117EE1"/>
    <w:rsid w:val="0012082A"/>
    <w:rsid w:val="0012092A"/>
    <w:rsid w:val="00120FAF"/>
    <w:rsid w:val="00120FD5"/>
    <w:rsid w:val="001211A5"/>
    <w:rsid w:val="001213B0"/>
    <w:rsid w:val="00121B67"/>
    <w:rsid w:val="00122106"/>
    <w:rsid w:val="0012214C"/>
    <w:rsid w:val="00122330"/>
    <w:rsid w:val="00122AC8"/>
    <w:rsid w:val="0012303D"/>
    <w:rsid w:val="00123055"/>
    <w:rsid w:val="00123444"/>
    <w:rsid w:val="0012355C"/>
    <w:rsid w:val="001235EC"/>
    <w:rsid w:val="00124002"/>
    <w:rsid w:val="0012400B"/>
    <w:rsid w:val="00124164"/>
    <w:rsid w:val="001243B0"/>
    <w:rsid w:val="001248F4"/>
    <w:rsid w:val="0012521A"/>
    <w:rsid w:val="001256F9"/>
    <w:rsid w:val="00125D72"/>
    <w:rsid w:val="00126177"/>
    <w:rsid w:val="0012621B"/>
    <w:rsid w:val="00126CFA"/>
    <w:rsid w:val="001272E6"/>
    <w:rsid w:val="001272F7"/>
    <w:rsid w:val="00127B52"/>
    <w:rsid w:val="00127B7B"/>
    <w:rsid w:val="00127B8C"/>
    <w:rsid w:val="001306FA"/>
    <w:rsid w:val="00130E2E"/>
    <w:rsid w:val="001310D8"/>
    <w:rsid w:val="001316B7"/>
    <w:rsid w:val="001316C0"/>
    <w:rsid w:val="00131CA6"/>
    <w:rsid w:val="00131CD2"/>
    <w:rsid w:val="00131FE6"/>
    <w:rsid w:val="00131FF0"/>
    <w:rsid w:val="001329BA"/>
    <w:rsid w:val="00132BB1"/>
    <w:rsid w:val="00132D35"/>
    <w:rsid w:val="00132DFF"/>
    <w:rsid w:val="0013321B"/>
    <w:rsid w:val="00133394"/>
    <w:rsid w:val="00133493"/>
    <w:rsid w:val="001334C7"/>
    <w:rsid w:val="00133547"/>
    <w:rsid w:val="001337F4"/>
    <w:rsid w:val="0013380D"/>
    <w:rsid w:val="00133990"/>
    <w:rsid w:val="001339C1"/>
    <w:rsid w:val="001344CE"/>
    <w:rsid w:val="001345FB"/>
    <w:rsid w:val="00134742"/>
    <w:rsid w:val="00134AD7"/>
    <w:rsid w:val="00134D3A"/>
    <w:rsid w:val="00134D58"/>
    <w:rsid w:val="00134E3A"/>
    <w:rsid w:val="00135081"/>
    <w:rsid w:val="00135499"/>
    <w:rsid w:val="001355B7"/>
    <w:rsid w:val="00135BD9"/>
    <w:rsid w:val="0013623C"/>
    <w:rsid w:val="001362A6"/>
    <w:rsid w:val="0013666C"/>
    <w:rsid w:val="00136C08"/>
    <w:rsid w:val="00136CC1"/>
    <w:rsid w:val="00136DEC"/>
    <w:rsid w:val="0013774E"/>
    <w:rsid w:val="00137B34"/>
    <w:rsid w:val="00137D31"/>
    <w:rsid w:val="00137EB4"/>
    <w:rsid w:val="00137ED2"/>
    <w:rsid w:val="00137F3B"/>
    <w:rsid w:val="001408D0"/>
    <w:rsid w:val="00140A3B"/>
    <w:rsid w:val="0014115C"/>
    <w:rsid w:val="001414D2"/>
    <w:rsid w:val="001414ED"/>
    <w:rsid w:val="00141A2B"/>
    <w:rsid w:val="00141AFF"/>
    <w:rsid w:val="00141F84"/>
    <w:rsid w:val="001422A4"/>
    <w:rsid w:val="00142523"/>
    <w:rsid w:val="00142A0B"/>
    <w:rsid w:val="00142B1F"/>
    <w:rsid w:val="00142BF6"/>
    <w:rsid w:val="00142D7A"/>
    <w:rsid w:val="00142E0A"/>
    <w:rsid w:val="001435CC"/>
    <w:rsid w:val="00143718"/>
    <w:rsid w:val="00143751"/>
    <w:rsid w:val="0014386D"/>
    <w:rsid w:val="00143899"/>
    <w:rsid w:val="001439BC"/>
    <w:rsid w:val="00143ABF"/>
    <w:rsid w:val="00143C1F"/>
    <w:rsid w:val="00143C3A"/>
    <w:rsid w:val="00144106"/>
    <w:rsid w:val="00144148"/>
    <w:rsid w:val="001442A9"/>
    <w:rsid w:val="001448E7"/>
    <w:rsid w:val="00144B3A"/>
    <w:rsid w:val="00144D89"/>
    <w:rsid w:val="00145117"/>
    <w:rsid w:val="001454BD"/>
    <w:rsid w:val="00145565"/>
    <w:rsid w:val="001455D4"/>
    <w:rsid w:val="00145644"/>
    <w:rsid w:val="0014590B"/>
    <w:rsid w:val="00145D04"/>
    <w:rsid w:val="00146250"/>
    <w:rsid w:val="00146285"/>
    <w:rsid w:val="00146590"/>
    <w:rsid w:val="001465CF"/>
    <w:rsid w:val="00147203"/>
    <w:rsid w:val="0014740A"/>
    <w:rsid w:val="00147604"/>
    <w:rsid w:val="0014780F"/>
    <w:rsid w:val="00147B8E"/>
    <w:rsid w:val="00150576"/>
    <w:rsid w:val="0015058E"/>
    <w:rsid w:val="00150700"/>
    <w:rsid w:val="001508A0"/>
    <w:rsid w:val="00150A1E"/>
    <w:rsid w:val="00150A54"/>
    <w:rsid w:val="00150A96"/>
    <w:rsid w:val="00150B57"/>
    <w:rsid w:val="0015101F"/>
    <w:rsid w:val="001511DE"/>
    <w:rsid w:val="0015132F"/>
    <w:rsid w:val="00151358"/>
    <w:rsid w:val="00151401"/>
    <w:rsid w:val="0015148F"/>
    <w:rsid w:val="0015162F"/>
    <w:rsid w:val="00151C9B"/>
    <w:rsid w:val="00152124"/>
    <w:rsid w:val="0015239C"/>
    <w:rsid w:val="0015255B"/>
    <w:rsid w:val="0015258F"/>
    <w:rsid w:val="0015265B"/>
    <w:rsid w:val="0015270B"/>
    <w:rsid w:val="00152BC6"/>
    <w:rsid w:val="0015361D"/>
    <w:rsid w:val="00153896"/>
    <w:rsid w:val="00153A86"/>
    <w:rsid w:val="00153F9D"/>
    <w:rsid w:val="00154480"/>
    <w:rsid w:val="001547CF"/>
    <w:rsid w:val="00154D85"/>
    <w:rsid w:val="001551D8"/>
    <w:rsid w:val="00155696"/>
    <w:rsid w:val="0015580C"/>
    <w:rsid w:val="00155ED3"/>
    <w:rsid w:val="001563F5"/>
    <w:rsid w:val="0015645C"/>
    <w:rsid w:val="00156479"/>
    <w:rsid w:val="001569AE"/>
    <w:rsid w:val="00156C01"/>
    <w:rsid w:val="00156DA5"/>
    <w:rsid w:val="00156E4D"/>
    <w:rsid w:val="00156EEB"/>
    <w:rsid w:val="001570F2"/>
    <w:rsid w:val="0015732A"/>
    <w:rsid w:val="001573A6"/>
    <w:rsid w:val="00157584"/>
    <w:rsid w:val="00157C10"/>
    <w:rsid w:val="00157C3C"/>
    <w:rsid w:val="00157C51"/>
    <w:rsid w:val="00157F48"/>
    <w:rsid w:val="001603EE"/>
    <w:rsid w:val="0016061C"/>
    <w:rsid w:val="00160725"/>
    <w:rsid w:val="00160FFA"/>
    <w:rsid w:val="00161AB5"/>
    <w:rsid w:val="00161EB8"/>
    <w:rsid w:val="00162BC5"/>
    <w:rsid w:val="001633D8"/>
    <w:rsid w:val="00163BB2"/>
    <w:rsid w:val="00163C77"/>
    <w:rsid w:val="00163EEC"/>
    <w:rsid w:val="001642BA"/>
    <w:rsid w:val="00164596"/>
    <w:rsid w:val="00164938"/>
    <w:rsid w:val="00164AD4"/>
    <w:rsid w:val="00165B10"/>
    <w:rsid w:val="00165D7C"/>
    <w:rsid w:val="00165D8E"/>
    <w:rsid w:val="00165F47"/>
    <w:rsid w:val="00166027"/>
    <w:rsid w:val="001660C3"/>
    <w:rsid w:val="00166195"/>
    <w:rsid w:val="00166844"/>
    <w:rsid w:val="00166D29"/>
    <w:rsid w:val="00166DCE"/>
    <w:rsid w:val="001671C1"/>
    <w:rsid w:val="00167299"/>
    <w:rsid w:val="00167693"/>
    <w:rsid w:val="00167960"/>
    <w:rsid w:val="00167DF4"/>
    <w:rsid w:val="001703B9"/>
    <w:rsid w:val="001703E1"/>
    <w:rsid w:val="001704C5"/>
    <w:rsid w:val="00170738"/>
    <w:rsid w:val="0017114F"/>
    <w:rsid w:val="00171808"/>
    <w:rsid w:val="00171D21"/>
    <w:rsid w:val="001720FD"/>
    <w:rsid w:val="0017231B"/>
    <w:rsid w:val="001728FA"/>
    <w:rsid w:val="00172E43"/>
    <w:rsid w:val="00173C37"/>
    <w:rsid w:val="00173F82"/>
    <w:rsid w:val="00174220"/>
    <w:rsid w:val="001748B1"/>
    <w:rsid w:val="00174D85"/>
    <w:rsid w:val="00175210"/>
    <w:rsid w:val="001755BD"/>
    <w:rsid w:val="00175B51"/>
    <w:rsid w:val="001762B1"/>
    <w:rsid w:val="00176820"/>
    <w:rsid w:val="001770D8"/>
    <w:rsid w:val="00177CF5"/>
    <w:rsid w:val="0018001B"/>
    <w:rsid w:val="0018031E"/>
    <w:rsid w:val="0018050E"/>
    <w:rsid w:val="00180797"/>
    <w:rsid w:val="00180798"/>
    <w:rsid w:val="001809F1"/>
    <w:rsid w:val="00180F4C"/>
    <w:rsid w:val="001810E3"/>
    <w:rsid w:val="001812F4"/>
    <w:rsid w:val="00181D69"/>
    <w:rsid w:val="00182156"/>
    <w:rsid w:val="00182335"/>
    <w:rsid w:val="0018243B"/>
    <w:rsid w:val="00182518"/>
    <w:rsid w:val="00182B76"/>
    <w:rsid w:val="00182BE9"/>
    <w:rsid w:val="001832B2"/>
    <w:rsid w:val="00183498"/>
    <w:rsid w:val="00183AE7"/>
    <w:rsid w:val="00183DA5"/>
    <w:rsid w:val="00184174"/>
    <w:rsid w:val="001841B7"/>
    <w:rsid w:val="00184F30"/>
    <w:rsid w:val="00184FEE"/>
    <w:rsid w:val="001854A9"/>
    <w:rsid w:val="001857A9"/>
    <w:rsid w:val="00185913"/>
    <w:rsid w:val="0018591D"/>
    <w:rsid w:val="0018597F"/>
    <w:rsid w:val="00185A0F"/>
    <w:rsid w:val="00185BEC"/>
    <w:rsid w:val="00185D51"/>
    <w:rsid w:val="00185EDA"/>
    <w:rsid w:val="00185EEB"/>
    <w:rsid w:val="001863E9"/>
    <w:rsid w:val="0018654A"/>
    <w:rsid w:val="001865AA"/>
    <w:rsid w:val="0018660A"/>
    <w:rsid w:val="0018723A"/>
    <w:rsid w:val="001876EE"/>
    <w:rsid w:val="00187887"/>
    <w:rsid w:val="00187FE0"/>
    <w:rsid w:val="0019054C"/>
    <w:rsid w:val="001908B1"/>
    <w:rsid w:val="00190B0F"/>
    <w:rsid w:val="00190CC1"/>
    <w:rsid w:val="00191012"/>
    <w:rsid w:val="00191130"/>
    <w:rsid w:val="001912C6"/>
    <w:rsid w:val="0019144F"/>
    <w:rsid w:val="0019156A"/>
    <w:rsid w:val="001915DE"/>
    <w:rsid w:val="00191846"/>
    <w:rsid w:val="0019188D"/>
    <w:rsid w:val="00191C65"/>
    <w:rsid w:val="00191EA7"/>
    <w:rsid w:val="001921E8"/>
    <w:rsid w:val="00192471"/>
    <w:rsid w:val="001924DE"/>
    <w:rsid w:val="001925B3"/>
    <w:rsid w:val="001925C1"/>
    <w:rsid w:val="00192F44"/>
    <w:rsid w:val="00193886"/>
    <w:rsid w:val="00193A00"/>
    <w:rsid w:val="00193AAC"/>
    <w:rsid w:val="00193BE1"/>
    <w:rsid w:val="0019421C"/>
    <w:rsid w:val="001942BA"/>
    <w:rsid w:val="001943DA"/>
    <w:rsid w:val="00194422"/>
    <w:rsid w:val="00195382"/>
    <w:rsid w:val="0019570C"/>
    <w:rsid w:val="001957A7"/>
    <w:rsid w:val="00195E63"/>
    <w:rsid w:val="0019643E"/>
    <w:rsid w:val="00196C3E"/>
    <w:rsid w:val="00196E4B"/>
    <w:rsid w:val="00196F1D"/>
    <w:rsid w:val="00196F65"/>
    <w:rsid w:val="00197003"/>
    <w:rsid w:val="00197E3D"/>
    <w:rsid w:val="001A0364"/>
    <w:rsid w:val="001A078B"/>
    <w:rsid w:val="001A0D88"/>
    <w:rsid w:val="001A0E8A"/>
    <w:rsid w:val="001A109E"/>
    <w:rsid w:val="001A1110"/>
    <w:rsid w:val="001A1972"/>
    <w:rsid w:val="001A1DF1"/>
    <w:rsid w:val="001A1EC4"/>
    <w:rsid w:val="001A1F71"/>
    <w:rsid w:val="001A1F93"/>
    <w:rsid w:val="001A21A6"/>
    <w:rsid w:val="001A2391"/>
    <w:rsid w:val="001A2835"/>
    <w:rsid w:val="001A29EF"/>
    <w:rsid w:val="001A31DB"/>
    <w:rsid w:val="001A3524"/>
    <w:rsid w:val="001A37FC"/>
    <w:rsid w:val="001A3B54"/>
    <w:rsid w:val="001A3F3C"/>
    <w:rsid w:val="001A3FD3"/>
    <w:rsid w:val="001A41BA"/>
    <w:rsid w:val="001A4345"/>
    <w:rsid w:val="001A450D"/>
    <w:rsid w:val="001A4999"/>
    <w:rsid w:val="001A4B6E"/>
    <w:rsid w:val="001A4BAF"/>
    <w:rsid w:val="001A4FBA"/>
    <w:rsid w:val="001A509E"/>
    <w:rsid w:val="001A5AF0"/>
    <w:rsid w:val="001A5F3A"/>
    <w:rsid w:val="001A5F88"/>
    <w:rsid w:val="001A6284"/>
    <w:rsid w:val="001A64F3"/>
    <w:rsid w:val="001A655A"/>
    <w:rsid w:val="001A6AB5"/>
    <w:rsid w:val="001A6ED8"/>
    <w:rsid w:val="001A6F0C"/>
    <w:rsid w:val="001A75AD"/>
    <w:rsid w:val="001A78AF"/>
    <w:rsid w:val="001A7CB6"/>
    <w:rsid w:val="001B0562"/>
    <w:rsid w:val="001B08D3"/>
    <w:rsid w:val="001B0978"/>
    <w:rsid w:val="001B128D"/>
    <w:rsid w:val="001B12F6"/>
    <w:rsid w:val="001B135A"/>
    <w:rsid w:val="001B1CA4"/>
    <w:rsid w:val="001B1FC3"/>
    <w:rsid w:val="001B2040"/>
    <w:rsid w:val="001B261B"/>
    <w:rsid w:val="001B35CB"/>
    <w:rsid w:val="001B3E5C"/>
    <w:rsid w:val="001B3F8E"/>
    <w:rsid w:val="001B4635"/>
    <w:rsid w:val="001B4C3E"/>
    <w:rsid w:val="001B506D"/>
    <w:rsid w:val="001B5777"/>
    <w:rsid w:val="001B5A4D"/>
    <w:rsid w:val="001B60B4"/>
    <w:rsid w:val="001B6B2D"/>
    <w:rsid w:val="001B6FD7"/>
    <w:rsid w:val="001B7035"/>
    <w:rsid w:val="001B7512"/>
    <w:rsid w:val="001B799A"/>
    <w:rsid w:val="001B7D6B"/>
    <w:rsid w:val="001B7F8B"/>
    <w:rsid w:val="001C0153"/>
    <w:rsid w:val="001C0423"/>
    <w:rsid w:val="001C0640"/>
    <w:rsid w:val="001C09E4"/>
    <w:rsid w:val="001C0C5C"/>
    <w:rsid w:val="001C0CC1"/>
    <w:rsid w:val="001C0E2B"/>
    <w:rsid w:val="001C1169"/>
    <w:rsid w:val="001C1244"/>
    <w:rsid w:val="001C1621"/>
    <w:rsid w:val="001C1BFD"/>
    <w:rsid w:val="001C2004"/>
    <w:rsid w:val="001C34DB"/>
    <w:rsid w:val="001C34F5"/>
    <w:rsid w:val="001C41BA"/>
    <w:rsid w:val="001C447D"/>
    <w:rsid w:val="001C4F57"/>
    <w:rsid w:val="001C50E8"/>
    <w:rsid w:val="001C529D"/>
    <w:rsid w:val="001C567E"/>
    <w:rsid w:val="001C56CD"/>
    <w:rsid w:val="001C5980"/>
    <w:rsid w:val="001C5C3E"/>
    <w:rsid w:val="001C6093"/>
    <w:rsid w:val="001C6132"/>
    <w:rsid w:val="001C64AD"/>
    <w:rsid w:val="001C6777"/>
    <w:rsid w:val="001C7258"/>
    <w:rsid w:val="001C737A"/>
    <w:rsid w:val="001C739F"/>
    <w:rsid w:val="001C73A9"/>
    <w:rsid w:val="001D0150"/>
    <w:rsid w:val="001D0287"/>
    <w:rsid w:val="001D03F0"/>
    <w:rsid w:val="001D0944"/>
    <w:rsid w:val="001D12C6"/>
    <w:rsid w:val="001D13EF"/>
    <w:rsid w:val="001D1FD7"/>
    <w:rsid w:val="001D2204"/>
    <w:rsid w:val="001D227F"/>
    <w:rsid w:val="001D2305"/>
    <w:rsid w:val="001D2497"/>
    <w:rsid w:val="001D2706"/>
    <w:rsid w:val="001D2A0C"/>
    <w:rsid w:val="001D2D92"/>
    <w:rsid w:val="001D2F68"/>
    <w:rsid w:val="001D3141"/>
    <w:rsid w:val="001D3153"/>
    <w:rsid w:val="001D343C"/>
    <w:rsid w:val="001D345F"/>
    <w:rsid w:val="001D36B3"/>
    <w:rsid w:val="001D395D"/>
    <w:rsid w:val="001D3C24"/>
    <w:rsid w:val="001D3C2B"/>
    <w:rsid w:val="001D3D68"/>
    <w:rsid w:val="001D42C4"/>
    <w:rsid w:val="001D487D"/>
    <w:rsid w:val="001D4A40"/>
    <w:rsid w:val="001D4B7E"/>
    <w:rsid w:val="001D4C97"/>
    <w:rsid w:val="001D4D9A"/>
    <w:rsid w:val="001D5D0F"/>
    <w:rsid w:val="001D627A"/>
    <w:rsid w:val="001D6492"/>
    <w:rsid w:val="001D6B0E"/>
    <w:rsid w:val="001D6E7C"/>
    <w:rsid w:val="001D700E"/>
    <w:rsid w:val="001D7173"/>
    <w:rsid w:val="001D7CDE"/>
    <w:rsid w:val="001D7DA8"/>
    <w:rsid w:val="001D7DAA"/>
    <w:rsid w:val="001E075D"/>
    <w:rsid w:val="001E0AE9"/>
    <w:rsid w:val="001E0DBF"/>
    <w:rsid w:val="001E1BE3"/>
    <w:rsid w:val="001E1DB8"/>
    <w:rsid w:val="001E21EE"/>
    <w:rsid w:val="001E22E4"/>
    <w:rsid w:val="001E27E9"/>
    <w:rsid w:val="001E2841"/>
    <w:rsid w:val="001E2978"/>
    <w:rsid w:val="001E2CF9"/>
    <w:rsid w:val="001E2D34"/>
    <w:rsid w:val="001E2EEF"/>
    <w:rsid w:val="001E2F19"/>
    <w:rsid w:val="001E2F27"/>
    <w:rsid w:val="001E325D"/>
    <w:rsid w:val="001E3292"/>
    <w:rsid w:val="001E3598"/>
    <w:rsid w:val="001E3BD6"/>
    <w:rsid w:val="001E3CD5"/>
    <w:rsid w:val="001E40DE"/>
    <w:rsid w:val="001E45D9"/>
    <w:rsid w:val="001E48CE"/>
    <w:rsid w:val="001E4C87"/>
    <w:rsid w:val="001E4CF5"/>
    <w:rsid w:val="001E4FFF"/>
    <w:rsid w:val="001E56A2"/>
    <w:rsid w:val="001E597F"/>
    <w:rsid w:val="001E62CA"/>
    <w:rsid w:val="001E646D"/>
    <w:rsid w:val="001E67B4"/>
    <w:rsid w:val="001E67BD"/>
    <w:rsid w:val="001E6A74"/>
    <w:rsid w:val="001E6AAB"/>
    <w:rsid w:val="001E6B03"/>
    <w:rsid w:val="001E6EB3"/>
    <w:rsid w:val="001E6EB4"/>
    <w:rsid w:val="001F0119"/>
    <w:rsid w:val="001F026D"/>
    <w:rsid w:val="001F04E0"/>
    <w:rsid w:val="001F07AC"/>
    <w:rsid w:val="001F107F"/>
    <w:rsid w:val="001F1180"/>
    <w:rsid w:val="001F1315"/>
    <w:rsid w:val="001F189C"/>
    <w:rsid w:val="001F18C6"/>
    <w:rsid w:val="001F18F8"/>
    <w:rsid w:val="001F1D14"/>
    <w:rsid w:val="001F26C4"/>
    <w:rsid w:val="001F282B"/>
    <w:rsid w:val="001F2BA2"/>
    <w:rsid w:val="001F2BBE"/>
    <w:rsid w:val="001F2E92"/>
    <w:rsid w:val="001F2EC6"/>
    <w:rsid w:val="001F3408"/>
    <w:rsid w:val="001F3785"/>
    <w:rsid w:val="001F3D2A"/>
    <w:rsid w:val="001F3D3D"/>
    <w:rsid w:val="001F3DC5"/>
    <w:rsid w:val="001F43A8"/>
    <w:rsid w:val="001F44DD"/>
    <w:rsid w:val="001F4C4D"/>
    <w:rsid w:val="001F4D7C"/>
    <w:rsid w:val="001F4DEF"/>
    <w:rsid w:val="001F4E06"/>
    <w:rsid w:val="001F4E61"/>
    <w:rsid w:val="001F4F27"/>
    <w:rsid w:val="001F544C"/>
    <w:rsid w:val="001F5722"/>
    <w:rsid w:val="001F5783"/>
    <w:rsid w:val="001F5944"/>
    <w:rsid w:val="001F5A49"/>
    <w:rsid w:val="001F5B3E"/>
    <w:rsid w:val="001F5E6A"/>
    <w:rsid w:val="001F61E7"/>
    <w:rsid w:val="001F6253"/>
    <w:rsid w:val="001F65AB"/>
    <w:rsid w:val="001F6731"/>
    <w:rsid w:val="001F73C0"/>
    <w:rsid w:val="001F79E5"/>
    <w:rsid w:val="001F7A29"/>
    <w:rsid w:val="00200215"/>
    <w:rsid w:val="002007C3"/>
    <w:rsid w:val="00200923"/>
    <w:rsid w:val="00201134"/>
    <w:rsid w:val="00201269"/>
    <w:rsid w:val="00201690"/>
    <w:rsid w:val="00201822"/>
    <w:rsid w:val="002018D0"/>
    <w:rsid w:val="00202856"/>
    <w:rsid w:val="00202D0F"/>
    <w:rsid w:val="0020363C"/>
    <w:rsid w:val="002036D7"/>
    <w:rsid w:val="00203716"/>
    <w:rsid w:val="002041DC"/>
    <w:rsid w:val="00204205"/>
    <w:rsid w:val="00204E40"/>
    <w:rsid w:val="00204FA2"/>
    <w:rsid w:val="00205020"/>
    <w:rsid w:val="002057C4"/>
    <w:rsid w:val="00205A82"/>
    <w:rsid w:val="00205B80"/>
    <w:rsid w:val="00205BA5"/>
    <w:rsid w:val="00205C88"/>
    <w:rsid w:val="00205CEE"/>
    <w:rsid w:val="002060BD"/>
    <w:rsid w:val="00206119"/>
    <w:rsid w:val="002061D5"/>
    <w:rsid w:val="00206ABD"/>
    <w:rsid w:val="00206CF0"/>
    <w:rsid w:val="00207437"/>
    <w:rsid w:val="00207D0D"/>
    <w:rsid w:val="00207D71"/>
    <w:rsid w:val="00207DED"/>
    <w:rsid w:val="00207EB2"/>
    <w:rsid w:val="00207F93"/>
    <w:rsid w:val="00207FA8"/>
    <w:rsid w:val="0021007C"/>
    <w:rsid w:val="002102B2"/>
    <w:rsid w:val="00210A0E"/>
    <w:rsid w:val="00210A99"/>
    <w:rsid w:val="00210C95"/>
    <w:rsid w:val="00210F7E"/>
    <w:rsid w:val="0021144E"/>
    <w:rsid w:val="00211595"/>
    <w:rsid w:val="0021159C"/>
    <w:rsid w:val="002115DC"/>
    <w:rsid w:val="00211AC8"/>
    <w:rsid w:val="00211D7C"/>
    <w:rsid w:val="00211E91"/>
    <w:rsid w:val="0021233F"/>
    <w:rsid w:val="00212652"/>
    <w:rsid w:val="002126B5"/>
    <w:rsid w:val="0021288D"/>
    <w:rsid w:val="00212BC2"/>
    <w:rsid w:val="00213370"/>
    <w:rsid w:val="002133CF"/>
    <w:rsid w:val="0021349B"/>
    <w:rsid w:val="0021394A"/>
    <w:rsid w:val="00213BB0"/>
    <w:rsid w:val="00213E44"/>
    <w:rsid w:val="002140FD"/>
    <w:rsid w:val="00214174"/>
    <w:rsid w:val="002142A9"/>
    <w:rsid w:val="0021447C"/>
    <w:rsid w:val="002144DF"/>
    <w:rsid w:val="00214725"/>
    <w:rsid w:val="0021500A"/>
    <w:rsid w:val="00215275"/>
    <w:rsid w:val="0021529A"/>
    <w:rsid w:val="00215402"/>
    <w:rsid w:val="0021542A"/>
    <w:rsid w:val="00215A34"/>
    <w:rsid w:val="00215C31"/>
    <w:rsid w:val="00215C3D"/>
    <w:rsid w:val="0021609B"/>
    <w:rsid w:val="002163A9"/>
    <w:rsid w:val="00216533"/>
    <w:rsid w:val="002166AE"/>
    <w:rsid w:val="002169EC"/>
    <w:rsid w:val="00216DB1"/>
    <w:rsid w:val="00216FEE"/>
    <w:rsid w:val="00217198"/>
    <w:rsid w:val="0021757A"/>
    <w:rsid w:val="002178E1"/>
    <w:rsid w:val="002179C4"/>
    <w:rsid w:val="00217D77"/>
    <w:rsid w:val="00217EB7"/>
    <w:rsid w:val="0022023B"/>
    <w:rsid w:val="0022063C"/>
    <w:rsid w:val="00220B9E"/>
    <w:rsid w:val="0022103D"/>
    <w:rsid w:val="002211AE"/>
    <w:rsid w:val="0022134A"/>
    <w:rsid w:val="00221635"/>
    <w:rsid w:val="00221B4D"/>
    <w:rsid w:val="00221F5A"/>
    <w:rsid w:val="002220FF"/>
    <w:rsid w:val="0022258B"/>
    <w:rsid w:val="0022284D"/>
    <w:rsid w:val="00222C68"/>
    <w:rsid w:val="00223036"/>
    <w:rsid w:val="002234B4"/>
    <w:rsid w:val="0022402C"/>
    <w:rsid w:val="0022407F"/>
    <w:rsid w:val="002240AE"/>
    <w:rsid w:val="002243A9"/>
    <w:rsid w:val="0022442B"/>
    <w:rsid w:val="0022466E"/>
    <w:rsid w:val="00224783"/>
    <w:rsid w:val="002249A5"/>
    <w:rsid w:val="00224B71"/>
    <w:rsid w:val="00224C80"/>
    <w:rsid w:val="00224F4C"/>
    <w:rsid w:val="00225D1B"/>
    <w:rsid w:val="00225EB7"/>
    <w:rsid w:val="00226299"/>
    <w:rsid w:val="002265E7"/>
    <w:rsid w:val="002268A7"/>
    <w:rsid w:val="00226A6E"/>
    <w:rsid w:val="00227412"/>
    <w:rsid w:val="002276CB"/>
    <w:rsid w:val="0022778A"/>
    <w:rsid w:val="00227A37"/>
    <w:rsid w:val="00227A81"/>
    <w:rsid w:val="00230010"/>
    <w:rsid w:val="00230051"/>
    <w:rsid w:val="00230922"/>
    <w:rsid w:val="00230A81"/>
    <w:rsid w:val="00230FAE"/>
    <w:rsid w:val="00230FBE"/>
    <w:rsid w:val="00231012"/>
    <w:rsid w:val="002311B0"/>
    <w:rsid w:val="002314BF"/>
    <w:rsid w:val="002318D5"/>
    <w:rsid w:val="0023190A"/>
    <w:rsid w:val="00231956"/>
    <w:rsid w:val="00231A9A"/>
    <w:rsid w:val="00231AFC"/>
    <w:rsid w:val="00231BED"/>
    <w:rsid w:val="00232C08"/>
    <w:rsid w:val="00232D21"/>
    <w:rsid w:val="00232EE1"/>
    <w:rsid w:val="00233240"/>
    <w:rsid w:val="00233A71"/>
    <w:rsid w:val="00233C5D"/>
    <w:rsid w:val="002340EF"/>
    <w:rsid w:val="002345E3"/>
    <w:rsid w:val="00234695"/>
    <w:rsid w:val="00234697"/>
    <w:rsid w:val="00234CB7"/>
    <w:rsid w:val="00234DD7"/>
    <w:rsid w:val="00235072"/>
    <w:rsid w:val="00235B5F"/>
    <w:rsid w:val="00235D39"/>
    <w:rsid w:val="00235E04"/>
    <w:rsid w:val="0023634F"/>
    <w:rsid w:val="0023670C"/>
    <w:rsid w:val="00236B3D"/>
    <w:rsid w:val="00236E8D"/>
    <w:rsid w:val="00237194"/>
    <w:rsid w:val="0023745D"/>
    <w:rsid w:val="00237D1A"/>
    <w:rsid w:val="002402E4"/>
    <w:rsid w:val="00240761"/>
    <w:rsid w:val="00240E0A"/>
    <w:rsid w:val="00240FCE"/>
    <w:rsid w:val="0024108D"/>
    <w:rsid w:val="002413E0"/>
    <w:rsid w:val="00241809"/>
    <w:rsid w:val="00241823"/>
    <w:rsid w:val="00241C21"/>
    <w:rsid w:val="00241C2B"/>
    <w:rsid w:val="00241D82"/>
    <w:rsid w:val="00242204"/>
    <w:rsid w:val="00242547"/>
    <w:rsid w:val="00242E08"/>
    <w:rsid w:val="002431AF"/>
    <w:rsid w:val="002439D7"/>
    <w:rsid w:val="00243C61"/>
    <w:rsid w:val="00243C7C"/>
    <w:rsid w:val="002440B6"/>
    <w:rsid w:val="0024430C"/>
    <w:rsid w:val="002443FC"/>
    <w:rsid w:val="002444BF"/>
    <w:rsid w:val="00244816"/>
    <w:rsid w:val="002448A4"/>
    <w:rsid w:val="00244AB0"/>
    <w:rsid w:val="00244B56"/>
    <w:rsid w:val="00244C76"/>
    <w:rsid w:val="00245564"/>
    <w:rsid w:val="00245EC6"/>
    <w:rsid w:val="002463D7"/>
    <w:rsid w:val="0024665C"/>
    <w:rsid w:val="00246891"/>
    <w:rsid w:val="002468E4"/>
    <w:rsid w:val="00246BB8"/>
    <w:rsid w:val="0024707B"/>
    <w:rsid w:val="00247464"/>
    <w:rsid w:val="002474C6"/>
    <w:rsid w:val="002475E6"/>
    <w:rsid w:val="00247725"/>
    <w:rsid w:val="002501B8"/>
    <w:rsid w:val="0025049A"/>
    <w:rsid w:val="00250997"/>
    <w:rsid w:val="00250E45"/>
    <w:rsid w:val="00250FB7"/>
    <w:rsid w:val="002513C0"/>
    <w:rsid w:val="002518A1"/>
    <w:rsid w:val="00251951"/>
    <w:rsid w:val="00251DD8"/>
    <w:rsid w:val="00251EF8"/>
    <w:rsid w:val="002523F2"/>
    <w:rsid w:val="002526DD"/>
    <w:rsid w:val="002528A7"/>
    <w:rsid w:val="002528FD"/>
    <w:rsid w:val="00252961"/>
    <w:rsid w:val="00252A22"/>
    <w:rsid w:val="00252F01"/>
    <w:rsid w:val="00252F6D"/>
    <w:rsid w:val="00252FD7"/>
    <w:rsid w:val="002530C5"/>
    <w:rsid w:val="00253966"/>
    <w:rsid w:val="00253A55"/>
    <w:rsid w:val="00253B76"/>
    <w:rsid w:val="002542D6"/>
    <w:rsid w:val="00254B05"/>
    <w:rsid w:val="00254BE8"/>
    <w:rsid w:val="0025550B"/>
    <w:rsid w:val="00255902"/>
    <w:rsid w:val="00255BE0"/>
    <w:rsid w:val="00256A57"/>
    <w:rsid w:val="00256EDF"/>
    <w:rsid w:val="00257053"/>
    <w:rsid w:val="00257405"/>
    <w:rsid w:val="00257965"/>
    <w:rsid w:val="00257EE0"/>
    <w:rsid w:val="002600D4"/>
    <w:rsid w:val="0026050E"/>
    <w:rsid w:val="002607A8"/>
    <w:rsid w:val="00260D48"/>
    <w:rsid w:val="00260E05"/>
    <w:rsid w:val="00260F33"/>
    <w:rsid w:val="00261044"/>
    <w:rsid w:val="002610F2"/>
    <w:rsid w:val="002624E3"/>
    <w:rsid w:val="00262A14"/>
    <w:rsid w:val="00262AAA"/>
    <w:rsid w:val="0026326C"/>
    <w:rsid w:val="0026347F"/>
    <w:rsid w:val="00263B3F"/>
    <w:rsid w:val="00263BA2"/>
    <w:rsid w:val="002641A3"/>
    <w:rsid w:val="002647B4"/>
    <w:rsid w:val="00264865"/>
    <w:rsid w:val="0026588E"/>
    <w:rsid w:val="00265A2F"/>
    <w:rsid w:val="00265D03"/>
    <w:rsid w:val="002663AD"/>
    <w:rsid w:val="002664A3"/>
    <w:rsid w:val="0026678B"/>
    <w:rsid w:val="00266EC3"/>
    <w:rsid w:val="00266F1D"/>
    <w:rsid w:val="002672A8"/>
    <w:rsid w:val="002676DA"/>
    <w:rsid w:val="002679DE"/>
    <w:rsid w:val="00267AD7"/>
    <w:rsid w:val="00267B05"/>
    <w:rsid w:val="00267F0A"/>
    <w:rsid w:val="00270225"/>
    <w:rsid w:val="00270250"/>
    <w:rsid w:val="002702A4"/>
    <w:rsid w:val="002707A2"/>
    <w:rsid w:val="0027094C"/>
    <w:rsid w:val="00270AF9"/>
    <w:rsid w:val="00270B48"/>
    <w:rsid w:val="00270C53"/>
    <w:rsid w:val="00270EC3"/>
    <w:rsid w:val="00271677"/>
    <w:rsid w:val="0027178E"/>
    <w:rsid w:val="00271BE6"/>
    <w:rsid w:val="00271D3C"/>
    <w:rsid w:val="002721D0"/>
    <w:rsid w:val="00273842"/>
    <w:rsid w:val="00273C58"/>
    <w:rsid w:val="00273D12"/>
    <w:rsid w:val="00274E12"/>
    <w:rsid w:val="00274F26"/>
    <w:rsid w:val="002750AD"/>
    <w:rsid w:val="002750E4"/>
    <w:rsid w:val="002750EF"/>
    <w:rsid w:val="00275303"/>
    <w:rsid w:val="00275BDD"/>
    <w:rsid w:val="00275FA4"/>
    <w:rsid w:val="00276469"/>
    <w:rsid w:val="00276B80"/>
    <w:rsid w:val="00276CAA"/>
    <w:rsid w:val="002772F9"/>
    <w:rsid w:val="00277780"/>
    <w:rsid w:val="00277953"/>
    <w:rsid w:val="00277D67"/>
    <w:rsid w:val="00280357"/>
    <w:rsid w:val="00280C10"/>
    <w:rsid w:val="002810CA"/>
    <w:rsid w:val="002811CF"/>
    <w:rsid w:val="002815F2"/>
    <w:rsid w:val="002817C2"/>
    <w:rsid w:val="00281B16"/>
    <w:rsid w:val="00281C7D"/>
    <w:rsid w:val="00281F2E"/>
    <w:rsid w:val="00282488"/>
    <w:rsid w:val="00282709"/>
    <w:rsid w:val="0028270E"/>
    <w:rsid w:val="00282B7D"/>
    <w:rsid w:val="00283967"/>
    <w:rsid w:val="00283BD0"/>
    <w:rsid w:val="00283D0F"/>
    <w:rsid w:val="00283F91"/>
    <w:rsid w:val="00284056"/>
    <w:rsid w:val="002841AB"/>
    <w:rsid w:val="0028429F"/>
    <w:rsid w:val="00284609"/>
    <w:rsid w:val="002848FD"/>
    <w:rsid w:val="002849E8"/>
    <w:rsid w:val="00284B96"/>
    <w:rsid w:val="00284D33"/>
    <w:rsid w:val="00285315"/>
    <w:rsid w:val="00285424"/>
    <w:rsid w:val="00285612"/>
    <w:rsid w:val="00285C1A"/>
    <w:rsid w:val="00285CB7"/>
    <w:rsid w:val="00285FD8"/>
    <w:rsid w:val="002863F2"/>
    <w:rsid w:val="00286442"/>
    <w:rsid w:val="00286837"/>
    <w:rsid w:val="0028685D"/>
    <w:rsid w:val="00287A65"/>
    <w:rsid w:val="00287DAF"/>
    <w:rsid w:val="00290029"/>
    <w:rsid w:val="00290385"/>
    <w:rsid w:val="002903BB"/>
    <w:rsid w:val="00290AFD"/>
    <w:rsid w:val="00290E74"/>
    <w:rsid w:val="002910AC"/>
    <w:rsid w:val="002911C5"/>
    <w:rsid w:val="00291414"/>
    <w:rsid w:val="002917D7"/>
    <w:rsid w:val="002917E8"/>
    <w:rsid w:val="00291F84"/>
    <w:rsid w:val="002926D4"/>
    <w:rsid w:val="00292935"/>
    <w:rsid w:val="0029298E"/>
    <w:rsid w:val="00292E1A"/>
    <w:rsid w:val="0029312D"/>
    <w:rsid w:val="002938BB"/>
    <w:rsid w:val="0029427E"/>
    <w:rsid w:val="0029469D"/>
    <w:rsid w:val="002946AC"/>
    <w:rsid w:val="002946BF"/>
    <w:rsid w:val="00294839"/>
    <w:rsid w:val="00294847"/>
    <w:rsid w:val="002948DA"/>
    <w:rsid w:val="00294D1E"/>
    <w:rsid w:val="00295045"/>
    <w:rsid w:val="00295415"/>
    <w:rsid w:val="00295689"/>
    <w:rsid w:val="0029582D"/>
    <w:rsid w:val="00295AB0"/>
    <w:rsid w:val="00295C31"/>
    <w:rsid w:val="00295EA0"/>
    <w:rsid w:val="0029614F"/>
    <w:rsid w:val="002963E0"/>
    <w:rsid w:val="00297990"/>
    <w:rsid w:val="00297F18"/>
    <w:rsid w:val="002A00CE"/>
    <w:rsid w:val="002A00DD"/>
    <w:rsid w:val="002A0142"/>
    <w:rsid w:val="002A01AE"/>
    <w:rsid w:val="002A02F2"/>
    <w:rsid w:val="002A0593"/>
    <w:rsid w:val="002A0B12"/>
    <w:rsid w:val="002A0F86"/>
    <w:rsid w:val="002A13C1"/>
    <w:rsid w:val="002A1684"/>
    <w:rsid w:val="002A19AE"/>
    <w:rsid w:val="002A1B80"/>
    <w:rsid w:val="002A1C26"/>
    <w:rsid w:val="002A1CF7"/>
    <w:rsid w:val="002A2060"/>
    <w:rsid w:val="002A213F"/>
    <w:rsid w:val="002A2657"/>
    <w:rsid w:val="002A26A6"/>
    <w:rsid w:val="002A2F06"/>
    <w:rsid w:val="002A36F9"/>
    <w:rsid w:val="002A39A2"/>
    <w:rsid w:val="002A3CD9"/>
    <w:rsid w:val="002A3ECD"/>
    <w:rsid w:val="002A4140"/>
    <w:rsid w:val="002A4416"/>
    <w:rsid w:val="002A44A9"/>
    <w:rsid w:val="002A4918"/>
    <w:rsid w:val="002A5D26"/>
    <w:rsid w:val="002A6514"/>
    <w:rsid w:val="002A6798"/>
    <w:rsid w:val="002A6E68"/>
    <w:rsid w:val="002A6EAB"/>
    <w:rsid w:val="002A778A"/>
    <w:rsid w:val="002A7A70"/>
    <w:rsid w:val="002A7CC4"/>
    <w:rsid w:val="002B04B1"/>
    <w:rsid w:val="002B0A00"/>
    <w:rsid w:val="002B106F"/>
    <w:rsid w:val="002B1122"/>
    <w:rsid w:val="002B1156"/>
    <w:rsid w:val="002B1471"/>
    <w:rsid w:val="002B1B43"/>
    <w:rsid w:val="002B1C36"/>
    <w:rsid w:val="002B1EB2"/>
    <w:rsid w:val="002B2019"/>
    <w:rsid w:val="002B226C"/>
    <w:rsid w:val="002B2530"/>
    <w:rsid w:val="002B268E"/>
    <w:rsid w:val="002B2A96"/>
    <w:rsid w:val="002B2B37"/>
    <w:rsid w:val="002B2D82"/>
    <w:rsid w:val="002B3103"/>
    <w:rsid w:val="002B343B"/>
    <w:rsid w:val="002B3A75"/>
    <w:rsid w:val="002B3C48"/>
    <w:rsid w:val="002B4081"/>
    <w:rsid w:val="002B41B2"/>
    <w:rsid w:val="002B45FF"/>
    <w:rsid w:val="002B475B"/>
    <w:rsid w:val="002B4A31"/>
    <w:rsid w:val="002B4F74"/>
    <w:rsid w:val="002B527D"/>
    <w:rsid w:val="002B5C40"/>
    <w:rsid w:val="002B5F3C"/>
    <w:rsid w:val="002B66BB"/>
    <w:rsid w:val="002B690A"/>
    <w:rsid w:val="002B69B2"/>
    <w:rsid w:val="002B6A1A"/>
    <w:rsid w:val="002B6D0F"/>
    <w:rsid w:val="002B703E"/>
    <w:rsid w:val="002B7B01"/>
    <w:rsid w:val="002B7B21"/>
    <w:rsid w:val="002B7E9A"/>
    <w:rsid w:val="002C00F0"/>
    <w:rsid w:val="002C0802"/>
    <w:rsid w:val="002C0818"/>
    <w:rsid w:val="002C09C2"/>
    <w:rsid w:val="002C0A7A"/>
    <w:rsid w:val="002C0B0B"/>
    <w:rsid w:val="002C0D76"/>
    <w:rsid w:val="002C0E9C"/>
    <w:rsid w:val="002C13E6"/>
    <w:rsid w:val="002C17C2"/>
    <w:rsid w:val="002C18E6"/>
    <w:rsid w:val="002C1B94"/>
    <w:rsid w:val="002C1D51"/>
    <w:rsid w:val="002C1F14"/>
    <w:rsid w:val="002C25DE"/>
    <w:rsid w:val="002C2605"/>
    <w:rsid w:val="002C28CB"/>
    <w:rsid w:val="002C2922"/>
    <w:rsid w:val="002C2CBF"/>
    <w:rsid w:val="002C2D42"/>
    <w:rsid w:val="002C2DE3"/>
    <w:rsid w:val="002C337B"/>
    <w:rsid w:val="002C3657"/>
    <w:rsid w:val="002C369F"/>
    <w:rsid w:val="002C378E"/>
    <w:rsid w:val="002C3928"/>
    <w:rsid w:val="002C3CAB"/>
    <w:rsid w:val="002C40A4"/>
    <w:rsid w:val="002C41DB"/>
    <w:rsid w:val="002C41EA"/>
    <w:rsid w:val="002C43B7"/>
    <w:rsid w:val="002C441C"/>
    <w:rsid w:val="002C466B"/>
    <w:rsid w:val="002C468B"/>
    <w:rsid w:val="002C484B"/>
    <w:rsid w:val="002C4B60"/>
    <w:rsid w:val="002C5038"/>
    <w:rsid w:val="002C50CD"/>
    <w:rsid w:val="002C5718"/>
    <w:rsid w:val="002C575D"/>
    <w:rsid w:val="002C5D51"/>
    <w:rsid w:val="002C5DB7"/>
    <w:rsid w:val="002C5F75"/>
    <w:rsid w:val="002C5FDB"/>
    <w:rsid w:val="002C67B8"/>
    <w:rsid w:val="002C6AC9"/>
    <w:rsid w:val="002C6D87"/>
    <w:rsid w:val="002C6EC9"/>
    <w:rsid w:val="002C775E"/>
    <w:rsid w:val="002C776C"/>
    <w:rsid w:val="002C7A0E"/>
    <w:rsid w:val="002C7A10"/>
    <w:rsid w:val="002C7C02"/>
    <w:rsid w:val="002C7FDC"/>
    <w:rsid w:val="002D015E"/>
    <w:rsid w:val="002D07F6"/>
    <w:rsid w:val="002D09A6"/>
    <w:rsid w:val="002D0A05"/>
    <w:rsid w:val="002D0BF1"/>
    <w:rsid w:val="002D0E32"/>
    <w:rsid w:val="002D0ED9"/>
    <w:rsid w:val="002D0F38"/>
    <w:rsid w:val="002D1016"/>
    <w:rsid w:val="002D14D8"/>
    <w:rsid w:val="002D1B13"/>
    <w:rsid w:val="002D1D53"/>
    <w:rsid w:val="002D20CE"/>
    <w:rsid w:val="002D20E3"/>
    <w:rsid w:val="002D2251"/>
    <w:rsid w:val="002D2E09"/>
    <w:rsid w:val="002D2E44"/>
    <w:rsid w:val="002D2FA5"/>
    <w:rsid w:val="002D305A"/>
    <w:rsid w:val="002D32DA"/>
    <w:rsid w:val="002D3408"/>
    <w:rsid w:val="002D3687"/>
    <w:rsid w:val="002D36AD"/>
    <w:rsid w:val="002D418F"/>
    <w:rsid w:val="002D41B8"/>
    <w:rsid w:val="002D4CEE"/>
    <w:rsid w:val="002D5151"/>
    <w:rsid w:val="002D515E"/>
    <w:rsid w:val="002D53D5"/>
    <w:rsid w:val="002D5413"/>
    <w:rsid w:val="002D5AA2"/>
    <w:rsid w:val="002D5DE5"/>
    <w:rsid w:val="002D5E4A"/>
    <w:rsid w:val="002D5EEC"/>
    <w:rsid w:val="002D6419"/>
    <w:rsid w:val="002D67DD"/>
    <w:rsid w:val="002D6C26"/>
    <w:rsid w:val="002D6C47"/>
    <w:rsid w:val="002D7957"/>
    <w:rsid w:val="002D7AB7"/>
    <w:rsid w:val="002D7B01"/>
    <w:rsid w:val="002D7CAB"/>
    <w:rsid w:val="002E031C"/>
    <w:rsid w:val="002E0779"/>
    <w:rsid w:val="002E096B"/>
    <w:rsid w:val="002E0F2F"/>
    <w:rsid w:val="002E0F7A"/>
    <w:rsid w:val="002E17BA"/>
    <w:rsid w:val="002E1D70"/>
    <w:rsid w:val="002E229D"/>
    <w:rsid w:val="002E2376"/>
    <w:rsid w:val="002E2CAF"/>
    <w:rsid w:val="002E30F0"/>
    <w:rsid w:val="002E323D"/>
    <w:rsid w:val="002E3731"/>
    <w:rsid w:val="002E3DB8"/>
    <w:rsid w:val="002E3EEC"/>
    <w:rsid w:val="002E3F5E"/>
    <w:rsid w:val="002E40A9"/>
    <w:rsid w:val="002E4402"/>
    <w:rsid w:val="002E47D2"/>
    <w:rsid w:val="002E486F"/>
    <w:rsid w:val="002E4B2E"/>
    <w:rsid w:val="002E4B80"/>
    <w:rsid w:val="002E4D5A"/>
    <w:rsid w:val="002E50DF"/>
    <w:rsid w:val="002E588E"/>
    <w:rsid w:val="002E58A7"/>
    <w:rsid w:val="002E5B44"/>
    <w:rsid w:val="002E6477"/>
    <w:rsid w:val="002E6750"/>
    <w:rsid w:val="002E6C3D"/>
    <w:rsid w:val="002E6E32"/>
    <w:rsid w:val="002E6E67"/>
    <w:rsid w:val="002E716E"/>
    <w:rsid w:val="002E78CD"/>
    <w:rsid w:val="002E7901"/>
    <w:rsid w:val="002F0A23"/>
    <w:rsid w:val="002F0A67"/>
    <w:rsid w:val="002F0AE1"/>
    <w:rsid w:val="002F0D02"/>
    <w:rsid w:val="002F0EB8"/>
    <w:rsid w:val="002F0EE9"/>
    <w:rsid w:val="002F11BC"/>
    <w:rsid w:val="002F1370"/>
    <w:rsid w:val="002F15C2"/>
    <w:rsid w:val="002F1F62"/>
    <w:rsid w:val="002F2089"/>
    <w:rsid w:val="002F2B78"/>
    <w:rsid w:val="002F2C5A"/>
    <w:rsid w:val="002F2CCF"/>
    <w:rsid w:val="002F330D"/>
    <w:rsid w:val="002F3421"/>
    <w:rsid w:val="002F46D9"/>
    <w:rsid w:val="002F4A47"/>
    <w:rsid w:val="002F4BFB"/>
    <w:rsid w:val="002F4D0C"/>
    <w:rsid w:val="002F4FC8"/>
    <w:rsid w:val="002F50B7"/>
    <w:rsid w:val="002F5124"/>
    <w:rsid w:val="002F553B"/>
    <w:rsid w:val="002F5760"/>
    <w:rsid w:val="002F5C52"/>
    <w:rsid w:val="002F5C55"/>
    <w:rsid w:val="002F6084"/>
    <w:rsid w:val="002F6916"/>
    <w:rsid w:val="002F69B0"/>
    <w:rsid w:val="002F6B1E"/>
    <w:rsid w:val="002F707F"/>
    <w:rsid w:val="002F7C16"/>
    <w:rsid w:val="002F7DCF"/>
    <w:rsid w:val="002F7E99"/>
    <w:rsid w:val="002F7F1E"/>
    <w:rsid w:val="003005A5"/>
    <w:rsid w:val="0030067B"/>
    <w:rsid w:val="00300B9E"/>
    <w:rsid w:val="00300C88"/>
    <w:rsid w:val="00300C9B"/>
    <w:rsid w:val="0030103F"/>
    <w:rsid w:val="00301345"/>
    <w:rsid w:val="0030187D"/>
    <w:rsid w:val="00301BC1"/>
    <w:rsid w:val="00301DD8"/>
    <w:rsid w:val="00302762"/>
    <w:rsid w:val="00302B16"/>
    <w:rsid w:val="00303142"/>
    <w:rsid w:val="00303204"/>
    <w:rsid w:val="003032B0"/>
    <w:rsid w:val="0030340B"/>
    <w:rsid w:val="00303455"/>
    <w:rsid w:val="00303492"/>
    <w:rsid w:val="00303BC8"/>
    <w:rsid w:val="00304080"/>
    <w:rsid w:val="00304202"/>
    <w:rsid w:val="0030437D"/>
    <w:rsid w:val="003045FC"/>
    <w:rsid w:val="003048D0"/>
    <w:rsid w:val="00304A5B"/>
    <w:rsid w:val="00304BA2"/>
    <w:rsid w:val="00305419"/>
    <w:rsid w:val="00305775"/>
    <w:rsid w:val="003057E9"/>
    <w:rsid w:val="00305879"/>
    <w:rsid w:val="003059D8"/>
    <w:rsid w:val="003068EC"/>
    <w:rsid w:val="00306C96"/>
    <w:rsid w:val="00307D59"/>
    <w:rsid w:val="00307E61"/>
    <w:rsid w:val="0031055A"/>
    <w:rsid w:val="00311407"/>
    <w:rsid w:val="0031181E"/>
    <w:rsid w:val="00311A59"/>
    <w:rsid w:val="00311F66"/>
    <w:rsid w:val="00312653"/>
    <w:rsid w:val="00312CC9"/>
    <w:rsid w:val="003132A1"/>
    <w:rsid w:val="003133F5"/>
    <w:rsid w:val="00313755"/>
    <w:rsid w:val="00313800"/>
    <w:rsid w:val="003138A1"/>
    <w:rsid w:val="00313E26"/>
    <w:rsid w:val="00314638"/>
    <w:rsid w:val="00314895"/>
    <w:rsid w:val="00314A2A"/>
    <w:rsid w:val="00314D96"/>
    <w:rsid w:val="003153CF"/>
    <w:rsid w:val="003158A7"/>
    <w:rsid w:val="003158B2"/>
    <w:rsid w:val="00315B42"/>
    <w:rsid w:val="00315D56"/>
    <w:rsid w:val="00315E9A"/>
    <w:rsid w:val="00315FB8"/>
    <w:rsid w:val="0031611A"/>
    <w:rsid w:val="00316236"/>
    <w:rsid w:val="00316C91"/>
    <w:rsid w:val="00317523"/>
    <w:rsid w:val="003175A8"/>
    <w:rsid w:val="00320099"/>
    <w:rsid w:val="0032012D"/>
    <w:rsid w:val="003202C3"/>
    <w:rsid w:val="00320549"/>
    <w:rsid w:val="0032062A"/>
    <w:rsid w:val="00320677"/>
    <w:rsid w:val="003206F9"/>
    <w:rsid w:val="003208F8"/>
    <w:rsid w:val="00321130"/>
    <w:rsid w:val="00321242"/>
    <w:rsid w:val="0032127E"/>
    <w:rsid w:val="0032174D"/>
    <w:rsid w:val="003217F6"/>
    <w:rsid w:val="00321923"/>
    <w:rsid w:val="00321959"/>
    <w:rsid w:val="00321A18"/>
    <w:rsid w:val="00321F3F"/>
    <w:rsid w:val="003224B5"/>
    <w:rsid w:val="003224D8"/>
    <w:rsid w:val="00322DCC"/>
    <w:rsid w:val="00322E0A"/>
    <w:rsid w:val="0032366E"/>
    <w:rsid w:val="003236CF"/>
    <w:rsid w:val="003238BD"/>
    <w:rsid w:val="00323979"/>
    <w:rsid w:val="00323A56"/>
    <w:rsid w:val="00323A57"/>
    <w:rsid w:val="00323F15"/>
    <w:rsid w:val="003241C9"/>
    <w:rsid w:val="0032446E"/>
    <w:rsid w:val="00324AED"/>
    <w:rsid w:val="00324C94"/>
    <w:rsid w:val="00324E11"/>
    <w:rsid w:val="00324F6D"/>
    <w:rsid w:val="00325286"/>
    <w:rsid w:val="00325353"/>
    <w:rsid w:val="00325589"/>
    <w:rsid w:val="00325EC1"/>
    <w:rsid w:val="00326480"/>
    <w:rsid w:val="0032697C"/>
    <w:rsid w:val="00326986"/>
    <w:rsid w:val="00326C79"/>
    <w:rsid w:val="0032759E"/>
    <w:rsid w:val="0033032B"/>
    <w:rsid w:val="00330718"/>
    <w:rsid w:val="003307DB"/>
    <w:rsid w:val="00330863"/>
    <w:rsid w:val="00330A00"/>
    <w:rsid w:val="00330E13"/>
    <w:rsid w:val="00331176"/>
    <w:rsid w:val="00331305"/>
    <w:rsid w:val="003313C7"/>
    <w:rsid w:val="00331E0D"/>
    <w:rsid w:val="003320F2"/>
    <w:rsid w:val="00332535"/>
    <w:rsid w:val="00332B4C"/>
    <w:rsid w:val="00332CC2"/>
    <w:rsid w:val="00333197"/>
    <w:rsid w:val="003333FF"/>
    <w:rsid w:val="00333CB5"/>
    <w:rsid w:val="00333D3B"/>
    <w:rsid w:val="00333E6D"/>
    <w:rsid w:val="0033433F"/>
    <w:rsid w:val="00334488"/>
    <w:rsid w:val="00335279"/>
    <w:rsid w:val="00335390"/>
    <w:rsid w:val="00335C4D"/>
    <w:rsid w:val="0033643F"/>
    <w:rsid w:val="00336EBF"/>
    <w:rsid w:val="00336F62"/>
    <w:rsid w:val="0033725B"/>
    <w:rsid w:val="003372C4"/>
    <w:rsid w:val="0033762C"/>
    <w:rsid w:val="003377D9"/>
    <w:rsid w:val="00337D55"/>
    <w:rsid w:val="0034012D"/>
    <w:rsid w:val="00340BB8"/>
    <w:rsid w:val="00340C01"/>
    <w:rsid w:val="00340EAA"/>
    <w:rsid w:val="003411D3"/>
    <w:rsid w:val="003411F1"/>
    <w:rsid w:val="003414D7"/>
    <w:rsid w:val="00341AD2"/>
    <w:rsid w:val="00341CF9"/>
    <w:rsid w:val="003425E6"/>
    <w:rsid w:val="0034329C"/>
    <w:rsid w:val="00343756"/>
    <w:rsid w:val="003439D5"/>
    <w:rsid w:val="00343D25"/>
    <w:rsid w:val="00343E02"/>
    <w:rsid w:val="00343FB2"/>
    <w:rsid w:val="00344434"/>
    <w:rsid w:val="00344603"/>
    <w:rsid w:val="0034496C"/>
    <w:rsid w:val="00344B16"/>
    <w:rsid w:val="00344B87"/>
    <w:rsid w:val="00344BC4"/>
    <w:rsid w:val="00344D12"/>
    <w:rsid w:val="00344F13"/>
    <w:rsid w:val="00345956"/>
    <w:rsid w:val="00345986"/>
    <w:rsid w:val="00345B3A"/>
    <w:rsid w:val="00345C36"/>
    <w:rsid w:val="00345FBC"/>
    <w:rsid w:val="00345FDD"/>
    <w:rsid w:val="00346060"/>
    <w:rsid w:val="0034641B"/>
    <w:rsid w:val="00346D02"/>
    <w:rsid w:val="00346EE6"/>
    <w:rsid w:val="00347B3C"/>
    <w:rsid w:val="003505FB"/>
    <w:rsid w:val="0035078D"/>
    <w:rsid w:val="00350D4F"/>
    <w:rsid w:val="0035135B"/>
    <w:rsid w:val="003514C9"/>
    <w:rsid w:val="0035166E"/>
    <w:rsid w:val="00351685"/>
    <w:rsid w:val="00351829"/>
    <w:rsid w:val="003519D7"/>
    <w:rsid w:val="003520ED"/>
    <w:rsid w:val="00352568"/>
    <w:rsid w:val="00352984"/>
    <w:rsid w:val="00352C09"/>
    <w:rsid w:val="00353612"/>
    <w:rsid w:val="003538E7"/>
    <w:rsid w:val="0035391E"/>
    <w:rsid w:val="00353A8B"/>
    <w:rsid w:val="00353C64"/>
    <w:rsid w:val="00353E23"/>
    <w:rsid w:val="00353F9B"/>
    <w:rsid w:val="003543A0"/>
    <w:rsid w:val="003543E2"/>
    <w:rsid w:val="00354760"/>
    <w:rsid w:val="00354A59"/>
    <w:rsid w:val="00354FAB"/>
    <w:rsid w:val="00355229"/>
    <w:rsid w:val="003552CE"/>
    <w:rsid w:val="0035539E"/>
    <w:rsid w:val="00355656"/>
    <w:rsid w:val="00355865"/>
    <w:rsid w:val="0035598C"/>
    <w:rsid w:val="00355A79"/>
    <w:rsid w:val="00355FF8"/>
    <w:rsid w:val="00356301"/>
    <w:rsid w:val="00356952"/>
    <w:rsid w:val="00356B62"/>
    <w:rsid w:val="00356BBF"/>
    <w:rsid w:val="00356D41"/>
    <w:rsid w:val="0035711B"/>
    <w:rsid w:val="00357A71"/>
    <w:rsid w:val="00357FD4"/>
    <w:rsid w:val="00360315"/>
    <w:rsid w:val="003609CB"/>
    <w:rsid w:val="00360B94"/>
    <w:rsid w:val="00361054"/>
    <w:rsid w:val="00361175"/>
    <w:rsid w:val="00361803"/>
    <w:rsid w:val="00361930"/>
    <w:rsid w:val="00361DDB"/>
    <w:rsid w:val="00361FAC"/>
    <w:rsid w:val="0036258D"/>
    <w:rsid w:val="00362633"/>
    <w:rsid w:val="0036267B"/>
    <w:rsid w:val="003626BC"/>
    <w:rsid w:val="0036291E"/>
    <w:rsid w:val="00362AB0"/>
    <w:rsid w:val="00362B29"/>
    <w:rsid w:val="00362C5F"/>
    <w:rsid w:val="00363131"/>
    <w:rsid w:val="0036337F"/>
    <w:rsid w:val="00364546"/>
    <w:rsid w:val="0036459C"/>
    <w:rsid w:val="003645C8"/>
    <w:rsid w:val="00364780"/>
    <w:rsid w:val="00364934"/>
    <w:rsid w:val="00364AA0"/>
    <w:rsid w:val="00364AA3"/>
    <w:rsid w:val="00364DE6"/>
    <w:rsid w:val="003650BF"/>
    <w:rsid w:val="00365119"/>
    <w:rsid w:val="003653B1"/>
    <w:rsid w:val="003654BE"/>
    <w:rsid w:val="00365A2F"/>
    <w:rsid w:val="00365EB0"/>
    <w:rsid w:val="00365F7C"/>
    <w:rsid w:val="003666A5"/>
    <w:rsid w:val="00366952"/>
    <w:rsid w:val="0036699F"/>
    <w:rsid w:val="00367374"/>
    <w:rsid w:val="003678F9"/>
    <w:rsid w:val="00367E24"/>
    <w:rsid w:val="00370190"/>
    <w:rsid w:val="00370586"/>
    <w:rsid w:val="00370BA7"/>
    <w:rsid w:val="00370CAC"/>
    <w:rsid w:val="0037133E"/>
    <w:rsid w:val="00371796"/>
    <w:rsid w:val="0037197F"/>
    <w:rsid w:val="00371A1E"/>
    <w:rsid w:val="00371C91"/>
    <w:rsid w:val="00371E01"/>
    <w:rsid w:val="00371E61"/>
    <w:rsid w:val="00371E79"/>
    <w:rsid w:val="00372225"/>
    <w:rsid w:val="00372474"/>
    <w:rsid w:val="00372531"/>
    <w:rsid w:val="00372674"/>
    <w:rsid w:val="00372812"/>
    <w:rsid w:val="0037294B"/>
    <w:rsid w:val="00372B16"/>
    <w:rsid w:val="00372EE8"/>
    <w:rsid w:val="003735E3"/>
    <w:rsid w:val="003736F5"/>
    <w:rsid w:val="00373ED0"/>
    <w:rsid w:val="003740C0"/>
    <w:rsid w:val="003746B9"/>
    <w:rsid w:val="0037481E"/>
    <w:rsid w:val="00374A61"/>
    <w:rsid w:val="00374AA2"/>
    <w:rsid w:val="00375342"/>
    <w:rsid w:val="0037584B"/>
    <w:rsid w:val="00375889"/>
    <w:rsid w:val="0037593C"/>
    <w:rsid w:val="0037594B"/>
    <w:rsid w:val="00375A10"/>
    <w:rsid w:val="00375A72"/>
    <w:rsid w:val="00375F3E"/>
    <w:rsid w:val="00376295"/>
    <w:rsid w:val="00376743"/>
    <w:rsid w:val="00376819"/>
    <w:rsid w:val="00376BEF"/>
    <w:rsid w:val="00376E53"/>
    <w:rsid w:val="00376EDC"/>
    <w:rsid w:val="0037715B"/>
    <w:rsid w:val="0037727A"/>
    <w:rsid w:val="00377DA5"/>
    <w:rsid w:val="00377E9A"/>
    <w:rsid w:val="00380258"/>
    <w:rsid w:val="00380319"/>
    <w:rsid w:val="003804C6"/>
    <w:rsid w:val="0038060A"/>
    <w:rsid w:val="00380653"/>
    <w:rsid w:val="00380B4B"/>
    <w:rsid w:val="0038109C"/>
    <w:rsid w:val="0038116C"/>
    <w:rsid w:val="003812F1"/>
    <w:rsid w:val="0038164C"/>
    <w:rsid w:val="0038182E"/>
    <w:rsid w:val="0038197F"/>
    <w:rsid w:val="00381C3B"/>
    <w:rsid w:val="00382001"/>
    <w:rsid w:val="00382A9E"/>
    <w:rsid w:val="00382C94"/>
    <w:rsid w:val="0038304D"/>
    <w:rsid w:val="00383678"/>
    <w:rsid w:val="00383A7E"/>
    <w:rsid w:val="0038403B"/>
    <w:rsid w:val="00384A96"/>
    <w:rsid w:val="00384B16"/>
    <w:rsid w:val="00384C70"/>
    <w:rsid w:val="00384D27"/>
    <w:rsid w:val="003850B8"/>
    <w:rsid w:val="003851A5"/>
    <w:rsid w:val="0038523D"/>
    <w:rsid w:val="00385C9F"/>
    <w:rsid w:val="0038620E"/>
    <w:rsid w:val="00386445"/>
    <w:rsid w:val="00386B67"/>
    <w:rsid w:val="00387086"/>
    <w:rsid w:val="00387090"/>
    <w:rsid w:val="00387578"/>
    <w:rsid w:val="00387681"/>
    <w:rsid w:val="00387778"/>
    <w:rsid w:val="003877E1"/>
    <w:rsid w:val="00387FBD"/>
    <w:rsid w:val="003902CB"/>
    <w:rsid w:val="0039066A"/>
    <w:rsid w:val="00390E47"/>
    <w:rsid w:val="00390F5C"/>
    <w:rsid w:val="003912A6"/>
    <w:rsid w:val="0039133A"/>
    <w:rsid w:val="003918C2"/>
    <w:rsid w:val="00391A1C"/>
    <w:rsid w:val="00391C48"/>
    <w:rsid w:val="00391EE6"/>
    <w:rsid w:val="003925B6"/>
    <w:rsid w:val="003926E7"/>
    <w:rsid w:val="00392B2C"/>
    <w:rsid w:val="00392D25"/>
    <w:rsid w:val="00393027"/>
    <w:rsid w:val="00393054"/>
    <w:rsid w:val="003936E9"/>
    <w:rsid w:val="0039394D"/>
    <w:rsid w:val="00393AF2"/>
    <w:rsid w:val="00393DFA"/>
    <w:rsid w:val="00393E2F"/>
    <w:rsid w:val="00394430"/>
    <w:rsid w:val="00394B96"/>
    <w:rsid w:val="00394E58"/>
    <w:rsid w:val="003950B3"/>
    <w:rsid w:val="003951BB"/>
    <w:rsid w:val="0039570B"/>
    <w:rsid w:val="0039584D"/>
    <w:rsid w:val="003958B6"/>
    <w:rsid w:val="00395ADD"/>
    <w:rsid w:val="00395B37"/>
    <w:rsid w:val="00395FBF"/>
    <w:rsid w:val="003960DB"/>
    <w:rsid w:val="00396232"/>
    <w:rsid w:val="003964BD"/>
    <w:rsid w:val="003968E4"/>
    <w:rsid w:val="00396D60"/>
    <w:rsid w:val="00396DFD"/>
    <w:rsid w:val="00396F61"/>
    <w:rsid w:val="00397414"/>
    <w:rsid w:val="003975C7"/>
    <w:rsid w:val="003976F5"/>
    <w:rsid w:val="0039786E"/>
    <w:rsid w:val="00397A8E"/>
    <w:rsid w:val="00397C6C"/>
    <w:rsid w:val="00397CF2"/>
    <w:rsid w:val="003A01BC"/>
    <w:rsid w:val="003A01BE"/>
    <w:rsid w:val="003A024C"/>
    <w:rsid w:val="003A0820"/>
    <w:rsid w:val="003A0AB5"/>
    <w:rsid w:val="003A1328"/>
    <w:rsid w:val="003A1608"/>
    <w:rsid w:val="003A1D17"/>
    <w:rsid w:val="003A1FFD"/>
    <w:rsid w:val="003A2425"/>
    <w:rsid w:val="003A27C0"/>
    <w:rsid w:val="003A2CD0"/>
    <w:rsid w:val="003A2E52"/>
    <w:rsid w:val="003A2E86"/>
    <w:rsid w:val="003A32A3"/>
    <w:rsid w:val="003A3591"/>
    <w:rsid w:val="003A35D0"/>
    <w:rsid w:val="003A3850"/>
    <w:rsid w:val="003A3AB3"/>
    <w:rsid w:val="003A3B1A"/>
    <w:rsid w:val="003A3B23"/>
    <w:rsid w:val="003A3CCD"/>
    <w:rsid w:val="003A4BFD"/>
    <w:rsid w:val="003A4D95"/>
    <w:rsid w:val="003A4E41"/>
    <w:rsid w:val="003A59AE"/>
    <w:rsid w:val="003A5CCD"/>
    <w:rsid w:val="003A6081"/>
    <w:rsid w:val="003A6090"/>
    <w:rsid w:val="003A60CF"/>
    <w:rsid w:val="003A6709"/>
    <w:rsid w:val="003A6BF2"/>
    <w:rsid w:val="003A70D9"/>
    <w:rsid w:val="003A7184"/>
    <w:rsid w:val="003A71CB"/>
    <w:rsid w:val="003A76A5"/>
    <w:rsid w:val="003A776B"/>
    <w:rsid w:val="003A7950"/>
    <w:rsid w:val="003A79C1"/>
    <w:rsid w:val="003A7B6E"/>
    <w:rsid w:val="003A7BD0"/>
    <w:rsid w:val="003A7D3C"/>
    <w:rsid w:val="003A7D4F"/>
    <w:rsid w:val="003A7E5E"/>
    <w:rsid w:val="003A7F29"/>
    <w:rsid w:val="003B023C"/>
    <w:rsid w:val="003B0243"/>
    <w:rsid w:val="003B025A"/>
    <w:rsid w:val="003B035C"/>
    <w:rsid w:val="003B0530"/>
    <w:rsid w:val="003B0887"/>
    <w:rsid w:val="003B0ACA"/>
    <w:rsid w:val="003B0C7E"/>
    <w:rsid w:val="003B0D02"/>
    <w:rsid w:val="003B1867"/>
    <w:rsid w:val="003B1D10"/>
    <w:rsid w:val="003B1D47"/>
    <w:rsid w:val="003B22BF"/>
    <w:rsid w:val="003B2680"/>
    <w:rsid w:val="003B2CEE"/>
    <w:rsid w:val="003B351D"/>
    <w:rsid w:val="003B3878"/>
    <w:rsid w:val="003B3A1C"/>
    <w:rsid w:val="003B40A4"/>
    <w:rsid w:val="003B41DE"/>
    <w:rsid w:val="003B45C5"/>
    <w:rsid w:val="003B48D0"/>
    <w:rsid w:val="003B4C14"/>
    <w:rsid w:val="003B53EA"/>
    <w:rsid w:val="003B58CC"/>
    <w:rsid w:val="003B5987"/>
    <w:rsid w:val="003B5EE2"/>
    <w:rsid w:val="003B62AF"/>
    <w:rsid w:val="003B6AE3"/>
    <w:rsid w:val="003B6BA1"/>
    <w:rsid w:val="003B702F"/>
    <w:rsid w:val="003B7177"/>
    <w:rsid w:val="003B729D"/>
    <w:rsid w:val="003B7AE4"/>
    <w:rsid w:val="003B7CDB"/>
    <w:rsid w:val="003B7E6F"/>
    <w:rsid w:val="003C0F6A"/>
    <w:rsid w:val="003C10AD"/>
    <w:rsid w:val="003C1709"/>
    <w:rsid w:val="003C1CB8"/>
    <w:rsid w:val="003C20BD"/>
    <w:rsid w:val="003C21BD"/>
    <w:rsid w:val="003C2331"/>
    <w:rsid w:val="003C24A8"/>
    <w:rsid w:val="003C268A"/>
    <w:rsid w:val="003C2BF4"/>
    <w:rsid w:val="003C3064"/>
    <w:rsid w:val="003C311B"/>
    <w:rsid w:val="003C3444"/>
    <w:rsid w:val="003C3C54"/>
    <w:rsid w:val="003C3D88"/>
    <w:rsid w:val="003C414C"/>
    <w:rsid w:val="003C41F9"/>
    <w:rsid w:val="003C439D"/>
    <w:rsid w:val="003C452D"/>
    <w:rsid w:val="003C4BAB"/>
    <w:rsid w:val="003C520D"/>
    <w:rsid w:val="003C57C7"/>
    <w:rsid w:val="003C596A"/>
    <w:rsid w:val="003C5C46"/>
    <w:rsid w:val="003C62E7"/>
    <w:rsid w:val="003C6889"/>
    <w:rsid w:val="003C6946"/>
    <w:rsid w:val="003C6959"/>
    <w:rsid w:val="003C69B1"/>
    <w:rsid w:val="003C69F6"/>
    <w:rsid w:val="003C7108"/>
    <w:rsid w:val="003C7218"/>
    <w:rsid w:val="003C77F5"/>
    <w:rsid w:val="003D09AE"/>
    <w:rsid w:val="003D105A"/>
    <w:rsid w:val="003D11B2"/>
    <w:rsid w:val="003D1329"/>
    <w:rsid w:val="003D16A6"/>
    <w:rsid w:val="003D1B63"/>
    <w:rsid w:val="003D2170"/>
    <w:rsid w:val="003D2688"/>
    <w:rsid w:val="003D303A"/>
    <w:rsid w:val="003D3933"/>
    <w:rsid w:val="003D3D76"/>
    <w:rsid w:val="003D4469"/>
    <w:rsid w:val="003D4B30"/>
    <w:rsid w:val="003D4C08"/>
    <w:rsid w:val="003D5037"/>
    <w:rsid w:val="003D54E2"/>
    <w:rsid w:val="003D5D98"/>
    <w:rsid w:val="003D64FE"/>
    <w:rsid w:val="003D663A"/>
    <w:rsid w:val="003D668A"/>
    <w:rsid w:val="003D6BB8"/>
    <w:rsid w:val="003D6EF4"/>
    <w:rsid w:val="003D7123"/>
    <w:rsid w:val="003D7169"/>
    <w:rsid w:val="003D7226"/>
    <w:rsid w:val="003D7A03"/>
    <w:rsid w:val="003D7E44"/>
    <w:rsid w:val="003E0142"/>
    <w:rsid w:val="003E05BA"/>
    <w:rsid w:val="003E09DB"/>
    <w:rsid w:val="003E0D78"/>
    <w:rsid w:val="003E109D"/>
    <w:rsid w:val="003E1407"/>
    <w:rsid w:val="003E14A7"/>
    <w:rsid w:val="003E1BCA"/>
    <w:rsid w:val="003E2170"/>
    <w:rsid w:val="003E2AA9"/>
    <w:rsid w:val="003E328D"/>
    <w:rsid w:val="003E3A7E"/>
    <w:rsid w:val="003E3C88"/>
    <w:rsid w:val="003E4B1E"/>
    <w:rsid w:val="003E4B6B"/>
    <w:rsid w:val="003E4B96"/>
    <w:rsid w:val="003E4BBD"/>
    <w:rsid w:val="003E503C"/>
    <w:rsid w:val="003E54CB"/>
    <w:rsid w:val="003E55D9"/>
    <w:rsid w:val="003E56A0"/>
    <w:rsid w:val="003E56AE"/>
    <w:rsid w:val="003E5757"/>
    <w:rsid w:val="003E5F4A"/>
    <w:rsid w:val="003E6776"/>
    <w:rsid w:val="003E68B0"/>
    <w:rsid w:val="003E6FBF"/>
    <w:rsid w:val="003E72A1"/>
    <w:rsid w:val="003E7722"/>
    <w:rsid w:val="003F0138"/>
    <w:rsid w:val="003F032E"/>
    <w:rsid w:val="003F0642"/>
    <w:rsid w:val="003F098B"/>
    <w:rsid w:val="003F0B4E"/>
    <w:rsid w:val="003F1353"/>
    <w:rsid w:val="003F18AF"/>
    <w:rsid w:val="003F21B8"/>
    <w:rsid w:val="003F2332"/>
    <w:rsid w:val="003F2890"/>
    <w:rsid w:val="003F2897"/>
    <w:rsid w:val="003F2A25"/>
    <w:rsid w:val="003F2B3A"/>
    <w:rsid w:val="003F3C0E"/>
    <w:rsid w:val="003F3CCF"/>
    <w:rsid w:val="003F3D13"/>
    <w:rsid w:val="003F44D7"/>
    <w:rsid w:val="003F4601"/>
    <w:rsid w:val="003F4721"/>
    <w:rsid w:val="003F50DD"/>
    <w:rsid w:val="003F5113"/>
    <w:rsid w:val="003F54FD"/>
    <w:rsid w:val="003F5AC8"/>
    <w:rsid w:val="003F5C2F"/>
    <w:rsid w:val="003F64DC"/>
    <w:rsid w:val="003F6A6B"/>
    <w:rsid w:val="003F6AC6"/>
    <w:rsid w:val="003F6BE6"/>
    <w:rsid w:val="003F6D1F"/>
    <w:rsid w:val="003F71E9"/>
    <w:rsid w:val="003F7246"/>
    <w:rsid w:val="003F75A6"/>
    <w:rsid w:val="003F75D6"/>
    <w:rsid w:val="003F77AF"/>
    <w:rsid w:val="003F7BBD"/>
    <w:rsid w:val="003F7DFD"/>
    <w:rsid w:val="003F7F38"/>
    <w:rsid w:val="00400005"/>
    <w:rsid w:val="0040019D"/>
    <w:rsid w:val="004002E3"/>
    <w:rsid w:val="004004A2"/>
    <w:rsid w:val="00400960"/>
    <w:rsid w:val="00400C73"/>
    <w:rsid w:val="00400CB6"/>
    <w:rsid w:val="00400D05"/>
    <w:rsid w:val="00400D43"/>
    <w:rsid w:val="00400E0F"/>
    <w:rsid w:val="00401046"/>
    <w:rsid w:val="00401139"/>
    <w:rsid w:val="0040155D"/>
    <w:rsid w:val="0040166A"/>
    <w:rsid w:val="0040170F"/>
    <w:rsid w:val="00401B8C"/>
    <w:rsid w:val="00401EC1"/>
    <w:rsid w:val="0040210F"/>
    <w:rsid w:val="0040263F"/>
    <w:rsid w:val="00402953"/>
    <w:rsid w:val="00402B0C"/>
    <w:rsid w:val="00402E17"/>
    <w:rsid w:val="00403527"/>
    <w:rsid w:val="004035FE"/>
    <w:rsid w:val="00403710"/>
    <w:rsid w:val="00403D05"/>
    <w:rsid w:val="00403DC3"/>
    <w:rsid w:val="00403F1C"/>
    <w:rsid w:val="004040F8"/>
    <w:rsid w:val="0040451C"/>
    <w:rsid w:val="00404532"/>
    <w:rsid w:val="0040494E"/>
    <w:rsid w:val="004049E4"/>
    <w:rsid w:val="004053B7"/>
    <w:rsid w:val="00405452"/>
    <w:rsid w:val="004055DC"/>
    <w:rsid w:val="004055E5"/>
    <w:rsid w:val="00405C9F"/>
    <w:rsid w:val="00405D8E"/>
    <w:rsid w:val="00405E59"/>
    <w:rsid w:val="00405E7C"/>
    <w:rsid w:val="00406859"/>
    <w:rsid w:val="00406C51"/>
    <w:rsid w:val="00406DCE"/>
    <w:rsid w:val="00406DDF"/>
    <w:rsid w:val="004071F2"/>
    <w:rsid w:val="004072E0"/>
    <w:rsid w:val="00407419"/>
    <w:rsid w:val="004078FF"/>
    <w:rsid w:val="00407A2D"/>
    <w:rsid w:val="00407B0B"/>
    <w:rsid w:val="00407C87"/>
    <w:rsid w:val="00407E0C"/>
    <w:rsid w:val="00407E49"/>
    <w:rsid w:val="00407FC3"/>
    <w:rsid w:val="00410234"/>
    <w:rsid w:val="0041026C"/>
    <w:rsid w:val="004102F5"/>
    <w:rsid w:val="004105EE"/>
    <w:rsid w:val="004108BF"/>
    <w:rsid w:val="00410F6B"/>
    <w:rsid w:val="00410FFB"/>
    <w:rsid w:val="00411192"/>
    <w:rsid w:val="0041122F"/>
    <w:rsid w:val="004112EF"/>
    <w:rsid w:val="00411B62"/>
    <w:rsid w:val="004125DA"/>
    <w:rsid w:val="004126BF"/>
    <w:rsid w:val="004127DC"/>
    <w:rsid w:val="004129EF"/>
    <w:rsid w:val="00412B1E"/>
    <w:rsid w:val="00413264"/>
    <w:rsid w:val="00413A7F"/>
    <w:rsid w:val="00413B44"/>
    <w:rsid w:val="004141F9"/>
    <w:rsid w:val="0041429B"/>
    <w:rsid w:val="004143DE"/>
    <w:rsid w:val="00414927"/>
    <w:rsid w:val="004150B6"/>
    <w:rsid w:val="004153D4"/>
    <w:rsid w:val="00415426"/>
    <w:rsid w:val="00415620"/>
    <w:rsid w:val="00415DA7"/>
    <w:rsid w:val="00416589"/>
    <w:rsid w:val="00416808"/>
    <w:rsid w:val="004169CE"/>
    <w:rsid w:val="004169F4"/>
    <w:rsid w:val="00416EF0"/>
    <w:rsid w:val="00416EFB"/>
    <w:rsid w:val="00417343"/>
    <w:rsid w:val="0041747B"/>
    <w:rsid w:val="004175A0"/>
    <w:rsid w:val="00417993"/>
    <w:rsid w:val="00417A92"/>
    <w:rsid w:val="0042035C"/>
    <w:rsid w:val="004207A5"/>
    <w:rsid w:val="00420CCA"/>
    <w:rsid w:val="00420D33"/>
    <w:rsid w:val="00421115"/>
    <w:rsid w:val="00421400"/>
    <w:rsid w:val="00421A6B"/>
    <w:rsid w:val="00421D7C"/>
    <w:rsid w:val="00421EDE"/>
    <w:rsid w:val="0042204D"/>
    <w:rsid w:val="00422417"/>
    <w:rsid w:val="0042255A"/>
    <w:rsid w:val="00422A48"/>
    <w:rsid w:val="00422A62"/>
    <w:rsid w:val="00422E1A"/>
    <w:rsid w:val="00422EE3"/>
    <w:rsid w:val="00422EEF"/>
    <w:rsid w:val="00423073"/>
    <w:rsid w:val="00423927"/>
    <w:rsid w:val="0042393F"/>
    <w:rsid w:val="00423BBF"/>
    <w:rsid w:val="00424422"/>
    <w:rsid w:val="00424554"/>
    <w:rsid w:val="0042468F"/>
    <w:rsid w:val="004249D3"/>
    <w:rsid w:val="00424D8A"/>
    <w:rsid w:val="004250F0"/>
    <w:rsid w:val="00425248"/>
    <w:rsid w:val="00425D96"/>
    <w:rsid w:val="00425F14"/>
    <w:rsid w:val="00426412"/>
    <w:rsid w:val="004265BF"/>
    <w:rsid w:val="00426620"/>
    <w:rsid w:val="00426862"/>
    <w:rsid w:val="004269F5"/>
    <w:rsid w:val="00426C06"/>
    <w:rsid w:val="004271C6"/>
    <w:rsid w:val="004277EB"/>
    <w:rsid w:val="0042793D"/>
    <w:rsid w:val="00427CF6"/>
    <w:rsid w:val="00427FEE"/>
    <w:rsid w:val="004302EC"/>
    <w:rsid w:val="00430422"/>
    <w:rsid w:val="00430A64"/>
    <w:rsid w:val="00430BE2"/>
    <w:rsid w:val="00430CD3"/>
    <w:rsid w:val="0043116F"/>
    <w:rsid w:val="00431241"/>
    <w:rsid w:val="0043128D"/>
    <w:rsid w:val="004315A3"/>
    <w:rsid w:val="00431830"/>
    <w:rsid w:val="0043183D"/>
    <w:rsid w:val="0043186A"/>
    <w:rsid w:val="00431C6A"/>
    <w:rsid w:val="00432F54"/>
    <w:rsid w:val="004333F1"/>
    <w:rsid w:val="004335BB"/>
    <w:rsid w:val="004335EC"/>
    <w:rsid w:val="00433665"/>
    <w:rsid w:val="00433A00"/>
    <w:rsid w:val="00433FF2"/>
    <w:rsid w:val="004340CB"/>
    <w:rsid w:val="004340FA"/>
    <w:rsid w:val="0043466D"/>
    <w:rsid w:val="004353C1"/>
    <w:rsid w:val="004353F8"/>
    <w:rsid w:val="0043585C"/>
    <w:rsid w:val="00435CBA"/>
    <w:rsid w:val="00436A44"/>
    <w:rsid w:val="00436AAC"/>
    <w:rsid w:val="00436F20"/>
    <w:rsid w:val="00437149"/>
    <w:rsid w:val="00437265"/>
    <w:rsid w:val="00437408"/>
    <w:rsid w:val="004374E8"/>
    <w:rsid w:val="00437B64"/>
    <w:rsid w:val="00437DEE"/>
    <w:rsid w:val="00437EE1"/>
    <w:rsid w:val="00437F37"/>
    <w:rsid w:val="004400FC"/>
    <w:rsid w:val="00440210"/>
    <w:rsid w:val="00440229"/>
    <w:rsid w:val="004404C5"/>
    <w:rsid w:val="00440505"/>
    <w:rsid w:val="00440516"/>
    <w:rsid w:val="00441373"/>
    <w:rsid w:val="0044161F"/>
    <w:rsid w:val="00441776"/>
    <w:rsid w:val="004418A0"/>
    <w:rsid w:val="00441955"/>
    <w:rsid w:val="00441982"/>
    <w:rsid w:val="004420DF"/>
    <w:rsid w:val="004421CC"/>
    <w:rsid w:val="00442259"/>
    <w:rsid w:val="004422D8"/>
    <w:rsid w:val="00442374"/>
    <w:rsid w:val="004423C9"/>
    <w:rsid w:val="00442433"/>
    <w:rsid w:val="00442C7E"/>
    <w:rsid w:val="00442C84"/>
    <w:rsid w:val="00442CF7"/>
    <w:rsid w:val="00442E3A"/>
    <w:rsid w:val="0044357F"/>
    <w:rsid w:val="004435CF"/>
    <w:rsid w:val="00443704"/>
    <w:rsid w:val="00443B00"/>
    <w:rsid w:val="00443B7F"/>
    <w:rsid w:val="00443FB5"/>
    <w:rsid w:val="004446EF"/>
    <w:rsid w:val="004448C8"/>
    <w:rsid w:val="0044527E"/>
    <w:rsid w:val="00445314"/>
    <w:rsid w:val="004453DE"/>
    <w:rsid w:val="00445494"/>
    <w:rsid w:val="0044621E"/>
    <w:rsid w:val="004469F8"/>
    <w:rsid w:val="00446CA1"/>
    <w:rsid w:val="00446F2E"/>
    <w:rsid w:val="00447929"/>
    <w:rsid w:val="00447BD8"/>
    <w:rsid w:val="00447D5D"/>
    <w:rsid w:val="00447F6B"/>
    <w:rsid w:val="00450A99"/>
    <w:rsid w:val="00450C9F"/>
    <w:rsid w:val="0045120F"/>
    <w:rsid w:val="0045143D"/>
    <w:rsid w:val="0045157D"/>
    <w:rsid w:val="0045198F"/>
    <w:rsid w:val="00451AAF"/>
    <w:rsid w:val="00451ACC"/>
    <w:rsid w:val="00452778"/>
    <w:rsid w:val="00452F28"/>
    <w:rsid w:val="00453588"/>
    <w:rsid w:val="004537B5"/>
    <w:rsid w:val="004539C4"/>
    <w:rsid w:val="00454158"/>
    <w:rsid w:val="0045453A"/>
    <w:rsid w:val="004549D0"/>
    <w:rsid w:val="00454E47"/>
    <w:rsid w:val="00454F4A"/>
    <w:rsid w:val="00454F93"/>
    <w:rsid w:val="00455026"/>
    <w:rsid w:val="00455473"/>
    <w:rsid w:val="004558BB"/>
    <w:rsid w:val="00455AB1"/>
    <w:rsid w:val="00455BF5"/>
    <w:rsid w:val="00455DD1"/>
    <w:rsid w:val="004563E7"/>
    <w:rsid w:val="00456A3B"/>
    <w:rsid w:val="00456F82"/>
    <w:rsid w:val="00456FD8"/>
    <w:rsid w:val="004571CB"/>
    <w:rsid w:val="004575F7"/>
    <w:rsid w:val="00457D81"/>
    <w:rsid w:val="004600B2"/>
    <w:rsid w:val="004606BD"/>
    <w:rsid w:val="0046172F"/>
    <w:rsid w:val="00461966"/>
    <w:rsid w:val="00461F9F"/>
    <w:rsid w:val="004627CD"/>
    <w:rsid w:val="0046289E"/>
    <w:rsid w:val="00462DAB"/>
    <w:rsid w:val="00462DEF"/>
    <w:rsid w:val="00462E50"/>
    <w:rsid w:val="00463566"/>
    <w:rsid w:val="004639D5"/>
    <w:rsid w:val="00463C87"/>
    <w:rsid w:val="00463D17"/>
    <w:rsid w:val="00463DD9"/>
    <w:rsid w:val="004640A2"/>
    <w:rsid w:val="00464423"/>
    <w:rsid w:val="00464821"/>
    <w:rsid w:val="004649A6"/>
    <w:rsid w:val="00464A0C"/>
    <w:rsid w:val="00464B6F"/>
    <w:rsid w:val="00464D7B"/>
    <w:rsid w:val="00464DB5"/>
    <w:rsid w:val="00464E37"/>
    <w:rsid w:val="00464E6C"/>
    <w:rsid w:val="0046519B"/>
    <w:rsid w:val="00465663"/>
    <w:rsid w:val="004657FA"/>
    <w:rsid w:val="00465A5C"/>
    <w:rsid w:val="00465B9A"/>
    <w:rsid w:val="00465F10"/>
    <w:rsid w:val="00466399"/>
    <w:rsid w:val="00466995"/>
    <w:rsid w:val="00467331"/>
    <w:rsid w:val="00467390"/>
    <w:rsid w:val="004677A2"/>
    <w:rsid w:val="004679D8"/>
    <w:rsid w:val="00467C08"/>
    <w:rsid w:val="00467D7D"/>
    <w:rsid w:val="00467E90"/>
    <w:rsid w:val="004701E1"/>
    <w:rsid w:val="00470334"/>
    <w:rsid w:val="004707CB"/>
    <w:rsid w:val="00470BFF"/>
    <w:rsid w:val="00470E79"/>
    <w:rsid w:val="004718E3"/>
    <w:rsid w:val="004719CA"/>
    <w:rsid w:val="00471A86"/>
    <w:rsid w:val="00471EE1"/>
    <w:rsid w:val="00472EE2"/>
    <w:rsid w:val="0047355C"/>
    <w:rsid w:val="004739DD"/>
    <w:rsid w:val="00473A90"/>
    <w:rsid w:val="00473B20"/>
    <w:rsid w:val="00473B3A"/>
    <w:rsid w:val="00473C8C"/>
    <w:rsid w:val="00473FBB"/>
    <w:rsid w:val="00474158"/>
    <w:rsid w:val="0047422E"/>
    <w:rsid w:val="004752DE"/>
    <w:rsid w:val="0047545D"/>
    <w:rsid w:val="00475857"/>
    <w:rsid w:val="00475D0D"/>
    <w:rsid w:val="00475F09"/>
    <w:rsid w:val="00475F25"/>
    <w:rsid w:val="00475F4F"/>
    <w:rsid w:val="004764B9"/>
    <w:rsid w:val="00476FE6"/>
    <w:rsid w:val="00477229"/>
    <w:rsid w:val="00477C71"/>
    <w:rsid w:val="0048017B"/>
    <w:rsid w:val="00480E11"/>
    <w:rsid w:val="00481129"/>
    <w:rsid w:val="00481169"/>
    <w:rsid w:val="004811F5"/>
    <w:rsid w:val="00481330"/>
    <w:rsid w:val="00481DBF"/>
    <w:rsid w:val="00481EB8"/>
    <w:rsid w:val="00482251"/>
    <w:rsid w:val="0048244C"/>
    <w:rsid w:val="00482549"/>
    <w:rsid w:val="00482634"/>
    <w:rsid w:val="0048289A"/>
    <w:rsid w:val="00482997"/>
    <w:rsid w:val="00482C5F"/>
    <w:rsid w:val="0048301E"/>
    <w:rsid w:val="00483A91"/>
    <w:rsid w:val="00483A96"/>
    <w:rsid w:val="00483BBA"/>
    <w:rsid w:val="00483BC6"/>
    <w:rsid w:val="00484162"/>
    <w:rsid w:val="004844E5"/>
    <w:rsid w:val="004845F9"/>
    <w:rsid w:val="0048472E"/>
    <w:rsid w:val="00484788"/>
    <w:rsid w:val="004848D0"/>
    <w:rsid w:val="00484A36"/>
    <w:rsid w:val="00485362"/>
    <w:rsid w:val="004855AE"/>
    <w:rsid w:val="00485625"/>
    <w:rsid w:val="0048578E"/>
    <w:rsid w:val="00485990"/>
    <w:rsid w:val="00485A04"/>
    <w:rsid w:val="00485BF5"/>
    <w:rsid w:val="00485D61"/>
    <w:rsid w:val="00486203"/>
    <w:rsid w:val="004864D2"/>
    <w:rsid w:val="00486625"/>
    <w:rsid w:val="004869AC"/>
    <w:rsid w:val="00486B17"/>
    <w:rsid w:val="00487083"/>
    <w:rsid w:val="004872C0"/>
    <w:rsid w:val="00487694"/>
    <w:rsid w:val="004876A2"/>
    <w:rsid w:val="00487AA8"/>
    <w:rsid w:val="00487F6F"/>
    <w:rsid w:val="00490310"/>
    <w:rsid w:val="00490634"/>
    <w:rsid w:val="00490883"/>
    <w:rsid w:val="00490DB6"/>
    <w:rsid w:val="00490FEE"/>
    <w:rsid w:val="004917EA"/>
    <w:rsid w:val="00491D13"/>
    <w:rsid w:val="00491EF8"/>
    <w:rsid w:val="00492D9F"/>
    <w:rsid w:val="00492E86"/>
    <w:rsid w:val="004930F9"/>
    <w:rsid w:val="004931C1"/>
    <w:rsid w:val="004931F8"/>
    <w:rsid w:val="0049344F"/>
    <w:rsid w:val="00493599"/>
    <w:rsid w:val="0049376F"/>
    <w:rsid w:val="0049440C"/>
    <w:rsid w:val="00494740"/>
    <w:rsid w:val="00494F28"/>
    <w:rsid w:val="00494FBB"/>
    <w:rsid w:val="0049516C"/>
    <w:rsid w:val="004954FC"/>
    <w:rsid w:val="00495502"/>
    <w:rsid w:val="00495E2C"/>
    <w:rsid w:val="00496159"/>
    <w:rsid w:val="0049636F"/>
    <w:rsid w:val="00496F81"/>
    <w:rsid w:val="0049764A"/>
    <w:rsid w:val="0049769D"/>
    <w:rsid w:val="00497921"/>
    <w:rsid w:val="00497972"/>
    <w:rsid w:val="00497B41"/>
    <w:rsid w:val="00497C2C"/>
    <w:rsid w:val="004A02CC"/>
    <w:rsid w:val="004A0301"/>
    <w:rsid w:val="004A07FA"/>
    <w:rsid w:val="004A0886"/>
    <w:rsid w:val="004A08E8"/>
    <w:rsid w:val="004A0971"/>
    <w:rsid w:val="004A100F"/>
    <w:rsid w:val="004A1606"/>
    <w:rsid w:val="004A1FFE"/>
    <w:rsid w:val="004A2188"/>
    <w:rsid w:val="004A27F8"/>
    <w:rsid w:val="004A287A"/>
    <w:rsid w:val="004A2C18"/>
    <w:rsid w:val="004A3144"/>
    <w:rsid w:val="004A315B"/>
    <w:rsid w:val="004A330F"/>
    <w:rsid w:val="004A34A9"/>
    <w:rsid w:val="004A3535"/>
    <w:rsid w:val="004A393E"/>
    <w:rsid w:val="004A3C0D"/>
    <w:rsid w:val="004A403A"/>
    <w:rsid w:val="004A437A"/>
    <w:rsid w:val="004A446C"/>
    <w:rsid w:val="004A448D"/>
    <w:rsid w:val="004A4AC8"/>
    <w:rsid w:val="004A4D6B"/>
    <w:rsid w:val="004A500A"/>
    <w:rsid w:val="004A54B4"/>
    <w:rsid w:val="004A578C"/>
    <w:rsid w:val="004A5899"/>
    <w:rsid w:val="004A58DF"/>
    <w:rsid w:val="004A59B4"/>
    <w:rsid w:val="004A5EF8"/>
    <w:rsid w:val="004A61B8"/>
    <w:rsid w:val="004A676E"/>
    <w:rsid w:val="004A6A8B"/>
    <w:rsid w:val="004A6B20"/>
    <w:rsid w:val="004A6DD3"/>
    <w:rsid w:val="004A737A"/>
    <w:rsid w:val="004A77C2"/>
    <w:rsid w:val="004A7DDF"/>
    <w:rsid w:val="004A7E4F"/>
    <w:rsid w:val="004B0606"/>
    <w:rsid w:val="004B08E4"/>
    <w:rsid w:val="004B0AF1"/>
    <w:rsid w:val="004B0E2E"/>
    <w:rsid w:val="004B0E37"/>
    <w:rsid w:val="004B1C0F"/>
    <w:rsid w:val="004B242C"/>
    <w:rsid w:val="004B2791"/>
    <w:rsid w:val="004B2E79"/>
    <w:rsid w:val="004B302C"/>
    <w:rsid w:val="004B35A1"/>
    <w:rsid w:val="004B3997"/>
    <w:rsid w:val="004B3A76"/>
    <w:rsid w:val="004B3A9F"/>
    <w:rsid w:val="004B3B0E"/>
    <w:rsid w:val="004B408D"/>
    <w:rsid w:val="004B45B4"/>
    <w:rsid w:val="004B46B4"/>
    <w:rsid w:val="004B4DEE"/>
    <w:rsid w:val="004B5283"/>
    <w:rsid w:val="004B55CA"/>
    <w:rsid w:val="004B5757"/>
    <w:rsid w:val="004B57A9"/>
    <w:rsid w:val="004B58E8"/>
    <w:rsid w:val="004B59B9"/>
    <w:rsid w:val="004B63BB"/>
    <w:rsid w:val="004B6458"/>
    <w:rsid w:val="004B68EB"/>
    <w:rsid w:val="004B6D4F"/>
    <w:rsid w:val="004B6E84"/>
    <w:rsid w:val="004B7DF9"/>
    <w:rsid w:val="004C0242"/>
    <w:rsid w:val="004C02AF"/>
    <w:rsid w:val="004C059F"/>
    <w:rsid w:val="004C07B2"/>
    <w:rsid w:val="004C0A57"/>
    <w:rsid w:val="004C0CF7"/>
    <w:rsid w:val="004C0DDD"/>
    <w:rsid w:val="004C11D5"/>
    <w:rsid w:val="004C12FD"/>
    <w:rsid w:val="004C186D"/>
    <w:rsid w:val="004C1B44"/>
    <w:rsid w:val="004C1DAF"/>
    <w:rsid w:val="004C2138"/>
    <w:rsid w:val="004C2E54"/>
    <w:rsid w:val="004C2F64"/>
    <w:rsid w:val="004C300B"/>
    <w:rsid w:val="004C3060"/>
    <w:rsid w:val="004C35C6"/>
    <w:rsid w:val="004C36CE"/>
    <w:rsid w:val="004C3B61"/>
    <w:rsid w:val="004C3C67"/>
    <w:rsid w:val="004C3FDF"/>
    <w:rsid w:val="004C489F"/>
    <w:rsid w:val="004C4B1E"/>
    <w:rsid w:val="004C4D85"/>
    <w:rsid w:val="004C4EDD"/>
    <w:rsid w:val="004C5211"/>
    <w:rsid w:val="004C623E"/>
    <w:rsid w:val="004C63A8"/>
    <w:rsid w:val="004C65EE"/>
    <w:rsid w:val="004C6651"/>
    <w:rsid w:val="004C6A1D"/>
    <w:rsid w:val="004C6B4E"/>
    <w:rsid w:val="004C6F31"/>
    <w:rsid w:val="004C6F7C"/>
    <w:rsid w:val="004C6FD5"/>
    <w:rsid w:val="004C73D4"/>
    <w:rsid w:val="004C7994"/>
    <w:rsid w:val="004C7BAC"/>
    <w:rsid w:val="004C7FEF"/>
    <w:rsid w:val="004D1397"/>
    <w:rsid w:val="004D1B1C"/>
    <w:rsid w:val="004D1C83"/>
    <w:rsid w:val="004D1D78"/>
    <w:rsid w:val="004D2B72"/>
    <w:rsid w:val="004D30C5"/>
    <w:rsid w:val="004D3379"/>
    <w:rsid w:val="004D34FA"/>
    <w:rsid w:val="004D363B"/>
    <w:rsid w:val="004D3A80"/>
    <w:rsid w:val="004D3C09"/>
    <w:rsid w:val="004D3CB1"/>
    <w:rsid w:val="004D41FA"/>
    <w:rsid w:val="004D477F"/>
    <w:rsid w:val="004D47B3"/>
    <w:rsid w:val="004D4989"/>
    <w:rsid w:val="004D4DC3"/>
    <w:rsid w:val="004D4E0F"/>
    <w:rsid w:val="004D4E5C"/>
    <w:rsid w:val="004D4E90"/>
    <w:rsid w:val="004D529C"/>
    <w:rsid w:val="004D533B"/>
    <w:rsid w:val="004D60F2"/>
    <w:rsid w:val="004D6176"/>
    <w:rsid w:val="004D6801"/>
    <w:rsid w:val="004D68D1"/>
    <w:rsid w:val="004D7106"/>
    <w:rsid w:val="004D73EF"/>
    <w:rsid w:val="004D75F4"/>
    <w:rsid w:val="004D769B"/>
    <w:rsid w:val="004D7CC1"/>
    <w:rsid w:val="004E0463"/>
    <w:rsid w:val="004E04F5"/>
    <w:rsid w:val="004E1380"/>
    <w:rsid w:val="004E14F1"/>
    <w:rsid w:val="004E1B33"/>
    <w:rsid w:val="004E1C47"/>
    <w:rsid w:val="004E1D49"/>
    <w:rsid w:val="004E206B"/>
    <w:rsid w:val="004E254F"/>
    <w:rsid w:val="004E2934"/>
    <w:rsid w:val="004E309B"/>
    <w:rsid w:val="004E3294"/>
    <w:rsid w:val="004E34A2"/>
    <w:rsid w:val="004E3610"/>
    <w:rsid w:val="004E3968"/>
    <w:rsid w:val="004E4324"/>
    <w:rsid w:val="004E4E41"/>
    <w:rsid w:val="004E4FBF"/>
    <w:rsid w:val="004E5214"/>
    <w:rsid w:val="004E580F"/>
    <w:rsid w:val="004E5C81"/>
    <w:rsid w:val="004E5F04"/>
    <w:rsid w:val="004E615D"/>
    <w:rsid w:val="004E61B1"/>
    <w:rsid w:val="004E6520"/>
    <w:rsid w:val="004E659B"/>
    <w:rsid w:val="004E6C07"/>
    <w:rsid w:val="004E7321"/>
    <w:rsid w:val="004E75E9"/>
    <w:rsid w:val="004E7775"/>
    <w:rsid w:val="004E7887"/>
    <w:rsid w:val="004E7A63"/>
    <w:rsid w:val="004E7B2A"/>
    <w:rsid w:val="004E7D7C"/>
    <w:rsid w:val="004E7FB4"/>
    <w:rsid w:val="004F0640"/>
    <w:rsid w:val="004F0D01"/>
    <w:rsid w:val="004F1555"/>
    <w:rsid w:val="004F1677"/>
    <w:rsid w:val="004F19DB"/>
    <w:rsid w:val="004F19ED"/>
    <w:rsid w:val="004F2879"/>
    <w:rsid w:val="004F2E34"/>
    <w:rsid w:val="004F2EA8"/>
    <w:rsid w:val="004F35E9"/>
    <w:rsid w:val="004F3842"/>
    <w:rsid w:val="004F3990"/>
    <w:rsid w:val="004F3A14"/>
    <w:rsid w:val="004F3A68"/>
    <w:rsid w:val="004F3AE4"/>
    <w:rsid w:val="004F4594"/>
    <w:rsid w:val="004F49BE"/>
    <w:rsid w:val="004F4AAF"/>
    <w:rsid w:val="004F4C5C"/>
    <w:rsid w:val="004F4F30"/>
    <w:rsid w:val="004F51E6"/>
    <w:rsid w:val="004F5B19"/>
    <w:rsid w:val="004F5B65"/>
    <w:rsid w:val="004F5F7B"/>
    <w:rsid w:val="004F62E9"/>
    <w:rsid w:val="004F6431"/>
    <w:rsid w:val="004F6525"/>
    <w:rsid w:val="004F691A"/>
    <w:rsid w:val="004F6BEF"/>
    <w:rsid w:val="004F73D8"/>
    <w:rsid w:val="004F75F4"/>
    <w:rsid w:val="004F79BA"/>
    <w:rsid w:val="004F7F99"/>
    <w:rsid w:val="0050019E"/>
    <w:rsid w:val="00500B6F"/>
    <w:rsid w:val="00500C57"/>
    <w:rsid w:val="005012EE"/>
    <w:rsid w:val="00501914"/>
    <w:rsid w:val="0050193F"/>
    <w:rsid w:val="00501FCC"/>
    <w:rsid w:val="00502981"/>
    <w:rsid w:val="00502C2F"/>
    <w:rsid w:val="00502FAE"/>
    <w:rsid w:val="005035D2"/>
    <w:rsid w:val="0050377A"/>
    <w:rsid w:val="00503870"/>
    <w:rsid w:val="00503A55"/>
    <w:rsid w:val="00503A71"/>
    <w:rsid w:val="00503FA7"/>
    <w:rsid w:val="00503FAB"/>
    <w:rsid w:val="0050412F"/>
    <w:rsid w:val="00504175"/>
    <w:rsid w:val="005048E4"/>
    <w:rsid w:val="0050497D"/>
    <w:rsid w:val="00505050"/>
    <w:rsid w:val="005051CC"/>
    <w:rsid w:val="00506D2E"/>
    <w:rsid w:val="0050732C"/>
    <w:rsid w:val="00507CB0"/>
    <w:rsid w:val="0051091A"/>
    <w:rsid w:val="005112DC"/>
    <w:rsid w:val="0051148F"/>
    <w:rsid w:val="00511545"/>
    <w:rsid w:val="005115DC"/>
    <w:rsid w:val="00511A85"/>
    <w:rsid w:val="00511ADD"/>
    <w:rsid w:val="00511B43"/>
    <w:rsid w:val="00511DFF"/>
    <w:rsid w:val="00512052"/>
    <w:rsid w:val="0051215B"/>
    <w:rsid w:val="00512273"/>
    <w:rsid w:val="005127D3"/>
    <w:rsid w:val="00512CEA"/>
    <w:rsid w:val="00512D99"/>
    <w:rsid w:val="00513D99"/>
    <w:rsid w:val="00513DF1"/>
    <w:rsid w:val="00514072"/>
    <w:rsid w:val="00514144"/>
    <w:rsid w:val="00514901"/>
    <w:rsid w:val="00514E7D"/>
    <w:rsid w:val="00515055"/>
    <w:rsid w:val="005150DA"/>
    <w:rsid w:val="00515CA2"/>
    <w:rsid w:val="005160A2"/>
    <w:rsid w:val="005161C7"/>
    <w:rsid w:val="00516530"/>
    <w:rsid w:val="005165F9"/>
    <w:rsid w:val="00516701"/>
    <w:rsid w:val="00516891"/>
    <w:rsid w:val="00516C97"/>
    <w:rsid w:val="0051744F"/>
    <w:rsid w:val="00517800"/>
    <w:rsid w:val="0051797F"/>
    <w:rsid w:val="00517981"/>
    <w:rsid w:val="0052004B"/>
    <w:rsid w:val="00520425"/>
    <w:rsid w:val="00520501"/>
    <w:rsid w:val="00520ADD"/>
    <w:rsid w:val="00520C00"/>
    <w:rsid w:val="0052127E"/>
    <w:rsid w:val="00521415"/>
    <w:rsid w:val="00521763"/>
    <w:rsid w:val="00521D49"/>
    <w:rsid w:val="00522063"/>
    <w:rsid w:val="0052211D"/>
    <w:rsid w:val="00522346"/>
    <w:rsid w:val="0052298D"/>
    <w:rsid w:val="00522B2B"/>
    <w:rsid w:val="00522B61"/>
    <w:rsid w:val="00522DE9"/>
    <w:rsid w:val="0052321D"/>
    <w:rsid w:val="005234DF"/>
    <w:rsid w:val="00524679"/>
    <w:rsid w:val="00524E90"/>
    <w:rsid w:val="005258D9"/>
    <w:rsid w:val="00525983"/>
    <w:rsid w:val="005267E3"/>
    <w:rsid w:val="00526990"/>
    <w:rsid w:val="00526F43"/>
    <w:rsid w:val="00526F5D"/>
    <w:rsid w:val="00527DAE"/>
    <w:rsid w:val="00530598"/>
    <w:rsid w:val="00530838"/>
    <w:rsid w:val="005309F0"/>
    <w:rsid w:val="00530CCA"/>
    <w:rsid w:val="00530EC8"/>
    <w:rsid w:val="00530FE8"/>
    <w:rsid w:val="00531173"/>
    <w:rsid w:val="00531C69"/>
    <w:rsid w:val="00532107"/>
    <w:rsid w:val="005325AC"/>
    <w:rsid w:val="00532722"/>
    <w:rsid w:val="00532A3B"/>
    <w:rsid w:val="00532ABB"/>
    <w:rsid w:val="00532DBA"/>
    <w:rsid w:val="0053309E"/>
    <w:rsid w:val="0053333E"/>
    <w:rsid w:val="00533AA5"/>
    <w:rsid w:val="00533D19"/>
    <w:rsid w:val="00533D21"/>
    <w:rsid w:val="00534121"/>
    <w:rsid w:val="0053438F"/>
    <w:rsid w:val="0053491B"/>
    <w:rsid w:val="00535207"/>
    <w:rsid w:val="00535308"/>
    <w:rsid w:val="005357B7"/>
    <w:rsid w:val="00536276"/>
    <w:rsid w:val="00536325"/>
    <w:rsid w:val="0053674C"/>
    <w:rsid w:val="00536954"/>
    <w:rsid w:val="00536DE2"/>
    <w:rsid w:val="00536F2B"/>
    <w:rsid w:val="00537349"/>
    <w:rsid w:val="00537366"/>
    <w:rsid w:val="0053777F"/>
    <w:rsid w:val="00537A98"/>
    <w:rsid w:val="005404AC"/>
    <w:rsid w:val="005407EB"/>
    <w:rsid w:val="0054097C"/>
    <w:rsid w:val="00540CB7"/>
    <w:rsid w:val="00540E47"/>
    <w:rsid w:val="005415BB"/>
    <w:rsid w:val="00541BB0"/>
    <w:rsid w:val="00541E9A"/>
    <w:rsid w:val="00541F46"/>
    <w:rsid w:val="005420C4"/>
    <w:rsid w:val="00542135"/>
    <w:rsid w:val="00542376"/>
    <w:rsid w:val="005427A3"/>
    <w:rsid w:val="00542946"/>
    <w:rsid w:val="00542C65"/>
    <w:rsid w:val="0054339A"/>
    <w:rsid w:val="005433F5"/>
    <w:rsid w:val="005434BC"/>
    <w:rsid w:val="005436D6"/>
    <w:rsid w:val="005438B2"/>
    <w:rsid w:val="00543958"/>
    <w:rsid w:val="00543A17"/>
    <w:rsid w:val="00543DC9"/>
    <w:rsid w:val="00543F19"/>
    <w:rsid w:val="00544BBE"/>
    <w:rsid w:val="0054500F"/>
    <w:rsid w:val="00545270"/>
    <w:rsid w:val="005458E9"/>
    <w:rsid w:val="00545D3F"/>
    <w:rsid w:val="00546159"/>
    <w:rsid w:val="0054638F"/>
    <w:rsid w:val="00546851"/>
    <w:rsid w:val="00546B4A"/>
    <w:rsid w:val="00546B60"/>
    <w:rsid w:val="00546D22"/>
    <w:rsid w:val="005477CC"/>
    <w:rsid w:val="005478EC"/>
    <w:rsid w:val="005478F0"/>
    <w:rsid w:val="00547B52"/>
    <w:rsid w:val="0055007A"/>
    <w:rsid w:val="00550910"/>
    <w:rsid w:val="005509B1"/>
    <w:rsid w:val="00550CCC"/>
    <w:rsid w:val="00550CE4"/>
    <w:rsid w:val="005512DB"/>
    <w:rsid w:val="00551520"/>
    <w:rsid w:val="005515CC"/>
    <w:rsid w:val="00551650"/>
    <w:rsid w:val="005517DE"/>
    <w:rsid w:val="00551884"/>
    <w:rsid w:val="00551C7E"/>
    <w:rsid w:val="005529B2"/>
    <w:rsid w:val="00553011"/>
    <w:rsid w:val="00553307"/>
    <w:rsid w:val="0055354E"/>
    <w:rsid w:val="00553627"/>
    <w:rsid w:val="005537E7"/>
    <w:rsid w:val="00553A18"/>
    <w:rsid w:val="00553AA4"/>
    <w:rsid w:val="00553ABA"/>
    <w:rsid w:val="00553B10"/>
    <w:rsid w:val="00553B30"/>
    <w:rsid w:val="005540A4"/>
    <w:rsid w:val="005540C0"/>
    <w:rsid w:val="00554659"/>
    <w:rsid w:val="00554ABA"/>
    <w:rsid w:val="00554DE3"/>
    <w:rsid w:val="00554E62"/>
    <w:rsid w:val="00554F6E"/>
    <w:rsid w:val="00554FE7"/>
    <w:rsid w:val="0055598B"/>
    <w:rsid w:val="00555A1A"/>
    <w:rsid w:val="00555ABA"/>
    <w:rsid w:val="005560E8"/>
    <w:rsid w:val="00556515"/>
    <w:rsid w:val="005569DE"/>
    <w:rsid w:val="005569F3"/>
    <w:rsid w:val="00556ACA"/>
    <w:rsid w:val="00556CF3"/>
    <w:rsid w:val="00556F9C"/>
    <w:rsid w:val="005574C9"/>
    <w:rsid w:val="0055766D"/>
    <w:rsid w:val="00557982"/>
    <w:rsid w:val="00557992"/>
    <w:rsid w:val="00557A2A"/>
    <w:rsid w:val="00557CC6"/>
    <w:rsid w:val="00560416"/>
    <w:rsid w:val="00560466"/>
    <w:rsid w:val="0056081C"/>
    <w:rsid w:val="005608C5"/>
    <w:rsid w:val="00560B4D"/>
    <w:rsid w:val="00560BD0"/>
    <w:rsid w:val="00561490"/>
    <w:rsid w:val="0056189C"/>
    <w:rsid w:val="00562645"/>
    <w:rsid w:val="005629AD"/>
    <w:rsid w:val="00562A02"/>
    <w:rsid w:val="00562CF3"/>
    <w:rsid w:val="00563494"/>
    <w:rsid w:val="0056358C"/>
    <w:rsid w:val="005635E9"/>
    <w:rsid w:val="00563A2C"/>
    <w:rsid w:val="00563FA0"/>
    <w:rsid w:val="0056414D"/>
    <w:rsid w:val="005644E2"/>
    <w:rsid w:val="00564846"/>
    <w:rsid w:val="00564D5C"/>
    <w:rsid w:val="00564F87"/>
    <w:rsid w:val="005650C5"/>
    <w:rsid w:val="005651DE"/>
    <w:rsid w:val="00565750"/>
    <w:rsid w:val="00565884"/>
    <w:rsid w:val="0056597B"/>
    <w:rsid w:val="0056610A"/>
    <w:rsid w:val="0056616C"/>
    <w:rsid w:val="005662B6"/>
    <w:rsid w:val="00566644"/>
    <w:rsid w:val="00566733"/>
    <w:rsid w:val="00566F79"/>
    <w:rsid w:val="005673B3"/>
    <w:rsid w:val="00567D54"/>
    <w:rsid w:val="005700D4"/>
    <w:rsid w:val="005703CA"/>
    <w:rsid w:val="00570B49"/>
    <w:rsid w:val="0057100D"/>
    <w:rsid w:val="005722FC"/>
    <w:rsid w:val="005723F8"/>
    <w:rsid w:val="0057284A"/>
    <w:rsid w:val="00572AFA"/>
    <w:rsid w:val="00572F0E"/>
    <w:rsid w:val="0057308A"/>
    <w:rsid w:val="00573299"/>
    <w:rsid w:val="005734DD"/>
    <w:rsid w:val="005737FE"/>
    <w:rsid w:val="00573BAF"/>
    <w:rsid w:val="00573BD9"/>
    <w:rsid w:val="0057484F"/>
    <w:rsid w:val="00574CC9"/>
    <w:rsid w:val="00574D28"/>
    <w:rsid w:val="00575123"/>
    <w:rsid w:val="005753C5"/>
    <w:rsid w:val="0057581E"/>
    <w:rsid w:val="00575A03"/>
    <w:rsid w:val="00575A45"/>
    <w:rsid w:val="00575AAA"/>
    <w:rsid w:val="00575E92"/>
    <w:rsid w:val="0057632E"/>
    <w:rsid w:val="00576431"/>
    <w:rsid w:val="00576952"/>
    <w:rsid w:val="00577015"/>
    <w:rsid w:val="0057798F"/>
    <w:rsid w:val="005801E0"/>
    <w:rsid w:val="00580B3D"/>
    <w:rsid w:val="00581283"/>
    <w:rsid w:val="00581872"/>
    <w:rsid w:val="00581A16"/>
    <w:rsid w:val="00581C2F"/>
    <w:rsid w:val="00581D4D"/>
    <w:rsid w:val="00581D7E"/>
    <w:rsid w:val="0058288C"/>
    <w:rsid w:val="00582A95"/>
    <w:rsid w:val="005831D4"/>
    <w:rsid w:val="0058355B"/>
    <w:rsid w:val="00583850"/>
    <w:rsid w:val="00583CAC"/>
    <w:rsid w:val="0058491A"/>
    <w:rsid w:val="00584AF0"/>
    <w:rsid w:val="00584F38"/>
    <w:rsid w:val="00585563"/>
    <w:rsid w:val="0058566E"/>
    <w:rsid w:val="00585747"/>
    <w:rsid w:val="005859DA"/>
    <w:rsid w:val="00585B69"/>
    <w:rsid w:val="00585CEF"/>
    <w:rsid w:val="00585DA3"/>
    <w:rsid w:val="00585E55"/>
    <w:rsid w:val="00585F83"/>
    <w:rsid w:val="005862EE"/>
    <w:rsid w:val="00586A55"/>
    <w:rsid w:val="00586BD8"/>
    <w:rsid w:val="00586E0C"/>
    <w:rsid w:val="0058711B"/>
    <w:rsid w:val="00587557"/>
    <w:rsid w:val="00587761"/>
    <w:rsid w:val="00587906"/>
    <w:rsid w:val="0059035F"/>
    <w:rsid w:val="005905FC"/>
    <w:rsid w:val="005906C6"/>
    <w:rsid w:val="005909B5"/>
    <w:rsid w:val="00591093"/>
    <w:rsid w:val="0059113F"/>
    <w:rsid w:val="00591183"/>
    <w:rsid w:val="00591614"/>
    <w:rsid w:val="00591B6E"/>
    <w:rsid w:val="00592073"/>
    <w:rsid w:val="005921D2"/>
    <w:rsid w:val="005922B5"/>
    <w:rsid w:val="005923D3"/>
    <w:rsid w:val="00592AB9"/>
    <w:rsid w:val="00592AC6"/>
    <w:rsid w:val="00592B9C"/>
    <w:rsid w:val="00592D11"/>
    <w:rsid w:val="00593025"/>
    <w:rsid w:val="00593863"/>
    <w:rsid w:val="00593C2E"/>
    <w:rsid w:val="005948AC"/>
    <w:rsid w:val="005948DA"/>
    <w:rsid w:val="00594E80"/>
    <w:rsid w:val="00594EA8"/>
    <w:rsid w:val="0059503F"/>
    <w:rsid w:val="00595061"/>
    <w:rsid w:val="005950A8"/>
    <w:rsid w:val="005950F2"/>
    <w:rsid w:val="0059531C"/>
    <w:rsid w:val="00595CE0"/>
    <w:rsid w:val="00595F4C"/>
    <w:rsid w:val="005961AC"/>
    <w:rsid w:val="0059669F"/>
    <w:rsid w:val="00596EBD"/>
    <w:rsid w:val="00596F57"/>
    <w:rsid w:val="00597422"/>
    <w:rsid w:val="005974A3"/>
    <w:rsid w:val="0059791A"/>
    <w:rsid w:val="0059792C"/>
    <w:rsid w:val="005A00E9"/>
    <w:rsid w:val="005A033F"/>
    <w:rsid w:val="005A056E"/>
    <w:rsid w:val="005A0768"/>
    <w:rsid w:val="005A098C"/>
    <w:rsid w:val="005A1224"/>
    <w:rsid w:val="005A13AD"/>
    <w:rsid w:val="005A1482"/>
    <w:rsid w:val="005A14AF"/>
    <w:rsid w:val="005A1595"/>
    <w:rsid w:val="005A1623"/>
    <w:rsid w:val="005A1B13"/>
    <w:rsid w:val="005A1C25"/>
    <w:rsid w:val="005A27C1"/>
    <w:rsid w:val="005A295B"/>
    <w:rsid w:val="005A2A94"/>
    <w:rsid w:val="005A2C23"/>
    <w:rsid w:val="005A2DAE"/>
    <w:rsid w:val="005A44F4"/>
    <w:rsid w:val="005A4D70"/>
    <w:rsid w:val="005A5321"/>
    <w:rsid w:val="005A57AA"/>
    <w:rsid w:val="005A5881"/>
    <w:rsid w:val="005A59AD"/>
    <w:rsid w:val="005A6837"/>
    <w:rsid w:val="005A7092"/>
    <w:rsid w:val="005A72DB"/>
    <w:rsid w:val="005A74B8"/>
    <w:rsid w:val="005A7A66"/>
    <w:rsid w:val="005A7D5C"/>
    <w:rsid w:val="005A7F23"/>
    <w:rsid w:val="005A7FB5"/>
    <w:rsid w:val="005A7FD0"/>
    <w:rsid w:val="005B0306"/>
    <w:rsid w:val="005B0E38"/>
    <w:rsid w:val="005B0F21"/>
    <w:rsid w:val="005B1275"/>
    <w:rsid w:val="005B12DB"/>
    <w:rsid w:val="005B12F7"/>
    <w:rsid w:val="005B14B9"/>
    <w:rsid w:val="005B160F"/>
    <w:rsid w:val="005B198E"/>
    <w:rsid w:val="005B1ABF"/>
    <w:rsid w:val="005B1B1B"/>
    <w:rsid w:val="005B1C57"/>
    <w:rsid w:val="005B1C66"/>
    <w:rsid w:val="005B246C"/>
    <w:rsid w:val="005B2BB4"/>
    <w:rsid w:val="005B3B38"/>
    <w:rsid w:val="005B3DA2"/>
    <w:rsid w:val="005B3DFF"/>
    <w:rsid w:val="005B4096"/>
    <w:rsid w:val="005B409E"/>
    <w:rsid w:val="005B42E2"/>
    <w:rsid w:val="005B43A1"/>
    <w:rsid w:val="005B4435"/>
    <w:rsid w:val="005B47F9"/>
    <w:rsid w:val="005B4E37"/>
    <w:rsid w:val="005B4FCE"/>
    <w:rsid w:val="005B5003"/>
    <w:rsid w:val="005B5210"/>
    <w:rsid w:val="005B574D"/>
    <w:rsid w:val="005B5D1B"/>
    <w:rsid w:val="005B6989"/>
    <w:rsid w:val="005B6AB1"/>
    <w:rsid w:val="005B6BE0"/>
    <w:rsid w:val="005B6BEB"/>
    <w:rsid w:val="005B7251"/>
    <w:rsid w:val="005B73C0"/>
    <w:rsid w:val="005B7697"/>
    <w:rsid w:val="005B79E5"/>
    <w:rsid w:val="005B7B23"/>
    <w:rsid w:val="005B7D3A"/>
    <w:rsid w:val="005C00FC"/>
    <w:rsid w:val="005C02C7"/>
    <w:rsid w:val="005C042A"/>
    <w:rsid w:val="005C08ED"/>
    <w:rsid w:val="005C09EB"/>
    <w:rsid w:val="005C0C81"/>
    <w:rsid w:val="005C0E58"/>
    <w:rsid w:val="005C0E7B"/>
    <w:rsid w:val="005C0E8D"/>
    <w:rsid w:val="005C13B9"/>
    <w:rsid w:val="005C1864"/>
    <w:rsid w:val="005C252F"/>
    <w:rsid w:val="005C26C6"/>
    <w:rsid w:val="005C2707"/>
    <w:rsid w:val="005C2A07"/>
    <w:rsid w:val="005C2BBA"/>
    <w:rsid w:val="005C34DD"/>
    <w:rsid w:val="005C36A7"/>
    <w:rsid w:val="005C374E"/>
    <w:rsid w:val="005C3A8A"/>
    <w:rsid w:val="005C3B57"/>
    <w:rsid w:val="005C48B4"/>
    <w:rsid w:val="005C4969"/>
    <w:rsid w:val="005C4D6C"/>
    <w:rsid w:val="005C5425"/>
    <w:rsid w:val="005C5875"/>
    <w:rsid w:val="005C60E2"/>
    <w:rsid w:val="005C61A3"/>
    <w:rsid w:val="005C6347"/>
    <w:rsid w:val="005C729D"/>
    <w:rsid w:val="005C7584"/>
    <w:rsid w:val="005C783E"/>
    <w:rsid w:val="005C79BA"/>
    <w:rsid w:val="005C79BE"/>
    <w:rsid w:val="005D03CB"/>
    <w:rsid w:val="005D0742"/>
    <w:rsid w:val="005D09FE"/>
    <w:rsid w:val="005D0B7F"/>
    <w:rsid w:val="005D0CD3"/>
    <w:rsid w:val="005D129F"/>
    <w:rsid w:val="005D1309"/>
    <w:rsid w:val="005D1408"/>
    <w:rsid w:val="005D1441"/>
    <w:rsid w:val="005D18A1"/>
    <w:rsid w:val="005D19F6"/>
    <w:rsid w:val="005D1BEE"/>
    <w:rsid w:val="005D1C18"/>
    <w:rsid w:val="005D1F91"/>
    <w:rsid w:val="005D2094"/>
    <w:rsid w:val="005D24A3"/>
    <w:rsid w:val="005D25A5"/>
    <w:rsid w:val="005D296D"/>
    <w:rsid w:val="005D2A14"/>
    <w:rsid w:val="005D2A4D"/>
    <w:rsid w:val="005D2ED4"/>
    <w:rsid w:val="005D3083"/>
    <w:rsid w:val="005D3335"/>
    <w:rsid w:val="005D3547"/>
    <w:rsid w:val="005D35B6"/>
    <w:rsid w:val="005D3B46"/>
    <w:rsid w:val="005D3CFD"/>
    <w:rsid w:val="005D3D07"/>
    <w:rsid w:val="005D4205"/>
    <w:rsid w:val="005D53DC"/>
    <w:rsid w:val="005D5575"/>
    <w:rsid w:val="005D5912"/>
    <w:rsid w:val="005D59FE"/>
    <w:rsid w:val="005D5B0F"/>
    <w:rsid w:val="005D5DB2"/>
    <w:rsid w:val="005D5E1B"/>
    <w:rsid w:val="005D5E6F"/>
    <w:rsid w:val="005D647C"/>
    <w:rsid w:val="005D64FA"/>
    <w:rsid w:val="005D661D"/>
    <w:rsid w:val="005D6E88"/>
    <w:rsid w:val="005D7086"/>
    <w:rsid w:val="005D72C6"/>
    <w:rsid w:val="005D72F3"/>
    <w:rsid w:val="005D732D"/>
    <w:rsid w:val="005D77C2"/>
    <w:rsid w:val="005D77FD"/>
    <w:rsid w:val="005D7970"/>
    <w:rsid w:val="005D7DCC"/>
    <w:rsid w:val="005E04BF"/>
    <w:rsid w:val="005E07FA"/>
    <w:rsid w:val="005E081B"/>
    <w:rsid w:val="005E092D"/>
    <w:rsid w:val="005E0B2B"/>
    <w:rsid w:val="005E0E4B"/>
    <w:rsid w:val="005E0FE2"/>
    <w:rsid w:val="005E1D4A"/>
    <w:rsid w:val="005E1EDD"/>
    <w:rsid w:val="005E2089"/>
    <w:rsid w:val="005E2128"/>
    <w:rsid w:val="005E240A"/>
    <w:rsid w:val="005E24DC"/>
    <w:rsid w:val="005E2A5F"/>
    <w:rsid w:val="005E2E15"/>
    <w:rsid w:val="005E2FBE"/>
    <w:rsid w:val="005E3145"/>
    <w:rsid w:val="005E315D"/>
    <w:rsid w:val="005E32A4"/>
    <w:rsid w:val="005E3469"/>
    <w:rsid w:val="005E3610"/>
    <w:rsid w:val="005E3748"/>
    <w:rsid w:val="005E3A45"/>
    <w:rsid w:val="005E3ACD"/>
    <w:rsid w:val="005E3E17"/>
    <w:rsid w:val="005E3F8D"/>
    <w:rsid w:val="005E4695"/>
    <w:rsid w:val="005E48FB"/>
    <w:rsid w:val="005E4C3B"/>
    <w:rsid w:val="005E4C9A"/>
    <w:rsid w:val="005E509B"/>
    <w:rsid w:val="005E5A50"/>
    <w:rsid w:val="005E5BAE"/>
    <w:rsid w:val="005E6131"/>
    <w:rsid w:val="005E642F"/>
    <w:rsid w:val="005E6BB8"/>
    <w:rsid w:val="005E6D7B"/>
    <w:rsid w:val="005E6F88"/>
    <w:rsid w:val="005E7541"/>
    <w:rsid w:val="005E776A"/>
    <w:rsid w:val="005E779A"/>
    <w:rsid w:val="005E7D6E"/>
    <w:rsid w:val="005F0492"/>
    <w:rsid w:val="005F1120"/>
    <w:rsid w:val="005F142A"/>
    <w:rsid w:val="005F1636"/>
    <w:rsid w:val="005F198D"/>
    <w:rsid w:val="005F23AE"/>
    <w:rsid w:val="005F2539"/>
    <w:rsid w:val="005F2D92"/>
    <w:rsid w:val="005F30D6"/>
    <w:rsid w:val="005F3319"/>
    <w:rsid w:val="005F374A"/>
    <w:rsid w:val="005F3F57"/>
    <w:rsid w:val="005F4003"/>
    <w:rsid w:val="005F43BC"/>
    <w:rsid w:val="005F44E7"/>
    <w:rsid w:val="005F456D"/>
    <w:rsid w:val="005F4768"/>
    <w:rsid w:val="005F4BF3"/>
    <w:rsid w:val="005F4E8D"/>
    <w:rsid w:val="005F4EDF"/>
    <w:rsid w:val="005F4F1B"/>
    <w:rsid w:val="005F4F76"/>
    <w:rsid w:val="005F5273"/>
    <w:rsid w:val="005F5924"/>
    <w:rsid w:val="005F59E2"/>
    <w:rsid w:val="005F5CF7"/>
    <w:rsid w:val="005F5DC6"/>
    <w:rsid w:val="005F5EB6"/>
    <w:rsid w:val="005F5F68"/>
    <w:rsid w:val="005F5F6F"/>
    <w:rsid w:val="005F628F"/>
    <w:rsid w:val="005F6367"/>
    <w:rsid w:val="005F6379"/>
    <w:rsid w:val="005F6549"/>
    <w:rsid w:val="005F68EE"/>
    <w:rsid w:val="005F6F66"/>
    <w:rsid w:val="005F703E"/>
    <w:rsid w:val="005F70A2"/>
    <w:rsid w:val="005F7254"/>
    <w:rsid w:val="005F72F5"/>
    <w:rsid w:val="005F7BAA"/>
    <w:rsid w:val="005F7E74"/>
    <w:rsid w:val="00600271"/>
    <w:rsid w:val="006007CC"/>
    <w:rsid w:val="006008C7"/>
    <w:rsid w:val="00600BAA"/>
    <w:rsid w:val="00600D8B"/>
    <w:rsid w:val="00600DB8"/>
    <w:rsid w:val="006011A1"/>
    <w:rsid w:val="006013BD"/>
    <w:rsid w:val="006013D7"/>
    <w:rsid w:val="006015C2"/>
    <w:rsid w:val="00601B28"/>
    <w:rsid w:val="006020A3"/>
    <w:rsid w:val="0060232C"/>
    <w:rsid w:val="006024D2"/>
    <w:rsid w:val="00602788"/>
    <w:rsid w:val="0060283E"/>
    <w:rsid w:val="00603396"/>
    <w:rsid w:val="0060348A"/>
    <w:rsid w:val="00603494"/>
    <w:rsid w:val="00603A2A"/>
    <w:rsid w:val="00603C07"/>
    <w:rsid w:val="00603E24"/>
    <w:rsid w:val="0060403C"/>
    <w:rsid w:val="00604167"/>
    <w:rsid w:val="0060432A"/>
    <w:rsid w:val="00604491"/>
    <w:rsid w:val="006045D8"/>
    <w:rsid w:val="00604897"/>
    <w:rsid w:val="00604B1B"/>
    <w:rsid w:val="00604F83"/>
    <w:rsid w:val="00604FB0"/>
    <w:rsid w:val="00605163"/>
    <w:rsid w:val="0060523C"/>
    <w:rsid w:val="00605365"/>
    <w:rsid w:val="0060557D"/>
    <w:rsid w:val="006057D8"/>
    <w:rsid w:val="00605843"/>
    <w:rsid w:val="0060599C"/>
    <w:rsid w:val="00605C17"/>
    <w:rsid w:val="00605D4E"/>
    <w:rsid w:val="00605EE7"/>
    <w:rsid w:val="00605FD9"/>
    <w:rsid w:val="0060663A"/>
    <w:rsid w:val="006067A6"/>
    <w:rsid w:val="0060683B"/>
    <w:rsid w:val="0060684E"/>
    <w:rsid w:val="00606A41"/>
    <w:rsid w:val="00606B6B"/>
    <w:rsid w:val="00606FCC"/>
    <w:rsid w:val="0060785C"/>
    <w:rsid w:val="006078D2"/>
    <w:rsid w:val="00607D34"/>
    <w:rsid w:val="00607F14"/>
    <w:rsid w:val="00607F3B"/>
    <w:rsid w:val="00607FAE"/>
    <w:rsid w:val="00607FF4"/>
    <w:rsid w:val="0061064D"/>
    <w:rsid w:val="00610C7B"/>
    <w:rsid w:val="0061116F"/>
    <w:rsid w:val="00611432"/>
    <w:rsid w:val="00611DB4"/>
    <w:rsid w:val="00611E7D"/>
    <w:rsid w:val="006121B0"/>
    <w:rsid w:val="0061229A"/>
    <w:rsid w:val="00612456"/>
    <w:rsid w:val="00612481"/>
    <w:rsid w:val="006127F8"/>
    <w:rsid w:val="00612933"/>
    <w:rsid w:val="00612B8A"/>
    <w:rsid w:val="00612C2A"/>
    <w:rsid w:val="006130F2"/>
    <w:rsid w:val="00613A0C"/>
    <w:rsid w:val="00613D5F"/>
    <w:rsid w:val="006141E3"/>
    <w:rsid w:val="006145AC"/>
    <w:rsid w:val="006148A4"/>
    <w:rsid w:val="00614C20"/>
    <w:rsid w:val="00615215"/>
    <w:rsid w:val="006152E7"/>
    <w:rsid w:val="006153A4"/>
    <w:rsid w:val="006153B2"/>
    <w:rsid w:val="0061555A"/>
    <w:rsid w:val="006156F6"/>
    <w:rsid w:val="00615872"/>
    <w:rsid w:val="006159CE"/>
    <w:rsid w:val="00615D8C"/>
    <w:rsid w:val="00615DD8"/>
    <w:rsid w:val="00616032"/>
    <w:rsid w:val="00616066"/>
    <w:rsid w:val="006161F2"/>
    <w:rsid w:val="00616411"/>
    <w:rsid w:val="006166F7"/>
    <w:rsid w:val="00616731"/>
    <w:rsid w:val="006167AB"/>
    <w:rsid w:val="00616A5D"/>
    <w:rsid w:val="00616A9F"/>
    <w:rsid w:val="00616B79"/>
    <w:rsid w:val="00616CC4"/>
    <w:rsid w:val="0061728E"/>
    <w:rsid w:val="00617464"/>
    <w:rsid w:val="0061746C"/>
    <w:rsid w:val="006174F0"/>
    <w:rsid w:val="006179BE"/>
    <w:rsid w:val="006201E0"/>
    <w:rsid w:val="00620297"/>
    <w:rsid w:val="006202DB"/>
    <w:rsid w:val="00620A2E"/>
    <w:rsid w:val="006210A8"/>
    <w:rsid w:val="0062198C"/>
    <w:rsid w:val="00621A49"/>
    <w:rsid w:val="00621DB4"/>
    <w:rsid w:val="00622937"/>
    <w:rsid w:val="006229B8"/>
    <w:rsid w:val="00622A5E"/>
    <w:rsid w:val="00622AA0"/>
    <w:rsid w:val="0062320C"/>
    <w:rsid w:val="0062332F"/>
    <w:rsid w:val="00623551"/>
    <w:rsid w:val="00623CD3"/>
    <w:rsid w:val="00623E49"/>
    <w:rsid w:val="006241A4"/>
    <w:rsid w:val="006243F4"/>
    <w:rsid w:val="00624799"/>
    <w:rsid w:val="006248D5"/>
    <w:rsid w:val="00624935"/>
    <w:rsid w:val="00624D85"/>
    <w:rsid w:val="00625432"/>
    <w:rsid w:val="00625771"/>
    <w:rsid w:val="00625BBF"/>
    <w:rsid w:val="00626166"/>
    <w:rsid w:val="0062648C"/>
    <w:rsid w:val="006264ED"/>
    <w:rsid w:val="006266F5"/>
    <w:rsid w:val="00626C8C"/>
    <w:rsid w:val="00626D1F"/>
    <w:rsid w:val="00626FCD"/>
    <w:rsid w:val="006270FF"/>
    <w:rsid w:val="006273F1"/>
    <w:rsid w:val="00627A83"/>
    <w:rsid w:val="00630378"/>
    <w:rsid w:val="00630C45"/>
    <w:rsid w:val="00630DA1"/>
    <w:rsid w:val="00631144"/>
    <w:rsid w:val="006312A0"/>
    <w:rsid w:val="00631353"/>
    <w:rsid w:val="00631541"/>
    <w:rsid w:val="0063181C"/>
    <w:rsid w:val="00631D44"/>
    <w:rsid w:val="00632145"/>
    <w:rsid w:val="00632174"/>
    <w:rsid w:val="0063225E"/>
    <w:rsid w:val="00632FA5"/>
    <w:rsid w:val="00633285"/>
    <w:rsid w:val="006332B3"/>
    <w:rsid w:val="006333EF"/>
    <w:rsid w:val="0063340F"/>
    <w:rsid w:val="00633460"/>
    <w:rsid w:val="00633613"/>
    <w:rsid w:val="00633737"/>
    <w:rsid w:val="006339A8"/>
    <w:rsid w:val="00633BEA"/>
    <w:rsid w:val="00633CB2"/>
    <w:rsid w:val="00634026"/>
    <w:rsid w:val="0063457A"/>
    <w:rsid w:val="006351CA"/>
    <w:rsid w:val="006355C4"/>
    <w:rsid w:val="00635AA8"/>
    <w:rsid w:val="00636180"/>
    <w:rsid w:val="00636251"/>
    <w:rsid w:val="006365CF"/>
    <w:rsid w:val="0063662A"/>
    <w:rsid w:val="00637136"/>
    <w:rsid w:val="0063729E"/>
    <w:rsid w:val="00637416"/>
    <w:rsid w:val="00637984"/>
    <w:rsid w:val="00637C0F"/>
    <w:rsid w:val="00637EB7"/>
    <w:rsid w:val="00640696"/>
    <w:rsid w:val="00640B05"/>
    <w:rsid w:val="0064117A"/>
    <w:rsid w:val="00641A2E"/>
    <w:rsid w:val="00641D27"/>
    <w:rsid w:val="0064207B"/>
    <w:rsid w:val="00642395"/>
    <w:rsid w:val="00642398"/>
    <w:rsid w:val="006423D6"/>
    <w:rsid w:val="00643158"/>
    <w:rsid w:val="00643CBF"/>
    <w:rsid w:val="006449D8"/>
    <w:rsid w:val="00644E70"/>
    <w:rsid w:val="00645058"/>
    <w:rsid w:val="0064561A"/>
    <w:rsid w:val="0064570A"/>
    <w:rsid w:val="006457DB"/>
    <w:rsid w:val="006458DB"/>
    <w:rsid w:val="00645F67"/>
    <w:rsid w:val="00645F6E"/>
    <w:rsid w:val="00646259"/>
    <w:rsid w:val="00646597"/>
    <w:rsid w:val="0064682E"/>
    <w:rsid w:val="00646A03"/>
    <w:rsid w:val="00647096"/>
    <w:rsid w:val="0064737B"/>
    <w:rsid w:val="006474B4"/>
    <w:rsid w:val="00647603"/>
    <w:rsid w:val="006479E9"/>
    <w:rsid w:val="00647CCC"/>
    <w:rsid w:val="00647F8D"/>
    <w:rsid w:val="00650CF0"/>
    <w:rsid w:val="00651147"/>
    <w:rsid w:val="006512E5"/>
    <w:rsid w:val="00651778"/>
    <w:rsid w:val="006519EC"/>
    <w:rsid w:val="00651B85"/>
    <w:rsid w:val="00651D22"/>
    <w:rsid w:val="00651D58"/>
    <w:rsid w:val="00652669"/>
    <w:rsid w:val="006528B7"/>
    <w:rsid w:val="00652A37"/>
    <w:rsid w:val="00652AF7"/>
    <w:rsid w:val="00652D74"/>
    <w:rsid w:val="00653102"/>
    <w:rsid w:val="00653171"/>
    <w:rsid w:val="0065341D"/>
    <w:rsid w:val="0065348F"/>
    <w:rsid w:val="00653517"/>
    <w:rsid w:val="0065354A"/>
    <w:rsid w:val="00653901"/>
    <w:rsid w:val="00653E6A"/>
    <w:rsid w:val="00653EE8"/>
    <w:rsid w:val="00653FB6"/>
    <w:rsid w:val="0065477C"/>
    <w:rsid w:val="00654DB2"/>
    <w:rsid w:val="0065521D"/>
    <w:rsid w:val="00655536"/>
    <w:rsid w:val="0065567B"/>
    <w:rsid w:val="006556F3"/>
    <w:rsid w:val="00655B9B"/>
    <w:rsid w:val="00655E71"/>
    <w:rsid w:val="006569E1"/>
    <w:rsid w:val="00656A53"/>
    <w:rsid w:val="00656F70"/>
    <w:rsid w:val="006571F4"/>
    <w:rsid w:val="00657272"/>
    <w:rsid w:val="00657294"/>
    <w:rsid w:val="00657615"/>
    <w:rsid w:val="006602AD"/>
    <w:rsid w:val="006602B3"/>
    <w:rsid w:val="00660507"/>
    <w:rsid w:val="00660741"/>
    <w:rsid w:val="006608EF"/>
    <w:rsid w:val="006609E9"/>
    <w:rsid w:val="00660B39"/>
    <w:rsid w:val="006615BD"/>
    <w:rsid w:val="0066172A"/>
    <w:rsid w:val="00661B40"/>
    <w:rsid w:val="00662395"/>
    <w:rsid w:val="00662500"/>
    <w:rsid w:val="0066278D"/>
    <w:rsid w:val="00662A43"/>
    <w:rsid w:val="00662A5E"/>
    <w:rsid w:val="00662AE2"/>
    <w:rsid w:val="00662B7C"/>
    <w:rsid w:val="00662B8C"/>
    <w:rsid w:val="00662C48"/>
    <w:rsid w:val="00662D80"/>
    <w:rsid w:val="00662DC8"/>
    <w:rsid w:val="00662E95"/>
    <w:rsid w:val="006635D5"/>
    <w:rsid w:val="006635FE"/>
    <w:rsid w:val="00663981"/>
    <w:rsid w:val="00663A5C"/>
    <w:rsid w:val="00663CA2"/>
    <w:rsid w:val="00664196"/>
    <w:rsid w:val="006642CC"/>
    <w:rsid w:val="00664990"/>
    <w:rsid w:val="006653CA"/>
    <w:rsid w:val="00665579"/>
    <w:rsid w:val="00665593"/>
    <w:rsid w:val="006656FB"/>
    <w:rsid w:val="0066639F"/>
    <w:rsid w:val="00666521"/>
    <w:rsid w:val="00666B96"/>
    <w:rsid w:val="006671B5"/>
    <w:rsid w:val="006674EF"/>
    <w:rsid w:val="006676C3"/>
    <w:rsid w:val="006677FD"/>
    <w:rsid w:val="00667A46"/>
    <w:rsid w:val="00667B62"/>
    <w:rsid w:val="00667D4B"/>
    <w:rsid w:val="006703EA"/>
    <w:rsid w:val="00670B84"/>
    <w:rsid w:val="00670BAA"/>
    <w:rsid w:val="00670DAC"/>
    <w:rsid w:val="0067125F"/>
    <w:rsid w:val="006715C1"/>
    <w:rsid w:val="0067173D"/>
    <w:rsid w:val="006718D5"/>
    <w:rsid w:val="0067199C"/>
    <w:rsid w:val="00671B5D"/>
    <w:rsid w:val="00671B82"/>
    <w:rsid w:val="00672352"/>
    <w:rsid w:val="00672411"/>
    <w:rsid w:val="00672850"/>
    <w:rsid w:val="006728E9"/>
    <w:rsid w:val="006729C6"/>
    <w:rsid w:val="00673214"/>
    <w:rsid w:val="00673225"/>
    <w:rsid w:val="00673295"/>
    <w:rsid w:val="00673543"/>
    <w:rsid w:val="00673727"/>
    <w:rsid w:val="00673894"/>
    <w:rsid w:val="00673A4A"/>
    <w:rsid w:val="00673E10"/>
    <w:rsid w:val="0067414D"/>
    <w:rsid w:val="006744B1"/>
    <w:rsid w:val="00674511"/>
    <w:rsid w:val="00674693"/>
    <w:rsid w:val="00674D2E"/>
    <w:rsid w:val="00675714"/>
    <w:rsid w:val="00675995"/>
    <w:rsid w:val="00675B35"/>
    <w:rsid w:val="006773EF"/>
    <w:rsid w:val="006773F9"/>
    <w:rsid w:val="00677486"/>
    <w:rsid w:val="006775CE"/>
    <w:rsid w:val="00677DDC"/>
    <w:rsid w:val="006804FD"/>
    <w:rsid w:val="00680AEA"/>
    <w:rsid w:val="00680AFB"/>
    <w:rsid w:val="00680B38"/>
    <w:rsid w:val="00680DD6"/>
    <w:rsid w:val="00681183"/>
    <w:rsid w:val="006811AF"/>
    <w:rsid w:val="006812B6"/>
    <w:rsid w:val="0068144B"/>
    <w:rsid w:val="006819C9"/>
    <w:rsid w:val="006830B1"/>
    <w:rsid w:val="006839A6"/>
    <w:rsid w:val="00683BA7"/>
    <w:rsid w:val="00683C3A"/>
    <w:rsid w:val="00684567"/>
    <w:rsid w:val="00685014"/>
    <w:rsid w:val="00685015"/>
    <w:rsid w:val="0068502D"/>
    <w:rsid w:val="006860A0"/>
    <w:rsid w:val="0068611F"/>
    <w:rsid w:val="006864B5"/>
    <w:rsid w:val="006866F6"/>
    <w:rsid w:val="00686834"/>
    <w:rsid w:val="00686F04"/>
    <w:rsid w:val="006870EA"/>
    <w:rsid w:val="006871FA"/>
    <w:rsid w:val="0068754C"/>
    <w:rsid w:val="0068787C"/>
    <w:rsid w:val="00687965"/>
    <w:rsid w:val="006879A5"/>
    <w:rsid w:val="00687EC2"/>
    <w:rsid w:val="00690112"/>
    <w:rsid w:val="00690F1A"/>
    <w:rsid w:val="00691129"/>
    <w:rsid w:val="00691216"/>
    <w:rsid w:val="006912BB"/>
    <w:rsid w:val="00691CDB"/>
    <w:rsid w:val="00692055"/>
    <w:rsid w:val="006925A0"/>
    <w:rsid w:val="0069284C"/>
    <w:rsid w:val="00692855"/>
    <w:rsid w:val="00692C4A"/>
    <w:rsid w:val="00692D10"/>
    <w:rsid w:val="00693160"/>
    <w:rsid w:val="006932B3"/>
    <w:rsid w:val="006932C9"/>
    <w:rsid w:val="006935D3"/>
    <w:rsid w:val="006938D4"/>
    <w:rsid w:val="00693A44"/>
    <w:rsid w:val="00693B38"/>
    <w:rsid w:val="00693EBE"/>
    <w:rsid w:val="00693EDA"/>
    <w:rsid w:val="00693F62"/>
    <w:rsid w:val="006942E2"/>
    <w:rsid w:val="00694584"/>
    <w:rsid w:val="0069464D"/>
    <w:rsid w:val="0069474B"/>
    <w:rsid w:val="00694818"/>
    <w:rsid w:val="00694BFE"/>
    <w:rsid w:val="0069528F"/>
    <w:rsid w:val="006952C9"/>
    <w:rsid w:val="006962E4"/>
    <w:rsid w:val="0069639D"/>
    <w:rsid w:val="0069654A"/>
    <w:rsid w:val="00696601"/>
    <w:rsid w:val="00696E87"/>
    <w:rsid w:val="006970E9"/>
    <w:rsid w:val="00697261"/>
    <w:rsid w:val="00697A17"/>
    <w:rsid w:val="00697D25"/>
    <w:rsid w:val="00697E2E"/>
    <w:rsid w:val="00697F32"/>
    <w:rsid w:val="006A005C"/>
    <w:rsid w:val="006A009F"/>
    <w:rsid w:val="006A1000"/>
    <w:rsid w:val="006A1245"/>
    <w:rsid w:val="006A1825"/>
    <w:rsid w:val="006A1837"/>
    <w:rsid w:val="006A1AC4"/>
    <w:rsid w:val="006A1FB7"/>
    <w:rsid w:val="006A20BB"/>
    <w:rsid w:val="006A22D3"/>
    <w:rsid w:val="006A2431"/>
    <w:rsid w:val="006A263A"/>
    <w:rsid w:val="006A2754"/>
    <w:rsid w:val="006A2938"/>
    <w:rsid w:val="006A3064"/>
    <w:rsid w:val="006A30A0"/>
    <w:rsid w:val="006A3990"/>
    <w:rsid w:val="006A39A1"/>
    <w:rsid w:val="006A39B6"/>
    <w:rsid w:val="006A404A"/>
    <w:rsid w:val="006A41FC"/>
    <w:rsid w:val="006A44DE"/>
    <w:rsid w:val="006A4FF2"/>
    <w:rsid w:val="006A50DD"/>
    <w:rsid w:val="006A574C"/>
    <w:rsid w:val="006A5793"/>
    <w:rsid w:val="006A645A"/>
    <w:rsid w:val="006A64CB"/>
    <w:rsid w:val="006A695D"/>
    <w:rsid w:val="006A6CBB"/>
    <w:rsid w:val="006A6DAC"/>
    <w:rsid w:val="006A726A"/>
    <w:rsid w:val="006A72B7"/>
    <w:rsid w:val="006A7921"/>
    <w:rsid w:val="006A7E38"/>
    <w:rsid w:val="006A7EEA"/>
    <w:rsid w:val="006B0020"/>
    <w:rsid w:val="006B0C2D"/>
    <w:rsid w:val="006B1745"/>
    <w:rsid w:val="006B1922"/>
    <w:rsid w:val="006B1AAC"/>
    <w:rsid w:val="006B1B1E"/>
    <w:rsid w:val="006B22B8"/>
    <w:rsid w:val="006B2943"/>
    <w:rsid w:val="006B3356"/>
    <w:rsid w:val="006B3CA9"/>
    <w:rsid w:val="006B3D5A"/>
    <w:rsid w:val="006B3F70"/>
    <w:rsid w:val="006B3F90"/>
    <w:rsid w:val="006B4726"/>
    <w:rsid w:val="006B4F49"/>
    <w:rsid w:val="006B55F9"/>
    <w:rsid w:val="006B58F1"/>
    <w:rsid w:val="006B5C28"/>
    <w:rsid w:val="006B5D28"/>
    <w:rsid w:val="006B6285"/>
    <w:rsid w:val="006B64BB"/>
    <w:rsid w:val="006B6537"/>
    <w:rsid w:val="006B68EE"/>
    <w:rsid w:val="006B698E"/>
    <w:rsid w:val="006B6F97"/>
    <w:rsid w:val="006B751D"/>
    <w:rsid w:val="006B7774"/>
    <w:rsid w:val="006B77FD"/>
    <w:rsid w:val="006B7EC9"/>
    <w:rsid w:val="006C01CE"/>
    <w:rsid w:val="006C0215"/>
    <w:rsid w:val="006C073E"/>
    <w:rsid w:val="006C0DF0"/>
    <w:rsid w:val="006C0FBD"/>
    <w:rsid w:val="006C16A8"/>
    <w:rsid w:val="006C17B2"/>
    <w:rsid w:val="006C1A3F"/>
    <w:rsid w:val="006C1BAD"/>
    <w:rsid w:val="006C1CF9"/>
    <w:rsid w:val="006C1D5F"/>
    <w:rsid w:val="006C2BAF"/>
    <w:rsid w:val="006C2D18"/>
    <w:rsid w:val="006C3882"/>
    <w:rsid w:val="006C3FE8"/>
    <w:rsid w:val="006C4B77"/>
    <w:rsid w:val="006C4D01"/>
    <w:rsid w:val="006C4FCA"/>
    <w:rsid w:val="006C53E1"/>
    <w:rsid w:val="006C54F8"/>
    <w:rsid w:val="006C57CB"/>
    <w:rsid w:val="006C5A1C"/>
    <w:rsid w:val="006C5D3E"/>
    <w:rsid w:val="006C5E20"/>
    <w:rsid w:val="006C5E29"/>
    <w:rsid w:val="006C64F9"/>
    <w:rsid w:val="006C6C45"/>
    <w:rsid w:val="006C6F72"/>
    <w:rsid w:val="006C7179"/>
    <w:rsid w:val="006C742B"/>
    <w:rsid w:val="006C755E"/>
    <w:rsid w:val="006C75BC"/>
    <w:rsid w:val="006C7CE9"/>
    <w:rsid w:val="006C7D76"/>
    <w:rsid w:val="006C7D7F"/>
    <w:rsid w:val="006C7DF3"/>
    <w:rsid w:val="006D0321"/>
    <w:rsid w:val="006D0346"/>
    <w:rsid w:val="006D0A01"/>
    <w:rsid w:val="006D0D55"/>
    <w:rsid w:val="006D1458"/>
    <w:rsid w:val="006D1518"/>
    <w:rsid w:val="006D15E9"/>
    <w:rsid w:val="006D1C6A"/>
    <w:rsid w:val="006D1E9F"/>
    <w:rsid w:val="006D1F15"/>
    <w:rsid w:val="006D1F7E"/>
    <w:rsid w:val="006D1FC0"/>
    <w:rsid w:val="006D212B"/>
    <w:rsid w:val="006D239E"/>
    <w:rsid w:val="006D248C"/>
    <w:rsid w:val="006D277E"/>
    <w:rsid w:val="006D29C3"/>
    <w:rsid w:val="006D2CB5"/>
    <w:rsid w:val="006D3047"/>
    <w:rsid w:val="006D3232"/>
    <w:rsid w:val="006D35E4"/>
    <w:rsid w:val="006D3609"/>
    <w:rsid w:val="006D3831"/>
    <w:rsid w:val="006D3956"/>
    <w:rsid w:val="006D3D51"/>
    <w:rsid w:val="006D3DDC"/>
    <w:rsid w:val="006D4EFD"/>
    <w:rsid w:val="006D5339"/>
    <w:rsid w:val="006D54C8"/>
    <w:rsid w:val="006D57DB"/>
    <w:rsid w:val="006D58A7"/>
    <w:rsid w:val="006D5E56"/>
    <w:rsid w:val="006D6513"/>
    <w:rsid w:val="006D6B1C"/>
    <w:rsid w:val="006D6CC4"/>
    <w:rsid w:val="006D72AC"/>
    <w:rsid w:val="006D7588"/>
    <w:rsid w:val="006D7AE2"/>
    <w:rsid w:val="006D7C0F"/>
    <w:rsid w:val="006D7CA1"/>
    <w:rsid w:val="006E00BB"/>
    <w:rsid w:val="006E012F"/>
    <w:rsid w:val="006E0500"/>
    <w:rsid w:val="006E06F7"/>
    <w:rsid w:val="006E0A05"/>
    <w:rsid w:val="006E0DB0"/>
    <w:rsid w:val="006E0F7F"/>
    <w:rsid w:val="006E155E"/>
    <w:rsid w:val="006E2364"/>
    <w:rsid w:val="006E28C9"/>
    <w:rsid w:val="006E2944"/>
    <w:rsid w:val="006E2C3D"/>
    <w:rsid w:val="006E2D52"/>
    <w:rsid w:val="006E3376"/>
    <w:rsid w:val="006E39C5"/>
    <w:rsid w:val="006E3A58"/>
    <w:rsid w:val="006E3B0D"/>
    <w:rsid w:val="006E408C"/>
    <w:rsid w:val="006E425B"/>
    <w:rsid w:val="006E4580"/>
    <w:rsid w:val="006E458A"/>
    <w:rsid w:val="006E46D1"/>
    <w:rsid w:val="006E4AC1"/>
    <w:rsid w:val="006E4C56"/>
    <w:rsid w:val="006E4DA2"/>
    <w:rsid w:val="006E4E66"/>
    <w:rsid w:val="006E54F4"/>
    <w:rsid w:val="006E555F"/>
    <w:rsid w:val="006E5598"/>
    <w:rsid w:val="006E578E"/>
    <w:rsid w:val="006E57EB"/>
    <w:rsid w:val="006E6373"/>
    <w:rsid w:val="006E6C0D"/>
    <w:rsid w:val="006E7AAF"/>
    <w:rsid w:val="006E7FD9"/>
    <w:rsid w:val="006F004D"/>
    <w:rsid w:val="006F0129"/>
    <w:rsid w:val="006F055A"/>
    <w:rsid w:val="006F055E"/>
    <w:rsid w:val="006F076E"/>
    <w:rsid w:val="006F0790"/>
    <w:rsid w:val="006F0A38"/>
    <w:rsid w:val="006F1069"/>
    <w:rsid w:val="006F124E"/>
    <w:rsid w:val="006F19AF"/>
    <w:rsid w:val="006F1B10"/>
    <w:rsid w:val="006F20A0"/>
    <w:rsid w:val="006F2156"/>
    <w:rsid w:val="006F25BF"/>
    <w:rsid w:val="006F27F4"/>
    <w:rsid w:val="006F2A79"/>
    <w:rsid w:val="006F2B00"/>
    <w:rsid w:val="006F2BB1"/>
    <w:rsid w:val="006F2C5B"/>
    <w:rsid w:val="006F2D32"/>
    <w:rsid w:val="006F2FAF"/>
    <w:rsid w:val="006F37C1"/>
    <w:rsid w:val="006F3B27"/>
    <w:rsid w:val="006F432D"/>
    <w:rsid w:val="006F45BC"/>
    <w:rsid w:val="006F45EB"/>
    <w:rsid w:val="006F4822"/>
    <w:rsid w:val="006F486C"/>
    <w:rsid w:val="006F49A8"/>
    <w:rsid w:val="006F4C4B"/>
    <w:rsid w:val="006F4C91"/>
    <w:rsid w:val="006F4CBC"/>
    <w:rsid w:val="006F4EF7"/>
    <w:rsid w:val="006F4F5B"/>
    <w:rsid w:val="006F5083"/>
    <w:rsid w:val="006F5180"/>
    <w:rsid w:val="006F56A2"/>
    <w:rsid w:val="006F5D2C"/>
    <w:rsid w:val="006F6003"/>
    <w:rsid w:val="006F6D85"/>
    <w:rsid w:val="006F6F2A"/>
    <w:rsid w:val="006F6F3C"/>
    <w:rsid w:val="006F7538"/>
    <w:rsid w:val="006F7656"/>
    <w:rsid w:val="006F7A74"/>
    <w:rsid w:val="007002EB"/>
    <w:rsid w:val="007003AA"/>
    <w:rsid w:val="007005A2"/>
    <w:rsid w:val="00700A58"/>
    <w:rsid w:val="00700B17"/>
    <w:rsid w:val="00700BDD"/>
    <w:rsid w:val="00700DA8"/>
    <w:rsid w:val="0070128B"/>
    <w:rsid w:val="0070177C"/>
    <w:rsid w:val="007020C9"/>
    <w:rsid w:val="00702303"/>
    <w:rsid w:val="00702367"/>
    <w:rsid w:val="007027CB"/>
    <w:rsid w:val="00702A95"/>
    <w:rsid w:val="00702AAE"/>
    <w:rsid w:val="00703553"/>
    <w:rsid w:val="00703C56"/>
    <w:rsid w:val="00704386"/>
    <w:rsid w:val="007043B4"/>
    <w:rsid w:val="00704894"/>
    <w:rsid w:val="00704A47"/>
    <w:rsid w:val="00704AAF"/>
    <w:rsid w:val="00704C38"/>
    <w:rsid w:val="00705637"/>
    <w:rsid w:val="0070566E"/>
    <w:rsid w:val="00705AE0"/>
    <w:rsid w:val="00705B36"/>
    <w:rsid w:val="007060B8"/>
    <w:rsid w:val="007062DF"/>
    <w:rsid w:val="0070680B"/>
    <w:rsid w:val="00707331"/>
    <w:rsid w:val="0070747D"/>
    <w:rsid w:val="007077C8"/>
    <w:rsid w:val="0070780A"/>
    <w:rsid w:val="007078A4"/>
    <w:rsid w:val="007101C9"/>
    <w:rsid w:val="00710E2C"/>
    <w:rsid w:val="00710F44"/>
    <w:rsid w:val="00711294"/>
    <w:rsid w:val="0071131B"/>
    <w:rsid w:val="0071147B"/>
    <w:rsid w:val="00711511"/>
    <w:rsid w:val="007115E6"/>
    <w:rsid w:val="0071162F"/>
    <w:rsid w:val="00711724"/>
    <w:rsid w:val="00711926"/>
    <w:rsid w:val="00711B87"/>
    <w:rsid w:val="007121B0"/>
    <w:rsid w:val="007121ED"/>
    <w:rsid w:val="00712377"/>
    <w:rsid w:val="0071287B"/>
    <w:rsid w:val="00712E22"/>
    <w:rsid w:val="00712ED9"/>
    <w:rsid w:val="00712F58"/>
    <w:rsid w:val="00713199"/>
    <w:rsid w:val="00713281"/>
    <w:rsid w:val="00713759"/>
    <w:rsid w:val="00713944"/>
    <w:rsid w:val="00713C04"/>
    <w:rsid w:val="00713C39"/>
    <w:rsid w:val="007148AB"/>
    <w:rsid w:val="00714ABE"/>
    <w:rsid w:val="00714D70"/>
    <w:rsid w:val="00714DA0"/>
    <w:rsid w:val="0071502E"/>
    <w:rsid w:val="00715053"/>
    <w:rsid w:val="00715054"/>
    <w:rsid w:val="007151A8"/>
    <w:rsid w:val="00715566"/>
    <w:rsid w:val="0071573D"/>
    <w:rsid w:val="0071589C"/>
    <w:rsid w:val="00715BF5"/>
    <w:rsid w:val="00715DBA"/>
    <w:rsid w:val="00715F10"/>
    <w:rsid w:val="0071604F"/>
    <w:rsid w:val="007161C2"/>
    <w:rsid w:val="00716CC3"/>
    <w:rsid w:val="00717619"/>
    <w:rsid w:val="00717945"/>
    <w:rsid w:val="00717A5C"/>
    <w:rsid w:val="00717D64"/>
    <w:rsid w:val="00717E80"/>
    <w:rsid w:val="00720315"/>
    <w:rsid w:val="007207E7"/>
    <w:rsid w:val="007208FF"/>
    <w:rsid w:val="00720B3E"/>
    <w:rsid w:val="00720D92"/>
    <w:rsid w:val="007210E4"/>
    <w:rsid w:val="0072122E"/>
    <w:rsid w:val="0072130A"/>
    <w:rsid w:val="007215AE"/>
    <w:rsid w:val="00721AE0"/>
    <w:rsid w:val="00721E08"/>
    <w:rsid w:val="00721F65"/>
    <w:rsid w:val="007220EB"/>
    <w:rsid w:val="00722469"/>
    <w:rsid w:val="007224DA"/>
    <w:rsid w:val="007226AC"/>
    <w:rsid w:val="00722B43"/>
    <w:rsid w:val="00722C15"/>
    <w:rsid w:val="00722C72"/>
    <w:rsid w:val="0072320F"/>
    <w:rsid w:val="007236D4"/>
    <w:rsid w:val="007236F6"/>
    <w:rsid w:val="00723D29"/>
    <w:rsid w:val="00723D6B"/>
    <w:rsid w:val="00723D9A"/>
    <w:rsid w:val="00724603"/>
    <w:rsid w:val="007246E8"/>
    <w:rsid w:val="00724E50"/>
    <w:rsid w:val="00724E72"/>
    <w:rsid w:val="00725066"/>
    <w:rsid w:val="00725349"/>
    <w:rsid w:val="00725461"/>
    <w:rsid w:val="007254B7"/>
    <w:rsid w:val="007254EB"/>
    <w:rsid w:val="00725571"/>
    <w:rsid w:val="00725799"/>
    <w:rsid w:val="0072599B"/>
    <w:rsid w:val="00725DB7"/>
    <w:rsid w:val="00725ECC"/>
    <w:rsid w:val="00726B6A"/>
    <w:rsid w:val="00726CC0"/>
    <w:rsid w:val="007271AD"/>
    <w:rsid w:val="007274C4"/>
    <w:rsid w:val="007275F7"/>
    <w:rsid w:val="007279F2"/>
    <w:rsid w:val="00727BF8"/>
    <w:rsid w:val="00727E8B"/>
    <w:rsid w:val="00727F8B"/>
    <w:rsid w:val="00730223"/>
    <w:rsid w:val="00730252"/>
    <w:rsid w:val="00730EB0"/>
    <w:rsid w:val="00730FEE"/>
    <w:rsid w:val="0073102C"/>
    <w:rsid w:val="00731DF0"/>
    <w:rsid w:val="00732119"/>
    <w:rsid w:val="0073246B"/>
    <w:rsid w:val="00732744"/>
    <w:rsid w:val="00732819"/>
    <w:rsid w:val="007328CE"/>
    <w:rsid w:val="00732DCA"/>
    <w:rsid w:val="00732E19"/>
    <w:rsid w:val="007334E5"/>
    <w:rsid w:val="007336E2"/>
    <w:rsid w:val="007337AB"/>
    <w:rsid w:val="00733834"/>
    <w:rsid w:val="00733895"/>
    <w:rsid w:val="007338C0"/>
    <w:rsid w:val="00733E84"/>
    <w:rsid w:val="0073406B"/>
    <w:rsid w:val="00734502"/>
    <w:rsid w:val="00734735"/>
    <w:rsid w:val="0073521B"/>
    <w:rsid w:val="00735416"/>
    <w:rsid w:val="00735791"/>
    <w:rsid w:val="0073608A"/>
    <w:rsid w:val="00736261"/>
    <w:rsid w:val="00737726"/>
    <w:rsid w:val="00737781"/>
    <w:rsid w:val="007378DB"/>
    <w:rsid w:val="00737A04"/>
    <w:rsid w:val="00737FB0"/>
    <w:rsid w:val="0074009F"/>
    <w:rsid w:val="00740520"/>
    <w:rsid w:val="0074084F"/>
    <w:rsid w:val="00740BF6"/>
    <w:rsid w:val="00740F48"/>
    <w:rsid w:val="0074103E"/>
    <w:rsid w:val="00741560"/>
    <w:rsid w:val="00741B24"/>
    <w:rsid w:val="00741C74"/>
    <w:rsid w:val="00741CED"/>
    <w:rsid w:val="00741F9C"/>
    <w:rsid w:val="00741FA3"/>
    <w:rsid w:val="007422FD"/>
    <w:rsid w:val="0074234C"/>
    <w:rsid w:val="00742388"/>
    <w:rsid w:val="007429DC"/>
    <w:rsid w:val="00742A50"/>
    <w:rsid w:val="007437D4"/>
    <w:rsid w:val="00743B81"/>
    <w:rsid w:val="00743D2D"/>
    <w:rsid w:val="00744198"/>
    <w:rsid w:val="0074429E"/>
    <w:rsid w:val="007444F0"/>
    <w:rsid w:val="00744631"/>
    <w:rsid w:val="0074463D"/>
    <w:rsid w:val="00744BD8"/>
    <w:rsid w:val="00744C1D"/>
    <w:rsid w:val="00744FA8"/>
    <w:rsid w:val="007450F8"/>
    <w:rsid w:val="0074528C"/>
    <w:rsid w:val="00745648"/>
    <w:rsid w:val="007459C7"/>
    <w:rsid w:val="00745FB1"/>
    <w:rsid w:val="00746718"/>
    <w:rsid w:val="0074695D"/>
    <w:rsid w:val="00746CE8"/>
    <w:rsid w:val="00747023"/>
    <w:rsid w:val="00747743"/>
    <w:rsid w:val="00747ABB"/>
    <w:rsid w:val="00747B98"/>
    <w:rsid w:val="00747CE9"/>
    <w:rsid w:val="00747E76"/>
    <w:rsid w:val="007501C3"/>
    <w:rsid w:val="00750728"/>
    <w:rsid w:val="00750A13"/>
    <w:rsid w:val="00750B97"/>
    <w:rsid w:val="00750CDC"/>
    <w:rsid w:val="00750EEF"/>
    <w:rsid w:val="00751188"/>
    <w:rsid w:val="007515E3"/>
    <w:rsid w:val="0075162D"/>
    <w:rsid w:val="00751A64"/>
    <w:rsid w:val="00751C07"/>
    <w:rsid w:val="00751DA6"/>
    <w:rsid w:val="0075227B"/>
    <w:rsid w:val="00752912"/>
    <w:rsid w:val="00752B8B"/>
    <w:rsid w:val="00752CC4"/>
    <w:rsid w:val="007531C6"/>
    <w:rsid w:val="0075346A"/>
    <w:rsid w:val="00753AF1"/>
    <w:rsid w:val="00753DE9"/>
    <w:rsid w:val="00754495"/>
    <w:rsid w:val="0075486E"/>
    <w:rsid w:val="0075498E"/>
    <w:rsid w:val="00754B02"/>
    <w:rsid w:val="00754B18"/>
    <w:rsid w:val="00754E9F"/>
    <w:rsid w:val="00754EE2"/>
    <w:rsid w:val="00755440"/>
    <w:rsid w:val="00755BEF"/>
    <w:rsid w:val="00755C9D"/>
    <w:rsid w:val="00756972"/>
    <w:rsid w:val="00756DC6"/>
    <w:rsid w:val="00756F3F"/>
    <w:rsid w:val="00757573"/>
    <w:rsid w:val="00757ADF"/>
    <w:rsid w:val="00757B0B"/>
    <w:rsid w:val="00757D6B"/>
    <w:rsid w:val="00760012"/>
    <w:rsid w:val="00760067"/>
    <w:rsid w:val="00760265"/>
    <w:rsid w:val="00760451"/>
    <w:rsid w:val="007609B4"/>
    <w:rsid w:val="007609F6"/>
    <w:rsid w:val="00760B96"/>
    <w:rsid w:val="00760D51"/>
    <w:rsid w:val="007612F7"/>
    <w:rsid w:val="007614E4"/>
    <w:rsid w:val="00761682"/>
    <w:rsid w:val="00761754"/>
    <w:rsid w:val="00761817"/>
    <w:rsid w:val="0076184C"/>
    <w:rsid w:val="007618FF"/>
    <w:rsid w:val="00761B06"/>
    <w:rsid w:val="00761CBD"/>
    <w:rsid w:val="00761E64"/>
    <w:rsid w:val="00761FC8"/>
    <w:rsid w:val="00762296"/>
    <w:rsid w:val="007628B6"/>
    <w:rsid w:val="007629EF"/>
    <w:rsid w:val="00763A5F"/>
    <w:rsid w:val="00763DBC"/>
    <w:rsid w:val="0076416A"/>
    <w:rsid w:val="0076455C"/>
    <w:rsid w:val="0076496F"/>
    <w:rsid w:val="00764B6F"/>
    <w:rsid w:val="00764DA6"/>
    <w:rsid w:val="00765AC8"/>
    <w:rsid w:val="00765FB1"/>
    <w:rsid w:val="0076645B"/>
    <w:rsid w:val="00766528"/>
    <w:rsid w:val="00766BFF"/>
    <w:rsid w:val="007672D6"/>
    <w:rsid w:val="00767499"/>
    <w:rsid w:val="00767730"/>
    <w:rsid w:val="00767A52"/>
    <w:rsid w:val="00767FDA"/>
    <w:rsid w:val="00770072"/>
    <w:rsid w:val="007700ED"/>
    <w:rsid w:val="007701D4"/>
    <w:rsid w:val="007702B6"/>
    <w:rsid w:val="0077046C"/>
    <w:rsid w:val="00770C49"/>
    <w:rsid w:val="00770DE4"/>
    <w:rsid w:val="00771540"/>
    <w:rsid w:val="007715C1"/>
    <w:rsid w:val="00771642"/>
    <w:rsid w:val="0077165A"/>
    <w:rsid w:val="007716BC"/>
    <w:rsid w:val="00771813"/>
    <w:rsid w:val="00772D33"/>
    <w:rsid w:val="00772DFB"/>
    <w:rsid w:val="00772F7E"/>
    <w:rsid w:val="007732D1"/>
    <w:rsid w:val="0077330D"/>
    <w:rsid w:val="00773407"/>
    <w:rsid w:val="00773570"/>
    <w:rsid w:val="00773658"/>
    <w:rsid w:val="00773DB8"/>
    <w:rsid w:val="00773DE5"/>
    <w:rsid w:val="0077408D"/>
    <w:rsid w:val="00774690"/>
    <w:rsid w:val="00774773"/>
    <w:rsid w:val="007748CB"/>
    <w:rsid w:val="0077507F"/>
    <w:rsid w:val="00775383"/>
    <w:rsid w:val="007758E5"/>
    <w:rsid w:val="00776275"/>
    <w:rsid w:val="007762AA"/>
    <w:rsid w:val="00776BD4"/>
    <w:rsid w:val="00777A9A"/>
    <w:rsid w:val="00777BC8"/>
    <w:rsid w:val="00777BE2"/>
    <w:rsid w:val="00780BFC"/>
    <w:rsid w:val="00780EA9"/>
    <w:rsid w:val="00780EE8"/>
    <w:rsid w:val="00781064"/>
    <w:rsid w:val="00781293"/>
    <w:rsid w:val="00781498"/>
    <w:rsid w:val="007814D1"/>
    <w:rsid w:val="007817EE"/>
    <w:rsid w:val="00781BF9"/>
    <w:rsid w:val="00781D25"/>
    <w:rsid w:val="00781E0D"/>
    <w:rsid w:val="00781E88"/>
    <w:rsid w:val="00781FED"/>
    <w:rsid w:val="0078207C"/>
    <w:rsid w:val="00782335"/>
    <w:rsid w:val="0078271D"/>
    <w:rsid w:val="0078295B"/>
    <w:rsid w:val="00782B64"/>
    <w:rsid w:val="00783650"/>
    <w:rsid w:val="007837B4"/>
    <w:rsid w:val="00783B5F"/>
    <w:rsid w:val="00783C87"/>
    <w:rsid w:val="00783D02"/>
    <w:rsid w:val="00783F1E"/>
    <w:rsid w:val="00784134"/>
    <w:rsid w:val="0078432C"/>
    <w:rsid w:val="007843EF"/>
    <w:rsid w:val="007845BC"/>
    <w:rsid w:val="00784627"/>
    <w:rsid w:val="00784974"/>
    <w:rsid w:val="00784C6F"/>
    <w:rsid w:val="00784E0A"/>
    <w:rsid w:val="007853EF"/>
    <w:rsid w:val="007856DD"/>
    <w:rsid w:val="007863D2"/>
    <w:rsid w:val="007866BD"/>
    <w:rsid w:val="007868DD"/>
    <w:rsid w:val="00786C6B"/>
    <w:rsid w:val="00786F52"/>
    <w:rsid w:val="00787055"/>
    <w:rsid w:val="00787123"/>
    <w:rsid w:val="00787165"/>
    <w:rsid w:val="00787345"/>
    <w:rsid w:val="007874C3"/>
    <w:rsid w:val="00787BC2"/>
    <w:rsid w:val="007901D5"/>
    <w:rsid w:val="007903CA"/>
    <w:rsid w:val="0079053B"/>
    <w:rsid w:val="00790FE2"/>
    <w:rsid w:val="007911B3"/>
    <w:rsid w:val="0079126F"/>
    <w:rsid w:val="007913E4"/>
    <w:rsid w:val="00791478"/>
    <w:rsid w:val="00791804"/>
    <w:rsid w:val="00791B5E"/>
    <w:rsid w:val="00791D95"/>
    <w:rsid w:val="00791EC9"/>
    <w:rsid w:val="00792689"/>
    <w:rsid w:val="0079291F"/>
    <w:rsid w:val="00792A68"/>
    <w:rsid w:val="0079333D"/>
    <w:rsid w:val="00793425"/>
    <w:rsid w:val="0079378A"/>
    <w:rsid w:val="007938D3"/>
    <w:rsid w:val="00793F9E"/>
    <w:rsid w:val="007941FD"/>
    <w:rsid w:val="00794446"/>
    <w:rsid w:val="007947B4"/>
    <w:rsid w:val="007947B7"/>
    <w:rsid w:val="00794C1B"/>
    <w:rsid w:val="00794D20"/>
    <w:rsid w:val="0079565A"/>
    <w:rsid w:val="0079584C"/>
    <w:rsid w:val="007958E1"/>
    <w:rsid w:val="007959E2"/>
    <w:rsid w:val="00795F11"/>
    <w:rsid w:val="00796153"/>
    <w:rsid w:val="00796922"/>
    <w:rsid w:val="00796B4A"/>
    <w:rsid w:val="00796B64"/>
    <w:rsid w:val="00796D24"/>
    <w:rsid w:val="00797054"/>
    <w:rsid w:val="0079780A"/>
    <w:rsid w:val="00797A06"/>
    <w:rsid w:val="00797B8B"/>
    <w:rsid w:val="00797D5B"/>
    <w:rsid w:val="007A007E"/>
    <w:rsid w:val="007A00BA"/>
    <w:rsid w:val="007A00E0"/>
    <w:rsid w:val="007A080C"/>
    <w:rsid w:val="007A0B84"/>
    <w:rsid w:val="007A0C2B"/>
    <w:rsid w:val="007A0F84"/>
    <w:rsid w:val="007A128E"/>
    <w:rsid w:val="007A1903"/>
    <w:rsid w:val="007A195B"/>
    <w:rsid w:val="007A19E2"/>
    <w:rsid w:val="007A1BC0"/>
    <w:rsid w:val="007A1DEA"/>
    <w:rsid w:val="007A2105"/>
    <w:rsid w:val="007A2242"/>
    <w:rsid w:val="007A35DA"/>
    <w:rsid w:val="007A3B2F"/>
    <w:rsid w:val="007A41DF"/>
    <w:rsid w:val="007A4620"/>
    <w:rsid w:val="007A4BB2"/>
    <w:rsid w:val="007A4E1B"/>
    <w:rsid w:val="007A541F"/>
    <w:rsid w:val="007A57A6"/>
    <w:rsid w:val="007A5D3D"/>
    <w:rsid w:val="007A5F2B"/>
    <w:rsid w:val="007A6110"/>
    <w:rsid w:val="007A656B"/>
    <w:rsid w:val="007A67FC"/>
    <w:rsid w:val="007A685E"/>
    <w:rsid w:val="007A6BBA"/>
    <w:rsid w:val="007A6C32"/>
    <w:rsid w:val="007A7545"/>
    <w:rsid w:val="007A7989"/>
    <w:rsid w:val="007A7B87"/>
    <w:rsid w:val="007A7BDF"/>
    <w:rsid w:val="007A7CE5"/>
    <w:rsid w:val="007A7E16"/>
    <w:rsid w:val="007B01E2"/>
    <w:rsid w:val="007B0403"/>
    <w:rsid w:val="007B069D"/>
    <w:rsid w:val="007B126E"/>
    <w:rsid w:val="007B1969"/>
    <w:rsid w:val="007B1C07"/>
    <w:rsid w:val="007B24E9"/>
    <w:rsid w:val="007B28AC"/>
    <w:rsid w:val="007B2C9E"/>
    <w:rsid w:val="007B2F86"/>
    <w:rsid w:val="007B335B"/>
    <w:rsid w:val="007B386E"/>
    <w:rsid w:val="007B3E2D"/>
    <w:rsid w:val="007B471C"/>
    <w:rsid w:val="007B4B3C"/>
    <w:rsid w:val="007B515A"/>
    <w:rsid w:val="007B5274"/>
    <w:rsid w:val="007B531F"/>
    <w:rsid w:val="007B5513"/>
    <w:rsid w:val="007B55A7"/>
    <w:rsid w:val="007B587B"/>
    <w:rsid w:val="007B5988"/>
    <w:rsid w:val="007B5ACD"/>
    <w:rsid w:val="007B5C23"/>
    <w:rsid w:val="007B5C96"/>
    <w:rsid w:val="007B636F"/>
    <w:rsid w:val="007B6A88"/>
    <w:rsid w:val="007B777A"/>
    <w:rsid w:val="007B7B29"/>
    <w:rsid w:val="007B7F0B"/>
    <w:rsid w:val="007C025F"/>
    <w:rsid w:val="007C0416"/>
    <w:rsid w:val="007C06A3"/>
    <w:rsid w:val="007C08F4"/>
    <w:rsid w:val="007C098B"/>
    <w:rsid w:val="007C0D44"/>
    <w:rsid w:val="007C0F17"/>
    <w:rsid w:val="007C1182"/>
    <w:rsid w:val="007C17E1"/>
    <w:rsid w:val="007C1EB9"/>
    <w:rsid w:val="007C1FD4"/>
    <w:rsid w:val="007C20D8"/>
    <w:rsid w:val="007C23F3"/>
    <w:rsid w:val="007C27F8"/>
    <w:rsid w:val="007C2DB7"/>
    <w:rsid w:val="007C3327"/>
    <w:rsid w:val="007C35D9"/>
    <w:rsid w:val="007C38F1"/>
    <w:rsid w:val="007C40BB"/>
    <w:rsid w:val="007C42B6"/>
    <w:rsid w:val="007C42EC"/>
    <w:rsid w:val="007C4640"/>
    <w:rsid w:val="007C4A7F"/>
    <w:rsid w:val="007C4D4F"/>
    <w:rsid w:val="007C5057"/>
    <w:rsid w:val="007C5203"/>
    <w:rsid w:val="007C5D07"/>
    <w:rsid w:val="007C68C4"/>
    <w:rsid w:val="007C7BB8"/>
    <w:rsid w:val="007C7EB2"/>
    <w:rsid w:val="007C7EE1"/>
    <w:rsid w:val="007D00EE"/>
    <w:rsid w:val="007D01D7"/>
    <w:rsid w:val="007D0750"/>
    <w:rsid w:val="007D0D9B"/>
    <w:rsid w:val="007D139E"/>
    <w:rsid w:val="007D1444"/>
    <w:rsid w:val="007D22A6"/>
    <w:rsid w:val="007D2647"/>
    <w:rsid w:val="007D2719"/>
    <w:rsid w:val="007D300E"/>
    <w:rsid w:val="007D30BC"/>
    <w:rsid w:val="007D318B"/>
    <w:rsid w:val="007D3444"/>
    <w:rsid w:val="007D354E"/>
    <w:rsid w:val="007D3AB7"/>
    <w:rsid w:val="007D4681"/>
    <w:rsid w:val="007D4FD5"/>
    <w:rsid w:val="007D56DE"/>
    <w:rsid w:val="007D5AA4"/>
    <w:rsid w:val="007D5D1D"/>
    <w:rsid w:val="007D5E01"/>
    <w:rsid w:val="007D65E1"/>
    <w:rsid w:val="007D6728"/>
    <w:rsid w:val="007D67C6"/>
    <w:rsid w:val="007D6A72"/>
    <w:rsid w:val="007D704A"/>
    <w:rsid w:val="007D7165"/>
    <w:rsid w:val="007D718F"/>
    <w:rsid w:val="007E02AE"/>
    <w:rsid w:val="007E059C"/>
    <w:rsid w:val="007E06FF"/>
    <w:rsid w:val="007E0BE4"/>
    <w:rsid w:val="007E0D9F"/>
    <w:rsid w:val="007E1441"/>
    <w:rsid w:val="007E1511"/>
    <w:rsid w:val="007E1B27"/>
    <w:rsid w:val="007E1C12"/>
    <w:rsid w:val="007E21FC"/>
    <w:rsid w:val="007E2276"/>
    <w:rsid w:val="007E2432"/>
    <w:rsid w:val="007E26FA"/>
    <w:rsid w:val="007E272A"/>
    <w:rsid w:val="007E28DA"/>
    <w:rsid w:val="007E2AEA"/>
    <w:rsid w:val="007E406A"/>
    <w:rsid w:val="007E4B3C"/>
    <w:rsid w:val="007E4E0A"/>
    <w:rsid w:val="007E4EDB"/>
    <w:rsid w:val="007E5057"/>
    <w:rsid w:val="007E5114"/>
    <w:rsid w:val="007E604C"/>
    <w:rsid w:val="007E60CC"/>
    <w:rsid w:val="007E64A7"/>
    <w:rsid w:val="007E6823"/>
    <w:rsid w:val="007E685E"/>
    <w:rsid w:val="007E6BBC"/>
    <w:rsid w:val="007E6D42"/>
    <w:rsid w:val="007E70AB"/>
    <w:rsid w:val="007E71F3"/>
    <w:rsid w:val="007E768A"/>
    <w:rsid w:val="007E775F"/>
    <w:rsid w:val="007E7974"/>
    <w:rsid w:val="007E7C4D"/>
    <w:rsid w:val="007F0261"/>
    <w:rsid w:val="007F02ED"/>
    <w:rsid w:val="007F0312"/>
    <w:rsid w:val="007F08E4"/>
    <w:rsid w:val="007F0998"/>
    <w:rsid w:val="007F0C83"/>
    <w:rsid w:val="007F14DA"/>
    <w:rsid w:val="007F19CC"/>
    <w:rsid w:val="007F1CC6"/>
    <w:rsid w:val="007F246E"/>
    <w:rsid w:val="007F25A0"/>
    <w:rsid w:val="007F2963"/>
    <w:rsid w:val="007F2A95"/>
    <w:rsid w:val="007F2BB2"/>
    <w:rsid w:val="007F2E67"/>
    <w:rsid w:val="007F335D"/>
    <w:rsid w:val="007F3395"/>
    <w:rsid w:val="007F3586"/>
    <w:rsid w:val="007F3770"/>
    <w:rsid w:val="007F3F5D"/>
    <w:rsid w:val="007F484C"/>
    <w:rsid w:val="007F4D13"/>
    <w:rsid w:val="007F4D74"/>
    <w:rsid w:val="007F4DA0"/>
    <w:rsid w:val="007F4E10"/>
    <w:rsid w:val="007F52B4"/>
    <w:rsid w:val="007F5493"/>
    <w:rsid w:val="007F587F"/>
    <w:rsid w:val="007F5A7B"/>
    <w:rsid w:val="007F5B7D"/>
    <w:rsid w:val="007F62E8"/>
    <w:rsid w:val="007F6462"/>
    <w:rsid w:val="007F698A"/>
    <w:rsid w:val="007F6EC0"/>
    <w:rsid w:val="007F6EEB"/>
    <w:rsid w:val="007F75F4"/>
    <w:rsid w:val="007F771F"/>
    <w:rsid w:val="007F77BE"/>
    <w:rsid w:val="007F7CF1"/>
    <w:rsid w:val="007F7E61"/>
    <w:rsid w:val="007F7FC4"/>
    <w:rsid w:val="00800227"/>
    <w:rsid w:val="0080042D"/>
    <w:rsid w:val="008006CE"/>
    <w:rsid w:val="008006DF"/>
    <w:rsid w:val="00800AAD"/>
    <w:rsid w:val="00800FF5"/>
    <w:rsid w:val="00801D6C"/>
    <w:rsid w:val="00802242"/>
    <w:rsid w:val="00802277"/>
    <w:rsid w:val="0080229C"/>
    <w:rsid w:val="008028E2"/>
    <w:rsid w:val="00802A0E"/>
    <w:rsid w:val="00802F3F"/>
    <w:rsid w:val="008034DC"/>
    <w:rsid w:val="008038CD"/>
    <w:rsid w:val="00803DDC"/>
    <w:rsid w:val="0080441D"/>
    <w:rsid w:val="008046A3"/>
    <w:rsid w:val="008046A6"/>
    <w:rsid w:val="00804B5D"/>
    <w:rsid w:val="00804BA4"/>
    <w:rsid w:val="00804E2B"/>
    <w:rsid w:val="00805695"/>
    <w:rsid w:val="00805A17"/>
    <w:rsid w:val="0080624C"/>
    <w:rsid w:val="008069D1"/>
    <w:rsid w:val="00806A6A"/>
    <w:rsid w:val="00806B74"/>
    <w:rsid w:val="00807083"/>
    <w:rsid w:val="008071AD"/>
    <w:rsid w:val="008072F8"/>
    <w:rsid w:val="00807F9C"/>
    <w:rsid w:val="00810567"/>
    <w:rsid w:val="00810637"/>
    <w:rsid w:val="00810A33"/>
    <w:rsid w:val="008117D6"/>
    <w:rsid w:val="00811EA0"/>
    <w:rsid w:val="008121EC"/>
    <w:rsid w:val="00812481"/>
    <w:rsid w:val="00812489"/>
    <w:rsid w:val="00812ABE"/>
    <w:rsid w:val="00812E8F"/>
    <w:rsid w:val="00812FDE"/>
    <w:rsid w:val="0081330C"/>
    <w:rsid w:val="008138BF"/>
    <w:rsid w:val="00813BC3"/>
    <w:rsid w:val="00813E27"/>
    <w:rsid w:val="00813EDE"/>
    <w:rsid w:val="0081454A"/>
    <w:rsid w:val="00814574"/>
    <w:rsid w:val="00815262"/>
    <w:rsid w:val="00815439"/>
    <w:rsid w:val="008159A5"/>
    <w:rsid w:val="00815E19"/>
    <w:rsid w:val="0081624B"/>
    <w:rsid w:val="0081649C"/>
    <w:rsid w:val="00816A27"/>
    <w:rsid w:val="0081706B"/>
    <w:rsid w:val="00817714"/>
    <w:rsid w:val="00817988"/>
    <w:rsid w:val="00817BA7"/>
    <w:rsid w:val="00817C0E"/>
    <w:rsid w:val="0082029E"/>
    <w:rsid w:val="00820599"/>
    <w:rsid w:val="00820789"/>
    <w:rsid w:val="00820A8B"/>
    <w:rsid w:val="00820B36"/>
    <w:rsid w:val="00820C9D"/>
    <w:rsid w:val="00820F78"/>
    <w:rsid w:val="0082126C"/>
    <w:rsid w:val="0082173B"/>
    <w:rsid w:val="00821BC7"/>
    <w:rsid w:val="00821CC5"/>
    <w:rsid w:val="0082200B"/>
    <w:rsid w:val="00822473"/>
    <w:rsid w:val="008224E3"/>
    <w:rsid w:val="00822B17"/>
    <w:rsid w:val="008232FF"/>
    <w:rsid w:val="00823330"/>
    <w:rsid w:val="008234E6"/>
    <w:rsid w:val="0082434A"/>
    <w:rsid w:val="00824638"/>
    <w:rsid w:val="00824741"/>
    <w:rsid w:val="0082476E"/>
    <w:rsid w:val="008248BC"/>
    <w:rsid w:val="00824F23"/>
    <w:rsid w:val="008250DB"/>
    <w:rsid w:val="0082533B"/>
    <w:rsid w:val="0082576D"/>
    <w:rsid w:val="00825C0C"/>
    <w:rsid w:val="008267B7"/>
    <w:rsid w:val="00826ED8"/>
    <w:rsid w:val="00826F27"/>
    <w:rsid w:val="00826F6D"/>
    <w:rsid w:val="0082728A"/>
    <w:rsid w:val="00827540"/>
    <w:rsid w:val="00827718"/>
    <w:rsid w:val="008277BD"/>
    <w:rsid w:val="0082783B"/>
    <w:rsid w:val="00827F73"/>
    <w:rsid w:val="008301FD"/>
    <w:rsid w:val="008302CB"/>
    <w:rsid w:val="0083060F"/>
    <w:rsid w:val="00830F1C"/>
    <w:rsid w:val="00830F7F"/>
    <w:rsid w:val="0083181D"/>
    <w:rsid w:val="0083198E"/>
    <w:rsid w:val="00831BCD"/>
    <w:rsid w:val="00831FE9"/>
    <w:rsid w:val="008321D3"/>
    <w:rsid w:val="008322FA"/>
    <w:rsid w:val="008323BB"/>
    <w:rsid w:val="00832464"/>
    <w:rsid w:val="008326DE"/>
    <w:rsid w:val="008327C0"/>
    <w:rsid w:val="00832903"/>
    <w:rsid w:val="00832BC0"/>
    <w:rsid w:val="00833889"/>
    <w:rsid w:val="008338E1"/>
    <w:rsid w:val="00833B13"/>
    <w:rsid w:val="00833BB6"/>
    <w:rsid w:val="00833FD4"/>
    <w:rsid w:val="008340F5"/>
    <w:rsid w:val="008341E5"/>
    <w:rsid w:val="0083422D"/>
    <w:rsid w:val="008345A4"/>
    <w:rsid w:val="008347B0"/>
    <w:rsid w:val="008349C0"/>
    <w:rsid w:val="008349F4"/>
    <w:rsid w:val="00834D53"/>
    <w:rsid w:val="00834D9A"/>
    <w:rsid w:val="00834EB6"/>
    <w:rsid w:val="00834F63"/>
    <w:rsid w:val="00835044"/>
    <w:rsid w:val="00835617"/>
    <w:rsid w:val="0083598F"/>
    <w:rsid w:val="00835F32"/>
    <w:rsid w:val="008366D9"/>
    <w:rsid w:val="00836808"/>
    <w:rsid w:val="00836B0A"/>
    <w:rsid w:val="00836C7D"/>
    <w:rsid w:val="00837466"/>
    <w:rsid w:val="0083749E"/>
    <w:rsid w:val="008375AB"/>
    <w:rsid w:val="008376CA"/>
    <w:rsid w:val="00837F14"/>
    <w:rsid w:val="00840224"/>
    <w:rsid w:val="00840284"/>
    <w:rsid w:val="0084032E"/>
    <w:rsid w:val="0084058A"/>
    <w:rsid w:val="00840855"/>
    <w:rsid w:val="00841212"/>
    <w:rsid w:val="00841569"/>
    <w:rsid w:val="00841ABE"/>
    <w:rsid w:val="00841AD5"/>
    <w:rsid w:val="00841BF1"/>
    <w:rsid w:val="008421DD"/>
    <w:rsid w:val="0084241B"/>
    <w:rsid w:val="0084265C"/>
    <w:rsid w:val="0084265F"/>
    <w:rsid w:val="008429F9"/>
    <w:rsid w:val="00843018"/>
    <w:rsid w:val="0084305D"/>
    <w:rsid w:val="00843496"/>
    <w:rsid w:val="00843810"/>
    <w:rsid w:val="00844335"/>
    <w:rsid w:val="008445FB"/>
    <w:rsid w:val="0084472A"/>
    <w:rsid w:val="00844A53"/>
    <w:rsid w:val="00844DFF"/>
    <w:rsid w:val="00844FD4"/>
    <w:rsid w:val="008455B6"/>
    <w:rsid w:val="008458C1"/>
    <w:rsid w:val="00845908"/>
    <w:rsid w:val="00845F81"/>
    <w:rsid w:val="00846125"/>
    <w:rsid w:val="00846265"/>
    <w:rsid w:val="008466A6"/>
    <w:rsid w:val="00846DF2"/>
    <w:rsid w:val="008470C0"/>
    <w:rsid w:val="00847153"/>
    <w:rsid w:val="008472DC"/>
    <w:rsid w:val="008473F4"/>
    <w:rsid w:val="008479F7"/>
    <w:rsid w:val="0085050B"/>
    <w:rsid w:val="00850A5B"/>
    <w:rsid w:val="00851151"/>
    <w:rsid w:val="0085117A"/>
    <w:rsid w:val="0085123A"/>
    <w:rsid w:val="00852876"/>
    <w:rsid w:val="00852BE8"/>
    <w:rsid w:val="008533F5"/>
    <w:rsid w:val="0085352F"/>
    <w:rsid w:val="00853987"/>
    <w:rsid w:val="008539A0"/>
    <w:rsid w:val="00853FD1"/>
    <w:rsid w:val="00854108"/>
    <w:rsid w:val="00854260"/>
    <w:rsid w:val="0085466E"/>
    <w:rsid w:val="00854D88"/>
    <w:rsid w:val="0085506C"/>
    <w:rsid w:val="008553EC"/>
    <w:rsid w:val="00855570"/>
    <w:rsid w:val="00855BC9"/>
    <w:rsid w:val="00855C02"/>
    <w:rsid w:val="00855D00"/>
    <w:rsid w:val="00855D32"/>
    <w:rsid w:val="0085687A"/>
    <w:rsid w:val="0085695A"/>
    <w:rsid w:val="00856D71"/>
    <w:rsid w:val="0085709B"/>
    <w:rsid w:val="00857304"/>
    <w:rsid w:val="00857480"/>
    <w:rsid w:val="00857842"/>
    <w:rsid w:val="00857EBE"/>
    <w:rsid w:val="008605C0"/>
    <w:rsid w:val="008607E3"/>
    <w:rsid w:val="0086099B"/>
    <w:rsid w:val="00860A2F"/>
    <w:rsid w:val="0086124E"/>
    <w:rsid w:val="00861388"/>
    <w:rsid w:val="008618F9"/>
    <w:rsid w:val="00861902"/>
    <w:rsid w:val="00861A08"/>
    <w:rsid w:val="00861A2F"/>
    <w:rsid w:val="00861A9B"/>
    <w:rsid w:val="00861B84"/>
    <w:rsid w:val="00861C68"/>
    <w:rsid w:val="00862181"/>
    <w:rsid w:val="00862226"/>
    <w:rsid w:val="008626BF"/>
    <w:rsid w:val="00862C7C"/>
    <w:rsid w:val="008630B8"/>
    <w:rsid w:val="008639A3"/>
    <w:rsid w:val="008639F7"/>
    <w:rsid w:val="00863F61"/>
    <w:rsid w:val="008641F3"/>
    <w:rsid w:val="008644BA"/>
    <w:rsid w:val="00864A6B"/>
    <w:rsid w:val="00864CD3"/>
    <w:rsid w:val="0086533C"/>
    <w:rsid w:val="00865457"/>
    <w:rsid w:val="008659FD"/>
    <w:rsid w:val="00865A0E"/>
    <w:rsid w:val="00865C72"/>
    <w:rsid w:val="00865ED7"/>
    <w:rsid w:val="0086644A"/>
    <w:rsid w:val="00866477"/>
    <w:rsid w:val="0086657A"/>
    <w:rsid w:val="00866732"/>
    <w:rsid w:val="008668D7"/>
    <w:rsid w:val="00866CFB"/>
    <w:rsid w:val="008671AA"/>
    <w:rsid w:val="00867443"/>
    <w:rsid w:val="0086766A"/>
    <w:rsid w:val="008679B9"/>
    <w:rsid w:val="00867AAA"/>
    <w:rsid w:val="0087004C"/>
    <w:rsid w:val="00870135"/>
    <w:rsid w:val="0087059E"/>
    <w:rsid w:val="008710D9"/>
    <w:rsid w:val="00871152"/>
    <w:rsid w:val="00871372"/>
    <w:rsid w:val="008716C0"/>
    <w:rsid w:val="00871741"/>
    <w:rsid w:val="00871955"/>
    <w:rsid w:val="00871C1C"/>
    <w:rsid w:val="00871E78"/>
    <w:rsid w:val="00871F12"/>
    <w:rsid w:val="008723AB"/>
    <w:rsid w:val="0087261E"/>
    <w:rsid w:val="00872650"/>
    <w:rsid w:val="00872744"/>
    <w:rsid w:val="00872DE6"/>
    <w:rsid w:val="0087304F"/>
    <w:rsid w:val="0087314B"/>
    <w:rsid w:val="00873AD2"/>
    <w:rsid w:val="00873ECF"/>
    <w:rsid w:val="00874877"/>
    <w:rsid w:val="0087498D"/>
    <w:rsid w:val="00874ACB"/>
    <w:rsid w:val="00874CF3"/>
    <w:rsid w:val="0087538D"/>
    <w:rsid w:val="00875909"/>
    <w:rsid w:val="00875BC8"/>
    <w:rsid w:val="00875DBE"/>
    <w:rsid w:val="00876641"/>
    <w:rsid w:val="008769F5"/>
    <w:rsid w:val="0087709E"/>
    <w:rsid w:val="00877403"/>
    <w:rsid w:val="008779F2"/>
    <w:rsid w:val="00877BCC"/>
    <w:rsid w:val="00877E73"/>
    <w:rsid w:val="00877FBA"/>
    <w:rsid w:val="00880026"/>
    <w:rsid w:val="0088023F"/>
    <w:rsid w:val="008803D6"/>
    <w:rsid w:val="008807D6"/>
    <w:rsid w:val="008808C0"/>
    <w:rsid w:val="008808FC"/>
    <w:rsid w:val="00881601"/>
    <w:rsid w:val="008818AF"/>
    <w:rsid w:val="00881C51"/>
    <w:rsid w:val="008826AF"/>
    <w:rsid w:val="008829B5"/>
    <w:rsid w:val="008829B7"/>
    <w:rsid w:val="00882A15"/>
    <w:rsid w:val="00882AB0"/>
    <w:rsid w:val="00882C76"/>
    <w:rsid w:val="00882F25"/>
    <w:rsid w:val="00882F2D"/>
    <w:rsid w:val="00882F91"/>
    <w:rsid w:val="00883391"/>
    <w:rsid w:val="008834A3"/>
    <w:rsid w:val="0088382A"/>
    <w:rsid w:val="0088387E"/>
    <w:rsid w:val="008838D7"/>
    <w:rsid w:val="00883F47"/>
    <w:rsid w:val="00884C96"/>
    <w:rsid w:val="0088526B"/>
    <w:rsid w:val="008856AC"/>
    <w:rsid w:val="008859C8"/>
    <w:rsid w:val="0088646B"/>
    <w:rsid w:val="00886956"/>
    <w:rsid w:val="008877B3"/>
    <w:rsid w:val="008878C5"/>
    <w:rsid w:val="008879FD"/>
    <w:rsid w:val="00887B4F"/>
    <w:rsid w:val="00887DC5"/>
    <w:rsid w:val="00887E90"/>
    <w:rsid w:val="00887F82"/>
    <w:rsid w:val="008903CC"/>
    <w:rsid w:val="00890514"/>
    <w:rsid w:val="0089068E"/>
    <w:rsid w:val="00890E6F"/>
    <w:rsid w:val="00891062"/>
    <w:rsid w:val="00891264"/>
    <w:rsid w:val="008913F4"/>
    <w:rsid w:val="008917C4"/>
    <w:rsid w:val="00891842"/>
    <w:rsid w:val="0089192C"/>
    <w:rsid w:val="008919DB"/>
    <w:rsid w:val="00891FBB"/>
    <w:rsid w:val="00892117"/>
    <w:rsid w:val="00892650"/>
    <w:rsid w:val="008926F1"/>
    <w:rsid w:val="00893197"/>
    <w:rsid w:val="00893433"/>
    <w:rsid w:val="00893797"/>
    <w:rsid w:val="00893BD8"/>
    <w:rsid w:val="00893C69"/>
    <w:rsid w:val="00894243"/>
    <w:rsid w:val="008942F9"/>
    <w:rsid w:val="0089443C"/>
    <w:rsid w:val="00894853"/>
    <w:rsid w:val="00894AEB"/>
    <w:rsid w:val="00894B8B"/>
    <w:rsid w:val="00894D10"/>
    <w:rsid w:val="008950F0"/>
    <w:rsid w:val="008955D7"/>
    <w:rsid w:val="0089574E"/>
    <w:rsid w:val="00895B90"/>
    <w:rsid w:val="00895BFE"/>
    <w:rsid w:val="00895ECB"/>
    <w:rsid w:val="008963F8"/>
    <w:rsid w:val="008969C2"/>
    <w:rsid w:val="00896A73"/>
    <w:rsid w:val="00897336"/>
    <w:rsid w:val="00897E99"/>
    <w:rsid w:val="00897F3A"/>
    <w:rsid w:val="00897FAB"/>
    <w:rsid w:val="008A02C0"/>
    <w:rsid w:val="008A03B7"/>
    <w:rsid w:val="008A0555"/>
    <w:rsid w:val="008A1011"/>
    <w:rsid w:val="008A1AA1"/>
    <w:rsid w:val="008A1BCD"/>
    <w:rsid w:val="008A1FE4"/>
    <w:rsid w:val="008A25FF"/>
    <w:rsid w:val="008A268C"/>
    <w:rsid w:val="008A2A79"/>
    <w:rsid w:val="008A2D79"/>
    <w:rsid w:val="008A2E24"/>
    <w:rsid w:val="008A373D"/>
    <w:rsid w:val="008A3879"/>
    <w:rsid w:val="008A3CEC"/>
    <w:rsid w:val="008A3F4F"/>
    <w:rsid w:val="008A40F1"/>
    <w:rsid w:val="008A448A"/>
    <w:rsid w:val="008A457C"/>
    <w:rsid w:val="008A4DA2"/>
    <w:rsid w:val="008A5806"/>
    <w:rsid w:val="008A5A3E"/>
    <w:rsid w:val="008A5FAC"/>
    <w:rsid w:val="008A6291"/>
    <w:rsid w:val="008A6902"/>
    <w:rsid w:val="008A6960"/>
    <w:rsid w:val="008A6D4B"/>
    <w:rsid w:val="008A738B"/>
    <w:rsid w:val="008A7CA9"/>
    <w:rsid w:val="008B008B"/>
    <w:rsid w:val="008B03BE"/>
    <w:rsid w:val="008B08B3"/>
    <w:rsid w:val="008B0C92"/>
    <w:rsid w:val="008B0FA7"/>
    <w:rsid w:val="008B1931"/>
    <w:rsid w:val="008B2056"/>
    <w:rsid w:val="008B21BE"/>
    <w:rsid w:val="008B248A"/>
    <w:rsid w:val="008B2E36"/>
    <w:rsid w:val="008B2F1F"/>
    <w:rsid w:val="008B2FC1"/>
    <w:rsid w:val="008B353E"/>
    <w:rsid w:val="008B37D9"/>
    <w:rsid w:val="008B3AD3"/>
    <w:rsid w:val="008B4324"/>
    <w:rsid w:val="008B45B7"/>
    <w:rsid w:val="008B4818"/>
    <w:rsid w:val="008B4CA5"/>
    <w:rsid w:val="008B5208"/>
    <w:rsid w:val="008B5B66"/>
    <w:rsid w:val="008B5C85"/>
    <w:rsid w:val="008B60AC"/>
    <w:rsid w:val="008B614B"/>
    <w:rsid w:val="008B6239"/>
    <w:rsid w:val="008B69BD"/>
    <w:rsid w:val="008B6B02"/>
    <w:rsid w:val="008B6CF4"/>
    <w:rsid w:val="008B6EBA"/>
    <w:rsid w:val="008B7180"/>
    <w:rsid w:val="008B7953"/>
    <w:rsid w:val="008B79EC"/>
    <w:rsid w:val="008B7B40"/>
    <w:rsid w:val="008B7DE1"/>
    <w:rsid w:val="008C0155"/>
    <w:rsid w:val="008C0439"/>
    <w:rsid w:val="008C09F6"/>
    <w:rsid w:val="008C0CB6"/>
    <w:rsid w:val="008C0E13"/>
    <w:rsid w:val="008C123A"/>
    <w:rsid w:val="008C16A3"/>
    <w:rsid w:val="008C1A4E"/>
    <w:rsid w:val="008C20E8"/>
    <w:rsid w:val="008C22DE"/>
    <w:rsid w:val="008C2661"/>
    <w:rsid w:val="008C2804"/>
    <w:rsid w:val="008C36B4"/>
    <w:rsid w:val="008C36D3"/>
    <w:rsid w:val="008C37D1"/>
    <w:rsid w:val="008C3A8E"/>
    <w:rsid w:val="008C3EA0"/>
    <w:rsid w:val="008C3EBE"/>
    <w:rsid w:val="008C41FE"/>
    <w:rsid w:val="008C49E7"/>
    <w:rsid w:val="008C4ACE"/>
    <w:rsid w:val="008C4EF7"/>
    <w:rsid w:val="008C4FFE"/>
    <w:rsid w:val="008C5350"/>
    <w:rsid w:val="008C53B4"/>
    <w:rsid w:val="008C573E"/>
    <w:rsid w:val="008C5808"/>
    <w:rsid w:val="008C584A"/>
    <w:rsid w:val="008C5C78"/>
    <w:rsid w:val="008C605C"/>
    <w:rsid w:val="008C61D1"/>
    <w:rsid w:val="008C62BA"/>
    <w:rsid w:val="008C6359"/>
    <w:rsid w:val="008C63C5"/>
    <w:rsid w:val="008C6604"/>
    <w:rsid w:val="008C666F"/>
    <w:rsid w:val="008C6B6E"/>
    <w:rsid w:val="008C6DB6"/>
    <w:rsid w:val="008C7005"/>
    <w:rsid w:val="008C711B"/>
    <w:rsid w:val="008C7854"/>
    <w:rsid w:val="008C7D58"/>
    <w:rsid w:val="008C7EC7"/>
    <w:rsid w:val="008D0579"/>
    <w:rsid w:val="008D05D8"/>
    <w:rsid w:val="008D0627"/>
    <w:rsid w:val="008D0661"/>
    <w:rsid w:val="008D08E5"/>
    <w:rsid w:val="008D08FD"/>
    <w:rsid w:val="008D0B9B"/>
    <w:rsid w:val="008D1355"/>
    <w:rsid w:val="008D150D"/>
    <w:rsid w:val="008D1693"/>
    <w:rsid w:val="008D16D6"/>
    <w:rsid w:val="008D1763"/>
    <w:rsid w:val="008D17A2"/>
    <w:rsid w:val="008D1BAF"/>
    <w:rsid w:val="008D1FCF"/>
    <w:rsid w:val="008D2025"/>
    <w:rsid w:val="008D293E"/>
    <w:rsid w:val="008D3126"/>
    <w:rsid w:val="008D3168"/>
    <w:rsid w:val="008D39BE"/>
    <w:rsid w:val="008D3AD6"/>
    <w:rsid w:val="008D3C36"/>
    <w:rsid w:val="008D444D"/>
    <w:rsid w:val="008D4CEE"/>
    <w:rsid w:val="008D51D7"/>
    <w:rsid w:val="008D521F"/>
    <w:rsid w:val="008D5259"/>
    <w:rsid w:val="008D5424"/>
    <w:rsid w:val="008D5854"/>
    <w:rsid w:val="008D6355"/>
    <w:rsid w:val="008D63CE"/>
    <w:rsid w:val="008D6939"/>
    <w:rsid w:val="008D6E2E"/>
    <w:rsid w:val="008D6E34"/>
    <w:rsid w:val="008D70AE"/>
    <w:rsid w:val="008D7963"/>
    <w:rsid w:val="008D7A60"/>
    <w:rsid w:val="008D7B13"/>
    <w:rsid w:val="008E0FA1"/>
    <w:rsid w:val="008E147D"/>
    <w:rsid w:val="008E1CAB"/>
    <w:rsid w:val="008E1CB1"/>
    <w:rsid w:val="008E1F14"/>
    <w:rsid w:val="008E24FC"/>
    <w:rsid w:val="008E28AB"/>
    <w:rsid w:val="008E2AB7"/>
    <w:rsid w:val="008E2C6A"/>
    <w:rsid w:val="008E2F96"/>
    <w:rsid w:val="008E3716"/>
    <w:rsid w:val="008E3769"/>
    <w:rsid w:val="008E3D93"/>
    <w:rsid w:val="008E4095"/>
    <w:rsid w:val="008E4606"/>
    <w:rsid w:val="008E49EA"/>
    <w:rsid w:val="008E4A9E"/>
    <w:rsid w:val="008E50C9"/>
    <w:rsid w:val="008E5179"/>
    <w:rsid w:val="008E517E"/>
    <w:rsid w:val="008E67CF"/>
    <w:rsid w:val="008E67E6"/>
    <w:rsid w:val="008E6BA6"/>
    <w:rsid w:val="008E6C56"/>
    <w:rsid w:val="008E710C"/>
    <w:rsid w:val="008E76CB"/>
    <w:rsid w:val="008E7785"/>
    <w:rsid w:val="008E7E4D"/>
    <w:rsid w:val="008E7ED1"/>
    <w:rsid w:val="008F05C3"/>
    <w:rsid w:val="008F06AC"/>
    <w:rsid w:val="008F0C5A"/>
    <w:rsid w:val="008F0F29"/>
    <w:rsid w:val="008F1707"/>
    <w:rsid w:val="008F1802"/>
    <w:rsid w:val="008F2250"/>
    <w:rsid w:val="008F2287"/>
    <w:rsid w:val="008F2968"/>
    <w:rsid w:val="008F29E7"/>
    <w:rsid w:val="008F2F8C"/>
    <w:rsid w:val="008F310A"/>
    <w:rsid w:val="008F335B"/>
    <w:rsid w:val="008F393F"/>
    <w:rsid w:val="008F39DE"/>
    <w:rsid w:val="008F39EC"/>
    <w:rsid w:val="008F3BDA"/>
    <w:rsid w:val="008F3CEC"/>
    <w:rsid w:val="008F3E5C"/>
    <w:rsid w:val="008F3FF5"/>
    <w:rsid w:val="008F4289"/>
    <w:rsid w:val="008F44FF"/>
    <w:rsid w:val="008F4B3A"/>
    <w:rsid w:val="008F4C96"/>
    <w:rsid w:val="008F5FE8"/>
    <w:rsid w:val="008F6197"/>
    <w:rsid w:val="008F65F8"/>
    <w:rsid w:val="008F6A22"/>
    <w:rsid w:val="008F6D50"/>
    <w:rsid w:val="008F71E3"/>
    <w:rsid w:val="008F7456"/>
    <w:rsid w:val="008F7641"/>
    <w:rsid w:val="008F767B"/>
    <w:rsid w:val="008F76C6"/>
    <w:rsid w:val="009001E0"/>
    <w:rsid w:val="009009D4"/>
    <w:rsid w:val="00900D20"/>
    <w:rsid w:val="00900EAD"/>
    <w:rsid w:val="00900F3F"/>
    <w:rsid w:val="00901445"/>
    <w:rsid w:val="00901877"/>
    <w:rsid w:val="00901C7C"/>
    <w:rsid w:val="00902021"/>
    <w:rsid w:val="0090221C"/>
    <w:rsid w:val="0090262E"/>
    <w:rsid w:val="00903502"/>
    <w:rsid w:val="009038A7"/>
    <w:rsid w:val="009040E5"/>
    <w:rsid w:val="00904155"/>
    <w:rsid w:val="009045C8"/>
    <w:rsid w:val="00904931"/>
    <w:rsid w:val="009049CC"/>
    <w:rsid w:val="00904AE3"/>
    <w:rsid w:val="00904C21"/>
    <w:rsid w:val="00904EE8"/>
    <w:rsid w:val="00905A81"/>
    <w:rsid w:val="0090615D"/>
    <w:rsid w:val="009061ED"/>
    <w:rsid w:val="009067A4"/>
    <w:rsid w:val="00906968"/>
    <w:rsid w:val="00906F3B"/>
    <w:rsid w:val="00907198"/>
    <w:rsid w:val="00907493"/>
    <w:rsid w:val="00907E9B"/>
    <w:rsid w:val="009103BF"/>
    <w:rsid w:val="0091074D"/>
    <w:rsid w:val="009107C6"/>
    <w:rsid w:val="009109AD"/>
    <w:rsid w:val="00910B81"/>
    <w:rsid w:val="0091121D"/>
    <w:rsid w:val="009112F1"/>
    <w:rsid w:val="00911615"/>
    <w:rsid w:val="00911674"/>
    <w:rsid w:val="009118D0"/>
    <w:rsid w:val="00911FD0"/>
    <w:rsid w:val="0091224E"/>
    <w:rsid w:val="009122B6"/>
    <w:rsid w:val="00912913"/>
    <w:rsid w:val="009129FE"/>
    <w:rsid w:val="00912A90"/>
    <w:rsid w:val="00912D30"/>
    <w:rsid w:val="00913784"/>
    <w:rsid w:val="00914672"/>
    <w:rsid w:val="009149D0"/>
    <w:rsid w:val="00915236"/>
    <w:rsid w:val="009156AC"/>
    <w:rsid w:val="00915D7E"/>
    <w:rsid w:val="009167C6"/>
    <w:rsid w:val="009169DB"/>
    <w:rsid w:val="00916B77"/>
    <w:rsid w:val="00916EB5"/>
    <w:rsid w:val="0091753D"/>
    <w:rsid w:val="009177CC"/>
    <w:rsid w:val="0091792A"/>
    <w:rsid w:val="00917A88"/>
    <w:rsid w:val="00917B86"/>
    <w:rsid w:val="00917F1A"/>
    <w:rsid w:val="00917FAA"/>
    <w:rsid w:val="00920191"/>
    <w:rsid w:val="0092067D"/>
    <w:rsid w:val="00920E05"/>
    <w:rsid w:val="0092147F"/>
    <w:rsid w:val="00921C2F"/>
    <w:rsid w:val="00921F3E"/>
    <w:rsid w:val="0092245C"/>
    <w:rsid w:val="00922F69"/>
    <w:rsid w:val="0092410F"/>
    <w:rsid w:val="00924211"/>
    <w:rsid w:val="0092456E"/>
    <w:rsid w:val="00924EC6"/>
    <w:rsid w:val="009252CE"/>
    <w:rsid w:val="00925447"/>
    <w:rsid w:val="009257C0"/>
    <w:rsid w:val="00925876"/>
    <w:rsid w:val="00926013"/>
    <w:rsid w:val="00926342"/>
    <w:rsid w:val="009263AA"/>
    <w:rsid w:val="009264D3"/>
    <w:rsid w:val="0092665D"/>
    <w:rsid w:val="00926847"/>
    <w:rsid w:val="00926C3C"/>
    <w:rsid w:val="00926C47"/>
    <w:rsid w:val="00926F14"/>
    <w:rsid w:val="009272C3"/>
    <w:rsid w:val="009272F5"/>
    <w:rsid w:val="009275BB"/>
    <w:rsid w:val="00927AC8"/>
    <w:rsid w:val="00927BFF"/>
    <w:rsid w:val="009304F5"/>
    <w:rsid w:val="009306FF"/>
    <w:rsid w:val="00930917"/>
    <w:rsid w:val="009309C0"/>
    <w:rsid w:val="0093191A"/>
    <w:rsid w:val="00931CE7"/>
    <w:rsid w:val="00931E04"/>
    <w:rsid w:val="00931EB2"/>
    <w:rsid w:val="00932000"/>
    <w:rsid w:val="00932009"/>
    <w:rsid w:val="0093206C"/>
    <w:rsid w:val="00932B7F"/>
    <w:rsid w:val="00932C23"/>
    <w:rsid w:val="00932D72"/>
    <w:rsid w:val="00932F65"/>
    <w:rsid w:val="00932F6E"/>
    <w:rsid w:val="0093324A"/>
    <w:rsid w:val="0093377A"/>
    <w:rsid w:val="009337BE"/>
    <w:rsid w:val="00933D35"/>
    <w:rsid w:val="00933F49"/>
    <w:rsid w:val="009341C8"/>
    <w:rsid w:val="0093441A"/>
    <w:rsid w:val="009345C7"/>
    <w:rsid w:val="00934C3E"/>
    <w:rsid w:val="00934E36"/>
    <w:rsid w:val="00934E66"/>
    <w:rsid w:val="00935020"/>
    <w:rsid w:val="0093508E"/>
    <w:rsid w:val="009350F9"/>
    <w:rsid w:val="0093529F"/>
    <w:rsid w:val="00935960"/>
    <w:rsid w:val="00935BCF"/>
    <w:rsid w:val="00935EF6"/>
    <w:rsid w:val="009361F2"/>
    <w:rsid w:val="00936473"/>
    <w:rsid w:val="00936B0F"/>
    <w:rsid w:val="00936EB3"/>
    <w:rsid w:val="009372A4"/>
    <w:rsid w:val="0093730B"/>
    <w:rsid w:val="009373FF"/>
    <w:rsid w:val="0093788E"/>
    <w:rsid w:val="00937ADD"/>
    <w:rsid w:val="00937AF6"/>
    <w:rsid w:val="00937B0F"/>
    <w:rsid w:val="009404F9"/>
    <w:rsid w:val="0094052B"/>
    <w:rsid w:val="00940B6C"/>
    <w:rsid w:val="00940D15"/>
    <w:rsid w:val="0094122B"/>
    <w:rsid w:val="009415A7"/>
    <w:rsid w:val="00941AC8"/>
    <w:rsid w:val="00941B6A"/>
    <w:rsid w:val="00941CF1"/>
    <w:rsid w:val="00941F1E"/>
    <w:rsid w:val="009423DA"/>
    <w:rsid w:val="009424A7"/>
    <w:rsid w:val="0094254C"/>
    <w:rsid w:val="009425CD"/>
    <w:rsid w:val="009428A9"/>
    <w:rsid w:val="00942B28"/>
    <w:rsid w:val="00942BDD"/>
    <w:rsid w:val="00943254"/>
    <w:rsid w:val="00943474"/>
    <w:rsid w:val="00943493"/>
    <w:rsid w:val="00943BB6"/>
    <w:rsid w:val="00943CFB"/>
    <w:rsid w:val="009447D8"/>
    <w:rsid w:val="00944E74"/>
    <w:rsid w:val="009454D6"/>
    <w:rsid w:val="009455C0"/>
    <w:rsid w:val="00945706"/>
    <w:rsid w:val="00945BFA"/>
    <w:rsid w:val="00945C88"/>
    <w:rsid w:val="00945FA8"/>
    <w:rsid w:val="00946135"/>
    <w:rsid w:val="00946832"/>
    <w:rsid w:val="0094689C"/>
    <w:rsid w:val="00946974"/>
    <w:rsid w:val="00946FCB"/>
    <w:rsid w:val="0094746A"/>
    <w:rsid w:val="00947644"/>
    <w:rsid w:val="00947867"/>
    <w:rsid w:val="00947E78"/>
    <w:rsid w:val="00950200"/>
    <w:rsid w:val="0095036A"/>
    <w:rsid w:val="009505D8"/>
    <w:rsid w:val="00950682"/>
    <w:rsid w:val="009506F0"/>
    <w:rsid w:val="0095078E"/>
    <w:rsid w:val="00950DD5"/>
    <w:rsid w:val="00950E62"/>
    <w:rsid w:val="00950F4D"/>
    <w:rsid w:val="00950F88"/>
    <w:rsid w:val="00950F8D"/>
    <w:rsid w:val="00951588"/>
    <w:rsid w:val="009515D9"/>
    <w:rsid w:val="00951D0A"/>
    <w:rsid w:val="00951DB6"/>
    <w:rsid w:val="009521FE"/>
    <w:rsid w:val="00952741"/>
    <w:rsid w:val="0095281A"/>
    <w:rsid w:val="00952D61"/>
    <w:rsid w:val="009533E7"/>
    <w:rsid w:val="00953462"/>
    <w:rsid w:val="00953504"/>
    <w:rsid w:val="009535D8"/>
    <w:rsid w:val="0095390A"/>
    <w:rsid w:val="00954890"/>
    <w:rsid w:val="00954F51"/>
    <w:rsid w:val="009552E9"/>
    <w:rsid w:val="009552FB"/>
    <w:rsid w:val="00955445"/>
    <w:rsid w:val="0095544E"/>
    <w:rsid w:val="0095545B"/>
    <w:rsid w:val="009554FF"/>
    <w:rsid w:val="00955891"/>
    <w:rsid w:val="00955A26"/>
    <w:rsid w:val="00955A89"/>
    <w:rsid w:val="00955B3D"/>
    <w:rsid w:val="00955C74"/>
    <w:rsid w:val="0095682C"/>
    <w:rsid w:val="00956A00"/>
    <w:rsid w:val="00956DF1"/>
    <w:rsid w:val="00957DF6"/>
    <w:rsid w:val="009602D3"/>
    <w:rsid w:val="00960620"/>
    <w:rsid w:val="00960EBA"/>
    <w:rsid w:val="00961259"/>
    <w:rsid w:val="009612BB"/>
    <w:rsid w:val="009614E3"/>
    <w:rsid w:val="00961614"/>
    <w:rsid w:val="0096166F"/>
    <w:rsid w:val="009617F5"/>
    <w:rsid w:val="00961924"/>
    <w:rsid w:val="00961A0E"/>
    <w:rsid w:val="00961EFF"/>
    <w:rsid w:val="00962465"/>
    <w:rsid w:val="00962C1B"/>
    <w:rsid w:val="00962D63"/>
    <w:rsid w:val="00962EED"/>
    <w:rsid w:val="00963545"/>
    <w:rsid w:val="0096371A"/>
    <w:rsid w:val="00963F7F"/>
    <w:rsid w:val="0096476B"/>
    <w:rsid w:val="00964777"/>
    <w:rsid w:val="0096489D"/>
    <w:rsid w:val="009649DD"/>
    <w:rsid w:val="00964B31"/>
    <w:rsid w:val="00964E00"/>
    <w:rsid w:val="00964E64"/>
    <w:rsid w:val="00965456"/>
    <w:rsid w:val="00965720"/>
    <w:rsid w:val="009657EA"/>
    <w:rsid w:val="00965874"/>
    <w:rsid w:val="00965882"/>
    <w:rsid w:val="00965F82"/>
    <w:rsid w:val="00966035"/>
    <w:rsid w:val="009665CF"/>
    <w:rsid w:val="009667BD"/>
    <w:rsid w:val="00966843"/>
    <w:rsid w:val="0096684E"/>
    <w:rsid w:val="00966C62"/>
    <w:rsid w:val="00966E34"/>
    <w:rsid w:val="00966EE1"/>
    <w:rsid w:val="00967513"/>
    <w:rsid w:val="00967B04"/>
    <w:rsid w:val="00970363"/>
    <w:rsid w:val="00970795"/>
    <w:rsid w:val="00971028"/>
    <w:rsid w:val="00971080"/>
    <w:rsid w:val="009712B5"/>
    <w:rsid w:val="0097142B"/>
    <w:rsid w:val="009716DE"/>
    <w:rsid w:val="00971CDF"/>
    <w:rsid w:val="00971F86"/>
    <w:rsid w:val="009728F7"/>
    <w:rsid w:val="00972B32"/>
    <w:rsid w:val="00972FCD"/>
    <w:rsid w:val="00973086"/>
    <w:rsid w:val="0097340D"/>
    <w:rsid w:val="009736B2"/>
    <w:rsid w:val="009737C8"/>
    <w:rsid w:val="00973A07"/>
    <w:rsid w:val="00973A20"/>
    <w:rsid w:val="00973A25"/>
    <w:rsid w:val="00973E68"/>
    <w:rsid w:val="00973FBD"/>
    <w:rsid w:val="00973FFC"/>
    <w:rsid w:val="00974512"/>
    <w:rsid w:val="00974517"/>
    <w:rsid w:val="00974B95"/>
    <w:rsid w:val="00974DB1"/>
    <w:rsid w:val="00975491"/>
    <w:rsid w:val="00976162"/>
    <w:rsid w:val="0097671B"/>
    <w:rsid w:val="00976889"/>
    <w:rsid w:val="0097694A"/>
    <w:rsid w:val="00977126"/>
    <w:rsid w:val="0097735F"/>
    <w:rsid w:val="00977504"/>
    <w:rsid w:val="009775E5"/>
    <w:rsid w:val="00977934"/>
    <w:rsid w:val="00977951"/>
    <w:rsid w:val="00977C63"/>
    <w:rsid w:val="00977DC8"/>
    <w:rsid w:val="00980371"/>
    <w:rsid w:val="00980385"/>
    <w:rsid w:val="00981060"/>
    <w:rsid w:val="0098122C"/>
    <w:rsid w:val="00981B28"/>
    <w:rsid w:val="00981BB6"/>
    <w:rsid w:val="00981BEC"/>
    <w:rsid w:val="00981E83"/>
    <w:rsid w:val="009820B4"/>
    <w:rsid w:val="00982697"/>
    <w:rsid w:val="009828E8"/>
    <w:rsid w:val="00982E2E"/>
    <w:rsid w:val="00983352"/>
    <w:rsid w:val="009833C1"/>
    <w:rsid w:val="00983A9B"/>
    <w:rsid w:val="00983CCF"/>
    <w:rsid w:val="00984461"/>
    <w:rsid w:val="00984554"/>
    <w:rsid w:val="00984F28"/>
    <w:rsid w:val="00985DC0"/>
    <w:rsid w:val="00986183"/>
    <w:rsid w:val="00986B0F"/>
    <w:rsid w:val="00986BA5"/>
    <w:rsid w:val="00987038"/>
    <w:rsid w:val="009872D7"/>
    <w:rsid w:val="009878C9"/>
    <w:rsid w:val="009878D8"/>
    <w:rsid w:val="009878F7"/>
    <w:rsid w:val="00987D9A"/>
    <w:rsid w:val="00987E2A"/>
    <w:rsid w:val="009900A9"/>
    <w:rsid w:val="00990146"/>
    <w:rsid w:val="00991511"/>
    <w:rsid w:val="00991989"/>
    <w:rsid w:val="00991E7E"/>
    <w:rsid w:val="00991EE5"/>
    <w:rsid w:val="00992029"/>
    <w:rsid w:val="00992AD5"/>
    <w:rsid w:val="00992B27"/>
    <w:rsid w:val="00992B96"/>
    <w:rsid w:val="00992D64"/>
    <w:rsid w:val="009930F2"/>
    <w:rsid w:val="0099361B"/>
    <w:rsid w:val="0099381E"/>
    <w:rsid w:val="0099405B"/>
    <w:rsid w:val="0099420C"/>
    <w:rsid w:val="0099440D"/>
    <w:rsid w:val="009944AE"/>
    <w:rsid w:val="00994676"/>
    <w:rsid w:val="00994954"/>
    <w:rsid w:val="00994B57"/>
    <w:rsid w:val="0099569B"/>
    <w:rsid w:val="00995AFE"/>
    <w:rsid w:val="00995B29"/>
    <w:rsid w:val="00995BEE"/>
    <w:rsid w:val="00995D3D"/>
    <w:rsid w:val="009969BB"/>
    <w:rsid w:val="00997036"/>
    <w:rsid w:val="009970D8"/>
    <w:rsid w:val="009974B7"/>
    <w:rsid w:val="00997934"/>
    <w:rsid w:val="00997C45"/>
    <w:rsid w:val="00997D0E"/>
    <w:rsid w:val="00997F84"/>
    <w:rsid w:val="009A1654"/>
    <w:rsid w:val="009A1966"/>
    <w:rsid w:val="009A1A1C"/>
    <w:rsid w:val="009A1A64"/>
    <w:rsid w:val="009A1B59"/>
    <w:rsid w:val="009A20BD"/>
    <w:rsid w:val="009A212C"/>
    <w:rsid w:val="009A2517"/>
    <w:rsid w:val="009A26DD"/>
    <w:rsid w:val="009A27A0"/>
    <w:rsid w:val="009A2A84"/>
    <w:rsid w:val="009A2C80"/>
    <w:rsid w:val="009A34BB"/>
    <w:rsid w:val="009A36E4"/>
    <w:rsid w:val="009A3A8B"/>
    <w:rsid w:val="009A3AAB"/>
    <w:rsid w:val="009A3AB7"/>
    <w:rsid w:val="009A40D3"/>
    <w:rsid w:val="009A41C1"/>
    <w:rsid w:val="009A45B5"/>
    <w:rsid w:val="009A477F"/>
    <w:rsid w:val="009A4AA9"/>
    <w:rsid w:val="009A507B"/>
    <w:rsid w:val="009A53C8"/>
    <w:rsid w:val="009A54C1"/>
    <w:rsid w:val="009A55C5"/>
    <w:rsid w:val="009A5615"/>
    <w:rsid w:val="009A5693"/>
    <w:rsid w:val="009A57E7"/>
    <w:rsid w:val="009A5B26"/>
    <w:rsid w:val="009A5FF1"/>
    <w:rsid w:val="009A62FD"/>
    <w:rsid w:val="009A6707"/>
    <w:rsid w:val="009A6839"/>
    <w:rsid w:val="009A742A"/>
    <w:rsid w:val="009A7646"/>
    <w:rsid w:val="009A7784"/>
    <w:rsid w:val="009A7AC9"/>
    <w:rsid w:val="009B0CB3"/>
    <w:rsid w:val="009B1145"/>
    <w:rsid w:val="009B115B"/>
    <w:rsid w:val="009B1BA4"/>
    <w:rsid w:val="009B25B0"/>
    <w:rsid w:val="009B2872"/>
    <w:rsid w:val="009B295E"/>
    <w:rsid w:val="009B2B31"/>
    <w:rsid w:val="009B2BBE"/>
    <w:rsid w:val="009B2C24"/>
    <w:rsid w:val="009B2E1C"/>
    <w:rsid w:val="009B33B1"/>
    <w:rsid w:val="009B3B3E"/>
    <w:rsid w:val="009B3F48"/>
    <w:rsid w:val="009B415F"/>
    <w:rsid w:val="009B4192"/>
    <w:rsid w:val="009B41D3"/>
    <w:rsid w:val="009B4421"/>
    <w:rsid w:val="009B44A3"/>
    <w:rsid w:val="009B4502"/>
    <w:rsid w:val="009B512F"/>
    <w:rsid w:val="009B51CC"/>
    <w:rsid w:val="009B5B93"/>
    <w:rsid w:val="009B62EE"/>
    <w:rsid w:val="009B699F"/>
    <w:rsid w:val="009B6B16"/>
    <w:rsid w:val="009B6B2A"/>
    <w:rsid w:val="009B6DDE"/>
    <w:rsid w:val="009B6E44"/>
    <w:rsid w:val="009B6EC6"/>
    <w:rsid w:val="009B70F0"/>
    <w:rsid w:val="009B71CB"/>
    <w:rsid w:val="009B78AB"/>
    <w:rsid w:val="009C03EF"/>
    <w:rsid w:val="009C0457"/>
    <w:rsid w:val="009C0804"/>
    <w:rsid w:val="009C0AFC"/>
    <w:rsid w:val="009C0D74"/>
    <w:rsid w:val="009C0DC0"/>
    <w:rsid w:val="009C0DF5"/>
    <w:rsid w:val="009C1116"/>
    <w:rsid w:val="009C12F1"/>
    <w:rsid w:val="009C1442"/>
    <w:rsid w:val="009C1513"/>
    <w:rsid w:val="009C16D1"/>
    <w:rsid w:val="009C174E"/>
    <w:rsid w:val="009C182A"/>
    <w:rsid w:val="009C1CD2"/>
    <w:rsid w:val="009C1FD8"/>
    <w:rsid w:val="009C21BE"/>
    <w:rsid w:val="009C23C4"/>
    <w:rsid w:val="009C253A"/>
    <w:rsid w:val="009C2A77"/>
    <w:rsid w:val="009C2B26"/>
    <w:rsid w:val="009C3223"/>
    <w:rsid w:val="009C3446"/>
    <w:rsid w:val="009C380C"/>
    <w:rsid w:val="009C3ACD"/>
    <w:rsid w:val="009C3B0A"/>
    <w:rsid w:val="009C3E61"/>
    <w:rsid w:val="009C46F2"/>
    <w:rsid w:val="009C4BD7"/>
    <w:rsid w:val="009C4CDC"/>
    <w:rsid w:val="009C4D09"/>
    <w:rsid w:val="009C549A"/>
    <w:rsid w:val="009C5BF6"/>
    <w:rsid w:val="009C5DEA"/>
    <w:rsid w:val="009C5F6B"/>
    <w:rsid w:val="009C5F9D"/>
    <w:rsid w:val="009C6010"/>
    <w:rsid w:val="009C6495"/>
    <w:rsid w:val="009C6AE3"/>
    <w:rsid w:val="009C6F05"/>
    <w:rsid w:val="009C6F47"/>
    <w:rsid w:val="009C74C8"/>
    <w:rsid w:val="009C777E"/>
    <w:rsid w:val="009C77B0"/>
    <w:rsid w:val="009C7B86"/>
    <w:rsid w:val="009C7D15"/>
    <w:rsid w:val="009D0104"/>
    <w:rsid w:val="009D0415"/>
    <w:rsid w:val="009D0A15"/>
    <w:rsid w:val="009D0A23"/>
    <w:rsid w:val="009D0D8E"/>
    <w:rsid w:val="009D12AE"/>
    <w:rsid w:val="009D1370"/>
    <w:rsid w:val="009D1724"/>
    <w:rsid w:val="009D1E93"/>
    <w:rsid w:val="009D1F2D"/>
    <w:rsid w:val="009D20D3"/>
    <w:rsid w:val="009D21DF"/>
    <w:rsid w:val="009D2324"/>
    <w:rsid w:val="009D28B6"/>
    <w:rsid w:val="009D28DC"/>
    <w:rsid w:val="009D2A7B"/>
    <w:rsid w:val="009D2B7C"/>
    <w:rsid w:val="009D2C5C"/>
    <w:rsid w:val="009D2F80"/>
    <w:rsid w:val="009D3260"/>
    <w:rsid w:val="009D37D2"/>
    <w:rsid w:val="009D3B20"/>
    <w:rsid w:val="009D3B44"/>
    <w:rsid w:val="009D4018"/>
    <w:rsid w:val="009D40E8"/>
    <w:rsid w:val="009D487D"/>
    <w:rsid w:val="009D4C24"/>
    <w:rsid w:val="009D5229"/>
    <w:rsid w:val="009D5394"/>
    <w:rsid w:val="009D5703"/>
    <w:rsid w:val="009D5780"/>
    <w:rsid w:val="009D58EA"/>
    <w:rsid w:val="009D5BE0"/>
    <w:rsid w:val="009D5C22"/>
    <w:rsid w:val="009D6833"/>
    <w:rsid w:val="009D6883"/>
    <w:rsid w:val="009D6C35"/>
    <w:rsid w:val="009D6D88"/>
    <w:rsid w:val="009D74C6"/>
    <w:rsid w:val="009D7580"/>
    <w:rsid w:val="009D763D"/>
    <w:rsid w:val="009D7BCD"/>
    <w:rsid w:val="009D7E1D"/>
    <w:rsid w:val="009E041B"/>
    <w:rsid w:val="009E0818"/>
    <w:rsid w:val="009E0CB3"/>
    <w:rsid w:val="009E0E9C"/>
    <w:rsid w:val="009E0F6C"/>
    <w:rsid w:val="009E1908"/>
    <w:rsid w:val="009E1CFD"/>
    <w:rsid w:val="009E1F9C"/>
    <w:rsid w:val="009E2066"/>
    <w:rsid w:val="009E259F"/>
    <w:rsid w:val="009E321A"/>
    <w:rsid w:val="009E35F6"/>
    <w:rsid w:val="009E3C15"/>
    <w:rsid w:val="009E413C"/>
    <w:rsid w:val="009E4436"/>
    <w:rsid w:val="009E47C8"/>
    <w:rsid w:val="009E4C44"/>
    <w:rsid w:val="009E51D6"/>
    <w:rsid w:val="009E51F1"/>
    <w:rsid w:val="009E548A"/>
    <w:rsid w:val="009E54AD"/>
    <w:rsid w:val="009E5708"/>
    <w:rsid w:val="009E5F64"/>
    <w:rsid w:val="009E6652"/>
    <w:rsid w:val="009E684A"/>
    <w:rsid w:val="009E6B0F"/>
    <w:rsid w:val="009E6BA3"/>
    <w:rsid w:val="009E6D50"/>
    <w:rsid w:val="009E79E4"/>
    <w:rsid w:val="009E7BA3"/>
    <w:rsid w:val="009E7D74"/>
    <w:rsid w:val="009E7FD4"/>
    <w:rsid w:val="009F028E"/>
    <w:rsid w:val="009F0A09"/>
    <w:rsid w:val="009F0A62"/>
    <w:rsid w:val="009F0A7E"/>
    <w:rsid w:val="009F0DF9"/>
    <w:rsid w:val="009F0E32"/>
    <w:rsid w:val="009F0F84"/>
    <w:rsid w:val="009F1093"/>
    <w:rsid w:val="009F12E9"/>
    <w:rsid w:val="009F16D5"/>
    <w:rsid w:val="009F1AD8"/>
    <w:rsid w:val="009F1B39"/>
    <w:rsid w:val="009F24CC"/>
    <w:rsid w:val="009F2D45"/>
    <w:rsid w:val="009F314C"/>
    <w:rsid w:val="009F3B95"/>
    <w:rsid w:val="009F4042"/>
    <w:rsid w:val="009F43CD"/>
    <w:rsid w:val="009F4576"/>
    <w:rsid w:val="009F5817"/>
    <w:rsid w:val="009F58FF"/>
    <w:rsid w:val="009F5BD4"/>
    <w:rsid w:val="009F5C08"/>
    <w:rsid w:val="009F6222"/>
    <w:rsid w:val="009F68C9"/>
    <w:rsid w:val="009F6A15"/>
    <w:rsid w:val="009F6F76"/>
    <w:rsid w:val="009F79AF"/>
    <w:rsid w:val="009F7A7C"/>
    <w:rsid w:val="009F7A7D"/>
    <w:rsid w:val="00A001BE"/>
    <w:rsid w:val="00A00B6A"/>
    <w:rsid w:val="00A00F0D"/>
    <w:rsid w:val="00A01310"/>
    <w:rsid w:val="00A01AEB"/>
    <w:rsid w:val="00A01B26"/>
    <w:rsid w:val="00A01CD7"/>
    <w:rsid w:val="00A01EDD"/>
    <w:rsid w:val="00A01FFE"/>
    <w:rsid w:val="00A02152"/>
    <w:rsid w:val="00A02792"/>
    <w:rsid w:val="00A02DB4"/>
    <w:rsid w:val="00A02F01"/>
    <w:rsid w:val="00A0302B"/>
    <w:rsid w:val="00A03195"/>
    <w:rsid w:val="00A03358"/>
    <w:rsid w:val="00A034F5"/>
    <w:rsid w:val="00A03858"/>
    <w:rsid w:val="00A03B50"/>
    <w:rsid w:val="00A0479E"/>
    <w:rsid w:val="00A0489D"/>
    <w:rsid w:val="00A0489E"/>
    <w:rsid w:val="00A04D2C"/>
    <w:rsid w:val="00A0535A"/>
    <w:rsid w:val="00A0550C"/>
    <w:rsid w:val="00A056CA"/>
    <w:rsid w:val="00A05BA7"/>
    <w:rsid w:val="00A05C2D"/>
    <w:rsid w:val="00A05C51"/>
    <w:rsid w:val="00A060A8"/>
    <w:rsid w:val="00A066C0"/>
    <w:rsid w:val="00A06B4B"/>
    <w:rsid w:val="00A06CC1"/>
    <w:rsid w:val="00A073DB"/>
    <w:rsid w:val="00A073FA"/>
    <w:rsid w:val="00A102DE"/>
    <w:rsid w:val="00A105DD"/>
    <w:rsid w:val="00A1071F"/>
    <w:rsid w:val="00A108A3"/>
    <w:rsid w:val="00A10D25"/>
    <w:rsid w:val="00A10E06"/>
    <w:rsid w:val="00A10E22"/>
    <w:rsid w:val="00A10F5E"/>
    <w:rsid w:val="00A10FC0"/>
    <w:rsid w:val="00A115E0"/>
    <w:rsid w:val="00A11A0E"/>
    <w:rsid w:val="00A11A51"/>
    <w:rsid w:val="00A12590"/>
    <w:rsid w:val="00A12A4A"/>
    <w:rsid w:val="00A12C33"/>
    <w:rsid w:val="00A130E6"/>
    <w:rsid w:val="00A1340A"/>
    <w:rsid w:val="00A138CA"/>
    <w:rsid w:val="00A13EC3"/>
    <w:rsid w:val="00A14047"/>
    <w:rsid w:val="00A1433D"/>
    <w:rsid w:val="00A143A6"/>
    <w:rsid w:val="00A146B7"/>
    <w:rsid w:val="00A14BA9"/>
    <w:rsid w:val="00A14E9A"/>
    <w:rsid w:val="00A14F36"/>
    <w:rsid w:val="00A155A7"/>
    <w:rsid w:val="00A15C15"/>
    <w:rsid w:val="00A15C6C"/>
    <w:rsid w:val="00A15D3F"/>
    <w:rsid w:val="00A15D97"/>
    <w:rsid w:val="00A15EEE"/>
    <w:rsid w:val="00A15F2D"/>
    <w:rsid w:val="00A162BF"/>
    <w:rsid w:val="00A1698F"/>
    <w:rsid w:val="00A16A9C"/>
    <w:rsid w:val="00A16F00"/>
    <w:rsid w:val="00A17467"/>
    <w:rsid w:val="00A175D3"/>
    <w:rsid w:val="00A1796C"/>
    <w:rsid w:val="00A20156"/>
    <w:rsid w:val="00A20EF6"/>
    <w:rsid w:val="00A2101E"/>
    <w:rsid w:val="00A2119D"/>
    <w:rsid w:val="00A212F7"/>
    <w:rsid w:val="00A214D5"/>
    <w:rsid w:val="00A217B6"/>
    <w:rsid w:val="00A217E8"/>
    <w:rsid w:val="00A21946"/>
    <w:rsid w:val="00A21D0F"/>
    <w:rsid w:val="00A22424"/>
    <w:rsid w:val="00A224F0"/>
    <w:rsid w:val="00A22809"/>
    <w:rsid w:val="00A22A11"/>
    <w:rsid w:val="00A22C64"/>
    <w:rsid w:val="00A22C8D"/>
    <w:rsid w:val="00A22D2D"/>
    <w:rsid w:val="00A22D7E"/>
    <w:rsid w:val="00A231DC"/>
    <w:rsid w:val="00A23738"/>
    <w:rsid w:val="00A23933"/>
    <w:rsid w:val="00A23BC5"/>
    <w:rsid w:val="00A23D6A"/>
    <w:rsid w:val="00A23FD4"/>
    <w:rsid w:val="00A24805"/>
    <w:rsid w:val="00A2489B"/>
    <w:rsid w:val="00A24B3E"/>
    <w:rsid w:val="00A2524D"/>
    <w:rsid w:val="00A255D1"/>
    <w:rsid w:val="00A255E0"/>
    <w:rsid w:val="00A25808"/>
    <w:rsid w:val="00A25E39"/>
    <w:rsid w:val="00A25E88"/>
    <w:rsid w:val="00A262AC"/>
    <w:rsid w:val="00A26727"/>
    <w:rsid w:val="00A26A23"/>
    <w:rsid w:val="00A2747C"/>
    <w:rsid w:val="00A2759E"/>
    <w:rsid w:val="00A279FB"/>
    <w:rsid w:val="00A27C35"/>
    <w:rsid w:val="00A27DCC"/>
    <w:rsid w:val="00A27EC4"/>
    <w:rsid w:val="00A27FB6"/>
    <w:rsid w:val="00A301EC"/>
    <w:rsid w:val="00A3028A"/>
    <w:rsid w:val="00A30573"/>
    <w:rsid w:val="00A30683"/>
    <w:rsid w:val="00A30996"/>
    <w:rsid w:val="00A30ED4"/>
    <w:rsid w:val="00A30FC2"/>
    <w:rsid w:val="00A31165"/>
    <w:rsid w:val="00A3153F"/>
    <w:rsid w:val="00A31C23"/>
    <w:rsid w:val="00A31C8E"/>
    <w:rsid w:val="00A31E31"/>
    <w:rsid w:val="00A31EFD"/>
    <w:rsid w:val="00A323CC"/>
    <w:rsid w:val="00A325A6"/>
    <w:rsid w:val="00A327E9"/>
    <w:rsid w:val="00A32C51"/>
    <w:rsid w:val="00A32C78"/>
    <w:rsid w:val="00A32D1F"/>
    <w:rsid w:val="00A32DB1"/>
    <w:rsid w:val="00A32E17"/>
    <w:rsid w:val="00A32E86"/>
    <w:rsid w:val="00A336E8"/>
    <w:rsid w:val="00A33C80"/>
    <w:rsid w:val="00A3444E"/>
    <w:rsid w:val="00A3447B"/>
    <w:rsid w:val="00A34EA8"/>
    <w:rsid w:val="00A350C0"/>
    <w:rsid w:val="00A357A1"/>
    <w:rsid w:val="00A357DE"/>
    <w:rsid w:val="00A358A1"/>
    <w:rsid w:val="00A35C55"/>
    <w:rsid w:val="00A36275"/>
    <w:rsid w:val="00A375CC"/>
    <w:rsid w:val="00A37703"/>
    <w:rsid w:val="00A377A3"/>
    <w:rsid w:val="00A4003A"/>
    <w:rsid w:val="00A40227"/>
    <w:rsid w:val="00A40268"/>
    <w:rsid w:val="00A4051A"/>
    <w:rsid w:val="00A4051E"/>
    <w:rsid w:val="00A40B85"/>
    <w:rsid w:val="00A40D02"/>
    <w:rsid w:val="00A411FE"/>
    <w:rsid w:val="00A414C6"/>
    <w:rsid w:val="00A4179C"/>
    <w:rsid w:val="00A41B71"/>
    <w:rsid w:val="00A41E1E"/>
    <w:rsid w:val="00A420A0"/>
    <w:rsid w:val="00A422DC"/>
    <w:rsid w:val="00A422FC"/>
    <w:rsid w:val="00A42AA3"/>
    <w:rsid w:val="00A42C9C"/>
    <w:rsid w:val="00A42E5A"/>
    <w:rsid w:val="00A43060"/>
    <w:rsid w:val="00A43079"/>
    <w:rsid w:val="00A430D6"/>
    <w:rsid w:val="00A43AEB"/>
    <w:rsid w:val="00A43BE2"/>
    <w:rsid w:val="00A43C3A"/>
    <w:rsid w:val="00A43D39"/>
    <w:rsid w:val="00A442B5"/>
    <w:rsid w:val="00A44397"/>
    <w:rsid w:val="00A443A8"/>
    <w:rsid w:val="00A447ED"/>
    <w:rsid w:val="00A44FAE"/>
    <w:rsid w:val="00A450AE"/>
    <w:rsid w:val="00A458A8"/>
    <w:rsid w:val="00A45B3E"/>
    <w:rsid w:val="00A45CFF"/>
    <w:rsid w:val="00A46450"/>
    <w:rsid w:val="00A468EA"/>
    <w:rsid w:val="00A46CCD"/>
    <w:rsid w:val="00A47116"/>
    <w:rsid w:val="00A471C4"/>
    <w:rsid w:val="00A47703"/>
    <w:rsid w:val="00A50175"/>
    <w:rsid w:val="00A50975"/>
    <w:rsid w:val="00A50A60"/>
    <w:rsid w:val="00A50CF9"/>
    <w:rsid w:val="00A511EE"/>
    <w:rsid w:val="00A51287"/>
    <w:rsid w:val="00A51478"/>
    <w:rsid w:val="00A514AE"/>
    <w:rsid w:val="00A517C2"/>
    <w:rsid w:val="00A51AD9"/>
    <w:rsid w:val="00A51B56"/>
    <w:rsid w:val="00A522AD"/>
    <w:rsid w:val="00A52448"/>
    <w:rsid w:val="00A52597"/>
    <w:rsid w:val="00A527E0"/>
    <w:rsid w:val="00A53037"/>
    <w:rsid w:val="00A53237"/>
    <w:rsid w:val="00A533AF"/>
    <w:rsid w:val="00A53468"/>
    <w:rsid w:val="00A53651"/>
    <w:rsid w:val="00A539A4"/>
    <w:rsid w:val="00A53DE4"/>
    <w:rsid w:val="00A53EE7"/>
    <w:rsid w:val="00A53FA8"/>
    <w:rsid w:val="00A53FF6"/>
    <w:rsid w:val="00A5446B"/>
    <w:rsid w:val="00A54807"/>
    <w:rsid w:val="00A54FF2"/>
    <w:rsid w:val="00A55140"/>
    <w:rsid w:val="00A55424"/>
    <w:rsid w:val="00A5550B"/>
    <w:rsid w:val="00A5588D"/>
    <w:rsid w:val="00A55AB8"/>
    <w:rsid w:val="00A55AF5"/>
    <w:rsid w:val="00A562ED"/>
    <w:rsid w:val="00A5660A"/>
    <w:rsid w:val="00A566C8"/>
    <w:rsid w:val="00A56757"/>
    <w:rsid w:val="00A5687D"/>
    <w:rsid w:val="00A56ACC"/>
    <w:rsid w:val="00A56CB3"/>
    <w:rsid w:val="00A57447"/>
    <w:rsid w:val="00A57555"/>
    <w:rsid w:val="00A57678"/>
    <w:rsid w:val="00A57885"/>
    <w:rsid w:val="00A57D54"/>
    <w:rsid w:val="00A600AF"/>
    <w:rsid w:val="00A602C2"/>
    <w:rsid w:val="00A602EA"/>
    <w:rsid w:val="00A60379"/>
    <w:rsid w:val="00A60DE4"/>
    <w:rsid w:val="00A61127"/>
    <w:rsid w:val="00A61328"/>
    <w:rsid w:val="00A61667"/>
    <w:rsid w:val="00A61F20"/>
    <w:rsid w:val="00A61FA8"/>
    <w:rsid w:val="00A62A40"/>
    <w:rsid w:val="00A62DA0"/>
    <w:rsid w:val="00A62E56"/>
    <w:rsid w:val="00A62E8A"/>
    <w:rsid w:val="00A639B8"/>
    <w:rsid w:val="00A639D3"/>
    <w:rsid w:val="00A63A39"/>
    <w:rsid w:val="00A63ACD"/>
    <w:rsid w:val="00A63B9C"/>
    <w:rsid w:val="00A640FE"/>
    <w:rsid w:val="00A64528"/>
    <w:rsid w:val="00A64A23"/>
    <w:rsid w:val="00A64B34"/>
    <w:rsid w:val="00A64C0C"/>
    <w:rsid w:val="00A64D11"/>
    <w:rsid w:val="00A6508A"/>
    <w:rsid w:val="00A6544F"/>
    <w:rsid w:val="00A65528"/>
    <w:rsid w:val="00A656E9"/>
    <w:rsid w:val="00A657D1"/>
    <w:rsid w:val="00A6641D"/>
    <w:rsid w:val="00A66642"/>
    <w:rsid w:val="00A66828"/>
    <w:rsid w:val="00A6690D"/>
    <w:rsid w:val="00A66BFD"/>
    <w:rsid w:val="00A672FE"/>
    <w:rsid w:val="00A674DA"/>
    <w:rsid w:val="00A67730"/>
    <w:rsid w:val="00A677B2"/>
    <w:rsid w:val="00A700C0"/>
    <w:rsid w:val="00A70196"/>
    <w:rsid w:val="00A70E0B"/>
    <w:rsid w:val="00A7127F"/>
    <w:rsid w:val="00A714FB"/>
    <w:rsid w:val="00A718E0"/>
    <w:rsid w:val="00A71988"/>
    <w:rsid w:val="00A71DE1"/>
    <w:rsid w:val="00A71FEC"/>
    <w:rsid w:val="00A728BB"/>
    <w:rsid w:val="00A7292F"/>
    <w:rsid w:val="00A72BC4"/>
    <w:rsid w:val="00A730E5"/>
    <w:rsid w:val="00A735CF"/>
    <w:rsid w:val="00A736F9"/>
    <w:rsid w:val="00A73AC6"/>
    <w:rsid w:val="00A73FAA"/>
    <w:rsid w:val="00A748A4"/>
    <w:rsid w:val="00A74C64"/>
    <w:rsid w:val="00A74F22"/>
    <w:rsid w:val="00A75A3D"/>
    <w:rsid w:val="00A75B48"/>
    <w:rsid w:val="00A75C8D"/>
    <w:rsid w:val="00A75FC7"/>
    <w:rsid w:val="00A7656B"/>
    <w:rsid w:val="00A766DB"/>
    <w:rsid w:val="00A770FD"/>
    <w:rsid w:val="00A771E6"/>
    <w:rsid w:val="00A77669"/>
    <w:rsid w:val="00A80070"/>
    <w:rsid w:val="00A8015B"/>
    <w:rsid w:val="00A80650"/>
    <w:rsid w:val="00A806C8"/>
    <w:rsid w:val="00A80760"/>
    <w:rsid w:val="00A80845"/>
    <w:rsid w:val="00A809B7"/>
    <w:rsid w:val="00A814F5"/>
    <w:rsid w:val="00A81584"/>
    <w:rsid w:val="00A819C0"/>
    <w:rsid w:val="00A81B75"/>
    <w:rsid w:val="00A81D42"/>
    <w:rsid w:val="00A81FD4"/>
    <w:rsid w:val="00A82285"/>
    <w:rsid w:val="00A822FF"/>
    <w:rsid w:val="00A82897"/>
    <w:rsid w:val="00A82C1F"/>
    <w:rsid w:val="00A82F14"/>
    <w:rsid w:val="00A833D9"/>
    <w:rsid w:val="00A83512"/>
    <w:rsid w:val="00A8370E"/>
    <w:rsid w:val="00A839B7"/>
    <w:rsid w:val="00A83DC2"/>
    <w:rsid w:val="00A83F10"/>
    <w:rsid w:val="00A842B8"/>
    <w:rsid w:val="00A8437B"/>
    <w:rsid w:val="00A844F0"/>
    <w:rsid w:val="00A84879"/>
    <w:rsid w:val="00A857EC"/>
    <w:rsid w:val="00A858B2"/>
    <w:rsid w:val="00A85D45"/>
    <w:rsid w:val="00A8611F"/>
    <w:rsid w:val="00A864BC"/>
    <w:rsid w:val="00A86605"/>
    <w:rsid w:val="00A86E13"/>
    <w:rsid w:val="00A8723D"/>
    <w:rsid w:val="00A872D9"/>
    <w:rsid w:val="00A87F4C"/>
    <w:rsid w:val="00A90477"/>
    <w:rsid w:val="00A9092E"/>
    <w:rsid w:val="00A90F01"/>
    <w:rsid w:val="00A90FDD"/>
    <w:rsid w:val="00A91155"/>
    <w:rsid w:val="00A91215"/>
    <w:rsid w:val="00A91364"/>
    <w:rsid w:val="00A919CA"/>
    <w:rsid w:val="00A91A63"/>
    <w:rsid w:val="00A91A7D"/>
    <w:rsid w:val="00A923B7"/>
    <w:rsid w:val="00A92894"/>
    <w:rsid w:val="00A92ABD"/>
    <w:rsid w:val="00A92F20"/>
    <w:rsid w:val="00A92F82"/>
    <w:rsid w:val="00A938F7"/>
    <w:rsid w:val="00A93E28"/>
    <w:rsid w:val="00A93E61"/>
    <w:rsid w:val="00A9428E"/>
    <w:rsid w:val="00A94418"/>
    <w:rsid w:val="00A9462D"/>
    <w:rsid w:val="00A9476D"/>
    <w:rsid w:val="00A947A8"/>
    <w:rsid w:val="00A94901"/>
    <w:rsid w:val="00A949F6"/>
    <w:rsid w:val="00A95442"/>
    <w:rsid w:val="00A959D6"/>
    <w:rsid w:val="00A95CA2"/>
    <w:rsid w:val="00A95F7B"/>
    <w:rsid w:val="00A962D2"/>
    <w:rsid w:val="00A96699"/>
    <w:rsid w:val="00A967A0"/>
    <w:rsid w:val="00A96948"/>
    <w:rsid w:val="00A96BBA"/>
    <w:rsid w:val="00A96D36"/>
    <w:rsid w:val="00A96EC9"/>
    <w:rsid w:val="00A96FBB"/>
    <w:rsid w:val="00A97211"/>
    <w:rsid w:val="00A976CB"/>
    <w:rsid w:val="00A97893"/>
    <w:rsid w:val="00A979C9"/>
    <w:rsid w:val="00A97BE3"/>
    <w:rsid w:val="00AA05C6"/>
    <w:rsid w:val="00AA05F5"/>
    <w:rsid w:val="00AA09F0"/>
    <w:rsid w:val="00AA0A25"/>
    <w:rsid w:val="00AA0ECB"/>
    <w:rsid w:val="00AA105A"/>
    <w:rsid w:val="00AA1424"/>
    <w:rsid w:val="00AA144C"/>
    <w:rsid w:val="00AA1972"/>
    <w:rsid w:val="00AA1B0E"/>
    <w:rsid w:val="00AA1D3D"/>
    <w:rsid w:val="00AA1D4D"/>
    <w:rsid w:val="00AA2907"/>
    <w:rsid w:val="00AA2A83"/>
    <w:rsid w:val="00AA2D31"/>
    <w:rsid w:val="00AA2D89"/>
    <w:rsid w:val="00AA2EAA"/>
    <w:rsid w:val="00AA318A"/>
    <w:rsid w:val="00AA3213"/>
    <w:rsid w:val="00AA326A"/>
    <w:rsid w:val="00AA3A39"/>
    <w:rsid w:val="00AA3D6C"/>
    <w:rsid w:val="00AA3FD9"/>
    <w:rsid w:val="00AA41BC"/>
    <w:rsid w:val="00AA425C"/>
    <w:rsid w:val="00AA46A3"/>
    <w:rsid w:val="00AA4804"/>
    <w:rsid w:val="00AA4AD0"/>
    <w:rsid w:val="00AA4DF6"/>
    <w:rsid w:val="00AA4FA4"/>
    <w:rsid w:val="00AA589D"/>
    <w:rsid w:val="00AA5911"/>
    <w:rsid w:val="00AA5D3D"/>
    <w:rsid w:val="00AA5F48"/>
    <w:rsid w:val="00AA6253"/>
    <w:rsid w:val="00AA6356"/>
    <w:rsid w:val="00AA63D1"/>
    <w:rsid w:val="00AA6422"/>
    <w:rsid w:val="00AA6B0B"/>
    <w:rsid w:val="00AA6C06"/>
    <w:rsid w:val="00AA6EDF"/>
    <w:rsid w:val="00AA6EEB"/>
    <w:rsid w:val="00AA71E6"/>
    <w:rsid w:val="00AA7E92"/>
    <w:rsid w:val="00AB00C8"/>
    <w:rsid w:val="00AB05EA"/>
    <w:rsid w:val="00AB0751"/>
    <w:rsid w:val="00AB0F37"/>
    <w:rsid w:val="00AB18F7"/>
    <w:rsid w:val="00AB1AFB"/>
    <w:rsid w:val="00AB1BA1"/>
    <w:rsid w:val="00AB21E2"/>
    <w:rsid w:val="00AB231B"/>
    <w:rsid w:val="00AB2AEB"/>
    <w:rsid w:val="00AB2D3B"/>
    <w:rsid w:val="00AB2F16"/>
    <w:rsid w:val="00AB30C1"/>
    <w:rsid w:val="00AB3494"/>
    <w:rsid w:val="00AB3721"/>
    <w:rsid w:val="00AB3913"/>
    <w:rsid w:val="00AB3B22"/>
    <w:rsid w:val="00AB3F03"/>
    <w:rsid w:val="00AB460D"/>
    <w:rsid w:val="00AB4837"/>
    <w:rsid w:val="00AB48E2"/>
    <w:rsid w:val="00AB4C05"/>
    <w:rsid w:val="00AB4C1C"/>
    <w:rsid w:val="00AB522F"/>
    <w:rsid w:val="00AB59A0"/>
    <w:rsid w:val="00AB59BB"/>
    <w:rsid w:val="00AB5A1E"/>
    <w:rsid w:val="00AB5B98"/>
    <w:rsid w:val="00AB5BC8"/>
    <w:rsid w:val="00AB5CE9"/>
    <w:rsid w:val="00AB65FA"/>
    <w:rsid w:val="00AB6BEC"/>
    <w:rsid w:val="00AB7516"/>
    <w:rsid w:val="00AB7526"/>
    <w:rsid w:val="00AB7DA4"/>
    <w:rsid w:val="00AC0044"/>
    <w:rsid w:val="00AC07BF"/>
    <w:rsid w:val="00AC09F8"/>
    <w:rsid w:val="00AC0F07"/>
    <w:rsid w:val="00AC10C8"/>
    <w:rsid w:val="00AC112B"/>
    <w:rsid w:val="00AC134F"/>
    <w:rsid w:val="00AC1D8D"/>
    <w:rsid w:val="00AC1FFC"/>
    <w:rsid w:val="00AC276A"/>
    <w:rsid w:val="00AC2DB8"/>
    <w:rsid w:val="00AC3352"/>
    <w:rsid w:val="00AC3AB7"/>
    <w:rsid w:val="00AC4151"/>
    <w:rsid w:val="00AC438F"/>
    <w:rsid w:val="00AC461A"/>
    <w:rsid w:val="00AC4C52"/>
    <w:rsid w:val="00AC4E20"/>
    <w:rsid w:val="00AC4E74"/>
    <w:rsid w:val="00AC4E94"/>
    <w:rsid w:val="00AC533C"/>
    <w:rsid w:val="00AC547E"/>
    <w:rsid w:val="00AC556D"/>
    <w:rsid w:val="00AC55DE"/>
    <w:rsid w:val="00AC58B0"/>
    <w:rsid w:val="00AC58D5"/>
    <w:rsid w:val="00AC5AB9"/>
    <w:rsid w:val="00AC5B66"/>
    <w:rsid w:val="00AC5F51"/>
    <w:rsid w:val="00AC602A"/>
    <w:rsid w:val="00AC66B8"/>
    <w:rsid w:val="00AC6B64"/>
    <w:rsid w:val="00AC6ED7"/>
    <w:rsid w:val="00AC6F11"/>
    <w:rsid w:val="00AC7161"/>
    <w:rsid w:val="00AC74C6"/>
    <w:rsid w:val="00AC7799"/>
    <w:rsid w:val="00AD0136"/>
    <w:rsid w:val="00AD01DC"/>
    <w:rsid w:val="00AD0B2D"/>
    <w:rsid w:val="00AD0B85"/>
    <w:rsid w:val="00AD0CE1"/>
    <w:rsid w:val="00AD0D4A"/>
    <w:rsid w:val="00AD11CB"/>
    <w:rsid w:val="00AD11EF"/>
    <w:rsid w:val="00AD1B08"/>
    <w:rsid w:val="00AD1EFB"/>
    <w:rsid w:val="00AD2129"/>
    <w:rsid w:val="00AD29B5"/>
    <w:rsid w:val="00AD3082"/>
    <w:rsid w:val="00AD32AC"/>
    <w:rsid w:val="00AD3431"/>
    <w:rsid w:val="00AD37B8"/>
    <w:rsid w:val="00AD4E66"/>
    <w:rsid w:val="00AD5658"/>
    <w:rsid w:val="00AD56E9"/>
    <w:rsid w:val="00AD56F9"/>
    <w:rsid w:val="00AD5B25"/>
    <w:rsid w:val="00AD5DFA"/>
    <w:rsid w:val="00AD5EA6"/>
    <w:rsid w:val="00AD5FB4"/>
    <w:rsid w:val="00AD64DD"/>
    <w:rsid w:val="00AD6740"/>
    <w:rsid w:val="00AD67FA"/>
    <w:rsid w:val="00AD6A33"/>
    <w:rsid w:val="00AD6DFE"/>
    <w:rsid w:val="00AD7062"/>
    <w:rsid w:val="00AD7318"/>
    <w:rsid w:val="00AD7736"/>
    <w:rsid w:val="00AD7806"/>
    <w:rsid w:val="00AD7BD7"/>
    <w:rsid w:val="00AE049E"/>
    <w:rsid w:val="00AE0509"/>
    <w:rsid w:val="00AE0D9F"/>
    <w:rsid w:val="00AE10F9"/>
    <w:rsid w:val="00AE11CB"/>
    <w:rsid w:val="00AE1363"/>
    <w:rsid w:val="00AE1AF9"/>
    <w:rsid w:val="00AE1CA7"/>
    <w:rsid w:val="00AE1DFD"/>
    <w:rsid w:val="00AE2010"/>
    <w:rsid w:val="00AE21B6"/>
    <w:rsid w:val="00AE2C0E"/>
    <w:rsid w:val="00AE2C78"/>
    <w:rsid w:val="00AE2D12"/>
    <w:rsid w:val="00AE2DD8"/>
    <w:rsid w:val="00AE356E"/>
    <w:rsid w:val="00AE3A81"/>
    <w:rsid w:val="00AE3EB1"/>
    <w:rsid w:val="00AE4478"/>
    <w:rsid w:val="00AE454F"/>
    <w:rsid w:val="00AE4779"/>
    <w:rsid w:val="00AE4911"/>
    <w:rsid w:val="00AE4995"/>
    <w:rsid w:val="00AE4E3C"/>
    <w:rsid w:val="00AE4FF7"/>
    <w:rsid w:val="00AE4FFE"/>
    <w:rsid w:val="00AE5333"/>
    <w:rsid w:val="00AE53FB"/>
    <w:rsid w:val="00AE5663"/>
    <w:rsid w:val="00AE5709"/>
    <w:rsid w:val="00AE5B28"/>
    <w:rsid w:val="00AE5D3B"/>
    <w:rsid w:val="00AE61CA"/>
    <w:rsid w:val="00AE65ED"/>
    <w:rsid w:val="00AE6F92"/>
    <w:rsid w:val="00AE7274"/>
    <w:rsid w:val="00AE7328"/>
    <w:rsid w:val="00AE789D"/>
    <w:rsid w:val="00AE78A4"/>
    <w:rsid w:val="00AF0846"/>
    <w:rsid w:val="00AF091C"/>
    <w:rsid w:val="00AF110B"/>
    <w:rsid w:val="00AF12E4"/>
    <w:rsid w:val="00AF15F4"/>
    <w:rsid w:val="00AF1862"/>
    <w:rsid w:val="00AF18A7"/>
    <w:rsid w:val="00AF194C"/>
    <w:rsid w:val="00AF1A25"/>
    <w:rsid w:val="00AF25C7"/>
    <w:rsid w:val="00AF269D"/>
    <w:rsid w:val="00AF27C8"/>
    <w:rsid w:val="00AF283B"/>
    <w:rsid w:val="00AF2A1D"/>
    <w:rsid w:val="00AF31F1"/>
    <w:rsid w:val="00AF3226"/>
    <w:rsid w:val="00AF3379"/>
    <w:rsid w:val="00AF3F41"/>
    <w:rsid w:val="00AF41EC"/>
    <w:rsid w:val="00AF42CA"/>
    <w:rsid w:val="00AF4706"/>
    <w:rsid w:val="00AF4DCF"/>
    <w:rsid w:val="00AF4EFD"/>
    <w:rsid w:val="00AF4FF0"/>
    <w:rsid w:val="00AF54C7"/>
    <w:rsid w:val="00AF55EF"/>
    <w:rsid w:val="00AF581C"/>
    <w:rsid w:val="00AF5CF7"/>
    <w:rsid w:val="00AF5DD5"/>
    <w:rsid w:val="00AF6853"/>
    <w:rsid w:val="00AF6B70"/>
    <w:rsid w:val="00AF76DF"/>
    <w:rsid w:val="00B0079B"/>
    <w:rsid w:val="00B00813"/>
    <w:rsid w:val="00B008A7"/>
    <w:rsid w:val="00B009E0"/>
    <w:rsid w:val="00B013EF"/>
    <w:rsid w:val="00B0197A"/>
    <w:rsid w:val="00B019DE"/>
    <w:rsid w:val="00B01A09"/>
    <w:rsid w:val="00B01A0B"/>
    <w:rsid w:val="00B01AD8"/>
    <w:rsid w:val="00B01B44"/>
    <w:rsid w:val="00B02191"/>
    <w:rsid w:val="00B0219D"/>
    <w:rsid w:val="00B0236F"/>
    <w:rsid w:val="00B0257F"/>
    <w:rsid w:val="00B0284A"/>
    <w:rsid w:val="00B02CB7"/>
    <w:rsid w:val="00B02DFA"/>
    <w:rsid w:val="00B02ECC"/>
    <w:rsid w:val="00B02F73"/>
    <w:rsid w:val="00B030F9"/>
    <w:rsid w:val="00B03149"/>
    <w:rsid w:val="00B0342A"/>
    <w:rsid w:val="00B038B0"/>
    <w:rsid w:val="00B038BC"/>
    <w:rsid w:val="00B03A7D"/>
    <w:rsid w:val="00B03BDF"/>
    <w:rsid w:val="00B03D78"/>
    <w:rsid w:val="00B03F96"/>
    <w:rsid w:val="00B04205"/>
    <w:rsid w:val="00B05016"/>
    <w:rsid w:val="00B05135"/>
    <w:rsid w:val="00B055F2"/>
    <w:rsid w:val="00B05D47"/>
    <w:rsid w:val="00B05DB2"/>
    <w:rsid w:val="00B06682"/>
    <w:rsid w:val="00B069DE"/>
    <w:rsid w:val="00B06CA9"/>
    <w:rsid w:val="00B06D56"/>
    <w:rsid w:val="00B06DD0"/>
    <w:rsid w:val="00B07112"/>
    <w:rsid w:val="00B07676"/>
    <w:rsid w:val="00B07947"/>
    <w:rsid w:val="00B10122"/>
    <w:rsid w:val="00B10428"/>
    <w:rsid w:val="00B1069A"/>
    <w:rsid w:val="00B106DE"/>
    <w:rsid w:val="00B1086E"/>
    <w:rsid w:val="00B10EEF"/>
    <w:rsid w:val="00B11D2B"/>
    <w:rsid w:val="00B120B4"/>
    <w:rsid w:val="00B121B9"/>
    <w:rsid w:val="00B122EB"/>
    <w:rsid w:val="00B126D1"/>
    <w:rsid w:val="00B128A2"/>
    <w:rsid w:val="00B1299C"/>
    <w:rsid w:val="00B13064"/>
    <w:rsid w:val="00B1412C"/>
    <w:rsid w:val="00B143EE"/>
    <w:rsid w:val="00B1449A"/>
    <w:rsid w:val="00B14523"/>
    <w:rsid w:val="00B14534"/>
    <w:rsid w:val="00B146BC"/>
    <w:rsid w:val="00B149D6"/>
    <w:rsid w:val="00B14A4C"/>
    <w:rsid w:val="00B14DB8"/>
    <w:rsid w:val="00B14E1C"/>
    <w:rsid w:val="00B14EDD"/>
    <w:rsid w:val="00B15140"/>
    <w:rsid w:val="00B1554B"/>
    <w:rsid w:val="00B15682"/>
    <w:rsid w:val="00B1573F"/>
    <w:rsid w:val="00B15C66"/>
    <w:rsid w:val="00B15CC4"/>
    <w:rsid w:val="00B15E7B"/>
    <w:rsid w:val="00B1608B"/>
    <w:rsid w:val="00B16132"/>
    <w:rsid w:val="00B1634C"/>
    <w:rsid w:val="00B16A53"/>
    <w:rsid w:val="00B16B4C"/>
    <w:rsid w:val="00B16C43"/>
    <w:rsid w:val="00B16FA5"/>
    <w:rsid w:val="00B1706F"/>
    <w:rsid w:val="00B17810"/>
    <w:rsid w:val="00B17B1A"/>
    <w:rsid w:val="00B208A4"/>
    <w:rsid w:val="00B20D52"/>
    <w:rsid w:val="00B20E4F"/>
    <w:rsid w:val="00B21104"/>
    <w:rsid w:val="00B21121"/>
    <w:rsid w:val="00B213CE"/>
    <w:rsid w:val="00B2143A"/>
    <w:rsid w:val="00B21564"/>
    <w:rsid w:val="00B21AAF"/>
    <w:rsid w:val="00B220C8"/>
    <w:rsid w:val="00B22205"/>
    <w:rsid w:val="00B224E1"/>
    <w:rsid w:val="00B229E1"/>
    <w:rsid w:val="00B22A57"/>
    <w:rsid w:val="00B22F2E"/>
    <w:rsid w:val="00B23203"/>
    <w:rsid w:val="00B23317"/>
    <w:rsid w:val="00B23327"/>
    <w:rsid w:val="00B23598"/>
    <w:rsid w:val="00B23894"/>
    <w:rsid w:val="00B23EE9"/>
    <w:rsid w:val="00B2436D"/>
    <w:rsid w:val="00B24737"/>
    <w:rsid w:val="00B24832"/>
    <w:rsid w:val="00B2567B"/>
    <w:rsid w:val="00B25A8C"/>
    <w:rsid w:val="00B25D2A"/>
    <w:rsid w:val="00B25E76"/>
    <w:rsid w:val="00B2619A"/>
    <w:rsid w:val="00B26508"/>
    <w:rsid w:val="00B26524"/>
    <w:rsid w:val="00B26651"/>
    <w:rsid w:val="00B26654"/>
    <w:rsid w:val="00B26B86"/>
    <w:rsid w:val="00B26F9E"/>
    <w:rsid w:val="00B271A7"/>
    <w:rsid w:val="00B2762B"/>
    <w:rsid w:val="00B27632"/>
    <w:rsid w:val="00B2786E"/>
    <w:rsid w:val="00B27A8B"/>
    <w:rsid w:val="00B27AD1"/>
    <w:rsid w:val="00B27BEB"/>
    <w:rsid w:val="00B27DAF"/>
    <w:rsid w:val="00B27E42"/>
    <w:rsid w:val="00B30195"/>
    <w:rsid w:val="00B30580"/>
    <w:rsid w:val="00B30583"/>
    <w:rsid w:val="00B306A0"/>
    <w:rsid w:val="00B307A5"/>
    <w:rsid w:val="00B3098D"/>
    <w:rsid w:val="00B30E5A"/>
    <w:rsid w:val="00B3138D"/>
    <w:rsid w:val="00B314BD"/>
    <w:rsid w:val="00B31602"/>
    <w:rsid w:val="00B31F11"/>
    <w:rsid w:val="00B3244A"/>
    <w:rsid w:val="00B32CA3"/>
    <w:rsid w:val="00B3346F"/>
    <w:rsid w:val="00B33767"/>
    <w:rsid w:val="00B33843"/>
    <w:rsid w:val="00B339EB"/>
    <w:rsid w:val="00B33A83"/>
    <w:rsid w:val="00B33CAC"/>
    <w:rsid w:val="00B3412E"/>
    <w:rsid w:val="00B341AB"/>
    <w:rsid w:val="00B3434F"/>
    <w:rsid w:val="00B345BA"/>
    <w:rsid w:val="00B34706"/>
    <w:rsid w:val="00B34C2B"/>
    <w:rsid w:val="00B35084"/>
    <w:rsid w:val="00B355C7"/>
    <w:rsid w:val="00B357CC"/>
    <w:rsid w:val="00B35898"/>
    <w:rsid w:val="00B35A16"/>
    <w:rsid w:val="00B35F7D"/>
    <w:rsid w:val="00B3631F"/>
    <w:rsid w:val="00B366F0"/>
    <w:rsid w:val="00B36C83"/>
    <w:rsid w:val="00B36D53"/>
    <w:rsid w:val="00B3712E"/>
    <w:rsid w:val="00B37A1B"/>
    <w:rsid w:val="00B37F3E"/>
    <w:rsid w:val="00B40760"/>
    <w:rsid w:val="00B40AA9"/>
    <w:rsid w:val="00B40CCF"/>
    <w:rsid w:val="00B40DA1"/>
    <w:rsid w:val="00B4154D"/>
    <w:rsid w:val="00B415F1"/>
    <w:rsid w:val="00B41609"/>
    <w:rsid w:val="00B41724"/>
    <w:rsid w:val="00B418AD"/>
    <w:rsid w:val="00B41956"/>
    <w:rsid w:val="00B41EEE"/>
    <w:rsid w:val="00B4200B"/>
    <w:rsid w:val="00B426FF"/>
    <w:rsid w:val="00B436A9"/>
    <w:rsid w:val="00B43779"/>
    <w:rsid w:val="00B4387E"/>
    <w:rsid w:val="00B43B59"/>
    <w:rsid w:val="00B43BDC"/>
    <w:rsid w:val="00B44164"/>
    <w:rsid w:val="00B444A8"/>
    <w:rsid w:val="00B448DB"/>
    <w:rsid w:val="00B44BCD"/>
    <w:rsid w:val="00B44F56"/>
    <w:rsid w:val="00B45050"/>
    <w:rsid w:val="00B451AA"/>
    <w:rsid w:val="00B451CC"/>
    <w:rsid w:val="00B45AB5"/>
    <w:rsid w:val="00B45F8B"/>
    <w:rsid w:val="00B463A7"/>
    <w:rsid w:val="00B4698C"/>
    <w:rsid w:val="00B46A72"/>
    <w:rsid w:val="00B4703F"/>
    <w:rsid w:val="00B47155"/>
    <w:rsid w:val="00B47383"/>
    <w:rsid w:val="00B47B04"/>
    <w:rsid w:val="00B47D1A"/>
    <w:rsid w:val="00B47E1D"/>
    <w:rsid w:val="00B506AA"/>
    <w:rsid w:val="00B50FE8"/>
    <w:rsid w:val="00B51726"/>
    <w:rsid w:val="00B51BA5"/>
    <w:rsid w:val="00B52706"/>
    <w:rsid w:val="00B528A7"/>
    <w:rsid w:val="00B52C32"/>
    <w:rsid w:val="00B52E1D"/>
    <w:rsid w:val="00B5357D"/>
    <w:rsid w:val="00B53894"/>
    <w:rsid w:val="00B53A56"/>
    <w:rsid w:val="00B54053"/>
    <w:rsid w:val="00B546D9"/>
    <w:rsid w:val="00B546F4"/>
    <w:rsid w:val="00B54D3A"/>
    <w:rsid w:val="00B54FFE"/>
    <w:rsid w:val="00B55076"/>
    <w:rsid w:val="00B5514C"/>
    <w:rsid w:val="00B5544C"/>
    <w:rsid w:val="00B558D5"/>
    <w:rsid w:val="00B55AD7"/>
    <w:rsid w:val="00B55D57"/>
    <w:rsid w:val="00B55F4C"/>
    <w:rsid w:val="00B568DA"/>
    <w:rsid w:val="00B56B79"/>
    <w:rsid w:val="00B57125"/>
    <w:rsid w:val="00B576DB"/>
    <w:rsid w:val="00B57788"/>
    <w:rsid w:val="00B577C7"/>
    <w:rsid w:val="00B577F3"/>
    <w:rsid w:val="00B57F61"/>
    <w:rsid w:val="00B601CE"/>
    <w:rsid w:val="00B606F1"/>
    <w:rsid w:val="00B6099B"/>
    <w:rsid w:val="00B60DB9"/>
    <w:rsid w:val="00B61009"/>
    <w:rsid w:val="00B6113F"/>
    <w:rsid w:val="00B61368"/>
    <w:rsid w:val="00B62023"/>
    <w:rsid w:val="00B62430"/>
    <w:rsid w:val="00B6277D"/>
    <w:rsid w:val="00B63158"/>
    <w:rsid w:val="00B63413"/>
    <w:rsid w:val="00B634B7"/>
    <w:rsid w:val="00B63872"/>
    <w:rsid w:val="00B63AAB"/>
    <w:rsid w:val="00B63B49"/>
    <w:rsid w:val="00B63B9B"/>
    <w:rsid w:val="00B642D2"/>
    <w:rsid w:val="00B6433A"/>
    <w:rsid w:val="00B64347"/>
    <w:rsid w:val="00B644FD"/>
    <w:rsid w:val="00B64505"/>
    <w:rsid w:val="00B648BE"/>
    <w:rsid w:val="00B64ABB"/>
    <w:rsid w:val="00B64F36"/>
    <w:rsid w:val="00B65076"/>
    <w:rsid w:val="00B650C4"/>
    <w:rsid w:val="00B655D4"/>
    <w:rsid w:val="00B65650"/>
    <w:rsid w:val="00B65C46"/>
    <w:rsid w:val="00B65F0A"/>
    <w:rsid w:val="00B65F53"/>
    <w:rsid w:val="00B6652F"/>
    <w:rsid w:val="00B665F7"/>
    <w:rsid w:val="00B66D46"/>
    <w:rsid w:val="00B66FEF"/>
    <w:rsid w:val="00B671E8"/>
    <w:rsid w:val="00B67726"/>
    <w:rsid w:val="00B6778A"/>
    <w:rsid w:val="00B67C77"/>
    <w:rsid w:val="00B67D88"/>
    <w:rsid w:val="00B67E3C"/>
    <w:rsid w:val="00B70749"/>
    <w:rsid w:val="00B70807"/>
    <w:rsid w:val="00B70D20"/>
    <w:rsid w:val="00B71B54"/>
    <w:rsid w:val="00B71B90"/>
    <w:rsid w:val="00B71FCF"/>
    <w:rsid w:val="00B72A8B"/>
    <w:rsid w:val="00B72AFF"/>
    <w:rsid w:val="00B72F8F"/>
    <w:rsid w:val="00B734B5"/>
    <w:rsid w:val="00B73CA2"/>
    <w:rsid w:val="00B74735"/>
    <w:rsid w:val="00B7491C"/>
    <w:rsid w:val="00B74A39"/>
    <w:rsid w:val="00B75193"/>
    <w:rsid w:val="00B75649"/>
    <w:rsid w:val="00B75B10"/>
    <w:rsid w:val="00B75BAB"/>
    <w:rsid w:val="00B7607D"/>
    <w:rsid w:val="00B7623E"/>
    <w:rsid w:val="00B765B1"/>
    <w:rsid w:val="00B766F5"/>
    <w:rsid w:val="00B76830"/>
    <w:rsid w:val="00B768BF"/>
    <w:rsid w:val="00B769F9"/>
    <w:rsid w:val="00B76A53"/>
    <w:rsid w:val="00B76F76"/>
    <w:rsid w:val="00B7772F"/>
    <w:rsid w:val="00B802F2"/>
    <w:rsid w:val="00B80404"/>
    <w:rsid w:val="00B805E8"/>
    <w:rsid w:val="00B80845"/>
    <w:rsid w:val="00B80AB3"/>
    <w:rsid w:val="00B80B0C"/>
    <w:rsid w:val="00B81631"/>
    <w:rsid w:val="00B81ABB"/>
    <w:rsid w:val="00B81D19"/>
    <w:rsid w:val="00B823AC"/>
    <w:rsid w:val="00B824E6"/>
    <w:rsid w:val="00B82CAC"/>
    <w:rsid w:val="00B82D1B"/>
    <w:rsid w:val="00B83664"/>
    <w:rsid w:val="00B83C9B"/>
    <w:rsid w:val="00B84670"/>
    <w:rsid w:val="00B85323"/>
    <w:rsid w:val="00B853CF"/>
    <w:rsid w:val="00B85B36"/>
    <w:rsid w:val="00B85EA4"/>
    <w:rsid w:val="00B85F2B"/>
    <w:rsid w:val="00B86A2A"/>
    <w:rsid w:val="00B86E17"/>
    <w:rsid w:val="00B86EF0"/>
    <w:rsid w:val="00B87855"/>
    <w:rsid w:val="00B87DB4"/>
    <w:rsid w:val="00B901AB"/>
    <w:rsid w:val="00B905C9"/>
    <w:rsid w:val="00B90634"/>
    <w:rsid w:val="00B90986"/>
    <w:rsid w:val="00B90BED"/>
    <w:rsid w:val="00B90EA7"/>
    <w:rsid w:val="00B915C9"/>
    <w:rsid w:val="00B91B5F"/>
    <w:rsid w:val="00B91C2A"/>
    <w:rsid w:val="00B92067"/>
    <w:rsid w:val="00B923FC"/>
    <w:rsid w:val="00B927DB"/>
    <w:rsid w:val="00B92C87"/>
    <w:rsid w:val="00B92F52"/>
    <w:rsid w:val="00B92F67"/>
    <w:rsid w:val="00B9353F"/>
    <w:rsid w:val="00B9354D"/>
    <w:rsid w:val="00B9415F"/>
    <w:rsid w:val="00B942C3"/>
    <w:rsid w:val="00B9466B"/>
    <w:rsid w:val="00B946E2"/>
    <w:rsid w:val="00B947D3"/>
    <w:rsid w:val="00B94886"/>
    <w:rsid w:val="00B94923"/>
    <w:rsid w:val="00B94B99"/>
    <w:rsid w:val="00B94DCA"/>
    <w:rsid w:val="00B94F49"/>
    <w:rsid w:val="00B95328"/>
    <w:rsid w:val="00B95441"/>
    <w:rsid w:val="00B95576"/>
    <w:rsid w:val="00B95698"/>
    <w:rsid w:val="00B957FD"/>
    <w:rsid w:val="00B95921"/>
    <w:rsid w:val="00B95CFB"/>
    <w:rsid w:val="00B95E95"/>
    <w:rsid w:val="00B965DE"/>
    <w:rsid w:val="00B96ACB"/>
    <w:rsid w:val="00B96C22"/>
    <w:rsid w:val="00B96DD6"/>
    <w:rsid w:val="00B96E00"/>
    <w:rsid w:val="00B970FB"/>
    <w:rsid w:val="00B97467"/>
    <w:rsid w:val="00B97555"/>
    <w:rsid w:val="00B97605"/>
    <w:rsid w:val="00B97C77"/>
    <w:rsid w:val="00B97FFA"/>
    <w:rsid w:val="00BA0013"/>
    <w:rsid w:val="00BA06F6"/>
    <w:rsid w:val="00BA08E5"/>
    <w:rsid w:val="00BA0AB8"/>
    <w:rsid w:val="00BA0B5C"/>
    <w:rsid w:val="00BA0CE0"/>
    <w:rsid w:val="00BA0F33"/>
    <w:rsid w:val="00BA0FF2"/>
    <w:rsid w:val="00BA1E84"/>
    <w:rsid w:val="00BA1F55"/>
    <w:rsid w:val="00BA274D"/>
    <w:rsid w:val="00BA2898"/>
    <w:rsid w:val="00BA297D"/>
    <w:rsid w:val="00BA2ADF"/>
    <w:rsid w:val="00BA2CD9"/>
    <w:rsid w:val="00BA2E32"/>
    <w:rsid w:val="00BA35EF"/>
    <w:rsid w:val="00BA36CA"/>
    <w:rsid w:val="00BA37FF"/>
    <w:rsid w:val="00BA3824"/>
    <w:rsid w:val="00BA38D7"/>
    <w:rsid w:val="00BA3EFA"/>
    <w:rsid w:val="00BA4248"/>
    <w:rsid w:val="00BA446A"/>
    <w:rsid w:val="00BA517B"/>
    <w:rsid w:val="00BA53FE"/>
    <w:rsid w:val="00BA5421"/>
    <w:rsid w:val="00BA596E"/>
    <w:rsid w:val="00BA5EE4"/>
    <w:rsid w:val="00BA6065"/>
    <w:rsid w:val="00BA6196"/>
    <w:rsid w:val="00BA6D05"/>
    <w:rsid w:val="00BA6E03"/>
    <w:rsid w:val="00BA7064"/>
    <w:rsid w:val="00BA7252"/>
    <w:rsid w:val="00BA7434"/>
    <w:rsid w:val="00BB028C"/>
    <w:rsid w:val="00BB04CD"/>
    <w:rsid w:val="00BB0540"/>
    <w:rsid w:val="00BB0742"/>
    <w:rsid w:val="00BB0B16"/>
    <w:rsid w:val="00BB0EBC"/>
    <w:rsid w:val="00BB1264"/>
    <w:rsid w:val="00BB1386"/>
    <w:rsid w:val="00BB1799"/>
    <w:rsid w:val="00BB1D1A"/>
    <w:rsid w:val="00BB2307"/>
    <w:rsid w:val="00BB2473"/>
    <w:rsid w:val="00BB2833"/>
    <w:rsid w:val="00BB2C48"/>
    <w:rsid w:val="00BB2EE1"/>
    <w:rsid w:val="00BB2F5C"/>
    <w:rsid w:val="00BB2F94"/>
    <w:rsid w:val="00BB381F"/>
    <w:rsid w:val="00BB3A10"/>
    <w:rsid w:val="00BB41CD"/>
    <w:rsid w:val="00BB4931"/>
    <w:rsid w:val="00BB4AFE"/>
    <w:rsid w:val="00BB5368"/>
    <w:rsid w:val="00BB563A"/>
    <w:rsid w:val="00BB64B6"/>
    <w:rsid w:val="00BB68F4"/>
    <w:rsid w:val="00BB6C64"/>
    <w:rsid w:val="00BB6CE4"/>
    <w:rsid w:val="00BB7891"/>
    <w:rsid w:val="00BB7B1A"/>
    <w:rsid w:val="00BC0BFC"/>
    <w:rsid w:val="00BC0C34"/>
    <w:rsid w:val="00BC0D63"/>
    <w:rsid w:val="00BC0D70"/>
    <w:rsid w:val="00BC0D87"/>
    <w:rsid w:val="00BC0FC3"/>
    <w:rsid w:val="00BC1081"/>
    <w:rsid w:val="00BC1170"/>
    <w:rsid w:val="00BC120D"/>
    <w:rsid w:val="00BC12F0"/>
    <w:rsid w:val="00BC1456"/>
    <w:rsid w:val="00BC17E8"/>
    <w:rsid w:val="00BC18FE"/>
    <w:rsid w:val="00BC1CF4"/>
    <w:rsid w:val="00BC1D54"/>
    <w:rsid w:val="00BC2399"/>
    <w:rsid w:val="00BC2784"/>
    <w:rsid w:val="00BC283E"/>
    <w:rsid w:val="00BC2918"/>
    <w:rsid w:val="00BC2ABF"/>
    <w:rsid w:val="00BC2F78"/>
    <w:rsid w:val="00BC3A5D"/>
    <w:rsid w:val="00BC3A65"/>
    <w:rsid w:val="00BC3B66"/>
    <w:rsid w:val="00BC3CD4"/>
    <w:rsid w:val="00BC3E1C"/>
    <w:rsid w:val="00BC3ED6"/>
    <w:rsid w:val="00BC3F8C"/>
    <w:rsid w:val="00BC4028"/>
    <w:rsid w:val="00BC4536"/>
    <w:rsid w:val="00BC54EA"/>
    <w:rsid w:val="00BC57A3"/>
    <w:rsid w:val="00BC57B6"/>
    <w:rsid w:val="00BC5B85"/>
    <w:rsid w:val="00BC5F44"/>
    <w:rsid w:val="00BC6064"/>
    <w:rsid w:val="00BC6167"/>
    <w:rsid w:val="00BC667B"/>
    <w:rsid w:val="00BC66DA"/>
    <w:rsid w:val="00BC68AC"/>
    <w:rsid w:val="00BC6A6A"/>
    <w:rsid w:val="00BC6AD2"/>
    <w:rsid w:val="00BC6B59"/>
    <w:rsid w:val="00BC6C17"/>
    <w:rsid w:val="00BC6D2A"/>
    <w:rsid w:val="00BC6F2E"/>
    <w:rsid w:val="00BC7C1E"/>
    <w:rsid w:val="00BD00CE"/>
    <w:rsid w:val="00BD0F61"/>
    <w:rsid w:val="00BD11C2"/>
    <w:rsid w:val="00BD123E"/>
    <w:rsid w:val="00BD1323"/>
    <w:rsid w:val="00BD14B6"/>
    <w:rsid w:val="00BD1588"/>
    <w:rsid w:val="00BD1874"/>
    <w:rsid w:val="00BD1ABB"/>
    <w:rsid w:val="00BD212C"/>
    <w:rsid w:val="00BD2BA8"/>
    <w:rsid w:val="00BD3156"/>
    <w:rsid w:val="00BD31D8"/>
    <w:rsid w:val="00BD3807"/>
    <w:rsid w:val="00BD3B07"/>
    <w:rsid w:val="00BD3B6A"/>
    <w:rsid w:val="00BD3DEC"/>
    <w:rsid w:val="00BD4132"/>
    <w:rsid w:val="00BD462E"/>
    <w:rsid w:val="00BD4645"/>
    <w:rsid w:val="00BD4B6E"/>
    <w:rsid w:val="00BD4F7B"/>
    <w:rsid w:val="00BD4FAD"/>
    <w:rsid w:val="00BD56EF"/>
    <w:rsid w:val="00BD5DD2"/>
    <w:rsid w:val="00BD60AE"/>
    <w:rsid w:val="00BD611C"/>
    <w:rsid w:val="00BD616E"/>
    <w:rsid w:val="00BD640F"/>
    <w:rsid w:val="00BD651C"/>
    <w:rsid w:val="00BD6843"/>
    <w:rsid w:val="00BD6D45"/>
    <w:rsid w:val="00BD6DD1"/>
    <w:rsid w:val="00BD73CE"/>
    <w:rsid w:val="00BD7824"/>
    <w:rsid w:val="00BD7A93"/>
    <w:rsid w:val="00BD7BCC"/>
    <w:rsid w:val="00BE011B"/>
    <w:rsid w:val="00BE01C5"/>
    <w:rsid w:val="00BE02B2"/>
    <w:rsid w:val="00BE0410"/>
    <w:rsid w:val="00BE08C6"/>
    <w:rsid w:val="00BE08DD"/>
    <w:rsid w:val="00BE09D9"/>
    <w:rsid w:val="00BE0D2F"/>
    <w:rsid w:val="00BE1183"/>
    <w:rsid w:val="00BE11A1"/>
    <w:rsid w:val="00BE141E"/>
    <w:rsid w:val="00BE1447"/>
    <w:rsid w:val="00BE17E9"/>
    <w:rsid w:val="00BE19C4"/>
    <w:rsid w:val="00BE1AD7"/>
    <w:rsid w:val="00BE1E7B"/>
    <w:rsid w:val="00BE2173"/>
    <w:rsid w:val="00BE263A"/>
    <w:rsid w:val="00BE263E"/>
    <w:rsid w:val="00BE27AA"/>
    <w:rsid w:val="00BE284A"/>
    <w:rsid w:val="00BE2BEC"/>
    <w:rsid w:val="00BE2F68"/>
    <w:rsid w:val="00BE3370"/>
    <w:rsid w:val="00BE3495"/>
    <w:rsid w:val="00BE350C"/>
    <w:rsid w:val="00BE350E"/>
    <w:rsid w:val="00BE3652"/>
    <w:rsid w:val="00BE37CB"/>
    <w:rsid w:val="00BE38F9"/>
    <w:rsid w:val="00BE3A03"/>
    <w:rsid w:val="00BE3CE1"/>
    <w:rsid w:val="00BE3E4D"/>
    <w:rsid w:val="00BE3FD8"/>
    <w:rsid w:val="00BE405B"/>
    <w:rsid w:val="00BE47C8"/>
    <w:rsid w:val="00BE4E0A"/>
    <w:rsid w:val="00BE558C"/>
    <w:rsid w:val="00BE5E2D"/>
    <w:rsid w:val="00BE5F2F"/>
    <w:rsid w:val="00BE6AAF"/>
    <w:rsid w:val="00BE6B27"/>
    <w:rsid w:val="00BE6B72"/>
    <w:rsid w:val="00BE6F95"/>
    <w:rsid w:val="00BE6FC2"/>
    <w:rsid w:val="00BE70E8"/>
    <w:rsid w:val="00BE7195"/>
    <w:rsid w:val="00BE727D"/>
    <w:rsid w:val="00BE72A3"/>
    <w:rsid w:val="00BE73F8"/>
    <w:rsid w:val="00BE7649"/>
    <w:rsid w:val="00BE78D1"/>
    <w:rsid w:val="00BE7C50"/>
    <w:rsid w:val="00BF03D0"/>
    <w:rsid w:val="00BF052F"/>
    <w:rsid w:val="00BF07BC"/>
    <w:rsid w:val="00BF0CEA"/>
    <w:rsid w:val="00BF1B98"/>
    <w:rsid w:val="00BF1D31"/>
    <w:rsid w:val="00BF20C2"/>
    <w:rsid w:val="00BF26C7"/>
    <w:rsid w:val="00BF2781"/>
    <w:rsid w:val="00BF29C6"/>
    <w:rsid w:val="00BF3171"/>
    <w:rsid w:val="00BF31C0"/>
    <w:rsid w:val="00BF38A4"/>
    <w:rsid w:val="00BF4480"/>
    <w:rsid w:val="00BF4548"/>
    <w:rsid w:val="00BF45B0"/>
    <w:rsid w:val="00BF4815"/>
    <w:rsid w:val="00BF4976"/>
    <w:rsid w:val="00BF49B3"/>
    <w:rsid w:val="00BF511B"/>
    <w:rsid w:val="00BF529E"/>
    <w:rsid w:val="00BF5373"/>
    <w:rsid w:val="00BF5B2A"/>
    <w:rsid w:val="00BF5E3A"/>
    <w:rsid w:val="00BF62B9"/>
    <w:rsid w:val="00BF64F6"/>
    <w:rsid w:val="00BF6535"/>
    <w:rsid w:val="00BF658A"/>
    <w:rsid w:val="00BF6CB9"/>
    <w:rsid w:val="00BF74E9"/>
    <w:rsid w:val="00BF77BB"/>
    <w:rsid w:val="00BF78FB"/>
    <w:rsid w:val="00BF79C1"/>
    <w:rsid w:val="00BF7D74"/>
    <w:rsid w:val="00BF7DB7"/>
    <w:rsid w:val="00BF7F3D"/>
    <w:rsid w:val="00C001E2"/>
    <w:rsid w:val="00C00538"/>
    <w:rsid w:val="00C00B4F"/>
    <w:rsid w:val="00C01053"/>
    <w:rsid w:val="00C0106F"/>
    <w:rsid w:val="00C0185E"/>
    <w:rsid w:val="00C01C68"/>
    <w:rsid w:val="00C01E31"/>
    <w:rsid w:val="00C02129"/>
    <w:rsid w:val="00C0251E"/>
    <w:rsid w:val="00C025F7"/>
    <w:rsid w:val="00C02828"/>
    <w:rsid w:val="00C0296D"/>
    <w:rsid w:val="00C02B9B"/>
    <w:rsid w:val="00C0303C"/>
    <w:rsid w:val="00C03049"/>
    <w:rsid w:val="00C0311B"/>
    <w:rsid w:val="00C03669"/>
    <w:rsid w:val="00C03941"/>
    <w:rsid w:val="00C03EF5"/>
    <w:rsid w:val="00C04C0C"/>
    <w:rsid w:val="00C04EC0"/>
    <w:rsid w:val="00C05578"/>
    <w:rsid w:val="00C05E02"/>
    <w:rsid w:val="00C06242"/>
    <w:rsid w:val="00C0654E"/>
    <w:rsid w:val="00C070D2"/>
    <w:rsid w:val="00C07305"/>
    <w:rsid w:val="00C07454"/>
    <w:rsid w:val="00C07468"/>
    <w:rsid w:val="00C07700"/>
    <w:rsid w:val="00C07E04"/>
    <w:rsid w:val="00C07F4C"/>
    <w:rsid w:val="00C102B6"/>
    <w:rsid w:val="00C10A69"/>
    <w:rsid w:val="00C10B98"/>
    <w:rsid w:val="00C10BE0"/>
    <w:rsid w:val="00C1109F"/>
    <w:rsid w:val="00C111CE"/>
    <w:rsid w:val="00C11677"/>
    <w:rsid w:val="00C1191F"/>
    <w:rsid w:val="00C11A86"/>
    <w:rsid w:val="00C11AC4"/>
    <w:rsid w:val="00C12050"/>
    <w:rsid w:val="00C12108"/>
    <w:rsid w:val="00C121AC"/>
    <w:rsid w:val="00C121E3"/>
    <w:rsid w:val="00C12337"/>
    <w:rsid w:val="00C1241B"/>
    <w:rsid w:val="00C12960"/>
    <w:rsid w:val="00C133F0"/>
    <w:rsid w:val="00C13600"/>
    <w:rsid w:val="00C13B75"/>
    <w:rsid w:val="00C13D66"/>
    <w:rsid w:val="00C14251"/>
    <w:rsid w:val="00C1451B"/>
    <w:rsid w:val="00C146A8"/>
    <w:rsid w:val="00C148A3"/>
    <w:rsid w:val="00C14C41"/>
    <w:rsid w:val="00C14F39"/>
    <w:rsid w:val="00C156CA"/>
    <w:rsid w:val="00C15B31"/>
    <w:rsid w:val="00C164A8"/>
    <w:rsid w:val="00C1677F"/>
    <w:rsid w:val="00C16CF0"/>
    <w:rsid w:val="00C16EA2"/>
    <w:rsid w:val="00C17455"/>
    <w:rsid w:val="00C1777E"/>
    <w:rsid w:val="00C17CF2"/>
    <w:rsid w:val="00C20FF5"/>
    <w:rsid w:val="00C21284"/>
    <w:rsid w:val="00C21B82"/>
    <w:rsid w:val="00C21C73"/>
    <w:rsid w:val="00C22E83"/>
    <w:rsid w:val="00C22EDF"/>
    <w:rsid w:val="00C230BB"/>
    <w:rsid w:val="00C23793"/>
    <w:rsid w:val="00C2388F"/>
    <w:rsid w:val="00C23FF8"/>
    <w:rsid w:val="00C240F9"/>
    <w:rsid w:val="00C245E9"/>
    <w:rsid w:val="00C24743"/>
    <w:rsid w:val="00C24780"/>
    <w:rsid w:val="00C2491F"/>
    <w:rsid w:val="00C24B69"/>
    <w:rsid w:val="00C25794"/>
    <w:rsid w:val="00C259D2"/>
    <w:rsid w:val="00C25E18"/>
    <w:rsid w:val="00C262CD"/>
    <w:rsid w:val="00C2630C"/>
    <w:rsid w:val="00C265E4"/>
    <w:rsid w:val="00C2732F"/>
    <w:rsid w:val="00C27B99"/>
    <w:rsid w:val="00C3002F"/>
    <w:rsid w:val="00C30112"/>
    <w:rsid w:val="00C301C8"/>
    <w:rsid w:val="00C301DD"/>
    <w:rsid w:val="00C3049B"/>
    <w:rsid w:val="00C30ABA"/>
    <w:rsid w:val="00C30ECA"/>
    <w:rsid w:val="00C30F50"/>
    <w:rsid w:val="00C31138"/>
    <w:rsid w:val="00C315F4"/>
    <w:rsid w:val="00C322B7"/>
    <w:rsid w:val="00C32338"/>
    <w:rsid w:val="00C32F81"/>
    <w:rsid w:val="00C33561"/>
    <w:rsid w:val="00C33D63"/>
    <w:rsid w:val="00C3462B"/>
    <w:rsid w:val="00C348BD"/>
    <w:rsid w:val="00C34A7D"/>
    <w:rsid w:val="00C34F74"/>
    <w:rsid w:val="00C34F98"/>
    <w:rsid w:val="00C3500B"/>
    <w:rsid w:val="00C350BA"/>
    <w:rsid w:val="00C35552"/>
    <w:rsid w:val="00C3579A"/>
    <w:rsid w:val="00C358FA"/>
    <w:rsid w:val="00C359AC"/>
    <w:rsid w:val="00C35DF0"/>
    <w:rsid w:val="00C36157"/>
    <w:rsid w:val="00C36162"/>
    <w:rsid w:val="00C3667D"/>
    <w:rsid w:val="00C369F8"/>
    <w:rsid w:val="00C36BDD"/>
    <w:rsid w:val="00C36EC0"/>
    <w:rsid w:val="00C373CD"/>
    <w:rsid w:val="00C375F3"/>
    <w:rsid w:val="00C375F4"/>
    <w:rsid w:val="00C37C48"/>
    <w:rsid w:val="00C37EA1"/>
    <w:rsid w:val="00C40282"/>
    <w:rsid w:val="00C40455"/>
    <w:rsid w:val="00C40687"/>
    <w:rsid w:val="00C40A54"/>
    <w:rsid w:val="00C40D82"/>
    <w:rsid w:val="00C41111"/>
    <w:rsid w:val="00C4111D"/>
    <w:rsid w:val="00C4177C"/>
    <w:rsid w:val="00C41C1D"/>
    <w:rsid w:val="00C41C59"/>
    <w:rsid w:val="00C41E3E"/>
    <w:rsid w:val="00C41E67"/>
    <w:rsid w:val="00C41F86"/>
    <w:rsid w:val="00C425B7"/>
    <w:rsid w:val="00C429BB"/>
    <w:rsid w:val="00C42E20"/>
    <w:rsid w:val="00C431C2"/>
    <w:rsid w:val="00C4364F"/>
    <w:rsid w:val="00C4381B"/>
    <w:rsid w:val="00C43AEB"/>
    <w:rsid w:val="00C43C5D"/>
    <w:rsid w:val="00C43F3F"/>
    <w:rsid w:val="00C4418C"/>
    <w:rsid w:val="00C44384"/>
    <w:rsid w:val="00C443BE"/>
    <w:rsid w:val="00C44912"/>
    <w:rsid w:val="00C449AA"/>
    <w:rsid w:val="00C44CDA"/>
    <w:rsid w:val="00C44E90"/>
    <w:rsid w:val="00C451FC"/>
    <w:rsid w:val="00C45990"/>
    <w:rsid w:val="00C45A6F"/>
    <w:rsid w:val="00C45AF0"/>
    <w:rsid w:val="00C45C9A"/>
    <w:rsid w:val="00C46A70"/>
    <w:rsid w:val="00C46B86"/>
    <w:rsid w:val="00C470D4"/>
    <w:rsid w:val="00C4724B"/>
    <w:rsid w:val="00C47715"/>
    <w:rsid w:val="00C47790"/>
    <w:rsid w:val="00C47C50"/>
    <w:rsid w:val="00C50220"/>
    <w:rsid w:val="00C50922"/>
    <w:rsid w:val="00C50B65"/>
    <w:rsid w:val="00C50D99"/>
    <w:rsid w:val="00C51169"/>
    <w:rsid w:val="00C5150E"/>
    <w:rsid w:val="00C515F9"/>
    <w:rsid w:val="00C5165A"/>
    <w:rsid w:val="00C51B52"/>
    <w:rsid w:val="00C51C53"/>
    <w:rsid w:val="00C51F0F"/>
    <w:rsid w:val="00C52092"/>
    <w:rsid w:val="00C52267"/>
    <w:rsid w:val="00C52379"/>
    <w:rsid w:val="00C5263E"/>
    <w:rsid w:val="00C52B48"/>
    <w:rsid w:val="00C52C70"/>
    <w:rsid w:val="00C52E82"/>
    <w:rsid w:val="00C52E99"/>
    <w:rsid w:val="00C54030"/>
    <w:rsid w:val="00C5476E"/>
    <w:rsid w:val="00C5499A"/>
    <w:rsid w:val="00C55554"/>
    <w:rsid w:val="00C55636"/>
    <w:rsid w:val="00C55B47"/>
    <w:rsid w:val="00C55BDD"/>
    <w:rsid w:val="00C561FB"/>
    <w:rsid w:val="00C56589"/>
    <w:rsid w:val="00C56B99"/>
    <w:rsid w:val="00C56D8C"/>
    <w:rsid w:val="00C56E0D"/>
    <w:rsid w:val="00C56EE6"/>
    <w:rsid w:val="00C56FEA"/>
    <w:rsid w:val="00C57018"/>
    <w:rsid w:val="00C5760B"/>
    <w:rsid w:val="00C57DF3"/>
    <w:rsid w:val="00C60428"/>
    <w:rsid w:val="00C60587"/>
    <w:rsid w:val="00C609FF"/>
    <w:rsid w:val="00C60C70"/>
    <w:rsid w:val="00C60F11"/>
    <w:rsid w:val="00C61144"/>
    <w:rsid w:val="00C61284"/>
    <w:rsid w:val="00C61386"/>
    <w:rsid w:val="00C61634"/>
    <w:rsid w:val="00C616CA"/>
    <w:rsid w:val="00C61AD0"/>
    <w:rsid w:val="00C62017"/>
    <w:rsid w:val="00C6203A"/>
    <w:rsid w:val="00C624F0"/>
    <w:rsid w:val="00C6260E"/>
    <w:rsid w:val="00C626A6"/>
    <w:rsid w:val="00C6272A"/>
    <w:rsid w:val="00C6290B"/>
    <w:rsid w:val="00C62C35"/>
    <w:rsid w:val="00C62D63"/>
    <w:rsid w:val="00C63422"/>
    <w:rsid w:val="00C635BA"/>
    <w:rsid w:val="00C637ED"/>
    <w:rsid w:val="00C63A87"/>
    <w:rsid w:val="00C63AE4"/>
    <w:rsid w:val="00C63AEB"/>
    <w:rsid w:val="00C63F27"/>
    <w:rsid w:val="00C63F54"/>
    <w:rsid w:val="00C6405B"/>
    <w:rsid w:val="00C64207"/>
    <w:rsid w:val="00C64C9B"/>
    <w:rsid w:val="00C65D57"/>
    <w:rsid w:val="00C65EFB"/>
    <w:rsid w:val="00C65F5F"/>
    <w:rsid w:val="00C66698"/>
    <w:rsid w:val="00C66B4A"/>
    <w:rsid w:val="00C67164"/>
    <w:rsid w:val="00C67502"/>
    <w:rsid w:val="00C67B5C"/>
    <w:rsid w:val="00C67EA8"/>
    <w:rsid w:val="00C702B6"/>
    <w:rsid w:val="00C709C4"/>
    <w:rsid w:val="00C709FD"/>
    <w:rsid w:val="00C70A15"/>
    <w:rsid w:val="00C70E3E"/>
    <w:rsid w:val="00C70F83"/>
    <w:rsid w:val="00C70FD5"/>
    <w:rsid w:val="00C71520"/>
    <w:rsid w:val="00C71C41"/>
    <w:rsid w:val="00C71F13"/>
    <w:rsid w:val="00C7235B"/>
    <w:rsid w:val="00C72566"/>
    <w:rsid w:val="00C7289F"/>
    <w:rsid w:val="00C72A0E"/>
    <w:rsid w:val="00C72A62"/>
    <w:rsid w:val="00C72D8E"/>
    <w:rsid w:val="00C72E12"/>
    <w:rsid w:val="00C7309A"/>
    <w:rsid w:val="00C730F4"/>
    <w:rsid w:val="00C73492"/>
    <w:rsid w:val="00C735F9"/>
    <w:rsid w:val="00C73900"/>
    <w:rsid w:val="00C73AC9"/>
    <w:rsid w:val="00C74318"/>
    <w:rsid w:val="00C74946"/>
    <w:rsid w:val="00C74B6C"/>
    <w:rsid w:val="00C74D58"/>
    <w:rsid w:val="00C75009"/>
    <w:rsid w:val="00C75921"/>
    <w:rsid w:val="00C75C1C"/>
    <w:rsid w:val="00C75C48"/>
    <w:rsid w:val="00C75E5D"/>
    <w:rsid w:val="00C761C4"/>
    <w:rsid w:val="00C76334"/>
    <w:rsid w:val="00C7640D"/>
    <w:rsid w:val="00C76766"/>
    <w:rsid w:val="00C76EB6"/>
    <w:rsid w:val="00C7719E"/>
    <w:rsid w:val="00C77287"/>
    <w:rsid w:val="00C7765E"/>
    <w:rsid w:val="00C7778F"/>
    <w:rsid w:val="00C777D1"/>
    <w:rsid w:val="00C778BF"/>
    <w:rsid w:val="00C779F9"/>
    <w:rsid w:val="00C77BD7"/>
    <w:rsid w:val="00C77C27"/>
    <w:rsid w:val="00C77D08"/>
    <w:rsid w:val="00C8001B"/>
    <w:rsid w:val="00C804D5"/>
    <w:rsid w:val="00C804EA"/>
    <w:rsid w:val="00C807A5"/>
    <w:rsid w:val="00C808DE"/>
    <w:rsid w:val="00C80BA1"/>
    <w:rsid w:val="00C813FB"/>
    <w:rsid w:val="00C816B9"/>
    <w:rsid w:val="00C8182D"/>
    <w:rsid w:val="00C81B48"/>
    <w:rsid w:val="00C81C7A"/>
    <w:rsid w:val="00C81CF7"/>
    <w:rsid w:val="00C82019"/>
    <w:rsid w:val="00C823B1"/>
    <w:rsid w:val="00C8251E"/>
    <w:rsid w:val="00C829E4"/>
    <w:rsid w:val="00C832B1"/>
    <w:rsid w:val="00C838D7"/>
    <w:rsid w:val="00C8393F"/>
    <w:rsid w:val="00C83D01"/>
    <w:rsid w:val="00C83DDB"/>
    <w:rsid w:val="00C83DE0"/>
    <w:rsid w:val="00C84F2D"/>
    <w:rsid w:val="00C8507F"/>
    <w:rsid w:val="00C850D2"/>
    <w:rsid w:val="00C8542A"/>
    <w:rsid w:val="00C85785"/>
    <w:rsid w:val="00C85CA1"/>
    <w:rsid w:val="00C85E5F"/>
    <w:rsid w:val="00C8606E"/>
    <w:rsid w:val="00C860FA"/>
    <w:rsid w:val="00C86419"/>
    <w:rsid w:val="00C8652C"/>
    <w:rsid w:val="00C86606"/>
    <w:rsid w:val="00C86C74"/>
    <w:rsid w:val="00C86E1D"/>
    <w:rsid w:val="00C872BE"/>
    <w:rsid w:val="00C879ED"/>
    <w:rsid w:val="00C87F89"/>
    <w:rsid w:val="00C9006D"/>
    <w:rsid w:val="00C9063A"/>
    <w:rsid w:val="00C90863"/>
    <w:rsid w:val="00C90AC6"/>
    <w:rsid w:val="00C90C1F"/>
    <w:rsid w:val="00C90FFC"/>
    <w:rsid w:val="00C91DE4"/>
    <w:rsid w:val="00C91E1E"/>
    <w:rsid w:val="00C91FAB"/>
    <w:rsid w:val="00C92800"/>
    <w:rsid w:val="00C9298F"/>
    <w:rsid w:val="00C929C8"/>
    <w:rsid w:val="00C92F06"/>
    <w:rsid w:val="00C93263"/>
    <w:rsid w:val="00C936C6"/>
    <w:rsid w:val="00C93ACE"/>
    <w:rsid w:val="00C93B4D"/>
    <w:rsid w:val="00C93C9E"/>
    <w:rsid w:val="00C949E2"/>
    <w:rsid w:val="00C94EBC"/>
    <w:rsid w:val="00C951D7"/>
    <w:rsid w:val="00C95325"/>
    <w:rsid w:val="00C95510"/>
    <w:rsid w:val="00C956B1"/>
    <w:rsid w:val="00C95733"/>
    <w:rsid w:val="00C958CC"/>
    <w:rsid w:val="00C95B3E"/>
    <w:rsid w:val="00C95CFE"/>
    <w:rsid w:val="00C95FC5"/>
    <w:rsid w:val="00C962F9"/>
    <w:rsid w:val="00C96A2A"/>
    <w:rsid w:val="00C96DF3"/>
    <w:rsid w:val="00C971F3"/>
    <w:rsid w:val="00C97254"/>
    <w:rsid w:val="00C97454"/>
    <w:rsid w:val="00C9757B"/>
    <w:rsid w:val="00C975E5"/>
    <w:rsid w:val="00CA022A"/>
    <w:rsid w:val="00CA04C5"/>
    <w:rsid w:val="00CA0A14"/>
    <w:rsid w:val="00CA0C9E"/>
    <w:rsid w:val="00CA1098"/>
    <w:rsid w:val="00CA14AC"/>
    <w:rsid w:val="00CA17ED"/>
    <w:rsid w:val="00CA23BF"/>
    <w:rsid w:val="00CA2405"/>
    <w:rsid w:val="00CA25A4"/>
    <w:rsid w:val="00CA325A"/>
    <w:rsid w:val="00CA3279"/>
    <w:rsid w:val="00CA3984"/>
    <w:rsid w:val="00CA3A06"/>
    <w:rsid w:val="00CA4643"/>
    <w:rsid w:val="00CA48CD"/>
    <w:rsid w:val="00CA4AC2"/>
    <w:rsid w:val="00CA4ECA"/>
    <w:rsid w:val="00CA4ED6"/>
    <w:rsid w:val="00CA4FEF"/>
    <w:rsid w:val="00CA5001"/>
    <w:rsid w:val="00CA51F1"/>
    <w:rsid w:val="00CA5485"/>
    <w:rsid w:val="00CA5885"/>
    <w:rsid w:val="00CA59AD"/>
    <w:rsid w:val="00CA5E9B"/>
    <w:rsid w:val="00CA5F61"/>
    <w:rsid w:val="00CA6336"/>
    <w:rsid w:val="00CA6370"/>
    <w:rsid w:val="00CA6617"/>
    <w:rsid w:val="00CA6D1E"/>
    <w:rsid w:val="00CA6E8A"/>
    <w:rsid w:val="00CA75F5"/>
    <w:rsid w:val="00CA78DF"/>
    <w:rsid w:val="00CA7931"/>
    <w:rsid w:val="00CA79B8"/>
    <w:rsid w:val="00CA7AA5"/>
    <w:rsid w:val="00CB01BE"/>
    <w:rsid w:val="00CB03B8"/>
    <w:rsid w:val="00CB0A69"/>
    <w:rsid w:val="00CB0C4B"/>
    <w:rsid w:val="00CB1082"/>
    <w:rsid w:val="00CB1086"/>
    <w:rsid w:val="00CB120F"/>
    <w:rsid w:val="00CB12DD"/>
    <w:rsid w:val="00CB165A"/>
    <w:rsid w:val="00CB1818"/>
    <w:rsid w:val="00CB187E"/>
    <w:rsid w:val="00CB1B70"/>
    <w:rsid w:val="00CB1D82"/>
    <w:rsid w:val="00CB263A"/>
    <w:rsid w:val="00CB2787"/>
    <w:rsid w:val="00CB29EE"/>
    <w:rsid w:val="00CB2BA5"/>
    <w:rsid w:val="00CB2EDD"/>
    <w:rsid w:val="00CB358A"/>
    <w:rsid w:val="00CB375A"/>
    <w:rsid w:val="00CB3FD1"/>
    <w:rsid w:val="00CB4373"/>
    <w:rsid w:val="00CB43CD"/>
    <w:rsid w:val="00CB4892"/>
    <w:rsid w:val="00CB539F"/>
    <w:rsid w:val="00CB5424"/>
    <w:rsid w:val="00CB55CB"/>
    <w:rsid w:val="00CB592C"/>
    <w:rsid w:val="00CB5AD7"/>
    <w:rsid w:val="00CB5ECE"/>
    <w:rsid w:val="00CB6A89"/>
    <w:rsid w:val="00CB6DCD"/>
    <w:rsid w:val="00CB71B4"/>
    <w:rsid w:val="00CB7516"/>
    <w:rsid w:val="00CB7729"/>
    <w:rsid w:val="00CB78FA"/>
    <w:rsid w:val="00CB7AC7"/>
    <w:rsid w:val="00CB7B51"/>
    <w:rsid w:val="00CC0448"/>
    <w:rsid w:val="00CC081B"/>
    <w:rsid w:val="00CC11F1"/>
    <w:rsid w:val="00CC16CB"/>
    <w:rsid w:val="00CC1943"/>
    <w:rsid w:val="00CC1A2D"/>
    <w:rsid w:val="00CC1D0D"/>
    <w:rsid w:val="00CC1DF0"/>
    <w:rsid w:val="00CC2242"/>
    <w:rsid w:val="00CC316B"/>
    <w:rsid w:val="00CC3322"/>
    <w:rsid w:val="00CC34DE"/>
    <w:rsid w:val="00CC385C"/>
    <w:rsid w:val="00CC3FA7"/>
    <w:rsid w:val="00CC3FEE"/>
    <w:rsid w:val="00CC4398"/>
    <w:rsid w:val="00CC46F5"/>
    <w:rsid w:val="00CC4727"/>
    <w:rsid w:val="00CC48EB"/>
    <w:rsid w:val="00CC4B5C"/>
    <w:rsid w:val="00CC4EC5"/>
    <w:rsid w:val="00CC51DC"/>
    <w:rsid w:val="00CC5276"/>
    <w:rsid w:val="00CC562E"/>
    <w:rsid w:val="00CC56D5"/>
    <w:rsid w:val="00CC574A"/>
    <w:rsid w:val="00CC5AEB"/>
    <w:rsid w:val="00CC5E36"/>
    <w:rsid w:val="00CC66FD"/>
    <w:rsid w:val="00CC6A22"/>
    <w:rsid w:val="00CC6F64"/>
    <w:rsid w:val="00CC77F7"/>
    <w:rsid w:val="00CD036A"/>
    <w:rsid w:val="00CD0436"/>
    <w:rsid w:val="00CD09A1"/>
    <w:rsid w:val="00CD0A45"/>
    <w:rsid w:val="00CD0D78"/>
    <w:rsid w:val="00CD11CC"/>
    <w:rsid w:val="00CD14AB"/>
    <w:rsid w:val="00CD1904"/>
    <w:rsid w:val="00CD1982"/>
    <w:rsid w:val="00CD1A23"/>
    <w:rsid w:val="00CD217B"/>
    <w:rsid w:val="00CD23FC"/>
    <w:rsid w:val="00CD24EC"/>
    <w:rsid w:val="00CD319E"/>
    <w:rsid w:val="00CD33F7"/>
    <w:rsid w:val="00CD38CF"/>
    <w:rsid w:val="00CD3B7B"/>
    <w:rsid w:val="00CD3C7E"/>
    <w:rsid w:val="00CD3C88"/>
    <w:rsid w:val="00CD40FC"/>
    <w:rsid w:val="00CD41F6"/>
    <w:rsid w:val="00CD4762"/>
    <w:rsid w:val="00CD4E21"/>
    <w:rsid w:val="00CD4EDD"/>
    <w:rsid w:val="00CD4F55"/>
    <w:rsid w:val="00CD52C3"/>
    <w:rsid w:val="00CD56E4"/>
    <w:rsid w:val="00CD5B54"/>
    <w:rsid w:val="00CD65F1"/>
    <w:rsid w:val="00CD683D"/>
    <w:rsid w:val="00CD6A09"/>
    <w:rsid w:val="00CD6C29"/>
    <w:rsid w:val="00CD7584"/>
    <w:rsid w:val="00CD7874"/>
    <w:rsid w:val="00CE0CA9"/>
    <w:rsid w:val="00CE0F8A"/>
    <w:rsid w:val="00CE10D6"/>
    <w:rsid w:val="00CE148F"/>
    <w:rsid w:val="00CE14C1"/>
    <w:rsid w:val="00CE162F"/>
    <w:rsid w:val="00CE163B"/>
    <w:rsid w:val="00CE1B52"/>
    <w:rsid w:val="00CE1D44"/>
    <w:rsid w:val="00CE2052"/>
    <w:rsid w:val="00CE276B"/>
    <w:rsid w:val="00CE28DD"/>
    <w:rsid w:val="00CE2997"/>
    <w:rsid w:val="00CE2DB8"/>
    <w:rsid w:val="00CE32D3"/>
    <w:rsid w:val="00CE3930"/>
    <w:rsid w:val="00CE3A7F"/>
    <w:rsid w:val="00CE3F28"/>
    <w:rsid w:val="00CE421E"/>
    <w:rsid w:val="00CE4247"/>
    <w:rsid w:val="00CE4993"/>
    <w:rsid w:val="00CE5B18"/>
    <w:rsid w:val="00CE5B27"/>
    <w:rsid w:val="00CE5B74"/>
    <w:rsid w:val="00CE5BEF"/>
    <w:rsid w:val="00CE5E8D"/>
    <w:rsid w:val="00CE6217"/>
    <w:rsid w:val="00CE62A9"/>
    <w:rsid w:val="00CE6414"/>
    <w:rsid w:val="00CE6620"/>
    <w:rsid w:val="00CE6817"/>
    <w:rsid w:val="00CE68D4"/>
    <w:rsid w:val="00CE6E18"/>
    <w:rsid w:val="00CE6F58"/>
    <w:rsid w:val="00CE70AC"/>
    <w:rsid w:val="00CE7393"/>
    <w:rsid w:val="00CE76A8"/>
    <w:rsid w:val="00CE79DF"/>
    <w:rsid w:val="00CE7DC5"/>
    <w:rsid w:val="00CF07C2"/>
    <w:rsid w:val="00CF0E6E"/>
    <w:rsid w:val="00CF11FB"/>
    <w:rsid w:val="00CF1DB4"/>
    <w:rsid w:val="00CF1DBC"/>
    <w:rsid w:val="00CF222B"/>
    <w:rsid w:val="00CF2CB4"/>
    <w:rsid w:val="00CF2D25"/>
    <w:rsid w:val="00CF2FB6"/>
    <w:rsid w:val="00CF3052"/>
    <w:rsid w:val="00CF3338"/>
    <w:rsid w:val="00CF3437"/>
    <w:rsid w:val="00CF3B14"/>
    <w:rsid w:val="00CF3BDE"/>
    <w:rsid w:val="00CF3D77"/>
    <w:rsid w:val="00CF4BCE"/>
    <w:rsid w:val="00CF5693"/>
    <w:rsid w:val="00CF5CA5"/>
    <w:rsid w:val="00CF6402"/>
    <w:rsid w:val="00CF69B2"/>
    <w:rsid w:val="00CF6F6E"/>
    <w:rsid w:val="00CF7107"/>
    <w:rsid w:val="00CF71D0"/>
    <w:rsid w:val="00CF71DD"/>
    <w:rsid w:val="00CF74C4"/>
    <w:rsid w:val="00CF75EA"/>
    <w:rsid w:val="00D00148"/>
    <w:rsid w:val="00D00D37"/>
    <w:rsid w:val="00D00F0C"/>
    <w:rsid w:val="00D01BB2"/>
    <w:rsid w:val="00D01E0A"/>
    <w:rsid w:val="00D021DA"/>
    <w:rsid w:val="00D027FC"/>
    <w:rsid w:val="00D029C7"/>
    <w:rsid w:val="00D030E5"/>
    <w:rsid w:val="00D033E3"/>
    <w:rsid w:val="00D0365D"/>
    <w:rsid w:val="00D03C0C"/>
    <w:rsid w:val="00D03F6A"/>
    <w:rsid w:val="00D03FB0"/>
    <w:rsid w:val="00D0406B"/>
    <w:rsid w:val="00D041EE"/>
    <w:rsid w:val="00D0432A"/>
    <w:rsid w:val="00D04439"/>
    <w:rsid w:val="00D045A9"/>
    <w:rsid w:val="00D0474C"/>
    <w:rsid w:val="00D049C6"/>
    <w:rsid w:val="00D04A22"/>
    <w:rsid w:val="00D04E07"/>
    <w:rsid w:val="00D05037"/>
    <w:rsid w:val="00D06AB0"/>
    <w:rsid w:val="00D06AEC"/>
    <w:rsid w:val="00D06B28"/>
    <w:rsid w:val="00D06C71"/>
    <w:rsid w:val="00D072BD"/>
    <w:rsid w:val="00D07892"/>
    <w:rsid w:val="00D079FB"/>
    <w:rsid w:val="00D07FD3"/>
    <w:rsid w:val="00D1021C"/>
    <w:rsid w:val="00D107D9"/>
    <w:rsid w:val="00D107F4"/>
    <w:rsid w:val="00D10B3F"/>
    <w:rsid w:val="00D10D5E"/>
    <w:rsid w:val="00D10E4A"/>
    <w:rsid w:val="00D117F1"/>
    <w:rsid w:val="00D11AB2"/>
    <w:rsid w:val="00D11CB7"/>
    <w:rsid w:val="00D11EAB"/>
    <w:rsid w:val="00D122AA"/>
    <w:rsid w:val="00D12349"/>
    <w:rsid w:val="00D1272E"/>
    <w:rsid w:val="00D13487"/>
    <w:rsid w:val="00D1396B"/>
    <w:rsid w:val="00D13B52"/>
    <w:rsid w:val="00D13BDA"/>
    <w:rsid w:val="00D13CF8"/>
    <w:rsid w:val="00D13D1C"/>
    <w:rsid w:val="00D13D8A"/>
    <w:rsid w:val="00D1410A"/>
    <w:rsid w:val="00D1411B"/>
    <w:rsid w:val="00D14797"/>
    <w:rsid w:val="00D147BE"/>
    <w:rsid w:val="00D14D69"/>
    <w:rsid w:val="00D155C8"/>
    <w:rsid w:val="00D15834"/>
    <w:rsid w:val="00D15D24"/>
    <w:rsid w:val="00D15DD9"/>
    <w:rsid w:val="00D15F3C"/>
    <w:rsid w:val="00D1619D"/>
    <w:rsid w:val="00D16207"/>
    <w:rsid w:val="00D164FE"/>
    <w:rsid w:val="00D166C0"/>
    <w:rsid w:val="00D16860"/>
    <w:rsid w:val="00D16E90"/>
    <w:rsid w:val="00D16F74"/>
    <w:rsid w:val="00D1709B"/>
    <w:rsid w:val="00D1717B"/>
    <w:rsid w:val="00D174BF"/>
    <w:rsid w:val="00D17752"/>
    <w:rsid w:val="00D17D8A"/>
    <w:rsid w:val="00D17EA5"/>
    <w:rsid w:val="00D2015C"/>
    <w:rsid w:val="00D20755"/>
    <w:rsid w:val="00D20A9D"/>
    <w:rsid w:val="00D2103E"/>
    <w:rsid w:val="00D217A8"/>
    <w:rsid w:val="00D21B82"/>
    <w:rsid w:val="00D22674"/>
    <w:rsid w:val="00D22B6C"/>
    <w:rsid w:val="00D22C55"/>
    <w:rsid w:val="00D23366"/>
    <w:rsid w:val="00D23C86"/>
    <w:rsid w:val="00D24368"/>
    <w:rsid w:val="00D245EF"/>
    <w:rsid w:val="00D24667"/>
    <w:rsid w:val="00D24DB7"/>
    <w:rsid w:val="00D250D7"/>
    <w:rsid w:val="00D251C5"/>
    <w:rsid w:val="00D253D2"/>
    <w:rsid w:val="00D255DC"/>
    <w:rsid w:val="00D255E5"/>
    <w:rsid w:val="00D256DD"/>
    <w:rsid w:val="00D25817"/>
    <w:rsid w:val="00D25ADC"/>
    <w:rsid w:val="00D25D9A"/>
    <w:rsid w:val="00D26233"/>
    <w:rsid w:val="00D265A5"/>
    <w:rsid w:val="00D2670F"/>
    <w:rsid w:val="00D26BAF"/>
    <w:rsid w:val="00D270C7"/>
    <w:rsid w:val="00D27219"/>
    <w:rsid w:val="00D272D4"/>
    <w:rsid w:val="00D27344"/>
    <w:rsid w:val="00D27443"/>
    <w:rsid w:val="00D276A6"/>
    <w:rsid w:val="00D277DB"/>
    <w:rsid w:val="00D27A86"/>
    <w:rsid w:val="00D27BFF"/>
    <w:rsid w:val="00D27EFB"/>
    <w:rsid w:val="00D300CE"/>
    <w:rsid w:val="00D3024E"/>
    <w:rsid w:val="00D302B6"/>
    <w:rsid w:val="00D30802"/>
    <w:rsid w:val="00D311E2"/>
    <w:rsid w:val="00D313EC"/>
    <w:rsid w:val="00D31A98"/>
    <w:rsid w:val="00D31D3D"/>
    <w:rsid w:val="00D32286"/>
    <w:rsid w:val="00D329AA"/>
    <w:rsid w:val="00D329EE"/>
    <w:rsid w:val="00D32A3C"/>
    <w:rsid w:val="00D32E17"/>
    <w:rsid w:val="00D33069"/>
    <w:rsid w:val="00D33761"/>
    <w:rsid w:val="00D338F5"/>
    <w:rsid w:val="00D33A29"/>
    <w:rsid w:val="00D33B2E"/>
    <w:rsid w:val="00D33CA1"/>
    <w:rsid w:val="00D33E5D"/>
    <w:rsid w:val="00D34393"/>
    <w:rsid w:val="00D345B3"/>
    <w:rsid w:val="00D3480E"/>
    <w:rsid w:val="00D34871"/>
    <w:rsid w:val="00D350C8"/>
    <w:rsid w:val="00D350E7"/>
    <w:rsid w:val="00D354B1"/>
    <w:rsid w:val="00D3558F"/>
    <w:rsid w:val="00D35801"/>
    <w:rsid w:val="00D35A4E"/>
    <w:rsid w:val="00D35B74"/>
    <w:rsid w:val="00D364A9"/>
    <w:rsid w:val="00D369C0"/>
    <w:rsid w:val="00D36E13"/>
    <w:rsid w:val="00D370DF"/>
    <w:rsid w:val="00D3788F"/>
    <w:rsid w:val="00D37AF4"/>
    <w:rsid w:val="00D37D25"/>
    <w:rsid w:val="00D37F05"/>
    <w:rsid w:val="00D37FFB"/>
    <w:rsid w:val="00D40252"/>
    <w:rsid w:val="00D402A7"/>
    <w:rsid w:val="00D40E81"/>
    <w:rsid w:val="00D4118C"/>
    <w:rsid w:val="00D4131D"/>
    <w:rsid w:val="00D4139E"/>
    <w:rsid w:val="00D417B3"/>
    <w:rsid w:val="00D41973"/>
    <w:rsid w:val="00D41993"/>
    <w:rsid w:val="00D41D95"/>
    <w:rsid w:val="00D41FCA"/>
    <w:rsid w:val="00D420D7"/>
    <w:rsid w:val="00D42196"/>
    <w:rsid w:val="00D421A9"/>
    <w:rsid w:val="00D42291"/>
    <w:rsid w:val="00D42EA8"/>
    <w:rsid w:val="00D43055"/>
    <w:rsid w:val="00D43112"/>
    <w:rsid w:val="00D437D9"/>
    <w:rsid w:val="00D4399C"/>
    <w:rsid w:val="00D44284"/>
    <w:rsid w:val="00D4495F"/>
    <w:rsid w:val="00D44A52"/>
    <w:rsid w:val="00D44EFE"/>
    <w:rsid w:val="00D45011"/>
    <w:rsid w:val="00D45070"/>
    <w:rsid w:val="00D45360"/>
    <w:rsid w:val="00D454DF"/>
    <w:rsid w:val="00D45887"/>
    <w:rsid w:val="00D458AB"/>
    <w:rsid w:val="00D45C59"/>
    <w:rsid w:val="00D45D8D"/>
    <w:rsid w:val="00D45F8A"/>
    <w:rsid w:val="00D45FA8"/>
    <w:rsid w:val="00D461EE"/>
    <w:rsid w:val="00D46CA9"/>
    <w:rsid w:val="00D47E0A"/>
    <w:rsid w:val="00D50163"/>
    <w:rsid w:val="00D502D3"/>
    <w:rsid w:val="00D5075A"/>
    <w:rsid w:val="00D50810"/>
    <w:rsid w:val="00D50CB1"/>
    <w:rsid w:val="00D513D2"/>
    <w:rsid w:val="00D51445"/>
    <w:rsid w:val="00D521C1"/>
    <w:rsid w:val="00D52218"/>
    <w:rsid w:val="00D52486"/>
    <w:rsid w:val="00D52721"/>
    <w:rsid w:val="00D528E6"/>
    <w:rsid w:val="00D52980"/>
    <w:rsid w:val="00D529C1"/>
    <w:rsid w:val="00D52B1B"/>
    <w:rsid w:val="00D52C2F"/>
    <w:rsid w:val="00D52D81"/>
    <w:rsid w:val="00D52E53"/>
    <w:rsid w:val="00D53151"/>
    <w:rsid w:val="00D53580"/>
    <w:rsid w:val="00D536A5"/>
    <w:rsid w:val="00D537F4"/>
    <w:rsid w:val="00D53CDB"/>
    <w:rsid w:val="00D53DD3"/>
    <w:rsid w:val="00D5430D"/>
    <w:rsid w:val="00D545B4"/>
    <w:rsid w:val="00D549B3"/>
    <w:rsid w:val="00D54F57"/>
    <w:rsid w:val="00D55021"/>
    <w:rsid w:val="00D5583A"/>
    <w:rsid w:val="00D55E91"/>
    <w:rsid w:val="00D56026"/>
    <w:rsid w:val="00D563DF"/>
    <w:rsid w:val="00D565AD"/>
    <w:rsid w:val="00D5673E"/>
    <w:rsid w:val="00D56770"/>
    <w:rsid w:val="00D5699F"/>
    <w:rsid w:val="00D56CD8"/>
    <w:rsid w:val="00D56D07"/>
    <w:rsid w:val="00D56F65"/>
    <w:rsid w:val="00D57392"/>
    <w:rsid w:val="00D5751A"/>
    <w:rsid w:val="00D575E0"/>
    <w:rsid w:val="00D5769C"/>
    <w:rsid w:val="00D57C36"/>
    <w:rsid w:val="00D6092A"/>
    <w:rsid w:val="00D60ADB"/>
    <w:rsid w:val="00D60DB9"/>
    <w:rsid w:val="00D611DB"/>
    <w:rsid w:val="00D61499"/>
    <w:rsid w:val="00D61FF0"/>
    <w:rsid w:val="00D624CF"/>
    <w:rsid w:val="00D63070"/>
    <w:rsid w:val="00D631A5"/>
    <w:rsid w:val="00D637DC"/>
    <w:rsid w:val="00D643D0"/>
    <w:rsid w:val="00D645B4"/>
    <w:rsid w:val="00D648D7"/>
    <w:rsid w:val="00D657FB"/>
    <w:rsid w:val="00D659B1"/>
    <w:rsid w:val="00D659F6"/>
    <w:rsid w:val="00D65C9E"/>
    <w:rsid w:val="00D65E53"/>
    <w:rsid w:val="00D65F69"/>
    <w:rsid w:val="00D6778A"/>
    <w:rsid w:val="00D67869"/>
    <w:rsid w:val="00D703B2"/>
    <w:rsid w:val="00D70EA0"/>
    <w:rsid w:val="00D70EC4"/>
    <w:rsid w:val="00D70FE9"/>
    <w:rsid w:val="00D71894"/>
    <w:rsid w:val="00D71D5B"/>
    <w:rsid w:val="00D71F60"/>
    <w:rsid w:val="00D72888"/>
    <w:rsid w:val="00D72889"/>
    <w:rsid w:val="00D7298A"/>
    <w:rsid w:val="00D729DB"/>
    <w:rsid w:val="00D72CC2"/>
    <w:rsid w:val="00D733F6"/>
    <w:rsid w:val="00D7351C"/>
    <w:rsid w:val="00D7367F"/>
    <w:rsid w:val="00D736F1"/>
    <w:rsid w:val="00D7376B"/>
    <w:rsid w:val="00D7387A"/>
    <w:rsid w:val="00D73B18"/>
    <w:rsid w:val="00D7407A"/>
    <w:rsid w:val="00D74316"/>
    <w:rsid w:val="00D74D25"/>
    <w:rsid w:val="00D758DA"/>
    <w:rsid w:val="00D759E8"/>
    <w:rsid w:val="00D764BB"/>
    <w:rsid w:val="00D768DD"/>
    <w:rsid w:val="00D769E5"/>
    <w:rsid w:val="00D76D6E"/>
    <w:rsid w:val="00D7721E"/>
    <w:rsid w:val="00D7732C"/>
    <w:rsid w:val="00D77C47"/>
    <w:rsid w:val="00D800DC"/>
    <w:rsid w:val="00D80263"/>
    <w:rsid w:val="00D803D2"/>
    <w:rsid w:val="00D804A3"/>
    <w:rsid w:val="00D80538"/>
    <w:rsid w:val="00D80AF6"/>
    <w:rsid w:val="00D80E1D"/>
    <w:rsid w:val="00D80F4A"/>
    <w:rsid w:val="00D80FAA"/>
    <w:rsid w:val="00D813C5"/>
    <w:rsid w:val="00D8148D"/>
    <w:rsid w:val="00D8158A"/>
    <w:rsid w:val="00D8164C"/>
    <w:rsid w:val="00D81756"/>
    <w:rsid w:val="00D81E8A"/>
    <w:rsid w:val="00D82666"/>
    <w:rsid w:val="00D826B3"/>
    <w:rsid w:val="00D82CBB"/>
    <w:rsid w:val="00D83B9C"/>
    <w:rsid w:val="00D83D31"/>
    <w:rsid w:val="00D842F7"/>
    <w:rsid w:val="00D843A1"/>
    <w:rsid w:val="00D84713"/>
    <w:rsid w:val="00D84B3C"/>
    <w:rsid w:val="00D84E90"/>
    <w:rsid w:val="00D85598"/>
    <w:rsid w:val="00D85690"/>
    <w:rsid w:val="00D85A9A"/>
    <w:rsid w:val="00D85C03"/>
    <w:rsid w:val="00D86570"/>
    <w:rsid w:val="00D869A8"/>
    <w:rsid w:val="00D87389"/>
    <w:rsid w:val="00D876F2"/>
    <w:rsid w:val="00D87A2E"/>
    <w:rsid w:val="00D87C1A"/>
    <w:rsid w:val="00D87DAD"/>
    <w:rsid w:val="00D902E8"/>
    <w:rsid w:val="00D90372"/>
    <w:rsid w:val="00D90D81"/>
    <w:rsid w:val="00D90DCD"/>
    <w:rsid w:val="00D90EB4"/>
    <w:rsid w:val="00D9112A"/>
    <w:rsid w:val="00D91342"/>
    <w:rsid w:val="00D91471"/>
    <w:rsid w:val="00D91AA7"/>
    <w:rsid w:val="00D924C5"/>
    <w:rsid w:val="00D92B58"/>
    <w:rsid w:val="00D92E5F"/>
    <w:rsid w:val="00D92FAB"/>
    <w:rsid w:val="00D931C0"/>
    <w:rsid w:val="00D9360A"/>
    <w:rsid w:val="00D93861"/>
    <w:rsid w:val="00D93B1A"/>
    <w:rsid w:val="00D93F0D"/>
    <w:rsid w:val="00D9400A"/>
    <w:rsid w:val="00D9413F"/>
    <w:rsid w:val="00D94252"/>
    <w:rsid w:val="00D945EE"/>
    <w:rsid w:val="00D94753"/>
    <w:rsid w:val="00D94786"/>
    <w:rsid w:val="00D94804"/>
    <w:rsid w:val="00D94DBF"/>
    <w:rsid w:val="00D94F44"/>
    <w:rsid w:val="00D94FCD"/>
    <w:rsid w:val="00D951CB"/>
    <w:rsid w:val="00D95D3A"/>
    <w:rsid w:val="00D95F4F"/>
    <w:rsid w:val="00D9649A"/>
    <w:rsid w:val="00D96AF6"/>
    <w:rsid w:val="00D96DE6"/>
    <w:rsid w:val="00D96EA2"/>
    <w:rsid w:val="00D96F36"/>
    <w:rsid w:val="00D972ED"/>
    <w:rsid w:val="00DA001F"/>
    <w:rsid w:val="00DA0033"/>
    <w:rsid w:val="00DA0372"/>
    <w:rsid w:val="00DA0588"/>
    <w:rsid w:val="00DA08BC"/>
    <w:rsid w:val="00DA0B84"/>
    <w:rsid w:val="00DA0BC1"/>
    <w:rsid w:val="00DA0C75"/>
    <w:rsid w:val="00DA1071"/>
    <w:rsid w:val="00DA124B"/>
    <w:rsid w:val="00DA12E3"/>
    <w:rsid w:val="00DA18F9"/>
    <w:rsid w:val="00DA1BE9"/>
    <w:rsid w:val="00DA1EE0"/>
    <w:rsid w:val="00DA23C9"/>
    <w:rsid w:val="00DA2535"/>
    <w:rsid w:val="00DA274F"/>
    <w:rsid w:val="00DA390E"/>
    <w:rsid w:val="00DA392D"/>
    <w:rsid w:val="00DA39CF"/>
    <w:rsid w:val="00DA3B3E"/>
    <w:rsid w:val="00DA4169"/>
    <w:rsid w:val="00DA4917"/>
    <w:rsid w:val="00DA4BF9"/>
    <w:rsid w:val="00DA4F5F"/>
    <w:rsid w:val="00DA529C"/>
    <w:rsid w:val="00DA534B"/>
    <w:rsid w:val="00DA553D"/>
    <w:rsid w:val="00DA5C15"/>
    <w:rsid w:val="00DA648D"/>
    <w:rsid w:val="00DA684A"/>
    <w:rsid w:val="00DA6B4E"/>
    <w:rsid w:val="00DA6C94"/>
    <w:rsid w:val="00DA6D22"/>
    <w:rsid w:val="00DA6D90"/>
    <w:rsid w:val="00DA73B2"/>
    <w:rsid w:val="00DA79C5"/>
    <w:rsid w:val="00DA7A5C"/>
    <w:rsid w:val="00DB0253"/>
    <w:rsid w:val="00DB07E4"/>
    <w:rsid w:val="00DB0A43"/>
    <w:rsid w:val="00DB10DD"/>
    <w:rsid w:val="00DB1218"/>
    <w:rsid w:val="00DB12F8"/>
    <w:rsid w:val="00DB1308"/>
    <w:rsid w:val="00DB144D"/>
    <w:rsid w:val="00DB152C"/>
    <w:rsid w:val="00DB1615"/>
    <w:rsid w:val="00DB19B3"/>
    <w:rsid w:val="00DB1BAB"/>
    <w:rsid w:val="00DB1DA5"/>
    <w:rsid w:val="00DB1F7D"/>
    <w:rsid w:val="00DB2112"/>
    <w:rsid w:val="00DB2736"/>
    <w:rsid w:val="00DB28E1"/>
    <w:rsid w:val="00DB2987"/>
    <w:rsid w:val="00DB317D"/>
    <w:rsid w:val="00DB3364"/>
    <w:rsid w:val="00DB3561"/>
    <w:rsid w:val="00DB3873"/>
    <w:rsid w:val="00DB3C65"/>
    <w:rsid w:val="00DB3CCA"/>
    <w:rsid w:val="00DB3DF8"/>
    <w:rsid w:val="00DB42A6"/>
    <w:rsid w:val="00DB478D"/>
    <w:rsid w:val="00DB4B8E"/>
    <w:rsid w:val="00DB4CC2"/>
    <w:rsid w:val="00DB4E16"/>
    <w:rsid w:val="00DB5016"/>
    <w:rsid w:val="00DB5054"/>
    <w:rsid w:val="00DB5192"/>
    <w:rsid w:val="00DB54BA"/>
    <w:rsid w:val="00DB5734"/>
    <w:rsid w:val="00DB5E3D"/>
    <w:rsid w:val="00DB5EB6"/>
    <w:rsid w:val="00DB62AC"/>
    <w:rsid w:val="00DB67A6"/>
    <w:rsid w:val="00DB69AA"/>
    <w:rsid w:val="00DB6B3B"/>
    <w:rsid w:val="00DB70E4"/>
    <w:rsid w:val="00DB77EE"/>
    <w:rsid w:val="00DB7891"/>
    <w:rsid w:val="00DB7B5A"/>
    <w:rsid w:val="00DB7CAE"/>
    <w:rsid w:val="00DB7EE6"/>
    <w:rsid w:val="00DC03FC"/>
    <w:rsid w:val="00DC04C1"/>
    <w:rsid w:val="00DC0A8A"/>
    <w:rsid w:val="00DC0AF3"/>
    <w:rsid w:val="00DC110D"/>
    <w:rsid w:val="00DC1D26"/>
    <w:rsid w:val="00DC1E2D"/>
    <w:rsid w:val="00DC2382"/>
    <w:rsid w:val="00DC2498"/>
    <w:rsid w:val="00DC26EF"/>
    <w:rsid w:val="00DC2E84"/>
    <w:rsid w:val="00DC2FC1"/>
    <w:rsid w:val="00DC32AA"/>
    <w:rsid w:val="00DC35F5"/>
    <w:rsid w:val="00DC53C8"/>
    <w:rsid w:val="00DC5490"/>
    <w:rsid w:val="00DC54A7"/>
    <w:rsid w:val="00DC5766"/>
    <w:rsid w:val="00DC5A88"/>
    <w:rsid w:val="00DC62FB"/>
    <w:rsid w:val="00DC65C9"/>
    <w:rsid w:val="00DC666D"/>
    <w:rsid w:val="00DC6BB2"/>
    <w:rsid w:val="00DC6BBB"/>
    <w:rsid w:val="00DC6FE9"/>
    <w:rsid w:val="00DC71FB"/>
    <w:rsid w:val="00DC72CE"/>
    <w:rsid w:val="00DC753E"/>
    <w:rsid w:val="00DC7FCA"/>
    <w:rsid w:val="00DD0038"/>
    <w:rsid w:val="00DD00D9"/>
    <w:rsid w:val="00DD0560"/>
    <w:rsid w:val="00DD097C"/>
    <w:rsid w:val="00DD0AAE"/>
    <w:rsid w:val="00DD11FF"/>
    <w:rsid w:val="00DD197C"/>
    <w:rsid w:val="00DD1ADD"/>
    <w:rsid w:val="00DD1BA6"/>
    <w:rsid w:val="00DD1FEF"/>
    <w:rsid w:val="00DD28FA"/>
    <w:rsid w:val="00DD2C4A"/>
    <w:rsid w:val="00DD2E66"/>
    <w:rsid w:val="00DD2E7E"/>
    <w:rsid w:val="00DD3603"/>
    <w:rsid w:val="00DD3A9C"/>
    <w:rsid w:val="00DD487A"/>
    <w:rsid w:val="00DD4CE0"/>
    <w:rsid w:val="00DD5145"/>
    <w:rsid w:val="00DD535E"/>
    <w:rsid w:val="00DD55AA"/>
    <w:rsid w:val="00DD55AB"/>
    <w:rsid w:val="00DD5628"/>
    <w:rsid w:val="00DD5905"/>
    <w:rsid w:val="00DD5FB9"/>
    <w:rsid w:val="00DD61E7"/>
    <w:rsid w:val="00DD65D7"/>
    <w:rsid w:val="00DD68FB"/>
    <w:rsid w:val="00DD6F0A"/>
    <w:rsid w:val="00DD7375"/>
    <w:rsid w:val="00DD79EF"/>
    <w:rsid w:val="00DD7ECC"/>
    <w:rsid w:val="00DE01BD"/>
    <w:rsid w:val="00DE0466"/>
    <w:rsid w:val="00DE055C"/>
    <w:rsid w:val="00DE06A7"/>
    <w:rsid w:val="00DE0C7D"/>
    <w:rsid w:val="00DE0F13"/>
    <w:rsid w:val="00DE1258"/>
    <w:rsid w:val="00DE13DF"/>
    <w:rsid w:val="00DE1558"/>
    <w:rsid w:val="00DE18AB"/>
    <w:rsid w:val="00DE20DE"/>
    <w:rsid w:val="00DE2597"/>
    <w:rsid w:val="00DE2A42"/>
    <w:rsid w:val="00DE2B72"/>
    <w:rsid w:val="00DE30B7"/>
    <w:rsid w:val="00DE31EB"/>
    <w:rsid w:val="00DE3399"/>
    <w:rsid w:val="00DE33C7"/>
    <w:rsid w:val="00DE33FF"/>
    <w:rsid w:val="00DE3431"/>
    <w:rsid w:val="00DE35DD"/>
    <w:rsid w:val="00DE3CB4"/>
    <w:rsid w:val="00DE3D70"/>
    <w:rsid w:val="00DE405A"/>
    <w:rsid w:val="00DE47FB"/>
    <w:rsid w:val="00DE4835"/>
    <w:rsid w:val="00DE48B9"/>
    <w:rsid w:val="00DE4F10"/>
    <w:rsid w:val="00DE54CF"/>
    <w:rsid w:val="00DE5C8A"/>
    <w:rsid w:val="00DE5E01"/>
    <w:rsid w:val="00DE5F78"/>
    <w:rsid w:val="00DE6415"/>
    <w:rsid w:val="00DE66B2"/>
    <w:rsid w:val="00DE6786"/>
    <w:rsid w:val="00DE685F"/>
    <w:rsid w:val="00DE6D3B"/>
    <w:rsid w:val="00DE6F75"/>
    <w:rsid w:val="00DE720A"/>
    <w:rsid w:val="00DE769D"/>
    <w:rsid w:val="00DE7791"/>
    <w:rsid w:val="00DE77AA"/>
    <w:rsid w:val="00DE7F34"/>
    <w:rsid w:val="00DF0190"/>
    <w:rsid w:val="00DF0AEE"/>
    <w:rsid w:val="00DF0C7C"/>
    <w:rsid w:val="00DF0D40"/>
    <w:rsid w:val="00DF0E04"/>
    <w:rsid w:val="00DF180B"/>
    <w:rsid w:val="00DF1AE3"/>
    <w:rsid w:val="00DF1DE6"/>
    <w:rsid w:val="00DF31ED"/>
    <w:rsid w:val="00DF328F"/>
    <w:rsid w:val="00DF345F"/>
    <w:rsid w:val="00DF3495"/>
    <w:rsid w:val="00DF3544"/>
    <w:rsid w:val="00DF3C70"/>
    <w:rsid w:val="00DF41C2"/>
    <w:rsid w:val="00DF4454"/>
    <w:rsid w:val="00DF45CE"/>
    <w:rsid w:val="00DF5124"/>
    <w:rsid w:val="00DF58C7"/>
    <w:rsid w:val="00DF5A86"/>
    <w:rsid w:val="00DF5B57"/>
    <w:rsid w:val="00DF5F5C"/>
    <w:rsid w:val="00DF62C2"/>
    <w:rsid w:val="00DF66BA"/>
    <w:rsid w:val="00DF6C3B"/>
    <w:rsid w:val="00DF6D90"/>
    <w:rsid w:val="00DF7827"/>
    <w:rsid w:val="00DF7CC3"/>
    <w:rsid w:val="00E00399"/>
    <w:rsid w:val="00E00A45"/>
    <w:rsid w:val="00E00D25"/>
    <w:rsid w:val="00E00EA5"/>
    <w:rsid w:val="00E01136"/>
    <w:rsid w:val="00E01883"/>
    <w:rsid w:val="00E01F37"/>
    <w:rsid w:val="00E0256C"/>
    <w:rsid w:val="00E029A3"/>
    <w:rsid w:val="00E02A64"/>
    <w:rsid w:val="00E02EA6"/>
    <w:rsid w:val="00E03322"/>
    <w:rsid w:val="00E03BB8"/>
    <w:rsid w:val="00E03D0A"/>
    <w:rsid w:val="00E0459E"/>
    <w:rsid w:val="00E0482A"/>
    <w:rsid w:val="00E04B6F"/>
    <w:rsid w:val="00E05566"/>
    <w:rsid w:val="00E05772"/>
    <w:rsid w:val="00E060C8"/>
    <w:rsid w:val="00E062BC"/>
    <w:rsid w:val="00E062E4"/>
    <w:rsid w:val="00E067DB"/>
    <w:rsid w:val="00E06853"/>
    <w:rsid w:val="00E06E6C"/>
    <w:rsid w:val="00E06E8F"/>
    <w:rsid w:val="00E06EE8"/>
    <w:rsid w:val="00E07447"/>
    <w:rsid w:val="00E07480"/>
    <w:rsid w:val="00E0781C"/>
    <w:rsid w:val="00E07B99"/>
    <w:rsid w:val="00E10077"/>
    <w:rsid w:val="00E10439"/>
    <w:rsid w:val="00E10626"/>
    <w:rsid w:val="00E10A18"/>
    <w:rsid w:val="00E10BA8"/>
    <w:rsid w:val="00E10FB9"/>
    <w:rsid w:val="00E11092"/>
    <w:rsid w:val="00E110CD"/>
    <w:rsid w:val="00E11259"/>
    <w:rsid w:val="00E118DA"/>
    <w:rsid w:val="00E1190E"/>
    <w:rsid w:val="00E11C26"/>
    <w:rsid w:val="00E12274"/>
    <w:rsid w:val="00E122AF"/>
    <w:rsid w:val="00E12428"/>
    <w:rsid w:val="00E1245B"/>
    <w:rsid w:val="00E1274D"/>
    <w:rsid w:val="00E12C53"/>
    <w:rsid w:val="00E13019"/>
    <w:rsid w:val="00E13729"/>
    <w:rsid w:val="00E1380E"/>
    <w:rsid w:val="00E13830"/>
    <w:rsid w:val="00E1384C"/>
    <w:rsid w:val="00E13A81"/>
    <w:rsid w:val="00E13E6A"/>
    <w:rsid w:val="00E14414"/>
    <w:rsid w:val="00E149E3"/>
    <w:rsid w:val="00E14A28"/>
    <w:rsid w:val="00E150A5"/>
    <w:rsid w:val="00E15309"/>
    <w:rsid w:val="00E156E8"/>
    <w:rsid w:val="00E15751"/>
    <w:rsid w:val="00E1579C"/>
    <w:rsid w:val="00E157BB"/>
    <w:rsid w:val="00E15EC2"/>
    <w:rsid w:val="00E1650D"/>
    <w:rsid w:val="00E165C0"/>
    <w:rsid w:val="00E1694B"/>
    <w:rsid w:val="00E16A02"/>
    <w:rsid w:val="00E17BE9"/>
    <w:rsid w:val="00E17D1C"/>
    <w:rsid w:val="00E17D66"/>
    <w:rsid w:val="00E17E4B"/>
    <w:rsid w:val="00E20E8B"/>
    <w:rsid w:val="00E210B9"/>
    <w:rsid w:val="00E21A4D"/>
    <w:rsid w:val="00E22214"/>
    <w:rsid w:val="00E227B5"/>
    <w:rsid w:val="00E22A07"/>
    <w:rsid w:val="00E22C03"/>
    <w:rsid w:val="00E22DC1"/>
    <w:rsid w:val="00E22F1A"/>
    <w:rsid w:val="00E23097"/>
    <w:rsid w:val="00E23099"/>
    <w:rsid w:val="00E23231"/>
    <w:rsid w:val="00E23686"/>
    <w:rsid w:val="00E23694"/>
    <w:rsid w:val="00E239DA"/>
    <w:rsid w:val="00E240C2"/>
    <w:rsid w:val="00E24177"/>
    <w:rsid w:val="00E24386"/>
    <w:rsid w:val="00E24463"/>
    <w:rsid w:val="00E2460E"/>
    <w:rsid w:val="00E24CE1"/>
    <w:rsid w:val="00E24F05"/>
    <w:rsid w:val="00E2570F"/>
    <w:rsid w:val="00E25789"/>
    <w:rsid w:val="00E25B20"/>
    <w:rsid w:val="00E25D6B"/>
    <w:rsid w:val="00E25D75"/>
    <w:rsid w:val="00E26165"/>
    <w:rsid w:val="00E261A4"/>
    <w:rsid w:val="00E26686"/>
    <w:rsid w:val="00E27144"/>
    <w:rsid w:val="00E273AA"/>
    <w:rsid w:val="00E27585"/>
    <w:rsid w:val="00E27833"/>
    <w:rsid w:val="00E2786E"/>
    <w:rsid w:val="00E27E65"/>
    <w:rsid w:val="00E30108"/>
    <w:rsid w:val="00E304DD"/>
    <w:rsid w:val="00E305E1"/>
    <w:rsid w:val="00E308CA"/>
    <w:rsid w:val="00E3090D"/>
    <w:rsid w:val="00E309E1"/>
    <w:rsid w:val="00E30B4A"/>
    <w:rsid w:val="00E30B70"/>
    <w:rsid w:val="00E3123A"/>
    <w:rsid w:val="00E317AE"/>
    <w:rsid w:val="00E317B2"/>
    <w:rsid w:val="00E31AD1"/>
    <w:rsid w:val="00E31B9F"/>
    <w:rsid w:val="00E31BA5"/>
    <w:rsid w:val="00E31BDF"/>
    <w:rsid w:val="00E32381"/>
    <w:rsid w:val="00E32709"/>
    <w:rsid w:val="00E331B0"/>
    <w:rsid w:val="00E33463"/>
    <w:rsid w:val="00E338F7"/>
    <w:rsid w:val="00E33BAD"/>
    <w:rsid w:val="00E33BBF"/>
    <w:rsid w:val="00E33E6A"/>
    <w:rsid w:val="00E343FA"/>
    <w:rsid w:val="00E3454A"/>
    <w:rsid w:val="00E3474B"/>
    <w:rsid w:val="00E3495F"/>
    <w:rsid w:val="00E34EA7"/>
    <w:rsid w:val="00E35081"/>
    <w:rsid w:val="00E355B9"/>
    <w:rsid w:val="00E3596D"/>
    <w:rsid w:val="00E35E28"/>
    <w:rsid w:val="00E35E3F"/>
    <w:rsid w:val="00E35FD8"/>
    <w:rsid w:val="00E3602F"/>
    <w:rsid w:val="00E3675E"/>
    <w:rsid w:val="00E36EB9"/>
    <w:rsid w:val="00E3744C"/>
    <w:rsid w:val="00E37657"/>
    <w:rsid w:val="00E37E59"/>
    <w:rsid w:val="00E400BC"/>
    <w:rsid w:val="00E409C2"/>
    <w:rsid w:val="00E40D3E"/>
    <w:rsid w:val="00E410FA"/>
    <w:rsid w:val="00E41487"/>
    <w:rsid w:val="00E4183D"/>
    <w:rsid w:val="00E41B4C"/>
    <w:rsid w:val="00E41C45"/>
    <w:rsid w:val="00E41D21"/>
    <w:rsid w:val="00E42163"/>
    <w:rsid w:val="00E42171"/>
    <w:rsid w:val="00E42883"/>
    <w:rsid w:val="00E42B11"/>
    <w:rsid w:val="00E42DDF"/>
    <w:rsid w:val="00E42EEE"/>
    <w:rsid w:val="00E435EC"/>
    <w:rsid w:val="00E4361D"/>
    <w:rsid w:val="00E437B6"/>
    <w:rsid w:val="00E43A58"/>
    <w:rsid w:val="00E43E56"/>
    <w:rsid w:val="00E44371"/>
    <w:rsid w:val="00E44471"/>
    <w:rsid w:val="00E445B4"/>
    <w:rsid w:val="00E45065"/>
    <w:rsid w:val="00E450E7"/>
    <w:rsid w:val="00E45386"/>
    <w:rsid w:val="00E454A5"/>
    <w:rsid w:val="00E455AC"/>
    <w:rsid w:val="00E4580F"/>
    <w:rsid w:val="00E45C99"/>
    <w:rsid w:val="00E45CD6"/>
    <w:rsid w:val="00E45DAF"/>
    <w:rsid w:val="00E45FBB"/>
    <w:rsid w:val="00E46011"/>
    <w:rsid w:val="00E4632F"/>
    <w:rsid w:val="00E467C4"/>
    <w:rsid w:val="00E46AFB"/>
    <w:rsid w:val="00E46E4C"/>
    <w:rsid w:val="00E46FF2"/>
    <w:rsid w:val="00E47371"/>
    <w:rsid w:val="00E47799"/>
    <w:rsid w:val="00E477CD"/>
    <w:rsid w:val="00E478B9"/>
    <w:rsid w:val="00E47AE5"/>
    <w:rsid w:val="00E47ED1"/>
    <w:rsid w:val="00E502B3"/>
    <w:rsid w:val="00E506EB"/>
    <w:rsid w:val="00E5098B"/>
    <w:rsid w:val="00E50A24"/>
    <w:rsid w:val="00E50D83"/>
    <w:rsid w:val="00E50EF1"/>
    <w:rsid w:val="00E514E5"/>
    <w:rsid w:val="00E51666"/>
    <w:rsid w:val="00E516C7"/>
    <w:rsid w:val="00E51713"/>
    <w:rsid w:val="00E51921"/>
    <w:rsid w:val="00E51BCB"/>
    <w:rsid w:val="00E51F5C"/>
    <w:rsid w:val="00E521A7"/>
    <w:rsid w:val="00E52463"/>
    <w:rsid w:val="00E5256F"/>
    <w:rsid w:val="00E526C1"/>
    <w:rsid w:val="00E528CA"/>
    <w:rsid w:val="00E529F2"/>
    <w:rsid w:val="00E52AAF"/>
    <w:rsid w:val="00E52BEE"/>
    <w:rsid w:val="00E536AB"/>
    <w:rsid w:val="00E53837"/>
    <w:rsid w:val="00E546ED"/>
    <w:rsid w:val="00E549F7"/>
    <w:rsid w:val="00E54B12"/>
    <w:rsid w:val="00E55151"/>
    <w:rsid w:val="00E55211"/>
    <w:rsid w:val="00E55497"/>
    <w:rsid w:val="00E5589E"/>
    <w:rsid w:val="00E55C9F"/>
    <w:rsid w:val="00E55EA2"/>
    <w:rsid w:val="00E5636E"/>
    <w:rsid w:val="00E56A90"/>
    <w:rsid w:val="00E56E25"/>
    <w:rsid w:val="00E571BD"/>
    <w:rsid w:val="00E57E72"/>
    <w:rsid w:val="00E57ED0"/>
    <w:rsid w:val="00E6019D"/>
    <w:rsid w:val="00E604C9"/>
    <w:rsid w:val="00E609D7"/>
    <w:rsid w:val="00E60A42"/>
    <w:rsid w:val="00E60C18"/>
    <w:rsid w:val="00E60CA4"/>
    <w:rsid w:val="00E60E7A"/>
    <w:rsid w:val="00E60E84"/>
    <w:rsid w:val="00E60FFB"/>
    <w:rsid w:val="00E612F9"/>
    <w:rsid w:val="00E61A15"/>
    <w:rsid w:val="00E61C83"/>
    <w:rsid w:val="00E61FF8"/>
    <w:rsid w:val="00E62767"/>
    <w:rsid w:val="00E629E9"/>
    <w:rsid w:val="00E62A02"/>
    <w:rsid w:val="00E62C1E"/>
    <w:rsid w:val="00E62D7B"/>
    <w:rsid w:val="00E632B7"/>
    <w:rsid w:val="00E63362"/>
    <w:rsid w:val="00E6351C"/>
    <w:rsid w:val="00E63626"/>
    <w:rsid w:val="00E63665"/>
    <w:rsid w:val="00E63D0E"/>
    <w:rsid w:val="00E64220"/>
    <w:rsid w:val="00E64520"/>
    <w:rsid w:val="00E64963"/>
    <w:rsid w:val="00E64F42"/>
    <w:rsid w:val="00E6507A"/>
    <w:rsid w:val="00E657D3"/>
    <w:rsid w:val="00E6591E"/>
    <w:rsid w:val="00E661A9"/>
    <w:rsid w:val="00E66458"/>
    <w:rsid w:val="00E666A5"/>
    <w:rsid w:val="00E667C8"/>
    <w:rsid w:val="00E66FE5"/>
    <w:rsid w:val="00E67315"/>
    <w:rsid w:val="00E6737D"/>
    <w:rsid w:val="00E703FC"/>
    <w:rsid w:val="00E7070D"/>
    <w:rsid w:val="00E70C32"/>
    <w:rsid w:val="00E71363"/>
    <w:rsid w:val="00E714EE"/>
    <w:rsid w:val="00E7156A"/>
    <w:rsid w:val="00E7178A"/>
    <w:rsid w:val="00E71AD1"/>
    <w:rsid w:val="00E71C4B"/>
    <w:rsid w:val="00E72857"/>
    <w:rsid w:val="00E72CA6"/>
    <w:rsid w:val="00E72F6B"/>
    <w:rsid w:val="00E736E6"/>
    <w:rsid w:val="00E73807"/>
    <w:rsid w:val="00E73938"/>
    <w:rsid w:val="00E73B2B"/>
    <w:rsid w:val="00E73CD6"/>
    <w:rsid w:val="00E741F0"/>
    <w:rsid w:val="00E74B78"/>
    <w:rsid w:val="00E74CC5"/>
    <w:rsid w:val="00E753CF"/>
    <w:rsid w:val="00E75660"/>
    <w:rsid w:val="00E75D29"/>
    <w:rsid w:val="00E75EB9"/>
    <w:rsid w:val="00E75F6E"/>
    <w:rsid w:val="00E766CE"/>
    <w:rsid w:val="00E7670C"/>
    <w:rsid w:val="00E7672D"/>
    <w:rsid w:val="00E768B0"/>
    <w:rsid w:val="00E76B2D"/>
    <w:rsid w:val="00E770B4"/>
    <w:rsid w:val="00E772AB"/>
    <w:rsid w:val="00E77451"/>
    <w:rsid w:val="00E77CC5"/>
    <w:rsid w:val="00E77F6F"/>
    <w:rsid w:val="00E800DF"/>
    <w:rsid w:val="00E800FA"/>
    <w:rsid w:val="00E8021A"/>
    <w:rsid w:val="00E8023B"/>
    <w:rsid w:val="00E8025D"/>
    <w:rsid w:val="00E8038E"/>
    <w:rsid w:val="00E80733"/>
    <w:rsid w:val="00E810E6"/>
    <w:rsid w:val="00E8133C"/>
    <w:rsid w:val="00E819E5"/>
    <w:rsid w:val="00E819FA"/>
    <w:rsid w:val="00E81A5F"/>
    <w:rsid w:val="00E81C5D"/>
    <w:rsid w:val="00E81DD8"/>
    <w:rsid w:val="00E82104"/>
    <w:rsid w:val="00E822D1"/>
    <w:rsid w:val="00E8255D"/>
    <w:rsid w:val="00E8273A"/>
    <w:rsid w:val="00E82929"/>
    <w:rsid w:val="00E829D5"/>
    <w:rsid w:val="00E82C24"/>
    <w:rsid w:val="00E82E3C"/>
    <w:rsid w:val="00E82E45"/>
    <w:rsid w:val="00E83135"/>
    <w:rsid w:val="00E8360D"/>
    <w:rsid w:val="00E837AD"/>
    <w:rsid w:val="00E83C23"/>
    <w:rsid w:val="00E83DA1"/>
    <w:rsid w:val="00E84853"/>
    <w:rsid w:val="00E849CA"/>
    <w:rsid w:val="00E84B88"/>
    <w:rsid w:val="00E85D22"/>
    <w:rsid w:val="00E86AFC"/>
    <w:rsid w:val="00E86D27"/>
    <w:rsid w:val="00E87673"/>
    <w:rsid w:val="00E87AF8"/>
    <w:rsid w:val="00E87D1E"/>
    <w:rsid w:val="00E9017D"/>
    <w:rsid w:val="00E90623"/>
    <w:rsid w:val="00E90A33"/>
    <w:rsid w:val="00E90CBF"/>
    <w:rsid w:val="00E91158"/>
    <w:rsid w:val="00E916A6"/>
    <w:rsid w:val="00E91E99"/>
    <w:rsid w:val="00E92034"/>
    <w:rsid w:val="00E92835"/>
    <w:rsid w:val="00E928BF"/>
    <w:rsid w:val="00E929B3"/>
    <w:rsid w:val="00E939CE"/>
    <w:rsid w:val="00E93EE2"/>
    <w:rsid w:val="00E93FCD"/>
    <w:rsid w:val="00E94305"/>
    <w:rsid w:val="00E94EBB"/>
    <w:rsid w:val="00E95319"/>
    <w:rsid w:val="00E953F5"/>
    <w:rsid w:val="00E953FC"/>
    <w:rsid w:val="00E954FE"/>
    <w:rsid w:val="00E9551F"/>
    <w:rsid w:val="00E95843"/>
    <w:rsid w:val="00E95949"/>
    <w:rsid w:val="00E9594B"/>
    <w:rsid w:val="00E95B21"/>
    <w:rsid w:val="00E95BFB"/>
    <w:rsid w:val="00E95C15"/>
    <w:rsid w:val="00E96386"/>
    <w:rsid w:val="00E9640C"/>
    <w:rsid w:val="00E9658C"/>
    <w:rsid w:val="00E9684A"/>
    <w:rsid w:val="00E96A7A"/>
    <w:rsid w:val="00E96AD9"/>
    <w:rsid w:val="00E96CB3"/>
    <w:rsid w:val="00E9755F"/>
    <w:rsid w:val="00E97919"/>
    <w:rsid w:val="00E97C61"/>
    <w:rsid w:val="00E97D05"/>
    <w:rsid w:val="00EA0310"/>
    <w:rsid w:val="00EA0569"/>
    <w:rsid w:val="00EA087E"/>
    <w:rsid w:val="00EA0A0C"/>
    <w:rsid w:val="00EA1206"/>
    <w:rsid w:val="00EA15FA"/>
    <w:rsid w:val="00EA172A"/>
    <w:rsid w:val="00EA1B90"/>
    <w:rsid w:val="00EA211B"/>
    <w:rsid w:val="00EA2172"/>
    <w:rsid w:val="00EA2178"/>
    <w:rsid w:val="00EA21D0"/>
    <w:rsid w:val="00EA2D2E"/>
    <w:rsid w:val="00EA2F5A"/>
    <w:rsid w:val="00EA302E"/>
    <w:rsid w:val="00EA37D4"/>
    <w:rsid w:val="00EA385E"/>
    <w:rsid w:val="00EA3A42"/>
    <w:rsid w:val="00EA407F"/>
    <w:rsid w:val="00EA4670"/>
    <w:rsid w:val="00EA54A0"/>
    <w:rsid w:val="00EA57BA"/>
    <w:rsid w:val="00EA5B49"/>
    <w:rsid w:val="00EA5E07"/>
    <w:rsid w:val="00EA5E56"/>
    <w:rsid w:val="00EA5E5E"/>
    <w:rsid w:val="00EA658A"/>
    <w:rsid w:val="00EA6AA1"/>
    <w:rsid w:val="00EA7020"/>
    <w:rsid w:val="00EA78A7"/>
    <w:rsid w:val="00EA7B6D"/>
    <w:rsid w:val="00EA7D00"/>
    <w:rsid w:val="00EA7D6D"/>
    <w:rsid w:val="00EB03A8"/>
    <w:rsid w:val="00EB03F5"/>
    <w:rsid w:val="00EB0C1E"/>
    <w:rsid w:val="00EB0F57"/>
    <w:rsid w:val="00EB131C"/>
    <w:rsid w:val="00EB1347"/>
    <w:rsid w:val="00EB1631"/>
    <w:rsid w:val="00EB17DD"/>
    <w:rsid w:val="00EB1932"/>
    <w:rsid w:val="00EB1945"/>
    <w:rsid w:val="00EB1981"/>
    <w:rsid w:val="00EB1C0E"/>
    <w:rsid w:val="00EB1D1D"/>
    <w:rsid w:val="00EB1EE2"/>
    <w:rsid w:val="00EB1F1C"/>
    <w:rsid w:val="00EB27C5"/>
    <w:rsid w:val="00EB29E3"/>
    <w:rsid w:val="00EB2FDE"/>
    <w:rsid w:val="00EB3625"/>
    <w:rsid w:val="00EB3735"/>
    <w:rsid w:val="00EB379B"/>
    <w:rsid w:val="00EB4727"/>
    <w:rsid w:val="00EB4756"/>
    <w:rsid w:val="00EB4A36"/>
    <w:rsid w:val="00EB4B56"/>
    <w:rsid w:val="00EB4C45"/>
    <w:rsid w:val="00EB4DD7"/>
    <w:rsid w:val="00EB54CA"/>
    <w:rsid w:val="00EB54CC"/>
    <w:rsid w:val="00EB5563"/>
    <w:rsid w:val="00EB56D5"/>
    <w:rsid w:val="00EB56DC"/>
    <w:rsid w:val="00EB57D8"/>
    <w:rsid w:val="00EB5A93"/>
    <w:rsid w:val="00EB60A8"/>
    <w:rsid w:val="00EB67D8"/>
    <w:rsid w:val="00EB697F"/>
    <w:rsid w:val="00EB6AC8"/>
    <w:rsid w:val="00EB6C49"/>
    <w:rsid w:val="00EB6E86"/>
    <w:rsid w:val="00EB6EFF"/>
    <w:rsid w:val="00EB6FD0"/>
    <w:rsid w:val="00EB72D7"/>
    <w:rsid w:val="00EB7738"/>
    <w:rsid w:val="00EB7CF1"/>
    <w:rsid w:val="00EB7E53"/>
    <w:rsid w:val="00EC00CD"/>
    <w:rsid w:val="00EC087F"/>
    <w:rsid w:val="00EC08BA"/>
    <w:rsid w:val="00EC0E07"/>
    <w:rsid w:val="00EC0ED5"/>
    <w:rsid w:val="00EC1509"/>
    <w:rsid w:val="00EC1912"/>
    <w:rsid w:val="00EC1A10"/>
    <w:rsid w:val="00EC231F"/>
    <w:rsid w:val="00EC2555"/>
    <w:rsid w:val="00EC2663"/>
    <w:rsid w:val="00EC26F4"/>
    <w:rsid w:val="00EC2BA2"/>
    <w:rsid w:val="00EC3037"/>
    <w:rsid w:val="00EC32DA"/>
    <w:rsid w:val="00EC390A"/>
    <w:rsid w:val="00EC3AB2"/>
    <w:rsid w:val="00EC3C0F"/>
    <w:rsid w:val="00EC3C6C"/>
    <w:rsid w:val="00EC3D8B"/>
    <w:rsid w:val="00EC4331"/>
    <w:rsid w:val="00EC4472"/>
    <w:rsid w:val="00EC4637"/>
    <w:rsid w:val="00EC48ED"/>
    <w:rsid w:val="00EC4A72"/>
    <w:rsid w:val="00EC4C66"/>
    <w:rsid w:val="00EC4E07"/>
    <w:rsid w:val="00EC4EE3"/>
    <w:rsid w:val="00EC51F1"/>
    <w:rsid w:val="00EC5203"/>
    <w:rsid w:val="00EC57AF"/>
    <w:rsid w:val="00EC589A"/>
    <w:rsid w:val="00EC5908"/>
    <w:rsid w:val="00EC5E4C"/>
    <w:rsid w:val="00EC5F6C"/>
    <w:rsid w:val="00EC60DD"/>
    <w:rsid w:val="00EC61FD"/>
    <w:rsid w:val="00EC7DB7"/>
    <w:rsid w:val="00EC7E70"/>
    <w:rsid w:val="00EC7F52"/>
    <w:rsid w:val="00ED047F"/>
    <w:rsid w:val="00ED0797"/>
    <w:rsid w:val="00ED0842"/>
    <w:rsid w:val="00ED090F"/>
    <w:rsid w:val="00ED0B13"/>
    <w:rsid w:val="00ED11BA"/>
    <w:rsid w:val="00ED1280"/>
    <w:rsid w:val="00ED13C4"/>
    <w:rsid w:val="00ED14AE"/>
    <w:rsid w:val="00ED155F"/>
    <w:rsid w:val="00ED171D"/>
    <w:rsid w:val="00ED1782"/>
    <w:rsid w:val="00ED1874"/>
    <w:rsid w:val="00ED1C42"/>
    <w:rsid w:val="00ED1F06"/>
    <w:rsid w:val="00ED26D0"/>
    <w:rsid w:val="00ED2A43"/>
    <w:rsid w:val="00ED2D2E"/>
    <w:rsid w:val="00ED306D"/>
    <w:rsid w:val="00ED3B0B"/>
    <w:rsid w:val="00ED3BA5"/>
    <w:rsid w:val="00ED3CC9"/>
    <w:rsid w:val="00ED3D05"/>
    <w:rsid w:val="00ED3EFB"/>
    <w:rsid w:val="00ED3F3A"/>
    <w:rsid w:val="00ED445C"/>
    <w:rsid w:val="00ED4555"/>
    <w:rsid w:val="00ED473F"/>
    <w:rsid w:val="00ED4B03"/>
    <w:rsid w:val="00ED4B30"/>
    <w:rsid w:val="00ED4B91"/>
    <w:rsid w:val="00ED4F19"/>
    <w:rsid w:val="00ED4F5A"/>
    <w:rsid w:val="00ED50E9"/>
    <w:rsid w:val="00ED531A"/>
    <w:rsid w:val="00ED5739"/>
    <w:rsid w:val="00ED5CE9"/>
    <w:rsid w:val="00ED5D89"/>
    <w:rsid w:val="00ED5F20"/>
    <w:rsid w:val="00ED64C3"/>
    <w:rsid w:val="00ED6524"/>
    <w:rsid w:val="00ED6658"/>
    <w:rsid w:val="00ED671F"/>
    <w:rsid w:val="00ED6737"/>
    <w:rsid w:val="00ED6905"/>
    <w:rsid w:val="00ED6C21"/>
    <w:rsid w:val="00ED70D0"/>
    <w:rsid w:val="00ED7339"/>
    <w:rsid w:val="00ED73E5"/>
    <w:rsid w:val="00ED765B"/>
    <w:rsid w:val="00ED76F9"/>
    <w:rsid w:val="00ED772A"/>
    <w:rsid w:val="00ED7829"/>
    <w:rsid w:val="00ED7CA4"/>
    <w:rsid w:val="00EE04BB"/>
    <w:rsid w:val="00EE06FF"/>
    <w:rsid w:val="00EE0727"/>
    <w:rsid w:val="00EE0EF9"/>
    <w:rsid w:val="00EE113F"/>
    <w:rsid w:val="00EE12EA"/>
    <w:rsid w:val="00EE1431"/>
    <w:rsid w:val="00EE1C01"/>
    <w:rsid w:val="00EE28E8"/>
    <w:rsid w:val="00EE294C"/>
    <w:rsid w:val="00EE2A2F"/>
    <w:rsid w:val="00EE2B75"/>
    <w:rsid w:val="00EE2F56"/>
    <w:rsid w:val="00EE31CB"/>
    <w:rsid w:val="00EE31FD"/>
    <w:rsid w:val="00EE344A"/>
    <w:rsid w:val="00EE34E2"/>
    <w:rsid w:val="00EE3A46"/>
    <w:rsid w:val="00EE3A81"/>
    <w:rsid w:val="00EE3ACE"/>
    <w:rsid w:val="00EE3EB1"/>
    <w:rsid w:val="00EE42C2"/>
    <w:rsid w:val="00EE4669"/>
    <w:rsid w:val="00EE46D7"/>
    <w:rsid w:val="00EE4F9E"/>
    <w:rsid w:val="00EE5301"/>
    <w:rsid w:val="00EE5463"/>
    <w:rsid w:val="00EE5787"/>
    <w:rsid w:val="00EE5AF9"/>
    <w:rsid w:val="00EE5BD1"/>
    <w:rsid w:val="00EE626B"/>
    <w:rsid w:val="00EE6532"/>
    <w:rsid w:val="00EE659C"/>
    <w:rsid w:val="00EE65A8"/>
    <w:rsid w:val="00EE6790"/>
    <w:rsid w:val="00EE695B"/>
    <w:rsid w:val="00EE69E2"/>
    <w:rsid w:val="00EE6AB2"/>
    <w:rsid w:val="00EE6BC9"/>
    <w:rsid w:val="00EE700C"/>
    <w:rsid w:val="00EE713E"/>
    <w:rsid w:val="00EE7142"/>
    <w:rsid w:val="00EE7453"/>
    <w:rsid w:val="00EE74DB"/>
    <w:rsid w:val="00EE773E"/>
    <w:rsid w:val="00EE7843"/>
    <w:rsid w:val="00EE78DC"/>
    <w:rsid w:val="00EE7E97"/>
    <w:rsid w:val="00EF00BD"/>
    <w:rsid w:val="00EF0310"/>
    <w:rsid w:val="00EF0C2B"/>
    <w:rsid w:val="00EF0D69"/>
    <w:rsid w:val="00EF13D8"/>
    <w:rsid w:val="00EF1EE7"/>
    <w:rsid w:val="00EF208A"/>
    <w:rsid w:val="00EF21EC"/>
    <w:rsid w:val="00EF2498"/>
    <w:rsid w:val="00EF28A7"/>
    <w:rsid w:val="00EF2A00"/>
    <w:rsid w:val="00EF2B1E"/>
    <w:rsid w:val="00EF356A"/>
    <w:rsid w:val="00EF390D"/>
    <w:rsid w:val="00EF3FA2"/>
    <w:rsid w:val="00EF457D"/>
    <w:rsid w:val="00EF495F"/>
    <w:rsid w:val="00EF4D4C"/>
    <w:rsid w:val="00EF552E"/>
    <w:rsid w:val="00EF596D"/>
    <w:rsid w:val="00EF59C5"/>
    <w:rsid w:val="00EF5CD1"/>
    <w:rsid w:val="00EF64BC"/>
    <w:rsid w:val="00EF658C"/>
    <w:rsid w:val="00EF679A"/>
    <w:rsid w:val="00EF6933"/>
    <w:rsid w:val="00EF6D33"/>
    <w:rsid w:val="00EF71A8"/>
    <w:rsid w:val="00EF7774"/>
    <w:rsid w:val="00EF7CCA"/>
    <w:rsid w:val="00EF7CE3"/>
    <w:rsid w:val="00EF7DD6"/>
    <w:rsid w:val="00F00A37"/>
    <w:rsid w:val="00F01033"/>
    <w:rsid w:val="00F013E1"/>
    <w:rsid w:val="00F0162C"/>
    <w:rsid w:val="00F01C29"/>
    <w:rsid w:val="00F01D43"/>
    <w:rsid w:val="00F01F8C"/>
    <w:rsid w:val="00F02121"/>
    <w:rsid w:val="00F02832"/>
    <w:rsid w:val="00F02B6B"/>
    <w:rsid w:val="00F02FE4"/>
    <w:rsid w:val="00F03342"/>
    <w:rsid w:val="00F033AD"/>
    <w:rsid w:val="00F038A3"/>
    <w:rsid w:val="00F03B3F"/>
    <w:rsid w:val="00F03B89"/>
    <w:rsid w:val="00F044DA"/>
    <w:rsid w:val="00F04995"/>
    <w:rsid w:val="00F04D6D"/>
    <w:rsid w:val="00F05CA4"/>
    <w:rsid w:val="00F05DDD"/>
    <w:rsid w:val="00F0633D"/>
    <w:rsid w:val="00F06608"/>
    <w:rsid w:val="00F06732"/>
    <w:rsid w:val="00F06E5D"/>
    <w:rsid w:val="00F07150"/>
    <w:rsid w:val="00F073C3"/>
    <w:rsid w:val="00F07716"/>
    <w:rsid w:val="00F07C67"/>
    <w:rsid w:val="00F07C6F"/>
    <w:rsid w:val="00F10624"/>
    <w:rsid w:val="00F107F6"/>
    <w:rsid w:val="00F10B7E"/>
    <w:rsid w:val="00F1195F"/>
    <w:rsid w:val="00F11B81"/>
    <w:rsid w:val="00F11EC2"/>
    <w:rsid w:val="00F11EED"/>
    <w:rsid w:val="00F11F9A"/>
    <w:rsid w:val="00F12831"/>
    <w:rsid w:val="00F12E0C"/>
    <w:rsid w:val="00F133AD"/>
    <w:rsid w:val="00F1345F"/>
    <w:rsid w:val="00F13739"/>
    <w:rsid w:val="00F13796"/>
    <w:rsid w:val="00F13844"/>
    <w:rsid w:val="00F13C8C"/>
    <w:rsid w:val="00F14705"/>
    <w:rsid w:val="00F15115"/>
    <w:rsid w:val="00F15342"/>
    <w:rsid w:val="00F15651"/>
    <w:rsid w:val="00F15BE5"/>
    <w:rsid w:val="00F15DC0"/>
    <w:rsid w:val="00F1625D"/>
    <w:rsid w:val="00F16290"/>
    <w:rsid w:val="00F1638B"/>
    <w:rsid w:val="00F1698C"/>
    <w:rsid w:val="00F16E11"/>
    <w:rsid w:val="00F17651"/>
    <w:rsid w:val="00F17C52"/>
    <w:rsid w:val="00F17CC7"/>
    <w:rsid w:val="00F17E8D"/>
    <w:rsid w:val="00F201B9"/>
    <w:rsid w:val="00F2049D"/>
    <w:rsid w:val="00F20960"/>
    <w:rsid w:val="00F21359"/>
    <w:rsid w:val="00F21738"/>
    <w:rsid w:val="00F218C4"/>
    <w:rsid w:val="00F21D2B"/>
    <w:rsid w:val="00F22A28"/>
    <w:rsid w:val="00F22F9F"/>
    <w:rsid w:val="00F2340B"/>
    <w:rsid w:val="00F23471"/>
    <w:rsid w:val="00F23659"/>
    <w:rsid w:val="00F23DB8"/>
    <w:rsid w:val="00F2451B"/>
    <w:rsid w:val="00F24CB0"/>
    <w:rsid w:val="00F24DD5"/>
    <w:rsid w:val="00F25206"/>
    <w:rsid w:val="00F25314"/>
    <w:rsid w:val="00F253AA"/>
    <w:rsid w:val="00F25DDD"/>
    <w:rsid w:val="00F25EDB"/>
    <w:rsid w:val="00F26B42"/>
    <w:rsid w:val="00F26F83"/>
    <w:rsid w:val="00F270AF"/>
    <w:rsid w:val="00F27932"/>
    <w:rsid w:val="00F27967"/>
    <w:rsid w:val="00F27ABA"/>
    <w:rsid w:val="00F27C67"/>
    <w:rsid w:val="00F27CC1"/>
    <w:rsid w:val="00F301FE"/>
    <w:rsid w:val="00F30373"/>
    <w:rsid w:val="00F31076"/>
    <w:rsid w:val="00F3113C"/>
    <w:rsid w:val="00F315EC"/>
    <w:rsid w:val="00F3169C"/>
    <w:rsid w:val="00F31AD6"/>
    <w:rsid w:val="00F31D86"/>
    <w:rsid w:val="00F31F46"/>
    <w:rsid w:val="00F32628"/>
    <w:rsid w:val="00F32673"/>
    <w:rsid w:val="00F326A8"/>
    <w:rsid w:val="00F32806"/>
    <w:rsid w:val="00F32976"/>
    <w:rsid w:val="00F32E3E"/>
    <w:rsid w:val="00F33164"/>
    <w:rsid w:val="00F33192"/>
    <w:rsid w:val="00F331D7"/>
    <w:rsid w:val="00F334A1"/>
    <w:rsid w:val="00F33CE7"/>
    <w:rsid w:val="00F33DCC"/>
    <w:rsid w:val="00F3416B"/>
    <w:rsid w:val="00F34655"/>
    <w:rsid w:val="00F347AA"/>
    <w:rsid w:val="00F34AEB"/>
    <w:rsid w:val="00F34EBB"/>
    <w:rsid w:val="00F35206"/>
    <w:rsid w:val="00F3523D"/>
    <w:rsid w:val="00F35441"/>
    <w:rsid w:val="00F355AE"/>
    <w:rsid w:val="00F3627E"/>
    <w:rsid w:val="00F3639D"/>
    <w:rsid w:val="00F364D2"/>
    <w:rsid w:val="00F3653C"/>
    <w:rsid w:val="00F37310"/>
    <w:rsid w:val="00F373DE"/>
    <w:rsid w:val="00F37444"/>
    <w:rsid w:val="00F374E2"/>
    <w:rsid w:val="00F3786C"/>
    <w:rsid w:val="00F4011D"/>
    <w:rsid w:val="00F40166"/>
    <w:rsid w:val="00F402C6"/>
    <w:rsid w:val="00F406E5"/>
    <w:rsid w:val="00F408F9"/>
    <w:rsid w:val="00F40A44"/>
    <w:rsid w:val="00F40E3E"/>
    <w:rsid w:val="00F40FC3"/>
    <w:rsid w:val="00F4100B"/>
    <w:rsid w:val="00F418B5"/>
    <w:rsid w:val="00F41B09"/>
    <w:rsid w:val="00F423B2"/>
    <w:rsid w:val="00F42897"/>
    <w:rsid w:val="00F42E25"/>
    <w:rsid w:val="00F431AE"/>
    <w:rsid w:val="00F43477"/>
    <w:rsid w:val="00F435D0"/>
    <w:rsid w:val="00F43B87"/>
    <w:rsid w:val="00F4488B"/>
    <w:rsid w:val="00F44B40"/>
    <w:rsid w:val="00F4507E"/>
    <w:rsid w:val="00F45200"/>
    <w:rsid w:val="00F45362"/>
    <w:rsid w:val="00F459D5"/>
    <w:rsid w:val="00F45CA6"/>
    <w:rsid w:val="00F460F4"/>
    <w:rsid w:val="00F464E1"/>
    <w:rsid w:val="00F468EF"/>
    <w:rsid w:val="00F46A6D"/>
    <w:rsid w:val="00F46B6D"/>
    <w:rsid w:val="00F472C5"/>
    <w:rsid w:val="00F4770B"/>
    <w:rsid w:val="00F47AC2"/>
    <w:rsid w:val="00F47E67"/>
    <w:rsid w:val="00F47EA2"/>
    <w:rsid w:val="00F5012E"/>
    <w:rsid w:val="00F5021A"/>
    <w:rsid w:val="00F5054D"/>
    <w:rsid w:val="00F505AD"/>
    <w:rsid w:val="00F508C0"/>
    <w:rsid w:val="00F50956"/>
    <w:rsid w:val="00F51304"/>
    <w:rsid w:val="00F51364"/>
    <w:rsid w:val="00F5180C"/>
    <w:rsid w:val="00F51AC6"/>
    <w:rsid w:val="00F51BC8"/>
    <w:rsid w:val="00F5208E"/>
    <w:rsid w:val="00F524D1"/>
    <w:rsid w:val="00F5264D"/>
    <w:rsid w:val="00F5267E"/>
    <w:rsid w:val="00F5276A"/>
    <w:rsid w:val="00F5284A"/>
    <w:rsid w:val="00F52C11"/>
    <w:rsid w:val="00F52C1D"/>
    <w:rsid w:val="00F52D7C"/>
    <w:rsid w:val="00F53653"/>
    <w:rsid w:val="00F53728"/>
    <w:rsid w:val="00F54138"/>
    <w:rsid w:val="00F547D6"/>
    <w:rsid w:val="00F54923"/>
    <w:rsid w:val="00F550FF"/>
    <w:rsid w:val="00F5513E"/>
    <w:rsid w:val="00F552B9"/>
    <w:rsid w:val="00F556CA"/>
    <w:rsid w:val="00F55C83"/>
    <w:rsid w:val="00F55CB5"/>
    <w:rsid w:val="00F55EBB"/>
    <w:rsid w:val="00F56424"/>
    <w:rsid w:val="00F56501"/>
    <w:rsid w:val="00F56A05"/>
    <w:rsid w:val="00F56AFF"/>
    <w:rsid w:val="00F56B84"/>
    <w:rsid w:val="00F56BFD"/>
    <w:rsid w:val="00F56CF2"/>
    <w:rsid w:val="00F5703F"/>
    <w:rsid w:val="00F57644"/>
    <w:rsid w:val="00F5790A"/>
    <w:rsid w:val="00F57AE5"/>
    <w:rsid w:val="00F57B6C"/>
    <w:rsid w:val="00F57BA6"/>
    <w:rsid w:val="00F57D28"/>
    <w:rsid w:val="00F60AEE"/>
    <w:rsid w:val="00F60DD4"/>
    <w:rsid w:val="00F61402"/>
    <w:rsid w:val="00F6142F"/>
    <w:rsid w:val="00F61589"/>
    <w:rsid w:val="00F61932"/>
    <w:rsid w:val="00F61B6C"/>
    <w:rsid w:val="00F62063"/>
    <w:rsid w:val="00F6214E"/>
    <w:rsid w:val="00F62216"/>
    <w:rsid w:val="00F62EE3"/>
    <w:rsid w:val="00F630A9"/>
    <w:rsid w:val="00F63473"/>
    <w:rsid w:val="00F634A8"/>
    <w:rsid w:val="00F6368B"/>
    <w:rsid w:val="00F63759"/>
    <w:rsid w:val="00F63A6C"/>
    <w:rsid w:val="00F63D87"/>
    <w:rsid w:val="00F642DC"/>
    <w:rsid w:val="00F645CF"/>
    <w:rsid w:val="00F64BDA"/>
    <w:rsid w:val="00F64EC2"/>
    <w:rsid w:val="00F64F34"/>
    <w:rsid w:val="00F6517F"/>
    <w:rsid w:val="00F656B0"/>
    <w:rsid w:val="00F65FA0"/>
    <w:rsid w:val="00F6613A"/>
    <w:rsid w:val="00F661D3"/>
    <w:rsid w:val="00F662DC"/>
    <w:rsid w:val="00F66464"/>
    <w:rsid w:val="00F665B2"/>
    <w:rsid w:val="00F6678E"/>
    <w:rsid w:val="00F667D4"/>
    <w:rsid w:val="00F66871"/>
    <w:rsid w:val="00F66D05"/>
    <w:rsid w:val="00F66E23"/>
    <w:rsid w:val="00F67261"/>
    <w:rsid w:val="00F67264"/>
    <w:rsid w:val="00F673A2"/>
    <w:rsid w:val="00F6786E"/>
    <w:rsid w:val="00F67F16"/>
    <w:rsid w:val="00F701B5"/>
    <w:rsid w:val="00F710F0"/>
    <w:rsid w:val="00F7133C"/>
    <w:rsid w:val="00F714DE"/>
    <w:rsid w:val="00F71860"/>
    <w:rsid w:val="00F7186D"/>
    <w:rsid w:val="00F718A2"/>
    <w:rsid w:val="00F71B87"/>
    <w:rsid w:val="00F71CD4"/>
    <w:rsid w:val="00F71EA3"/>
    <w:rsid w:val="00F71ECF"/>
    <w:rsid w:val="00F71F6F"/>
    <w:rsid w:val="00F723BD"/>
    <w:rsid w:val="00F728E2"/>
    <w:rsid w:val="00F72BC5"/>
    <w:rsid w:val="00F72EB2"/>
    <w:rsid w:val="00F730F2"/>
    <w:rsid w:val="00F736E5"/>
    <w:rsid w:val="00F73CDF"/>
    <w:rsid w:val="00F73EC6"/>
    <w:rsid w:val="00F74557"/>
    <w:rsid w:val="00F747BA"/>
    <w:rsid w:val="00F74B2A"/>
    <w:rsid w:val="00F74C01"/>
    <w:rsid w:val="00F74C43"/>
    <w:rsid w:val="00F74D3F"/>
    <w:rsid w:val="00F74F34"/>
    <w:rsid w:val="00F75588"/>
    <w:rsid w:val="00F7573F"/>
    <w:rsid w:val="00F75853"/>
    <w:rsid w:val="00F75F96"/>
    <w:rsid w:val="00F7604C"/>
    <w:rsid w:val="00F76C86"/>
    <w:rsid w:val="00F776B6"/>
    <w:rsid w:val="00F776D6"/>
    <w:rsid w:val="00F77F5D"/>
    <w:rsid w:val="00F801F5"/>
    <w:rsid w:val="00F8026C"/>
    <w:rsid w:val="00F8031A"/>
    <w:rsid w:val="00F80529"/>
    <w:rsid w:val="00F805A9"/>
    <w:rsid w:val="00F80709"/>
    <w:rsid w:val="00F80A78"/>
    <w:rsid w:val="00F80B0C"/>
    <w:rsid w:val="00F81090"/>
    <w:rsid w:val="00F81580"/>
    <w:rsid w:val="00F81977"/>
    <w:rsid w:val="00F81FB8"/>
    <w:rsid w:val="00F82524"/>
    <w:rsid w:val="00F8277C"/>
    <w:rsid w:val="00F82955"/>
    <w:rsid w:val="00F83256"/>
    <w:rsid w:val="00F8365C"/>
    <w:rsid w:val="00F83735"/>
    <w:rsid w:val="00F837D2"/>
    <w:rsid w:val="00F83A0E"/>
    <w:rsid w:val="00F83B0D"/>
    <w:rsid w:val="00F84582"/>
    <w:rsid w:val="00F85012"/>
    <w:rsid w:val="00F855EF"/>
    <w:rsid w:val="00F861AE"/>
    <w:rsid w:val="00F8668E"/>
    <w:rsid w:val="00F8669D"/>
    <w:rsid w:val="00F866C1"/>
    <w:rsid w:val="00F867BE"/>
    <w:rsid w:val="00F86C4D"/>
    <w:rsid w:val="00F86D29"/>
    <w:rsid w:val="00F87226"/>
    <w:rsid w:val="00F87647"/>
    <w:rsid w:val="00F878A4"/>
    <w:rsid w:val="00F87B77"/>
    <w:rsid w:val="00F87FAB"/>
    <w:rsid w:val="00F90773"/>
    <w:rsid w:val="00F907E9"/>
    <w:rsid w:val="00F908D0"/>
    <w:rsid w:val="00F908FA"/>
    <w:rsid w:val="00F90A1E"/>
    <w:rsid w:val="00F91156"/>
    <w:rsid w:val="00F91482"/>
    <w:rsid w:val="00F917F6"/>
    <w:rsid w:val="00F92950"/>
    <w:rsid w:val="00F92EC6"/>
    <w:rsid w:val="00F92F83"/>
    <w:rsid w:val="00F930C5"/>
    <w:rsid w:val="00F93854"/>
    <w:rsid w:val="00F938BB"/>
    <w:rsid w:val="00F93C84"/>
    <w:rsid w:val="00F93ED2"/>
    <w:rsid w:val="00F94524"/>
    <w:rsid w:val="00F94D68"/>
    <w:rsid w:val="00F94E29"/>
    <w:rsid w:val="00F94E90"/>
    <w:rsid w:val="00F94F64"/>
    <w:rsid w:val="00F94F77"/>
    <w:rsid w:val="00F94FF0"/>
    <w:rsid w:val="00F954E9"/>
    <w:rsid w:val="00F95925"/>
    <w:rsid w:val="00F95CCE"/>
    <w:rsid w:val="00F95E2F"/>
    <w:rsid w:val="00F960DB"/>
    <w:rsid w:val="00F96538"/>
    <w:rsid w:val="00F96625"/>
    <w:rsid w:val="00F9694B"/>
    <w:rsid w:val="00F96AC9"/>
    <w:rsid w:val="00F97CF8"/>
    <w:rsid w:val="00FA0137"/>
    <w:rsid w:val="00FA0571"/>
    <w:rsid w:val="00FA06F8"/>
    <w:rsid w:val="00FA0736"/>
    <w:rsid w:val="00FA0780"/>
    <w:rsid w:val="00FA07D8"/>
    <w:rsid w:val="00FA0C3D"/>
    <w:rsid w:val="00FA0CB4"/>
    <w:rsid w:val="00FA0E1B"/>
    <w:rsid w:val="00FA10CA"/>
    <w:rsid w:val="00FA16DA"/>
    <w:rsid w:val="00FA17F9"/>
    <w:rsid w:val="00FA1923"/>
    <w:rsid w:val="00FA1E80"/>
    <w:rsid w:val="00FA21A0"/>
    <w:rsid w:val="00FA223D"/>
    <w:rsid w:val="00FA2242"/>
    <w:rsid w:val="00FA22BB"/>
    <w:rsid w:val="00FA2880"/>
    <w:rsid w:val="00FA28EC"/>
    <w:rsid w:val="00FA2977"/>
    <w:rsid w:val="00FA2D49"/>
    <w:rsid w:val="00FA2DD0"/>
    <w:rsid w:val="00FA2EF3"/>
    <w:rsid w:val="00FA3099"/>
    <w:rsid w:val="00FA3497"/>
    <w:rsid w:val="00FA36F7"/>
    <w:rsid w:val="00FA38E7"/>
    <w:rsid w:val="00FA397D"/>
    <w:rsid w:val="00FA3BD4"/>
    <w:rsid w:val="00FA4050"/>
    <w:rsid w:val="00FA40D9"/>
    <w:rsid w:val="00FA4D1E"/>
    <w:rsid w:val="00FA58F3"/>
    <w:rsid w:val="00FA59CD"/>
    <w:rsid w:val="00FA5AC2"/>
    <w:rsid w:val="00FA5D9D"/>
    <w:rsid w:val="00FA5ED6"/>
    <w:rsid w:val="00FA5F56"/>
    <w:rsid w:val="00FA6425"/>
    <w:rsid w:val="00FA6640"/>
    <w:rsid w:val="00FA66F8"/>
    <w:rsid w:val="00FA6B20"/>
    <w:rsid w:val="00FA7248"/>
    <w:rsid w:val="00FA7653"/>
    <w:rsid w:val="00FA77C1"/>
    <w:rsid w:val="00FB045B"/>
    <w:rsid w:val="00FB07E1"/>
    <w:rsid w:val="00FB0A2F"/>
    <w:rsid w:val="00FB13B3"/>
    <w:rsid w:val="00FB1888"/>
    <w:rsid w:val="00FB19A6"/>
    <w:rsid w:val="00FB1D6C"/>
    <w:rsid w:val="00FB2060"/>
    <w:rsid w:val="00FB207A"/>
    <w:rsid w:val="00FB231A"/>
    <w:rsid w:val="00FB2613"/>
    <w:rsid w:val="00FB28C2"/>
    <w:rsid w:val="00FB2901"/>
    <w:rsid w:val="00FB2F9E"/>
    <w:rsid w:val="00FB3005"/>
    <w:rsid w:val="00FB36F5"/>
    <w:rsid w:val="00FB39CB"/>
    <w:rsid w:val="00FB3A4E"/>
    <w:rsid w:val="00FB3B58"/>
    <w:rsid w:val="00FB4321"/>
    <w:rsid w:val="00FB528D"/>
    <w:rsid w:val="00FB558D"/>
    <w:rsid w:val="00FB59CD"/>
    <w:rsid w:val="00FB5B91"/>
    <w:rsid w:val="00FB5DC9"/>
    <w:rsid w:val="00FB5FC0"/>
    <w:rsid w:val="00FB6025"/>
    <w:rsid w:val="00FB61A7"/>
    <w:rsid w:val="00FB6307"/>
    <w:rsid w:val="00FB6A2D"/>
    <w:rsid w:val="00FB6BCB"/>
    <w:rsid w:val="00FB6C51"/>
    <w:rsid w:val="00FB6D9D"/>
    <w:rsid w:val="00FB6E7B"/>
    <w:rsid w:val="00FB6F6A"/>
    <w:rsid w:val="00FB7287"/>
    <w:rsid w:val="00FB75E2"/>
    <w:rsid w:val="00FC0387"/>
    <w:rsid w:val="00FC03E7"/>
    <w:rsid w:val="00FC03EC"/>
    <w:rsid w:val="00FC0409"/>
    <w:rsid w:val="00FC089D"/>
    <w:rsid w:val="00FC0D73"/>
    <w:rsid w:val="00FC146B"/>
    <w:rsid w:val="00FC198E"/>
    <w:rsid w:val="00FC2671"/>
    <w:rsid w:val="00FC28E7"/>
    <w:rsid w:val="00FC296C"/>
    <w:rsid w:val="00FC2CB2"/>
    <w:rsid w:val="00FC2FE3"/>
    <w:rsid w:val="00FC3021"/>
    <w:rsid w:val="00FC37F5"/>
    <w:rsid w:val="00FC39FA"/>
    <w:rsid w:val="00FC3DBD"/>
    <w:rsid w:val="00FC3EC1"/>
    <w:rsid w:val="00FC4090"/>
    <w:rsid w:val="00FC4430"/>
    <w:rsid w:val="00FC4903"/>
    <w:rsid w:val="00FC4A35"/>
    <w:rsid w:val="00FC4A5A"/>
    <w:rsid w:val="00FC4C6D"/>
    <w:rsid w:val="00FC5BD5"/>
    <w:rsid w:val="00FC5EF0"/>
    <w:rsid w:val="00FC67BA"/>
    <w:rsid w:val="00FC6A17"/>
    <w:rsid w:val="00FC6B92"/>
    <w:rsid w:val="00FC781D"/>
    <w:rsid w:val="00FC79CD"/>
    <w:rsid w:val="00FC7BFD"/>
    <w:rsid w:val="00FC7F00"/>
    <w:rsid w:val="00FD000D"/>
    <w:rsid w:val="00FD080C"/>
    <w:rsid w:val="00FD0B38"/>
    <w:rsid w:val="00FD0C4D"/>
    <w:rsid w:val="00FD1028"/>
    <w:rsid w:val="00FD135D"/>
    <w:rsid w:val="00FD1803"/>
    <w:rsid w:val="00FD19FE"/>
    <w:rsid w:val="00FD1BEF"/>
    <w:rsid w:val="00FD1C64"/>
    <w:rsid w:val="00FD22ED"/>
    <w:rsid w:val="00FD2B05"/>
    <w:rsid w:val="00FD35D2"/>
    <w:rsid w:val="00FD36E1"/>
    <w:rsid w:val="00FD3964"/>
    <w:rsid w:val="00FD3E82"/>
    <w:rsid w:val="00FD4183"/>
    <w:rsid w:val="00FD46A1"/>
    <w:rsid w:val="00FD4A43"/>
    <w:rsid w:val="00FD4B7C"/>
    <w:rsid w:val="00FD4E7C"/>
    <w:rsid w:val="00FD530E"/>
    <w:rsid w:val="00FD58EC"/>
    <w:rsid w:val="00FD5DD6"/>
    <w:rsid w:val="00FD60C5"/>
    <w:rsid w:val="00FD60DF"/>
    <w:rsid w:val="00FD617E"/>
    <w:rsid w:val="00FD61C6"/>
    <w:rsid w:val="00FD687B"/>
    <w:rsid w:val="00FD6899"/>
    <w:rsid w:val="00FD694A"/>
    <w:rsid w:val="00FD6CBB"/>
    <w:rsid w:val="00FD751E"/>
    <w:rsid w:val="00FD7765"/>
    <w:rsid w:val="00FD77C1"/>
    <w:rsid w:val="00FE033D"/>
    <w:rsid w:val="00FE05A9"/>
    <w:rsid w:val="00FE09BD"/>
    <w:rsid w:val="00FE0B2F"/>
    <w:rsid w:val="00FE0CD4"/>
    <w:rsid w:val="00FE0CD8"/>
    <w:rsid w:val="00FE1009"/>
    <w:rsid w:val="00FE12E6"/>
    <w:rsid w:val="00FE1352"/>
    <w:rsid w:val="00FE14E6"/>
    <w:rsid w:val="00FE151E"/>
    <w:rsid w:val="00FE16FD"/>
    <w:rsid w:val="00FE1B59"/>
    <w:rsid w:val="00FE241B"/>
    <w:rsid w:val="00FE2977"/>
    <w:rsid w:val="00FE29C5"/>
    <w:rsid w:val="00FE3199"/>
    <w:rsid w:val="00FE3313"/>
    <w:rsid w:val="00FE3325"/>
    <w:rsid w:val="00FE3931"/>
    <w:rsid w:val="00FE3E58"/>
    <w:rsid w:val="00FE3EC8"/>
    <w:rsid w:val="00FE3FFB"/>
    <w:rsid w:val="00FE40AE"/>
    <w:rsid w:val="00FE414E"/>
    <w:rsid w:val="00FE4436"/>
    <w:rsid w:val="00FE4453"/>
    <w:rsid w:val="00FE503A"/>
    <w:rsid w:val="00FE50B1"/>
    <w:rsid w:val="00FE5371"/>
    <w:rsid w:val="00FE553C"/>
    <w:rsid w:val="00FE58C6"/>
    <w:rsid w:val="00FE5A05"/>
    <w:rsid w:val="00FE5B78"/>
    <w:rsid w:val="00FE5BC0"/>
    <w:rsid w:val="00FE5C43"/>
    <w:rsid w:val="00FE5C4F"/>
    <w:rsid w:val="00FE5D24"/>
    <w:rsid w:val="00FE5F76"/>
    <w:rsid w:val="00FE63C2"/>
    <w:rsid w:val="00FE64B1"/>
    <w:rsid w:val="00FE6A0E"/>
    <w:rsid w:val="00FE6A6A"/>
    <w:rsid w:val="00FE6AB4"/>
    <w:rsid w:val="00FE6BA0"/>
    <w:rsid w:val="00FE6C69"/>
    <w:rsid w:val="00FE700E"/>
    <w:rsid w:val="00FE781E"/>
    <w:rsid w:val="00FE787E"/>
    <w:rsid w:val="00FE7D01"/>
    <w:rsid w:val="00FF0063"/>
    <w:rsid w:val="00FF013F"/>
    <w:rsid w:val="00FF0797"/>
    <w:rsid w:val="00FF088A"/>
    <w:rsid w:val="00FF0C4F"/>
    <w:rsid w:val="00FF0F1E"/>
    <w:rsid w:val="00FF1037"/>
    <w:rsid w:val="00FF1856"/>
    <w:rsid w:val="00FF1B81"/>
    <w:rsid w:val="00FF21EC"/>
    <w:rsid w:val="00FF24E0"/>
    <w:rsid w:val="00FF2794"/>
    <w:rsid w:val="00FF32D7"/>
    <w:rsid w:val="00FF392D"/>
    <w:rsid w:val="00FF3C65"/>
    <w:rsid w:val="00FF44E9"/>
    <w:rsid w:val="00FF48C6"/>
    <w:rsid w:val="00FF54AE"/>
    <w:rsid w:val="00FF5D3E"/>
    <w:rsid w:val="00FF5DE2"/>
    <w:rsid w:val="00FF68E0"/>
    <w:rsid w:val="00FF691B"/>
    <w:rsid w:val="00FF6B66"/>
    <w:rsid w:val="00FF6BF3"/>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684A"/>
  <w15:docId w15:val="{5CF183E6-8744-49F6-8AAC-3922A799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 w:type="paragraph" w:customStyle="1" w:styleId="articlecover-title">
    <w:name w:val="article__cover-title"/>
    <w:basedOn w:val="a"/>
    <w:rsid w:val="00E95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B97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ver-copyright">
    <w:name w:val="article__cover-copyright"/>
    <w:basedOn w:val="a"/>
    <w:rsid w:val="00B92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7913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article">
    <w:name w:val="style-article"/>
    <w:basedOn w:val="a"/>
    <w:rsid w:val="006D3D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ight">
    <w:name w:val="text-right"/>
    <w:basedOn w:val="a0"/>
    <w:rsid w:val="00A672FE"/>
  </w:style>
  <w:style w:type="character" w:customStyle="1" w:styleId="dqajjadqs">
    <w:name w:val="dqajjadqs"/>
    <w:basedOn w:val="a0"/>
    <w:rsid w:val="000F2857"/>
  </w:style>
  <w:style w:type="character" w:customStyle="1" w:styleId="ya-currency-symbol">
    <w:name w:val="ya-currency-symbol"/>
    <w:basedOn w:val="a0"/>
    <w:rsid w:val="00DB152C"/>
  </w:style>
  <w:style w:type="paragraph" w:customStyle="1" w:styleId="slick-active">
    <w:name w:val="slick-active"/>
    <w:basedOn w:val="a"/>
    <w:rsid w:val="00C730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Дата7"/>
    <w:basedOn w:val="a0"/>
    <w:rsid w:val="00593C2E"/>
  </w:style>
  <w:style w:type="character" w:customStyle="1" w:styleId="80">
    <w:name w:val="Дата8"/>
    <w:basedOn w:val="a0"/>
    <w:rsid w:val="0099361B"/>
  </w:style>
  <w:style w:type="paragraph" w:customStyle="1" w:styleId="95921f08e6ace8f01">
    <w:name w:val="95921f08e6ace8f01"/>
    <w:basedOn w:val="a"/>
    <w:rsid w:val="007310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Дата9"/>
    <w:basedOn w:val="a0"/>
    <w:rsid w:val="00ED4555"/>
  </w:style>
  <w:style w:type="character" w:customStyle="1" w:styleId="scaleoption-label">
    <w:name w:val="scale__option-label"/>
    <w:basedOn w:val="a0"/>
    <w:rsid w:val="008B4CA5"/>
  </w:style>
  <w:style w:type="character" w:customStyle="1" w:styleId="y-buttontext">
    <w:name w:val="y-button__text"/>
    <w:basedOn w:val="a0"/>
    <w:rsid w:val="008B4CA5"/>
  </w:style>
  <w:style w:type="character" w:customStyle="1" w:styleId="100">
    <w:name w:val="Дата10"/>
    <w:basedOn w:val="a0"/>
    <w:rsid w:val="00A27DCC"/>
  </w:style>
  <w:style w:type="character" w:customStyle="1" w:styleId="110">
    <w:name w:val="Дата11"/>
    <w:basedOn w:val="a0"/>
    <w:rsid w:val="00C637ED"/>
  </w:style>
  <w:style w:type="character" w:customStyle="1" w:styleId="sharingtext">
    <w:name w:val="sharing__text"/>
    <w:basedOn w:val="a0"/>
    <w:rsid w:val="005C783E"/>
  </w:style>
  <w:style w:type="character" w:customStyle="1" w:styleId="sharingicon">
    <w:name w:val="sharing__icon"/>
    <w:basedOn w:val="a0"/>
    <w:rsid w:val="005C783E"/>
  </w:style>
  <w:style w:type="paragraph" w:customStyle="1" w:styleId="doctext">
    <w:name w:val="doc__text"/>
    <w:basedOn w:val="a"/>
    <w:rsid w:val="005C78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h">
    <w:name w:val="vh"/>
    <w:basedOn w:val="a0"/>
    <w:rsid w:val="005C783E"/>
  </w:style>
  <w:style w:type="paragraph" w:customStyle="1" w:styleId="docmediatext">
    <w:name w:val="doc_media__text"/>
    <w:basedOn w:val="a"/>
    <w:rsid w:val="005C78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hought">
    <w:name w:val="doc__thought"/>
    <w:basedOn w:val="a"/>
    <w:rsid w:val="005C78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pic-headertitle">
    <w:name w:val="topic-header__title"/>
    <w:basedOn w:val="a0"/>
    <w:rsid w:val="002C6D87"/>
  </w:style>
  <w:style w:type="paragraph" w:customStyle="1" w:styleId="descriptioncredits">
    <w:name w:val="description__credits"/>
    <w:basedOn w:val="a"/>
    <w:rsid w:val="002C6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bodycontent-text">
    <w:name w:val="topic-body__content-text"/>
    <w:basedOn w:val="a"/>
    <w:rsid w:val="002C6D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d-inline-topictopic-title">
    <w:name w:val="card-inline-topic__topic-title"/>
    <w:basedOn w:val="a0"/>
    <w:rsid w:val="002C6D87"/>
  </w:style>
  <w:style w:type="character" w:customStyle="1" w:styleId="card-inline-topictopic-rightcol">
    <w:name w:val="card-inline-topic__topic-rightcol"/>
    <w:basedOn w:val="a0"/>
    <w:rsid w:val="002C6D87"/>
  </w:style>
  <w:style w:type="paragraph" w:customStyle="1" w:styleId="aff2">
    <w:name w:val="a"/>
    <w:basedOn w:val="a"/>
    <w:rsid w:val="00B471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Дата12"/>
    <w:basedOn w:val="a0"/>
    <w:rsid w:val="00ED3B0B"/>
  </w:style>
  <w:style w:type="character" w:customStyle="1" w:styleId="counter">
    <w:name w:val="counter"/>
    <w:basedOn w:val="a0"/>
    <w:rsid w:val="00EB4B56"/>
  </w:style>
  <w:style w:type="character" w:customStyle="1" w:styleId="previewdate">
    <w:name w:val="preview__date"/>
    <w:basedOn w:val="a0"/>
    <w:rsid w:val="00F73EC6"/>
  </w:style>
  <w:style w:type="character" w:customStyle="1" w:styleId="b-material-headauthors-credentials">
    <w:name w:val="b-material-head__authors-credentials"/>
    <w:basedOn w:val="a0"/>
    <w:rsid w:val="00566644"/>
  </w:style>
  <w:style w:type="character" w:customStyle="1" w:styleId="130">
    <w:name w:val="Дата13"/>
    <w:basedOn w:val="a0"/>
    <w:rsid w:val="00AE4995"/>
  </w:style>
  <w:style w:type="character" w:customStyle="1" w:styleId="140">
    <w:name w:val="Дата14"/>
    <w:basedOn w:val="a0"/>
    <w:rsid w:val="00795F11"/>
  </w:style>
  <w:style w:type="character" w:customStyle="1" w:styleId="150">
    <w:name w:val="Дата15"/>
    <w:basedOn w:val="a0"/>
    <w:rsid w:val="002B7B01"/>
  </w:style>
  <w:style w:type="character" w:customStyle="1" w:styleId="16">
    <w:name w:val="Дата16"/>
    <w:basedOn w:val="a0"/>
    <w:rsid w:val="002B7B21"/>
  </w:style>
  <w:style w:type="character" w:customStyle="1" w:styleId="getyandexsubscriptionlinkstitle">
    <w:name w:val="get_yandex_subscription_links__title"/>
    <w:basedOn w:val="a0"/>
    <w:rsid w:val="00EF64BC"/>
  </w:style>
  <w:style w:type="character" w:customStyle="1" w:styleId="eb90c9aee">
    <w:name w:val="eb90c9aee"/>
    <w:basedOn w:val="a0"/>
    <w:rsid w:val="00EF64BC"/>
  </w:style>
  <w:style w:type="character" w:customStyle="1" w:styleId="qc29fb4b7">
    <w:name w:val="qc29fb4b7"/>
    <w:basedOn w:val="a0"/>
    <w:rsid w:val="00EF64BC"/>
  </w:style>
  <w:style w:type="character" w:customStyle="1" w:styleId="va5bc79a2">
    <w:name w:val="va5bc79a2"/>
    <w:basedOn w:val="a0"/>
    <w:rsid w:val="005673B3"/>
  </w:style>
  <w:style w:type="character" w:customStyle="1" w:styleId="17">
    <w:name w:val="Дата17"/>
    <w:basedOn w:val="a0"/>
    <w:rsid w:val="00EB3625"/>
  </w:style>
  <w:style w:type="character" w:customStyle="1" w:styleId="18">
    <w:name w:val="Дата18"/>
    <w:basedOn w:val="a0"/>
    <w:rsid w:val="00692C4A"/>
  </w:style>
  <w:style w:type="character" w:customStyle="1" w:styleId="mc76667d5">
    <w:name w:val="mc76667d5"/>
    <w:basedOn w:val="a0"/>
    <w:rsid w:val="005F4BF3"/>
  </w:style>
  <w:style w:type="character" w:customStyle="1" w:styleId="pb6be664c">
    <w:name w:val="pb6be664c"/>
    <w:basedOn w:val="a0"/>
    <w:rsid w:val="005F4BF3"/>
  </w:style>
  <w:style w:type="character" w:customStyle="1" w:styleId="19">
    <w:name w:val="Дата19"/>
    <w:basedOn w:val="a0"/>
    <w:rsid w:val="001439BC"/>
  </w:style>
  <w:style w:type="character" w:customStyle="1" w:styleId="text">
    <w:name w:val="text"/>
    <w:basedOn w:val="a0"/>
    <w:rsid w:val="001439BC"/>
  </w:style>
  <w:style w:type="character" w:customStyle="1" w:styleId="dcelink">
    <w:name w:val="dcelink"/>
    <w:basedOn w:val="a0"/>
    <w:rsid w:val="000D0E31"/>
  </w:style>
  <w:style w:type="character" w:customStyle="1" w:styleId="post">
    <w:name w:val="post"/>
    <w:basedOn w:val="a0"/>
    <w:rsid w:val="009E6BA3"/>
  </w:style>
  <w:style w:type="character" w:customStyle="1" w:styleId="200">
    <w:name w:val="Дата20"/>
    <w:basedOn w:val="a0"/>
    <w:rsid w:val="0011733A"/>
  </w:style>
  <w:style w:type="character" w:customStyle="1" w:styleId="fafca0b11">
    <w:name w:val="fafca0b11"/>
    <w:basedOn w:val="a0"/>
    <w:rsid w:val="008301FD"/>
  </w:style>
  <w:style w:type="character" w:customStyle="1" w:styleId="e70fbc031">
    <w:name w:val="e70fbc031"/>
    <w:basedOn w:val="a0"/>
    <w:rsid w:val="008301FD"/>
  </w:style>
  <w:style w:type="character" w:customStyle="1" w:styleId="210">
    <w:name w:val="Дата21"/>
    <w:basedOn w:val="a0"/>
    <w:rsid w:val="002903BB"/>
  </w:style>
  <w:style w:type="paragraph" w:customStyle="1" w:styleId="articlesmeta">
    <w:name w:val="articles__meta"/>
    <w:basedOn w:val="a"/>
    <w:rsid w:val="00981B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397772f">
    <w:name w:val="a5397772f"/>
    <w:basedOn w:val="a0"/>
    <w:rsid w:val="003B6AE3"/>
  </w:style>
  <w:style w:type="character" w:customStyle="1" w:styleId="w358fc9c3">
    <w:name w:val="w358fc9c3"/>
    <w:basedOn w:val="a0"/>
    <w:rsid w:val="003B6AE3"/>
  </w:style>
  <w:style w:type="character" w:customStyle="1" w:styleId="wmi-callto">
    <w:name w:val="wmi-callto"/>
    <w:basedOn w:val="a0"/>
    <w:rsid w:val="003B4C14"/>
  </w:style>
  <w:style w:type="character" w:customStyle="1" w:styleId="cf27e6d0f">
    <w:name w:val="cf27e6d0f"/>
    <w:basedOn w:val="a0"/>
    <w:rsid w:val="003B4C14"/>
  </w:style>
  <w:style w:type="character" w:customStyle="1" w:styleId="leff78066">
    <w:name w:val="leff78066"/>
    <w:basedOn w:val="a0"/>
    <w:rsid w:val="003B4C14"/>
  </w:style>
  <w:style w:type="character" w:customStyle="1" w:styleId="x25c5360f">
    <w:name w:val="x25c5360f"/>
    <w:basedOn w:val="a0"/>
    <w:rsid w:val="00A30ED4"/>
  </w:style>
  <w:style w:type="character" w:customStyle="1" w:styleId="r1e689612">
    <w:name w:val="r1e689612"/>
    <w:basedOn w:val="a0"/>
    <w:rsid w:val="00A30ED4"/>
  </w:style>
  <w:style w:type="character" w:customStyle="1" w:styleId="o85f2a842">
    <w:name w:val="o85f2a842"/>
    <w:basedOn w:val="a0"/>
    <w:rsid w:val="002F4D0C"/>
  </w:style>
  <w:style w:type="character" w:customStyle="1" w:styleId="w24ec45ec">
    <w:name w:val="w24ec45ec"/>
    <w:basedOn w:val="a0"/>
    <w:rsid w:val="002F4D0C"/>
  </w:style>
  <w:style w:type="character" w:customStyle="1" w:styleId="e6aa1f381">
    <w:name w:val="e6aa1f381"/>
    <w:basedOn w:val="a0"/>
    <w:rsid w:val="000F370A"/>
  </w:style>
  <w:style w:type="character" w:customStyle="1" w:styleId="o42adcd64">
    <w:name w:val="o42adcd64"/>
    <w:basedOn w:val="a0"/>
    <w:rsid w:val="00271D3C"/>
  </w:style>
  <w:style w:type="character" w:customStyle="1" w:styleId="f13a3f50d">
    <w:name w:val="f13a3f50d"/>
    <w:basedOn w:val="a0"/>
    <w:rsid w:val="00271D3C"/>
  </w:style>
  <w:style w:type="paragraph" w:customStyle="1" w:styleId="sc-byevvw">
    <w:name w:val="sc-byevvw"/>
    <w:basedOn w:val="a"/>
    <w:rsid w:val="006B6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item">
    <w:name w:val="author-item"/>
    <w:basedOn w:val="a0"/>
    <w:rsid w:val="00AD7318"/>
  </w:style>
  <w:style w:type="character" w:customStyle="1" w:styleId="220">
    <w:name w:val="Дата22"/>
    <w:basedOn w:val="a0"/>
    <w:rsid w:val="00AD11CB"/>
  </w:style>
  <w:style w:type="character" w:customStyle="1" w:styleId="g7fc0a9f8">
    <w:name w:val="g7fc0a9f8"/>
    <w:basedOn w:val="a0"/>
    <w:rsid w:val="00955C74"/>
  </w:style>
  <w:style w:type="character" w:customStyle="1" w:styleId="y661f0f24">
    <w:name w:val="y661f0f24"/>
    <w:basedOn w:val="a0"/>
    <w:rsid w:val="00955C74"/>
  </w:style>
  <w:style w:type="character" w:customStyle="1" w:styleId="x4cc3ab3d">
    <w:name w:val="x4cc3ab3d"/>
    <w:basedOn w:val="a0"/>
    <w:rsid w:val="00E17E4B"/>
  </w:style>
  <w:style w:type="character" w:customStyle="1" w:styleId="q5aeb8418">
    <w:name w:val="q5aeb8418"/>
    <w:basedOn w:val="a0"/>
    <w:rsid w:val="00E17E4B"/>
  </w:style>
  <w:style w:type="paragraph" w:customStyle="1" w:styleId="230">
    <w:name w:val="Дата23"/>
    <w:basedOn w:val="a"/>
    <w:rsid w:val="00B10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unit-price-current">
    <w:name w:val="ya-unit-price-current"/>
    <w:basedOn w:val="a0"/>
    <w:rsid w:val="000C76AE"/>
  </w:style>
  <w:style w:type="character" w:customStyle="1" w:styleId="articlemain-imageauthor">
    <w:name w:val="article__main-image__author"/>
    <w:basedOn w:val="a0"/>
    <w:rsid w:val="00783B5F"/>
  </w:style>
  <w:style w:type="character" w:customStyle="1" w:styleId="bannercontainercolor">
    <w:name w:val="banner__container__color"/>
    <w:basedOn w:val="a0"/>
    <w:rsid w:val="00783B5F"/>
  </w:style>
  <w:style w:type="character" w:customStyle="1" w:styleId="video-playercontrolsad-countdowninner">
    <w:name w:val="video-player__controls__ad-countdown__inner"/>
    <w:basedOn w:val="a0"/>
    <w:rsid w:val="00783B5F"/>
  </w:style>
  <w:style w:type="character" w:customStyle="1" w:styleId="js-video-player-play-time">
    <w:name w:val="js-video-player-play-time"/>
    <w:basedOn w:val="a0"/>
    <w:rsid w:val="00783B5F"/>
  </w:style>
  <w:style w:type="character" w:customStyle="1" w:styleId="js-video-player-time">
    <w:name w:val="js-video-player-time"/>
    <w:basedOn w:val="a0"/>
    <w:rsid w:val="00783B5F"/>
  </w:style>
  <w:style w:type="character" w:customStyle="1" w:styleId="video-playercontrolsad-skip-text">
    <w:name w:val="video-player__controls__ad-skip-text"/>
    <w:basedOn w:val="a0"/>
    <w:rsid w:val="00783B5F"/>
  </w:style>
  <w:style w:type="character" w:customStyle="1" w:styleId="js-video-player-ad-skip-text">
    <w:name w:val="js-video-player-ad-skip-text"/>
    <w:basedOn w:val="a0"/>
    <w:rsid w:val="00783B5F"/>
  </w:style>
  <w:style w:type="character" w:customStyle="1" w:styleId="sprtr">
    <w:name w:val="sprtr"/>
    <w:basedOn w:val="a0"/>
    <w:rsid w:val="006F5180"/>
  </w:style>
  <w:style w:type="paragraph" w:customStyle="1" w:styleId="24">
    <w:name w:val="Дата24"/>
    <w:basedOn w:val="a"/>
    <w:rsid w:val="006F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Дата25"/>
    <w:basedOn w:val="a"/>
    <w:rsid w:val="00BB3A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Дата26"/>
    <w:basedOn w:val="a"/>
    <w:rsid w:val="005D30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2948cf0d">
    <w:name w:val="d2948cf0d"/>
    <w:basedOn w:val="a0"/>
    <w:rsid w:val="00294839"/>
  </w:style>
  <w:style w:type="character" w:customStyle="1" w:styleId="bbf505f14">
    <w:name w:val="bbf505f14"/>
    <w:basedOn w:val="a0"/>
    <w:rsid w:val="00294839"/>
  </w:style>
  <w:style w:type="paragraph" w:customStyle="1" w:styleId="27">
    <w:name w:val="Дата27"/>
    <w:basedOn w:val="a"/>
    <w:rsid w:val="00EF77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Дата28"/>
    <w:basedOn w:val="a"/>
    <w:rsid w:val="00CB27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header">
    <w:name w:val="adv_header"/>
    <w:basedOn w:val="a"/>
    <w:rsid w:val="00D276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Дата29"/>
    <w:basedOn w:val="a"/>
    <w:rsid w:val="001A1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0">
    <w:name w:val="Дата30"/>
    <w:basedOn w:val="a"/>
    <w:rsid w:val="00727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
    <w:name w:val="menu_item"/>
    <w:basedOn w:val="a"/>
    <w:rsid w:val="00B40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te-item-vote">
    <w:name w:val="vote-item-vote"/>
    <w:basedOn w:val="a"/>
    <w:rsid w:val="00B40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ote-answer-counter">
    <w:name w:val="vote-answer-counter"/>
    <w:basedOn w:val="a0"/>
    <w:rsid w:val="00B40AA9"/>
  </w:style>
  <w:style w:type="character" w:customStyle="1" w:styleId="vote-form-box-button">
    <w:name w:val="vote-form-box-button"/>
    <w:basedOn w:val="a0"/>
    <w:rsid w:val="00B40AA9"/>
  </w:style>
  <w:style w:type="character" w:customStyle="1" w:styleId="bx-breadcrumb-item-text">
    <w:name w:val="bx-breadcrumb-item-text"/>
    <w:basedOn w:val="a0"/>
    <w:rsid w:val="00B40AA9"/>
  </w:style>
  <w:style w:type="paragraph" w:customStyle="1" w:styleId="sc-7493f5d1-0">
    <w:name w:val="sc-7493f5d1-0"/>
    <w:basedOn w:val="a"/>
    <w:rsid w:val="00830F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name">
    <w:name w:val="item-name"/>
    <w:basedOn w:val="a0"/>
    <w:rsid w:val="00747743"/>
  </w:style>
  <w:style w:type="character" w:customStyle="1" w:styleId="item-count">
    <w:name w:val="item-count"/>
    <w:basedOn w:val="a0"/>
    <w:rsid w:val="00747743"/>
  </w:style>
  <w:style w:type="paragraph" w:customStyle="1" w:styleId="310">
    <w:name w:val="Дата31"/>
    <w:basedOn w:val="a"/>
    <w:rsid w:val="00631D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0">
    <w:name w:val="Дата32"/>
    <w:basedOn w:val="a"/>
    <w:rsid w:val="00F315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Дата33"/>
    <w:basedOn w:val="a"/>
    <w:rsid w:val="006B4F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
    <w:name w:val="Дата34"/>
    <w:basedOn w:val="a"/>
    <w:rsid w:val="005A6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5">
    <w:name w:val="Дата35"/>
    <w:basedOn w:val="a"/>
    <w:rsid w:val="00027A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
    <w:name w:val="Дата36"/>
    <w:basedOn w:val="a"/>
    <w:rsid w:val="00DB51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
    <w:name w:val="Дата37"/>
    <w:basedOn w:val="a"/>
    <w:rsid w:val="001F4F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f14ec3f">
    <w:name w:val="of14ec3f"/>
    <w:basedOn w:val="a0"/>
    <w:rsid w:val="00A37703"/>
  </w:style>
  <w:style w:type="character" w:customStyle="1" w:styleId="l36e3ad3e">
    <w:name w:val="l36e3ad3e"/>
    <w:basedOn w:val="a0"/>
    <w:rsid w:val="00A37703"/>
  </w:style>
  <w:style w:type="character" w:customStyle="1" w:styleId="da0cef1b">
    <w:name w:val="da0cef1b"/>
    <w:basedOn w:val="a0"/>
    <w:rsid w:val="00A37703"/>
  </w:style>
  <w:style w:type="paragraph" w:customStyle="1" w:styleId="38">
    <w:name w:val="Дата38"/>
    <w:basedOn w:val="a"/>
    <w:rsid w:val="00832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Дата39"/>
    <w:basedOn w:val="a"/>
    <w:rsid w:val="00980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0">
    <w:name w:val="Дата40"/>
    <w:basedOn w:val="a"/>
    <w:rsid w:val="00AF18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0">
    <w:name w:val="Дата41"/>
    <w:basedOn w:val="a"/>
    <w:rsid w:val="005E6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f45f522">
    <w:name w:val="acf45f522"/>
    <w:basedOn w:val="a0"/>
    <w:rsid w:val="00C55636"/>
  </w:style>
  <w:style w:type="paragraph" w:customStyle="1" w:styleId="tg-li2">
    <w:name w:val="tg-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li2">
    <w:name w:val="wa-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k-li2">
    <w:name w:val="vk-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k-li2">
    <w:name w:val="ok-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li2">
    <w:name w:val="m-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20">
    <w:name w:val="Дата42"/>
    <w:basedOn w:val="a"/>
    <w:rsid w:val="006C7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cddc13">
    <w:name w:val="c26cddc13"/>
    <w:basedOn w:val="a0"/>
    <w:rsid w:val="00C443BE"/>
  </w:style>
  <w:style w:type="character" w:customStyle="1" w:styleId="lcccc69ad">
    <w:name w:val="lcccc69ad"/>
    <w:basedOn w:val="a0"/>
    <w:rsid w:val="00C443BE"/>
  </w:style>
  <w:style w:type="paragraph" w:customStyle="1" w:styleId="43">
    <w:name w:val="Дата43"/>
    <w:basedOn w:val="a"/>
    <w:rsid w:val="008D69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Дата44"/>
    <w:basedOn w:val="a0"/>
    <w:rsid w:val="00936EB3"/>
  </w:style>
  <w:style w:type="paragraph" w:customStyle="1" w:styleId="45">
    <w:name w:val="Дата45"/>
    <w:basedOn w:val="a"/>
    <w:rsid w:val="00981B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6">
    <w:name w:val="Дата46"/>
    <w:basedOn w:val="a"/>
    <w:rsid w:val="008402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7">
    <w:name w:val="Дата47"/>
    <w:basedOn w:val="a"/>
    <w:rsid w:val="000178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8">
    <w:name w:val="Дата48"/>
    <w:basedOn w:val="a"/>
    <w:rsid w:val="00F71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ia-ui-t-text16--ifw7h">
    <w:name w:val="ria-ui-t-text16--ifw7h"/>
    <w:basedOn w:val="a0"/>
    <w:rsid w:val="0048301E"/>
  </w:style>
  <w:style w:type="character" w:customStyle="1" w:styleId="text--3cz1v">
    <w:name w:val="text--3cz1v"/>
    <w:basedOn w:val="a0"/>
    <w:rsid w:val="0048301E"/>
  </w:style>
  <w:style w:type="character" w:customStyle="1" w:styleId="icon--caw95">
    <w:name w:val="icon--caw95"/>
    <w:basedOn w:val="a0"/>
    <w:rsid w:val="0048301E"/>
  </w:style>
  <w:style w:type="paragraph" w:customStyle="1" w:styleId="text--3xpz">
    <w:name w:val="text--3_xpz"/>
    <w:basedOn w:val="a"/>
    <w:rsid w:val="004830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2wz-c">
    <w:name w:val="header--2wz-c"/>
    <w:basedOn w:val="a"/>
    <w:rsid w:val="004830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commenditem-image">
    <w:name w:val="recommend__item-image"/>
    <w:basedOn w:val="a0"/>
    <w:rsid w:val="0048301E"/>
  </w:style>
  <w:style w:type="character" w:customStyle="1" w:styleId="recommenditem-title">
    <w:name w:val="recommend__item-title"/>
    <w:basedOn w:val="a0"/>
    <w:rsid w:val="0048301E"/>
  </w:style>
  <w:style w:type="character" w:customStyle="1" w:styleId="title-mid">
    <w:name w:val="title-mid"/>
    <w:basedOn w:val="a0"/>
    <w:rsid w:val="0048301E"/>
  </w:style>
  <w:style w:type="character" w:customStyle="1" w:styleId="kd4587c9c">
    <w:name w:val="kd4587c9c"/>
    <w:basedOn w:val="a0"/>
    <w:rsid w:val="0048301E"/>
  </w:style>
  <w:style w:type="character" w:customStyle="1" w:styleId="articleviews">
    <w:name w:val="article__views"/>
    <w:basedOn w:val="a0"/>
    <w:rsid w:val="0048301E"/>
  </w:style>
  <w:style w:type="character" w:customStyle="1" w:styleId="lentaitem-valign">
    <w:name w:val="lenta__item-valign"/>
    <w:basedOn w:val="a0"/>
    <w:rsid w:val="0048301E"/>
  </w:style>
  <w:style w:type="character" w:customStyle="1" w:styleId="wb11f43c5">
    <w:name w:val="wb11f43c5"/>
    <w:basedOn w:val="a0"/>
    <w:rsid w:val="00E506EB"/>
  </w:style>
  <w:style w:type="character" w:customStyle="1" w:styleId="reaf13009">
    <w:name w:val="reaf13009"/>
    <w:basedOn w:val="a0"/>
    <w:rsid w:val="00E506EB"/>
  </w:style>
  <w:style w:type="character" w:customStyle="1" w:styleId="ha5f45468">
    <w:name w:val="ha5f45468"/>
    <w:basedOn w:val="a0"/>
    <w:rsid w:val="00E506EB"/>
  </w:style>
  <w:style w:type="paragraph" w:customStyle="1" w:styleId="49">
    <w:name w:val="Дата49"/>
    <w:basedOn w:val="a"/>
    <w:rsid w:val="00A50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f2808ee9">
    <w:name w:val="pf2808ee9"/>
    <w:basedOn w:val="a0"/>
    <w:rsid w:val="003C7218"/>
  </w:style>
  <w:style w:type="character" w:customStyle="1" w:styleId="i2c0c74b0">
    <w:name w:val="i2c0c74b0"/>
    <w:basedOn w:val="a0"/>
    <w:rsid w:val="003C7218"/>
  </w:style>
  <w:style w:type="character" w:customStyle="1" w:styleId="wc6d42325">
    <w:name w:val="wc6d42325"/>
    <w:basedOn w:val="a0"/>
    <w:rsid w:val="003C7218"/>
  </w:style>
  <w:style w:type="paragraph" w:customStyle="1" w:styleId="500">
    <w:name w:val="Дата50"/>
    <w:basedOn w:val="a"/>
    <w:rsid w:val="00F106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0">
    <w:name w:val="Дата51"/>
    <w:basedOn w:val="a"/>
    <w:rsid w:val="00173C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20">
    <w:name w:val="Дата52"/>
    <w:basedOn w:val="a"/>
    <w:rsid w:val="00E876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3">
    <w:name w:val="Дата53"/>
    <w:basedOn w:val="a"/>
    <w:rsid w:val="00585E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4">
    <w:name w:val="Дата54"/>
    <w:basedOn w:val="a"/>
    <w:rsid w:val="00304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5">
    <w:name w:val="Дата55"/>
    <w:basedOn w:val="a"/>
    <w:rsid w:val="00390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6">
    <w:name w:val="Дата56"/>
    <w:basedOn w:val="a"/>
    <w:rsid w:val="008753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96f320">
    <w:name w:val="c2096f320"/>
    <w:basedOn w:val="a0"/>
    <w:rsid w:val="00592D11"/>
  </w:style>
  <w:style w:type="character" w:customStyle="1" w:styleId="yda76bcb9">
    <w:name w:val="yda76bcb9"/>
    <w:basedOn w:val="a0"/>
    <w:rsid w:val="00592D11"/>
  </w:style>
  <w:style w:type="character" w:customStyle="1" w:styleId="e20e2dcec">
    <w:name w:val="e20e2dcec"/>
    <w:basedOn w:val="a0"/>
    <w:rsid w:val="00592D11"/>
  </w:style>
  <w:style w:type="paragraph" w:customStyle="1" w:styleId="57">
    <w:name w:val="Дата57"/>
    <w:basedOn w:val="a"/>
    <w:rsid w:val="00712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8">
    <w:name w:val="Дата58"/>
    <w:basedOn w:val="a"/>
    <w:rsid w:val="00044D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947E78"/>
  </w:style>
  <w:style w:type="character" w:customStyle="1" w:styleId="grame">
    <w:name w:val="grame"/>
    <w:basedOn w:val="a0"/>
    <w:rsid w:val="00947E78"/>
  </w:style>
  <w:style w:type="paragraph" w:customStyle="1" w:styleId="59">
    <w:name w:val="Дата59"/>
    <w:basedOn w:val="a"/>
    <w:rsid w:val="00C777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0">
    <w:name w:val="Дата60"/>
    <w:basedOn w:val="a0"/>
    <w:rsid w:val="00904931"/>
  </w:style>
  <w:style w:type="paragraph" w:customStyle="1" w:styleId="61">
    <w:name w:val="Дата61"/>
    <w:basedOn w:val="a"/>
    <w:rsid w:val="00263B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b3e66d0">
    <w:name w:val="gdb3e66d0"/>
    <w:basedOn w:val="a0"/>
    <w:rsid w:val="00085FD2"/>
  </w:style>
  <w:style w:type="character" w:customStyle="1" w:styleId="qc9109889">
    <w:name w:val="qc9109889"/>
    <w:basedOn w:val="a0"/>
    <w:rsid w:val="00085FD2"/>
  </w:style>
  <w:style w:type="paragraph" w:customStyle="1" w:styleId="62">
    <w:name w:val="Дата62"/>
    <w:basedOn w:val="a"/>
    <w:rsid w:val="00467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6088a7b0">
    <w:name w:val="k6088a7b0"/>
    <w:basedOn w:val="a0"/>
    <w:rsid w:val="00965882"/>
  </w:style>
  <w:style w:type="character" w:customStyle="1" w:styleId="qc69d6929">
    <w:name w:val="qc69d6929"/>
    <w:basedOn w:val="a0"/>
    <w:rsid w:val="00965882"/>
  </w:style>
  <w:style w:type="character" w:customStyle="1" w:styleId="c249280fc">
    <w:name w:val="c249280fc"/>
    <w:basedOn w:val="a0"/>
    <w:rsid w:val="00965882"/>
  </w:style>
  <w:style w:type="character" w:customStyle="1" w:styleId="hc930465d">
    <w:name w:val="hc930465d"/>
    <w:basedOn w:val="a0"/>
    <w:rsid w:val="00965882"/>
  </w:style>
  <w:style w:type="paragraph" w:customStyle="1" w:styleId="63">
    <w:name w:val="Дата63"/>
    <w:basedOn w:val="a"/>
    <w:rsid w:val="00C76E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4">
    <w:name w:val="Дата64"/>
    <w:basedOn w:val="a"/>
    <w:rsid w:val="00B92C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46782289">
    <w:name w:val="g46782289"/>
    <w:basedOn w:val="a0"/>
    <w:rsid w:val="00DC6BBB"/>
  </w:style>
  <w:style w:type="character" w:customStyle="1" w:styleId="ve37def50">
    <w:name w:val="ve37def50"/>
    <w:basedOn w:val="a0"/>
    <w:rsid w:val="00DC6BBB"/>
  </w:style>
  <w:style w:type="paragraph" w:customStyle="1" w:styleId="65">
    <w:name w:val="Дата65"/>
    <w:basedOn w:val="a"/>
    <w:rsid w:val="001D70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6">
    <w:name w:val="Дата66"/>
    <w:basedOn w:val="a"/>
    <w:rsid w:val="001C5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7">
    <w:name w:val="Дата67"/>
    <w:basedOn w:val="a"/>
    <w:rsid w:val="00026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1"/>
    <w:basedOn w:val="a"/>
    <w:rsid w:val="00424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8">
    <w:name w:val="Дата68"/>
    <w:basedOn w:val="a"/>
    <w:rsid w:val="00BE0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2bde443">
    <w:name w:val="fe2bde443"/>
    <w:basedOn w:val="a0"/>
    <w:rsid w:val="00487083"/>
  </w:style>
  <w:style w:type="character" w:customStyle="1" w:styleId="s178b6b9a">
    <w:name w:val="s178b6b9a"/>
    <w:basedOn w:val="a0"/>
    <w:rsid w:val="00487083"/>
  </w:style>
  <w:style w:type="paragraph" w:customStyle="1" w:styleId="69">
    <w:name w:val="Дата69"/>
    <w:basedOn w:val="a"/>
    <w:rsid w:val="00E31B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0">
    <w:name w:val="Дата70"/>
    <w:basedOn w:val="a"/>
    <w:rsid w:val="00A55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6938fa15">
    <w:name w:val="r6938fa15"/>
    <w:basedOn w:val="a0"/>
    <w:rsid w:val="00891842"/>
  </w:style>
  <w:style w:type="character" w:customStyle="1" w:styleId="x84d6aa0c">
    <w:name w:val="x84d6aa0c"/>
    <w:basedOn w:val="a0"/>
    <w:rsid w:val="00891842"/>
  </w:style>
  <w:style w:type="paragraph" w:customStyle="1" w:styleId="71">
    <w:name w:val="Дата71"/>
    <w:basedOn w:val="a"/>
    <w:rsid w:val="00780B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4b36a89">
    <w:name w:val="s24b36a89"/>
    <w:basedOn w:val="a0"/>
    <w:rsid w:val="0082576D"/>
  </w:style>
  <w:style w:type="character" w:customStyle="1" w:styleId="g3d32a2d0">
    <w:name w:val="g3d32a2d0"/>
    <w:basedOn w:val="a0"/>
    <w:rsid w:val="0082576D"/>
  </w:style>
  <w:style w:type="character" w:customStyle="1" w:styleId="e4d171945">
    <w:name w:val="e4d171945"/>
    <w:basedOn w:val="a0"/>
    <w:rsid w:val="0082576D"/>
  </w:style>
  <w:style w:type="paragraph" w:customStyle="1" w:styleId="72">
    <w:name w:val="Дата72"/>
    <w:basedOn w:val="a"/>
    <w:rsid w:val="00A87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
    <w:name w:val="Дата73"/>
    <w:basedOn w:val="a"/>
    <w:rsid w:val="00790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4">
    <w:name w:val="Дата74"/>
    <w:basedOn w:val="a"/>
    <w:rsid w:val="00486B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5">
    <w:name w:val="Дата75"/>
    <w:basedOn w:val="a"/>
    <w:rsid w:val="00747B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6">
    <w:name w:val="Дата76"/>
    <w:basedOn w:val="a"/>
    <w:rsid w:val="00D87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f45438f2">
    <w:name w:val="gf45438f2"/>
    <w:basedOn w:val="a0"/>
    <w:rsid w:val="00270AF9"/>
  </w:style>
  <w:style w:type="character" w:customStyle="1" w:styleId="i5b33596b">
    <w:name w:val="i5b33596b"/>
    <w:basedOn w:val="a0"/>
    <w:rsid w:val="00270AF9"/>
  </w:style>
  <w:style w:type="paragraph" w:customStyle="1" w:styleId="77">
    <w:name w:val="Дата77"/>
    <w:basedOn w:val="a"/>
    <w:rsid w:val="008F44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8">
    <w:name w:val="Дата78"/>
    <w:basedOn w:val="a"/>
    <w:rsid w:val="003840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9">
    <w:name w:val="Дата79"/>
    <w:basedOn w:val="a"/>
    <w:rsid w:val="00193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2a159460">
    <w:name w:val="m2a159460"/>
    <w:basedOn w:val="a0"/>
    <w:rsid w:val="00F34655"/>
  </w:style>
  <w:style w:type="character" w:customStyle="1" w:styleId="sca93d736">
    <w:name w:val="sca93d736"/>
    <w:basedOn w:val="a0"/>
    <w:rsid w:val="00F34655"/>
  </w:style>
  <w:style w:type="character" w:customStyle="1" w:styleId="h972a7a2f">
    <w:name w:val="h972a7a2f"/>
    <w:basedOn w:val="a0"/>
    <w:rsid w:val="00F34655"/>
  </w:style>
  <w:style w:type="paragraph" w:customStyle="1" w:styleId="800">
    <w:name w:val="Дата80"/>
    <w:basedOn w:val="a"/>
    <w:rsid w:val="00726C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245eb15e">
    <w:name w:val="q245eb15e"/>
    <w:basedOn w:val="a0"/>
    <w:rsid w:val="00BD6843"/>
  </w:style>
  <w:style w:type="character" w:customStyle="1" w:styleId="q7b5e2f07">
    <w:name w:val="q7b5e2f07"/>
    <w:basedOn w:val="a0"/>
    <w:rsid w:val="00BD6843"/>
  </w:style>
  <w:style w:type="character" w:customStyle="1" w:styleId="ed601c412">
    <w:name w:val="ed601c412"/>
    <w:basedOn w:val="a0"/>
    <w:rsid w:val="00BD6843"/>
  </w:style>
  <w:style w:type="paragraph" w:customStyle="1" w:styleId="81">
    <w:name w:val="Дата81"/>
    <w:basedOn w:val="a"/>
    <w:rsid w:val="00141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2">
    <w:name w:val="Дата82"/>
    <w:basedOn w:val="a"/>
    <w:rsid w:val="00C27B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3">
    <w:name w:val="Дата83"/>
    <w:basedOn w:val="a"/>
    <w:rsid w:val="004558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
    <w:name w:val="Дата84"/>
    <w:basedOn w:val="a"/>
    <w:rsid w:val="00592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5">
    <w:name w:val="Дата85"/>
    <w:basedOn w:val="a"/>
    <w:rsid w:val="007D14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paragraphnycys">
    <w:name w:val="paragraph_paragraph__nycys"/>
    <w:basedOn w:val="a"/>
    <w:rsid w:val="00062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sspkgtext-oehbr">
    <w:name w:val="tass_pkg_text-oehbr"/>
    <w:basedOn w:val="a0"/>
    <w:rsid w:val="000623B3"/>
  </w:style>
  <w:style w:type="character" w:customStyle="1" w:styleId="tasspkgtitle-xvut1">
    <w:name w:val="tass_pkg_title-xvut1"/>
    <w:basedOn w:val="a0"/>
    <w:rsid w:val="00603E24"/>
  </w:style>
  <w:style w:type="paragraph" w:customStyle="1" w:styleId="86">
    <w:name w:val="Дата86"/>
    <w:basedOn w:val="a"/>
    <w:rsid w:val="00972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feb1afab">
    <w:name w:val="hfeb1afab"/>
    <w:basedOn w:val="a0"/>
    <w:rsid w:val="00EC2BA2"/>
  </w:style>
  <w:style w:type="character" w:customStyle="1" w:styleId="i3158e232">
    <w:name w:val="i3158e232"/>
    <w:basedOn w:val="a0"/>
    <w:rsid w:val="00EC2BA2"/>
  </w:style>
  <w:style w:type="paragraph" w:customStyle="1" w:styleId="87">
    <w:name w:val="Дата87"/>
    <w:basedOn w:val="a"/>
    <w:rsid w:val="006715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53b47e90">
    <w:name w:val="i53b47e90"/>
    <w:basedOn w:val="a0"/>
    <w:rsid w:val="00882F2D"/>
  </w:style>
  <w:style w:type="character" w:customStyle="1" w:styleId="wf4130009">
    <w:name w:val="wf4130009"/>
    <w:basedOn w:val="a0"/>
    <w:rsid w:val="00882F2D"/>
  </w:style>
  <w:style w:type="character" w:customStyle="1" w:styleId="va4f3211">
    <w:name w:val="va4f3211"/>
    <w:basedOn w:val="a0"/>
    <w:rsid w:val="006D6CC4"/>
  </w:style>
  <w:style w:type="character" w:customStyle="1" w:styleId="xa51c5e88">
    <w:name w:val="xa51c5e88"/>
    <w:basedOn w:val="a0"/>
    <w:rsid w:val="006D6CC4"/>
  </w:style>
  <w:style w:type="character" w:customStyle="1" w:styleId="r37225f5d">
    <w:name w:val="r37225f5d"/>
    <w:basedOn w:val="a0"/>
    <w:rsid w:val="006D6CC4"/>
  </w:style>
  <w:style w:type="character" w:customStyle="1" w:styleId="fb20a3df33">
    <w:name w:val="fb20a3df33"/>
    <w:basedOn w:val="a0"/>
    <w:rsid w:val="00D458AB"/>
  </w:style>
  <w:style w:type="character" w:customStyle="1" w:styleId="b0dc6bf34a">
    <w:name w:val="b0dc6bf34a"/>
    <w:basedOn w:val="a0"/>
    <w:rsid w:val="00D458AB"/>
  </w:style>
  <w:style w:type="character" w:customStyle="1" w:styleId="adslabel--adstext--ytgosy">
    <w:name w:val="adslabel--adstext--ytgosy"/>
    <w:basedOn w:val="a0"/>
    <w:rsid w:val="00D458AB"/>
  </w:style>
  <w:style w:type="character" w:customStyle="1" w:styleId="adslabel--age--izd0rl">
    <w:name w:val="adslabel--age--izd0rl"/>
    <w:basedOn w:val="a0"/>
    <w:rsid w:val="00D458AB"/>
  </w:style>
  <w:style w:type="character" w:customStyle="1" w:styleId="multiformatcontentrollnewdesign--title--ggiy6s">
    <w:name w:val="multiformatcontentrollnewdesign--title--ggiy6s"/>
    <w:basedOn w:val="a0"/>
    <w:rsid w:val="00D458AB"/>
  </w:style>
  <w:style w:type="character" w:customStyle="1" w:styleId="multiformatcontentrollnewdesign--text--ai7cny">
    <w:name w:val="multiformatcontentrollnewdesign--text--ai7cny"/>
    <w:basedOn w:val="a0"/>
    <w:rsid w:val="00D458AB"/>
  </w:style>
  <w:style w:type="character" w:customStyle="1" w:styleId="cca994f104">
    <w:name w:val="cca994f104"/>
    <w:basedOn w:val="a0"/>
    <w:rsid w:val="00185A0F"/>
  </w:style>
  <w:style w:type="character" w:customStyle="1" w:styleId="v28c93b8d">
    <w:name w:val="v28c93b8d"/>
    <w:basedOn w:val="a0"/>
    <w:rsid w:val="002A6514"/>
  </w:style>
  <w:style w:type="character" w:customStyle="1" w:styleId="s9e8714">
    <w:name w:val="s9e8714"/>
    <w:basedOn w:val="a0"/>
    <w:rsid w:val="002A6514"/>
  </w:style>
  <w:style w:type="paragraph" w:customStyle="1" w:styleId="88">
    <w:name w:val="Дата88"/>
    <w:basedOn w:val="a"/>
    <w:rsid w:val="004841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4B408D"/>
  </w:style>
  <w:style w:type="paragraph" w:customStyle="1" w:styleId="89">
    <w:name w:val="Дата89"/>
    <w:basedOn w:val="a"/>
    <w:rsid w:val="00CF71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f041868b">
    <w:name w:val="xf041868b"/>
    <w:basedOn w:val="a0"/>
    <w:rsid w:val="00A2759E"/>
  </w:style>
  <w:style w:type="character" w:customStyle="1" w:styleId="n4b28ba52">
    <w:name w:val="n4b28ba52"/>
    <w:basedOn w:val="a0"/>
    <w:rsid w:val="00A2759E"/>
  </w:style>
  <w:style w:type="character" w:customStyle="1" w:styleId="ja5b202c7">
    <w:name w:val="ja5b202c7"/>
    <w:basedOn w:val="a0"/>
    <w:rsid w:val="00A2759E"/>
  </w:style>
  <w:style w:type="character" w:customStyle="1" w:styleId="900">
    <w:name w:val="Дата90"/>
    <w:basedOn w:val="a0"/>
    <w:rsid w:val="00D45360"/>
  </w:style>
  <w:style w:type="paragraph" w:customStyle="1" w:styleId="ya-image-gallery-indicator">
    <w:name w:val="ya-image-gallery-indicator"/>
    <w:basedOn w:val="a"/>
    <w:rsid w:val="00827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
    <w:name w:val="Дата91"/>
    <w:basedOn w:val="a"/>
    <w:rsid w:val="00FC03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ssubtitle3i1pb">
    <w:name w:val="styles_subtitle__3i1pb"/>
    <w:basedOn w:val="a"/>
    <w:rsid w:val="00DB5E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88a59cd1">
    <w:name w:val="l88a59cd1"/>
    <w:basedOn w:val="a0"/>
    <w:rsid w:val="00DB5EB6"/>
  </w:style>
  <w:style w:type="character" w:customStyle="1" w:styleId="nc18a0084">
    <w:name w:val="nc18a0084"/>
    <w:basedOn w:val="a0"/>
    <w:rsid w:val="00DB5EB6"/>
  </w:style>
  <w:style w:type="character" w:customStyle="1" w:styleId="stylespreviewtitle3szvg">
    <w:name w:val="styles_previewtitle__3szvg"/>
    <w:basedOn w:val="a0"/>
    <w:rsid w:val="00DB5EB6"/>
  </w:style>
  <w:style w:type="character" w:customStyle="1" w:styleId="p4aac2caf">
    <w:name w:val="p4aac2caf"/>
    <w:basedOn w:val="a0"/>
    <w:rsid w:val="00DB5EB6"/>
  </w:style>
  <w:style w:type="paragraph" w:customStyle="1" w:styleId="92">
    <w:name w:val="Дата92"/>
    <w:basedOn w:val="a"/>
    <w:rsid w:val="00E13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68273a">
    <w:name w:val="a468273a"/>
    <w:basedOn w:val="a0"/>
    <w:rsid w:val="00180798"/>
  </w:style>
  <w:style w:type="character" w:customStyle="1" w:styleId="m99140491">
    <w:name w:val="m99140491"/>
    <w:basedOn w:val="a0"/>
    <w:rsid w:val="00F908D0"/>
  </w:style>
  <w:style w:type="character" w:customStyle="1" w:styleId="m4ef9b608">
    <w:name w:val="m4ef9b608"/>
    <w:basedOn w:val="a0"/>
    <w:rsid w:val="00F908D0"/>
  </w:style>
  <w:style w:type="paragraph" w:customStyle="1" w:styleId="93">
    <w:name w:val="Дата93"/>
    <w:basedOn w:val="a"/>
    <w:rsid w:val="00B85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73b2896">
    <w:name w:val="la73b2896"/>
    <w:basedOn w:val="a0"/>
    <w:rsid w:val="003153CF"/>
  </w:style>
  <w:style w:type="paragraph" w:customStyle="1" w:styleId="94">
    <w:name w:val="Дата94"/>
    <w:basedOn w:val="a"/>
    <w:rsid w:val="00F47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5">
    <w:name w:val="Дата95"/>
    <w:basedOn w:val="a"/>
    <w:rsid w:val="00890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810c72">
    <w:name w:val="t4810c72"/>
    <w:basedOn w:val="a0"/>
    <w:rsid w:val="007845BC"/>
  </w:style>
  <w:style w:type="character" w:customStyle="1" w:styleId="yf686742b">
    <w:name w:val="yf686742b"/>
    <w:basedOn w:val="a0"/>
    <w:rsid w:val="007845BC"/>
  </w:style>
  <w:style w:type="character" w:customStyle="1" w:styleId="j62666dbe">
    <w:name w:val="j62666dbe"/>
    <w:basedOn w:val="a0"/>
    <w:rsid w:val="007845BC"/>
  </w:style>
  <w:style w:type="paragraph" w:customStyle="1" w:styleId="96">
    <w:name w:val="Дата96"/>
    <w:basedOn w:val="a"/>
    <w:rsid w:val="007A19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bc1638">
    <w:name w:val="s20bc1638"/>
    <w:basedOn w:val="a0"/>
    <w:rsid w:val="00C609FF"/>
  </w:style>
  <w:style w:type="paragraph" w:customStyle="1" w:styleId="97">
    <w:name w:val="Дата97"/>
    <w:basedOn w:val="a"/>
    <w:rsid w:val="00DA0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8">
    <w:name w:val="Дата98"/>
    <w:basedOn w:val="a"/>
    <w:rsid w:val="00F97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chnicalcaptionwrapperwvy7f">
    <w:name w:val="technicalcaption_wrapper__wvy7f"/>
    <w:basedOn w:val="a"/>
    <w:rsid w:val="00761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sspkgtext-oehbr1">
    <w:name w:val="tass_pkg_text-oehbr1"/>
    <w:basedOn w:val="a"/>
    <w:rsid w:val="00761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9">
    <w:name w:val="Дата99"/>
    <w:basedOn w:val="a"/>
    <w:rsid w:val="00C350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49f53913">
    <w:name w:val="y49f53913"/>
    <w:basedOn w:val="a0"/>
    <w:rsid w:val="00D70EC4"/>
  </w:style>
  <w:style w:type="character" w:customStyle="1" w:styleId="h332bc74a">
    <w:name w:val="h332bc74a"/>
    <w:basedOn w:val="a0"/>
    <w:rsid w:val="00D70EC4"/>
  </w:style>
  <w:style w:type="paragraph" w:customStyle="1" w:styleId="1000">
    <w:name w:val="Дата100"/>
    <w:basedOn w:val="a"/>
    <w:rsid w:val="006E4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ee6f5139">
    <w:name w:val="wee6f5139"/>
    <w:basedOn w:val="a0"/>
    <w:rsid w:val="002542D6"/>
  </w:style>
  <w:style w:type="character" w:customStyle="1" w:styleId="u616f7fa0">
    <w:name w:val="u616f7fa0"/>
    <w:basedOn w:val="a0"/>
    <w:rsid w:val="002542D6"/>
  </w:style>
  <w:style w:type="paragraph" w:customStyle="1" w:styleId="101">
    <w:name w:val="Дата101"/>
    <w:basedOn w:val="a"/>
    <w:rsid w:val="00B93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21975bfe">
    <w:name w:val="o21975bfe"/>
    <w:basedOn w:val="a0"/>
    <w:rsid w:val="00337D55"/>
  </w:style>
  <w:style w:type="character" w:customStyle="1" w:styleId="102">
    <w:name w:val="Дата102"/>
    <w:basedOn w:val="a0"/>
    <w:rsid w:val="004143DE"/>
  </w:style>
  <w:style w:type="paragraph" w:customStyle="1" w:styleId="103">
    <w:name w:val="Дата103"/>
    <w:basedOn w:val="a"/>
    <w:rsid w:val="00A566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5709bdd">
    <w:name w:val="s55709bdd"/>
    <w:basedOn w:val="a0"/>
    <w:rsid w:val="00286837"/>
  </w:style>
  <w:style w:type="paragraph" w:customStyle="1" w:styleId="pagearticlecontentleada1nfy">
    <w:name w:val="pagearticlecontent_lead__a1nfy"/>
    <w:basedOn w:val="a"/>
    <w:rsid w:val="000D0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nnelbuttontitlegoff">
    <w:name w:val="channelbutton_title__gof_f"/>
    <w:basedOn w:val="a0"/>
    <w:rsid w:val="000D01CA"/>
  </w:style>
  <w:style w:type="character" w:customStyle="1" w:styleId="channelbuttonsubtitlec5elf">
    <w:name w:val="channelbutton_subtitle__c5elf"/>
    <w:basedOn w:val="a0"/>
    <w:rsid w:val="000D01CA"/>
  </w:style>
  <w:style w:type="character" w:customStyle="1" w:styleId="channelbuttonbutton7zdq0">
    <w:name w:val="channelbutton_button__7zdq0"/>
    <w:basedOn w:val="a0"/>
    <w:rsid w:val="000D01CA"/>
  </w:style>
  <w:style w:type="character" w:customStyle="1" w:styleId="article-imgsource">
    <w:name w:val="article-img__source"/>
    <w:basedOn w:val="a0"/>
    <w:rsid w:val="00B45F8B"/>
  </w:style>
  <w:style w:type="paragraph" w:customStyle="1" w:styleId="104">
    <w:name w:val="Дата104"/>
    <w:basedOn w:val="a"/>
    <w:rsid w:val="00400D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5">
    <w:name w:val="Дата105"/>
    <w:basedOn w:val="a"/>
    <w:rsid w:val="002E4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6953d01c">
    <w:name w:val="t6953d01c"/>
    <w:basedOn w:val="a0"/>
    <w:rsid w:val="000B7AF1"/>
  </w:style>
  <w:style w:type="paragraph" w:customStyle="1" w:styleId="106">
    <w:name w:val="Дата106"/>
    <w:basedOn w:val="a"/>
    <w:rsid w:val="000B7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7">
    <w:name w:val="Дата107"/>
    <w:basedOn w:val="a"/>
    <w:rsid w:val="00615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eadcrumbslink">
    <w:name w:val="breadcrumbs__link"/>
    <w:basedOn w:val="a0"/>
    <w:rsid w:val="006B751D"/>
  </w:style>
  <w:style w:type="character" w:customStyle="1" w:styleId="datecatcategory">
    <w:name w:val="datecat__category"/>
    <w:basedOn w:val="a0"/>
    <w:rsid w:val="006B751D"/>
  </w:style>
  <w:style w:type="character" w:customStyle="1" w:styleId="n513caa57">
    <w:name w:val="n513caa57"/>
    <w:basedOn w:val="a0"/>
    <w:rsid w:val="00EF6D33"/>
  </w:style>
  <w:style w:type="character" w:customStyle="1" w:styleId="fb289060e">
    <w:name w:val="fb289060e"/>
    <w:basedOn w:val="a0"/>
    <w:rsid w:val="00EF6D33"/>
  </w:style>
  <w:style w:type="character" w:customStyle="1" w:styleId="ud940201b">
    <w:name w:val="ud940201b"/>
    <w:basedOn w:val="a0"/>
    <w:rsid w:val="00EF6D33"/>
  </w:style>
  <w:style w:type="paragraph" w:customStyle="1" w:styleId="108">
    <w:name w:val="Дата108"/>
    <w:basedOn w:val="a"/>
    <w:rsid w:val="00B634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5b433f4c">
    <w:name w:val="w5b433f4c"/>
    <w:basedOn w:val="a0"/>
    <w:rsid w:val="00556515"/>
  </w:style>
  <w:style w:type="character" w:customStyle="1" w:styleId="c212aad95">
    <w:name w:val="c212aad95"/>
    <w:basedOn w:val="a0"/>
    <w:rsid w:val="00556515"/>
  </w:style>
  <w:style w:type="character" w:customStyle="1" w:styleId="hbabea100">
    <w:name w:val="hbabea100"/>
    <w:basedOn w:val="a0"/>
    <w:rsid w:val="00556515"/>
  </w:style>
  <w:style w:type="character" w:customStyle="1" w:styleId="h5b46bf3c">
    <w:name w:val="h5b46bf3c"/>
    <w:basedOn w:val="a0"/>
    <w:rsid w:val="007701D4"/>
  </w:style>
  <w:style w:type="character" w:customStyle="1" w:styleId="ya3fd1908">
    <w:name w:val="ya3fd1908"/>
    <w:basedOn w:val="a0"/>
    <w:rsid w:val="007701D4"/>
  </w:style>
  <w:style w:type="character" w:customStyle="1" w:styleId="s7329b047">
    <w:name w:val="s7329b047"/>
    <w:basedOn w:val="a0"/>
    <w:rsid w:val="00257405"/>
  </w:style>
  <w:style w:type="character" w:customStyle="1" w:styleId="b25b455a9">
    <w:name w:val="b25b455a9"/>
    <w:basedOn w:val="a0"/>
    <w:rsid w:val="00257405"/>
  </w:style>
  <w:style w:type="character" w:customStyle="1" w:styleId="xd00f888b">
    <w:name w:val="xd00f888b"/>
    <w:basedOn w:val="a0"/>
    <w:rsid w:val="00257405"/>
  </w:style>
  <w:style w:type="character" w:customStyle="1" w:styleId="bd67ef65">
    <w:name w:val="bd67ef65"/>
    <w:basedOn w:val="a0"/>
    <w:rsid w:val="00760012"/>
  </w:style>
  <w:style w:type="paragraph" w:customStyle="1" w:styleId="109">
    <w:name w:val="Дата109"/>
    <w:basedOn w:val="a"/>
    <w:rsid w:val="008D70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mgdescription">
    <w:name w:val="article-img__description"/>
    <w:basedOn w:val="a0"/>
    <w:rsid w:val="000D7781"/>
  </w:style>
  <w:style w:type="paragraph" w:customStyle="1" w:styleId="1100">
    <w:name w:val="Дата110"/>
    <w:basedOn w:val="a"/>
    <w:rsid w:val="006E4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bb601d2">
    <w:name w:val="debb601d2"/>
    <w:basedOn w:val="a0"/>
    <w:rsid w:val="00A350C0"/>
  </w:style>
  <w:style w:type="paragraph" w:customStyle="1" w:styleId="incutnotetext">
    <w:name w:val="incut__note_text"/>
    <w:basedOn w:val="a"/>
    <w:rsid w:val="00A729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Дата111"/>
    <w:basedOn w:val="a"/>
    <w:rsid w:val="001810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unit-price-old">
    <w:name w:val="ya-unit-price-old"/>
    <w:basedOn w:val="a0"/>
    <w:rsid w:val="002F6B1E"/>
  </w:style>
  <w:style w:type="paragraph" w:customStyle="1" w:styleId="112">
    <w:name w:val="Дата112"/>
    <w:basedOn w:val="a"/>
    <w:rsid w:val="00DC3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upper">
    <w:name w:val="font_upper"/>
    <w:basedOn w:val="a0"/>
    <w:rsid w:val="00FA397D"/>
  </w:style>
  <w:style w:type="paragraph" w:customStyle="1" w:styleId="113">
    <w:name w:val="Дата113"/>
    <w:basedOn w:val="a"/>
    <w:rsid w:val="00AB3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49382faa">
    <w:name w:val="l49382faa"/>
    <w:basedOn w:val="a0"/>
    <w:rsid w:val="0086533C"/>
  </w:style>
  <w:style w:type="character" w:customStyle="1" w:styleId="ef2681124">
    <w:name w:val="ef2681124"/>
    <w:basedOn w:val="a0"/>
    <w:rsid w:val="0086533C"/>
  </w:style>
  <w:style w:type="paragraph" w:customStyle="1" w:styleId="114">
    <w:name w:val="Дата114"/>
    <w:basedOn w:val="a"/>
    <w:rsid w:val="00B643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5">
    <w:name w:val="Дата115"/>
    <w:basedOn w:val="a"/>
    <w:rsid w:val="00FD4A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5E0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9cc0ee7c">
    <w:name w:val="k9cc0ee7c"/>
    <w:basedOn w:val="a0"/>
    <w:rsid w:val="008A3F4F"/>
  </w:style>
  <w:style w:type="character" w:customStyle="1" w:styleId="w2d8ae0a5">
    <w:name w:val="w2d8ae0a5"/>
    <w:basedOn w:val="a0"/>
    <w:rsid w:val="008A3F4F"/>
  </w:style>
  <w:style w:type="character" w:customStyle="1" w:styleId="116">
    <w:name w:val="Дата116"/>
    <w:basedOn w:val="a0"/>
    <w:rsid w:val="00F26B42"/>
  </w:style>
  <w:style w:type="paragraph" w:customStyle="1" w:styleId="117">
    <w:name w:val="Дата117"/>
    <w:basedOn w:val="a"/>
    <w:rsid w:val="004A2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ceae983b">
    <w:name w:val="gceae983b"/>
    <w:basedOn w:val="a0"/>
    <w:rsid w:val="00085C56"/>
  </w:style>
  <w:style w:type="character" w:customStyle="1" w:styleId="cacf8c622">
    <w:name w:val="cacf8c622"/>
    <w:basedOn w:val="a0"/>
    <w:rsid w:val="00085C56"/>
  </w:style>
  <w:style w:type="character" w:customStyle="1" w:styleId="article-stats-viewstats-item-count">
    <w:name w:val="article-stats-view__stats-item-count"/>
    <w:basedOn w:val="a0"/>
    <w:rsid w:val="00CE2052"/>
  </w:style>
  <w:style w:type="paragraph" w:customStyle="1" w:styleId="118">
    <w:name w:val="Дата118"/>
    <w:basedOn w:val="a"/>
    <w:rsid w:val="006845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17e74b66">
    <w:name w:val="l17e74b66"/>
    <w:basedOn w:val="a0"/>
    <w:rsid w:val="005A74B8"/>
  </w:style>
  <w:style w:type="character" w:customStyle="1" w:styleId="tddf7b5ff">
    <w:name w:val="tddf7b5ff"/>
    <w:basedOn w:val="a0"/>
    <w:rsid w:val="005A74B8"/>
  </w:style>
  <w:style w:type="character" w:customStyle="1" w:styleId="n1bee422a">
    <w:name w:val="n1bee422a"/>
    <w:basedOn w:val="a0"/>
    <w:rsid w:val="005A74B8"/>
  </w:style>
  <w:style w:type="paragraph" w:styleId="aff3">
    <w:name w:val="Subtitle"/>
    <w:basedOn w:val="a"/>
    <w:link w:val="aff4"/>
    <w:uiPriority w:val="11"/>
    <w:qFormat/>
    <w:rsid w:val="008C7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Подзаголовок Знак"/>
    <w:basedOn w:val="a0"/>
    <w:link w:val="aff3"/>
    <w:uiPriority w:val="11"/>
    <w:rsid w:val="008C7D58"/>
    <w:rPr>
      <w:rFonts w:ascii="Times New Roman" w:eastAsia="Times New Roman" w:hAnsi="Times New Roman" w:cs="Times New Roman"/>
      <w:sz w:val="24"/>
      <w:szCs w:val="24"/>
      <w:lang w:eastAsia="ru-RU"/>
    </w:rPr>
  </w:style>
  <w:style w:type="paragraph" w:customStyle="1" w:styleId="119">
    <w:name w:val="Дата119"/>
    <w:basedOn w:val="a"/>
    <w:rsid w:val="00F60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514ddb7d">
    <w:name w:val="h514ddb7d"/>
    <w:basedOn w:val="a0"/>
    <w:rsid w:val="00F23659"/>
  </w:style>
  <w:style w:type="character" w:customStyle="1" w:styleId="fbad8d406">
    <w:name w:val="fbad8d406"/>
    <w:basedOn w:val="a0"/>
    <w:rsid w:val="00F23659"/>
  </w:style>
  <w:style w:type="character" w:customStyle="1" w:styleId="itemofliststandardrubrics2yjry">
    <w:name w:val="itemofliststandard_rubrics__2yjry"/>
    <w:basedOn w:val="a0"/>
    <w:rsid w:val="00F23659"/>
  </w:style>
  <w:style w:type="character" w:customStyle="1" w:styleId="itemofliststandardtitleex0jw">
    <w:name w:val="itemofliststandard_title__ex0jw"/>
    <w:basedOn w:val="a0"/>
    <w:rsid w:val="00F23659"/>
  </w:style>
  <w:style w:type="paragraph" w:customStyle="1" w:styleId="1200">
    <w:name w:val="Дата120"/>
    <w:basedOn w:val="a"/>
    <w:rsid w:val="00265D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Дата121"/>
    <w:basedOn w:val="a"/>
    <w:rsid w:val="00A65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d8152372">
    <w:name w:val="ld8152372"/>
    <w:basedOn w:val="a0"/>
    <w:rsid w:val="001073C9"/>
  </w:style>
  <w:style w:type="character" w:customStyle="1" w:styleId="he682caeb">
    <w:name w:val="he682caeb"/>
    <w:basedOn w:val="a0"/>
    <w:rsid w:val="001073C9"/>
  </w:style>
  <w:style w:type="character" w:customStyle="1" w:styleId="ua01fc53e">
    <w:name w:val="ua01fc53e"/>
    <w:basedOn w:val="a0"/>
    <w:rsid w:val="001073C9"/>
  </w:style>
  <w:style w:type="character" w:customStyle="1" w:styleId="pnh6">
    <w:name w:val="pnh6"/>
    <w:basedOn w:val="a0"/>
    <w:rsid w:val="00D87389"/>
  </w:style>
  <w:style w:type="character" w:customStyle="1" w:styleId="dmqwaqp">
    <w:name w:val="dmqwaqp"/>
    <w:basedOn w:val="a0"/>
    <w:rsid w:val="00D87389"/>
  </w:style>
  <w:style w:type="paragraph" w:customStyle="1" w:styleId="122">
    <w:name w:val="Дата122"/>
    <w:basedOn w:val="a"/>
    <w:rsid w:val="00CC3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3">
    <w:name w:val="Дата123"/>
    <w:basedOn w:val="a"/>
    <w:rsid w:val="00316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34383bd">
    <w:name w:val="k34383bd"/>
    <w:basedOn w:val="a0"/>
    <w:rsid w:val="00D768DD"/>
  </w:style>
  <w:style w:type="character" w:customStyle="1" w:styleId="q7156b7a4">
    <w:name w:val="q7156b7a4"/>
    <w:basedOn w:val="a0"/>
    <w:rsid w:val="00D768DD"/>
  </w:style>
  <w:style w:type="character" w:customStyle="1" w:styleId="m7fe71571">
    <w:name w:val="m7fe71571"/>
    <w:basedOn w:val="a0"/>
    <w:rsid w:val="00D768DD"/>
  </w:style>
  <w:style w:type="character" w:customStyle="1" w:styleId="124">
    <w:name w:val="Дата124"/>
    <w:basedOn w:val="a0"/>
    <w:rsid w:val="00DE0C7D"/>
  </w:style>
  <w:style w:type="paragraph" w:customStyle="1" w:styleId="125">
    <w:name w:val="Дата125"/>
    <w:basedOn w:val="a"/>
    <w:rsid w:val="00C121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6">
    <w:name w:val="Дата126"/>
    <w:basedOn w:val="a"/>
    <w:rsid w:val="00F02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7">
    <w:name w:val="Дата127"/>
    <w:basedOn w:val="a0"/>
    <w:rsid w:val="00225D1B"/>
  </w:style>
  <w:style w:type="character" w:customStyle="1" w:styleId="oc2dcccbf">
    <w:name w:val="oc2dcccbf"/>
    <w:basedOn w:val="a0"/>
    <w:rsid w:val="00835F32"/>
  </w:style>
  <w:style w:type="character" w:customStyle="1" w:styleId="bbc2ae426">
    <w:name w:val="bbc2ae426"/>
    <w:basedOn w:val="a0"/>
    <w:rsid w:val="00835F32"/>
  </w:style>
  <w:style w:type="paragraph" w:customStyle="1" w:styleId="128">
    <w:name w:val="Дата128"/>
    <w:basedOn w:val="a"/>
    <w:rsid w:val="005D66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a61bb0f">
    <w:name w:val="s9a61bb0f"/>
    <w:basedOn w:val="a0"/>
    <w:rsid w:val="004A7E4F"/>
  </w:style>
  <w:style w:type="paragraph" w:customStyle="1" w:styleId="129">
    <w:name w:val="Дата129"/>
    <w:basedOn w:val="a"/>
    <w:rsid w:val="007A4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00">
    <w:name w:val="Дата130"/>
    <w:basedOn w:val="a"/>
    <w:rsid w:val="00F04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fecf8acd">
    <w:name w:val="yfecf8acd"/>
    <w:basedOn w:val="a0"/>
    <w:rsid w:val="00207437"/>
  </w:style>
  <w:style w:type="character" w:customStyle="1" w:styleId="s89061554">
    <w:name w:val="s89061554"/>
    <w:basedOn w:val="a0"/>
    <w:rsid w:val="00207437"/>
  </w:style>
  <w:style w:type="character" w:customStyle="1" w:styleId="mbee01601">
    <w:name w:val="mbee01601"/>
    <w:basedOn w:val="a0"/>
    <w:rsid w:val="00207437"/>
  </w:style>
  <w:style w:type="paragraph" w:customStyle="1" w:styleId="131">
    <w:name w:val="Дата131"/>
    <w:basedOn w:val="a"/>
    <w:rsid w:val="00290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2">
    <w:name w:val="Дата132"/>
    <w:basedOn w:val="a"/>
    <w:rsid w:val="00C56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a6d6dfdb">
    <w:name w:val="ra6d6dfdb"/>
    <w:basedOn w:val="a0"/>
    <w:rsid w:val="00B63B49"/>
  </w:style>
  <w:style w:type="character" w:customStyle="1" w:styleId="pa6b630c2">
    <w:name w:val="pa6b630c2"/>
    <w:basedOn w:val="a0"/>
    <w:rsid w:val="00B63B49"/>
  </w:style>
  <w:style w:type="character" w:customStyle="1" w:styleId="xdbd6a997">
    <w:name w:val="xdbd6a997"/>
    <w:basedOn w:val="a0"/>
    <w:rsid w:val="00B63B49"/>
  </w:style>
  <w:style w:type="paragraph" w:customStyle="1" w:styleId="133">
    <w:name w:val="Дата133"/>
    <w:basedOn w:val="a"/>
    <w:rsid w:val="00AF5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4">
    <w:name w:val="Дата134"/>
    <w:basedOn w:val="a"/>
    <w:rsid w:val="008D17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block">
    <w:name w:val="d-block"/>
    <w:basedOn w:val="a0"/>
    <w:rsid w:val="006F27F4"/>
  </w:style>
  <w:style w:type="character" w:customStyle="1" w:styleId="ml-3">
    <w:name w:val="ml-3"/>
    <w:basedOn w:val="a0"/>
    <w:rsid w:val="006F27F4"/>
  </w:style>
  <w:style w:type="character" w:customStyle="1" w:styleId="ml-1">
    <w:name w:val="ml-1"/>
    <w:basedOn w:val="a0"/>
    <w:rsid w:val="006F27F4"/>
  </w:style>
  <w:style w:type="paragraph" w:customStyle="1" w:styleId="paragraphparagraphnycys0">
    <w:name w:val="paragraphparagraphnycys"/>
    <w:basedOn w:val="a"/>
    <w:rsid w:val="006F27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648a811">
    <w:name w:val="s5648a811"/>
    <w:basedOn w:val="a0"/>
    <w:rsid w:val="00722C15"/>
  </w:style>
  <w:style w:type="character" w:customStyle="1" w:styleId="g63c136c8">
    <w:name w:val="g63c136c8"/>
    <w:basedOn w:val="a0"/>
    <w:rsid w:val="00722C15"/>
  </w:style>
  <w:style w:type="character" w:customStyle="1" w:styleId="l2074f2dd">
    <w:name w:val="l2074f2dd"/>
    <w:basedOn w:val="a0"/>
    <w:rsid w:val="00722C15"/>
  </w:style>
  <w:style w:type="paragraph" w:customStyle="1" w:styleId="135">
    <w:name w:val="Дата135"/>
    <w:basedOn w:val="a"/>
    <w:rsid w:val="00895B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6">
    <w:name w:val="Дата136"/>
    <w:basedOn w:val="a"/>
    <w:rsid w:val="00F01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81415232">
    <w:name w:val="v81415232"/>
    <w:basedOn w:val="a0"/>
    <w:rsid w:val="00A96BBA"/>
  </w:style>
  <w:style w:type="paragraph" w:customStyle="1" w:styleId="137">
    <w:name w:val="Дата137"/>
    <w:basedOn w:val="a"/>
    <w:rsid w:val="00B942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8">
    <w:name w:val="Дата138"/>
    <w:basedOn w:val="a"/>
    <w:rsid w:val="00B21A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454e498d">
    <w:name w:val="q454e498d"/>
    <w:basedOn w:val="a0"/>
    <w:rsid w:val="00613A0C"/>
  </w:style>
  <w:style w:type="character" w:customStyle="1" w:styleId="bb82db614">
    <w:name w:val="bb82db614"/>
    <w:basedOn w:val="a0"/>
    <w:rsid w:val="00613A0C"/>
  </w:style>
  <w:style w:type="character" w:customStyle="1" w:styleId="ya8f5f1aa">
    <w:name w:val="ya8f5f1aa"/>
    <w:basedOn w:val="a0"/>
    <w:rsid w:val="00613A0C"/>
  </w:style>
  <w:style w:type="character" w:customStyle="1" w:styleId="yba1167c1">
    <w:name w:val="yba1167c1"/>
    <w:basedOn w:val="a0"/>
    <w:rsid w:val="00F22A28"/>
  </w:style>
  <w:style w:type="character" w:customStyle="1" w:styleId="x8dbb6f4">
    <w:name w:val="x8dbb6f4"/>
    <w:basedOn w:val="a0"/>
    <w:rsid w:val="008C0CB6"/>
  </w:style>
  <w:style w:type="character" w:customStyle="1" w:styleId="j629c0b6d">
    <w:name w:val="j629c0b6d"/>
    <w:basedOn w:val="a0"/>
    <w:rsid w:val="008C0CB6"/>
  </w:style>
  <w:style w:type="character" w:customStyle="1" w:styleId="p52fbc299">
    <w:name w:val="p52fbc299"/>
    <w:basedOn w:val="a0"/>
    <w:rsid w:val="008C0CB6"/>
  </w:style>
  <w:style w:type="character" w:customStyle="1" w:styleId="x58ed8e38">
    <w:name w:val="x58ed8e38"/>
    <w:basedOn w:val="a0"/>
    <w:rsid w:val="008C0CB6"/>
  </w:style>
  <w:style w:type="paragraph" w:customStyle="1" w:styleId="text-lg">
    <w:name w:val="text-lg"/>
    <w:basedOn w:val="a"/>
    <w:rsid w:val="00882AB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66">
      <w:bodyDiv w:val="1"/>
      <w:marLeft w:val="0"/>
      <w:marRight w:val="0"/>
      <w:marTop w:val="0"/>
      <w:marBottom w:val="0"/>
      <w:divBdr>
        <w:top w:val="none" w:sz="0" w:space="0" w:color="auto"/>
        <w:left w:val="none" w:sz="0" w:space="0" w:color="auto"/>
        <w:bottom w:val="none" w:sz="0" w:space="0" w:color="auto"/>
        <w:right w:val="none" w:sz="0" w:space="0" w:color="auto"/>
      </w:divBdr>
      <w:divsChild>
        <w:div w:id="352000954">
          <w:marLeft w:val="0"/>
          <w:marRight w:val="0"/>
          <w:marTop w:val="0"/>
          <w:marBottom w:val="0"/>
          <w:divBdr>
            <w:top w:val="none" w:sz="0" w:space="0" w:color="auto"/>
            <w:left w:val="none" w:sz="0" w:space="0" w:color="auto"/>
            <w:bottom w:val="none" w:sz="0" w:space="0" w:color="auto"/>
            <w:right w:val="none" w:sz="0" w:space="0" w:color="auto"/>
          </w:divBdr>
          <w:divsChild>
            <w:div w:id="88701035">
              <w:marLeft w:val="0"/>
              <w:marRight w:val="0"/>
              <w:marTop w:val="0"/>
              <w:marBottom w:val="0"/>
              <w:divBdr>
                <w:top w:val="none" w:sz="0" w:space="0" w:color="auto"/>
                <w:left w:val="none" w:sz="0" w:space="0" w:color="auto"/>
                <w:bottom w:val="none" w:sz="0" w:space="0" w:color="auto"/>
                <w:right w:val="none" w:sz="0" w:space="0" w:color="auto"/>
              </w:divBdr>
            </w:div>
            <w:div w:id="689067176">
              <w:marLeft w:val="0"/>
              <w:marRight w:val="0"/>
              <w:marTop w:val="0"/>
              <w:marBottom w:val="0"/>
              <w:divBdr>
                <w:top w:val="none" w:sz="0" w:space="0" w:color="auto"/>
                <w:left w:val="none" w:sz="0" w:space="0" w:color="auto"/>
                <w:bottom w:val="none" w:sz="0" w:space="0" w:color="auto"/>
                <w:right w:val="none" w:sz="0" w:space="0" w:color="auto"/>
              </w:divBdr>
              <w:divsChild>
                <w:div w:id="5487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84">
      <w:bodyDiv w:val="1"/>
      <w:marLeft w:val="0"/>
      <w:marRight w:val="0"/>
      <w:marTop w:val="0"/>
      <w:marBottom w:val="0"/>
      <w:divBdr>
        <w:top w:val="none" w:sz="0" w:space="0" w:color="auto"/>
        <w:left w:val="none" w:sz="0" w:space="0" w:color="auto"/>
        <w:bottom w:val="none" w:sz="0" w:space="0" w:color="auto"/>
        <w:right w:val="none" w:sz="0" w:space="0" w:color="auto"/>
      </w:divBdr>
      <w:divsChild>
        <w:div w:id="5254934">
          <w:marLeft w:val="0"/>
          <w:marRight w:val="0"/>
          <w:marTop w:val="0"/>
          <w:marBottom w:val="75"/>
          <w:divBdr>
            <w:top w:val="none" w:sz="0" w:space="0" w:color="auto"/>
            <w:left w:val="none" w:sz="0" w:space="0" w:color="auto"/>
            <w:bottom w:val="none" w:sz="0" w:space="0" w:color="auto"/>
            <w:right w:val="none" w:sz="0" w:space="0" w:color="auto"/>
          </w:divBdr>
        </w:div>
        <w:div w:id="75631800">
          <w:marLeft w:val="0"/>
          <w:marRight w:val="0"/>
          <w:marTop w:val="0"/>
          <w:marBottom w:val="0"/>
          <w:divBdr>
            <w:top w:val="none" w:sz="0" w:space="0" w:color="auto"/>
            <w:left w:val="none" w:sz="0" w:space="0" w:color="auto"/>
            <w:bottom w:val="none" w:sz="0" w:space="0" w:color="auto"/>
            <w:right w:val="none" w:sz="0" w:space="0" w:color="auto"/>
          </w:divBdr>
        </w:div>
      </w:divsChild>
    </w:div>
    <w:div w:id="744302">
      <w:bodyDiv w:val="1"/>
      <w:marLeft w:val="0"/>
      <w:marRight w:val="0"/>
      <w:marTop w:val="0"/>
      <w:marBottom w:val="0"/>
      <w:divBdr>
        <w:top w:val="none" w:sz="0" w:space="0" w:color="auto"/>
        <w:left w:val="none" w:sz="0" w:space="0" w:color="auto"/>
        <w:bottom w:val="none" w:sz="0" w:space="0" w:color="auto"/>
        <w:right w:val="none" w:sz="0" w:space="0" w:color="auto"/>
      </w:divBdr>
    </w:div>
    <w:div w:id="858857">
      <w:bodyDiv w:val="1"/>
      <w:marLeft w:val="0"/>
      <w:marRight w:val="0"/>
      <w:marTop w:val="0"/>
      <w:marBottom w:val="0"/>
      <w:divBdr>
        <w:top w:val="none" w:sz="0" w:space="0" w:color="auto"/>
        <w:left w:val="none" w:sz="0" w:space="0" w:color="auto"/>
        <w:bottom w:val="none" w:sz="0" w:space="0" w:color="auto"/>
        <w:right w:val="none" w:sz="0" w:space="0" w:color="auto"/>
      </w:divBdr>
      <w:divsChild>
        <w:div w:id="25060423">
          <w:marLeft w:val="0"/>
          <w:marRight w:val="0"/>
          <w:marTop w:val="300"/>
          <w:marBottom w:val="300"/>
          <w:divBdr>
            <w:top w:val="none" w:sz="0" w:space="0" w:color="auto"/>
            <w:left w:val="none" w:sz="0" w:space="0" w:color="auto"/>
            <w:bottom w:val="none" w:sz="0" w:space="0" w:color="auto"/>
            <w:right w:val="none" w:sz="0" w:space="0" w:color="auto"/>
          </w:divBdr>
        </w:div>
        <w:div w:id="680356237">
          <w:marLeft w:val="0"/>
          <w:marRight w:val="0"/>
          <w:marTop w:val="0"/>
          <w:marBottom w:val="0"/>
          <w:divBdr>
            <w:top w:val="none" w:sz="0" w:space="0" w:color="auto"/>
            <w:left w:val="none" w:sz="0" w:space="0" w:color="auto"/>
            <w:bottom w:val="none" w:sz="0" w:space="0" w:color="auto"/>
            <w:right w:val="none" w:sz="0" w:space="0" w:color="auto"/>
          </w:divBdr>
        </w:div>
      </w:divsChild>
    </w:div>
    <w:div w:id="1593634">
      <w:bodyDiv w:val="1"/>
      <w:marLeft w:val="0"/>
      <w:marRight w:val="0"/>
      <w:marTop w:val="0"/>
      <w:marBottom w:val="0"/>
      <w:divBdr>
        <w:top w:val="none" w:sz="0" w:space="0" w:color="auto"/>
        <w:left w:val="none" w:sz="0" w:space="0" w:color="auto"/>
        <w:bottom w:val="none" w:sz="0" w:space="0" w:color="auto"/>
        <w:right w:val="none" w:sz="0" w:space="0" w:color="auto"/>
      </w:divBdr>
      <w:divsChild>
        <w:div w:id="480581690">
          <w:marLeft w:val="0"/>
          <w:marRight w:val="0"/>
          <w:marTop w:val="0"/>
          <w:marBottom w:val="240"/>
          <w:divBdr>
            <w:top w:val="none" w:sz="0" w:space="0" w:color="auto"/>
            <w:left w:val="none" w:sz="0" w:space="0" w:color="auto"/>
            <w:bottom w:val="none" w:sz="0" w:space="0" w:color="auto"/>
            <w:right w:val="none" w:sz="0" w:space="0" w:color="auto"/>
          </w:divBdr>
        </w:div>
      </w:divsChild>
    </w:div>
    <w:div w:id="1864354">
      <w:bodyDiv w:val="1"/>
      <w:marLeft w:val="0"/>
      <w:marRight w:val="0"/>
      <w:marTop w:val="0"/>
      <w:marBottom w:val="0"/>
      <w:divBdr>
        <w:top w:val="none" w:sz="0" w:space="0" w:color="auto"/>
        <w:left w:val="none" w:sz="0" w:space="0" w:color="auto"/>
        <w:bottom w:val="none" w:sz="0" w:space="0" w:color="auto"/>
        <w:right w:val="none" w:sz="0" w:space="0" w:color="auto"/>
      </w:divBdr>
      <w:divsChild>
        <w:div w:id="834877180">
          <w:marLeft w:val="0"/>
          <w:marRight w:val="0"/>
          <w:marTop w:val="0"/>
          <w:marBottom w:val="300"/>
          <w:divBdr>
            <w:top w:val="none" w:sz="0" w:space="0" w:color="auto"/>
            <w:left w:val="none" w:sz="0" w:space="0" w:color="auto"/>
            <w:bottom w:val="none" w:sz="0" w:space="0" w:color="auto"/>
            <w:right w:val="none" w:sz="0" w:space="0" w:color="auto"/>
          </w:divBdr>
        </w:div>
      </w:divsChild>
    </w:div>
    <w:div w:id="1906115">
      <w:bodyDiv w:val="1"/>
      <w:marLeft w:val="0"/>
      <w:marRight w:val="0"/>
      <w:marTop w:val="0"/>
      <w:marBottom w:val="0"/>
      <w:divBdr>
        <w:top w:val="none" w:sz="0" w:space="0" w:color="auto"/>
        <w:left w:val="none" w:sz="0" w:space="0" w:color="auto"/>
        <w:bottom w:val="none" w:sz="0" w:space="0" w:color="auto"/>
        <w:right w:val="none" w:sz="0" w:space="0" w:color="auto"/>
      </w:divBdr>
      <w:divsChild>
        <w:div w:id="45567947">
          <w:marLeft w:val="0"/>
          <w:marRight w:val="0"/>
          <w:marTop w:val="0"/>
          <w:marBottom w:val="825"/>
          <w:divBdr>
            <w:top w:val="none" w:sz="0" w:space="0" w:color="auto"/>
            <w:left w:val="none" w:sz="0" w:space="0" w:color="auto"/>
            <w:bottom w:val="none" w:sz="0" w:space="0" w:color="auto"/>
            <w:right w:val="none" w:sz="0" w:space="0" w:color="auto"/>
          </w:divBdr>
        </w:div>
        <w:div w:id="48503126">
          <w:marLeft w:val="0"/>
          <w:marRight w:val="0"/>
          <w:marTop w:val="0"/>
          <w:marBottom w:val="330"/>
          <w:divBdr>
            <w:top w:val="none" w:sz="0" w:space="0" w:color="auto"/>
            <w:left w:val="none" w:sz="0" w:space="0" w:color="auto"/>
            <w:bottom w:val="none" w:sz="0" w:space="0" w:color="auto"/>
            <w:right w:val="none" w:sz="0" w:space="0" w:color="auto"/>
          </w:divBdr>
        </w:div>
        <w:div w:id="807748626">
          <w:marLeft w:val="0"/>
          <w:marRight w:val="0"/>
          <w:marTop w:val="0"/>
          <w:marBottom w:val="360"/>
          <w:divBdr>
            <w:top w:val="none" w:sz="0" w:space="0" w:color="auto"/>
            <w:left w:val="none" w:sz="0" w:space="0" w:color="auto"/>
            <w:bottom w:val="none" w:sz="0" w:space="0" w:color="auto"/>
            <w:right w:val="none" w:sz="0" w:space="0" w:color="auto"/>
          </w:divBdr>
        </w:div>
      </w:divsChild>
    </w:div>
    <w:div w:id="1981807">
      <w:bodyDiv w:val="1"/>
      <w:marLeft w:val="0"/>
      <w:marRight w:val="0"/>
      <w:marTop w:val="0"/>
      <w:marBottom w:val="0"/>
      <w:divBdr>
        <w:top w:val="none" w:sz="0" w:space="0" w:color="auto"/>
        <w:left w:val="none" w:sz="0" w:space="0" w:color="auto"/>
        <w:bottom w:val="none" w:sz="0" w:space="0" w:color="auto"/>
        <w:right w:val="none" w:sz="0" w:space="0" w:color="auto"/>
      </w:divBdr>
      <w:divsChild>
        <w:div w:id="39482987">
          <w:marLeft w:val="0"/>
          <w:marRight w:val="150"/>
          <w:marTop w:val="0"/>
          <w:marBottom w:val="0"/>
          <w:divBdr>
            <w:top w:val="none" w:sz="0" w:space="0" w:color="auto"/>
            <w:left w:val="none" w:sz="0" w:space="0" w:color="auto"/>
            <w:bottom w:val="none" w:sz="0" w:space="0" w:color="auto"/>
            <w:right w:val="none" w:sz="0" w:space="0" w:color="auto"/>
          </w:divBdr>
        </w:div>
        <w:div w:id="780614353">
          <w:marLeft w:val="0"/>
          <w:marRight w:val="150"/>
          <w:marTop w:val="150"/>
          <w:marBottom w:val="150"/>
          <w:divBdr>
            <w:top w:val="none" w:sz="0" w:space="0" w:color="auto"/>
            <w:left w:val="none" w:sz="0" w:space="0" w:color="auto"/>
            <w:bottom w:val="none" w:sz="0" w:space="0" w:color="auto"/>
            <w:right w:val="none" w:sz="0" w:space="0" w:color="auto"/>
          </w:divBdr>
        </w:div>
      </w:divsChild>
    </w:div>
    <w:div w:id="2051199">
      <w:bodyDiv w:val="1"/>
      <w:marLeft w:val="0"/>
      <w:marRight w:val="0"/>
      <w:marTop w:val="0"/>
      <w:marBottom w:val="0"/>
      <w:divBdr>
        <w:top w:val="none" w:sz="0" w:space="0" w:color="auto"/>
        <w:left w:val="none" w:sz="0" w:space="0" w:color="auto"/>
        <w:bottom w:val="none" w:sz="0" w:space="0" w:color="auto"/>
        <w:right w:val="none" w:sz="0" w:space="0" w:color="auto"/>
      </w:divBdr>
      <w:divsChild>
        <w:div w:id="44068491">
          <w:marLeft w:val="0"/>
          <w:marRight w:val="0"/>
          <w:marTop w:val="0"/>
          <w:marBottom w:val="0"/>
          <w:divBdr>
            <w:top w:val="none" w:sz="0" w:space="0" w:color="auto"/>
            <w:left w:val="none" w:sz="0" w:space="0" w:color="auto"/>
            <w:bottom w:val="none" w:sz="0" w:space="0" w:color="auto"/>
            <w:right w:val="none" w:sz="0" w:space="0" w:color="auto"/>
          </w:divBdr>
        </w:div>
      </w:divsChild>
    </w:div>
    <w:div w:id="2057756">
      <w:bodyDiv w:val="1"/>
      <w:marLeft w:val="0"/>
      <w:marRight w:val="0"/>
      <w:marTop w:val="0"/>
      <w:marBottom w:val="0"/>
      <w:divBdr>
        <w:top w:val="none" w:sz="0" w:space="0" w:color="auto"/>
        <w:left w:val="none" w:sz="0" w:space="0" w:color="auto"/>
        <w:bottom w:val="none" w:sz="0" w:space="0" w:color="auto"/>
        <w:right w:val="none" w:sz="0" w:space="0" w:color="auto"/>
      </w:divBdr>
      <w:divsChild>
        <w:div w:id="36129036">
          <w:marLeft w:val="0"/>
          <w:marRight w:val="0"/>
          <w:marTop w:val="0"/>
          <w:marBottom w:val="0"/>
          <w:divBdr>
            <w:top w:val="none" w:sz="0" w:space="0" w:color="auto"/>
            <w:left w:val="none" w:sz="0" w:space="0" w:color="auto"/>
            <w:bottom w:val="none" w:sz="0" w:space="0" w:color="auto"/>
            <w:right w:val="none" w:sz="0" w:space="0" w:color="auto"/>
          </w:divBdr>
        </w:div>
        <w:div w:id="243882174">
          <w:marLeft w:val="0"/>
          <w:marRight w:val="375"/>
          <w:marTop w:val="0"/>
          <w:marBottom w:val="0"/>
          <w:divBdr>
            <w:top w:val="none" w:sz="0" w:space="0" w:color="auto"/>
            <w:left w:val="none" w:sz="0" w:space="0" w:color="auto"/>
            <w:bottom w:val="none" w:sz="0" w:space="0" w:color="auto"/>
            <w:right w:val="none" w:sz="0" w:space="0" w:color="auto"/>
          </w:divBdr>
        </w:div>
      </w:divsChild>
    </w:div>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
    <w:div w:id="2899962">
      <w:bodyDiv w:val="1"/>
      <w:marLeft w:val="0"/>
      <w:marRight w:val="0"/>
      <w:marTop w:val="0"/>
      <w:marBottom w:val="0"/>
      <w:divBdr>
        <w:top w:val="none" w:sz="0" w:space="0" w:color="auto"/>
        <w:left w:val="none" w:sz="0" w:space="0" w:color="auto"/>
        <w:bottom w:val="none" w:sz="0" w:space="0" w:color="auto"/>
        <w:right w:val="none" w:sz="0" w:space="0" w:color="auto"/>
      </w:divBdr>
    </w:div>
    <w:div w:id="3019806">
      <w:bodyDiv w:val="1"/>
      <w:marLeft w:val="0"/>
      <w:marRight w:val="0"/>
      <w:marTop w:val="0"/>
      <w:marBottom w:val="0"/>
      <w:divBdr>
        <w:top w:val="none" w:sz="0" w:space="0" w:color="auto"/>
        <w:left w:val="none" w:sz="0" w:space="0" w:color="auto"/>
        <w:bottom w:val="none" w:sz="0" w:space="0" w:color="auto"/>
        <w:right w:val="none" w:sz="0" w:space="0" w:color="auto"/>
      </w:divBdr>
    </w:div>
    <w:div w:id="3435381">
      <w:bodyDiv w:val="1"/>
      <w:marLeft w:val="0"/>
      <w:marRight w:val="0"/>
      <w:marTop w:val="0"/>
      <w:marBottom w:val="0"/>
      <w:divBdr>
        <w:top w:val="none" w:sz="0" w:space="0" w:color="auto"/>
        <w:left w:val="none" w:sz="0" w:space="0" w:color="auto"/>
        <w:bottom w:val="none" w:sz="0" w:space="0" w:color="auto"/>
        <w:right w:val="none" w:sz="0" w:space="0" w:color="auto"/>
      </w:divBdr>
    </w:div>
    <w:div w:id="4135012">
      <w:bodyDiv w:val="1"/>
      <w:marLeft w:val="0"/>
      <w:marRight w:val="0"/>
      <w:marTop w:val="0"/>
      <w:marBottom w:val="0"/>
      <w:divBdr>
        <w:top w:val="none" w:sz="0" w:space="0" w:color="auto"/>
        <w:left w:val="none" w:sz="0" w:space="0" w:color="auto"/>
        <w:bottom w:val="none" w:sz="0" w:space="0" w:color="auto"/>
        <w:right w:val="none" w:sz="0" w:space="0" w:color="auto"/>
      </w:divBdr>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478964710">
          <w:marLeft w:val="0"/>
          <w:marRight w:val="0"/>
          <w:marTop w:val="0"/>
          <w:marBottom w:val="0"/>
          <w:divBdr>
            <w:top w:val="none" w:sz="0" w:space="0" w:color="auto"/>
            <w:left w:val="none" w:sz="0" w:space="0" w:color="auto"/>
            <w:bottom w:val="none" w:sz="0" w:space="0" w:color="auto"/>
            <w:right w:val="none" w:sz="0" w:space="0" w:color="auto"/>
          </w:divBdr>
        </w:div>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5139792">
      <w:bodyDiv w:val="1"/>
      <w:marLeft w:val="0"/>
      <w:marRight w:val="0"/>
      <w:marTop w:val="0"/>
      <w:marBottom w:val="0"/>
      <w:divBdr>
        <w:top w:val="none" w:sz="0" w:space="0" w:color="auto"/>
        <w:left w:val="none" w:sz="0" w:space="0" w:color="auto"/>
        <w:bottom w:val="none" w:sz="0" w:space="0" w:color="auto"/>
        <w:right w:val="none" w:sz="0" w:space="0" w:color="auto"/>
      </w:divBdr>
    </w:div>
    <w:div w:id="5638722">
      <w:bodyDiv w:val="1"/>
      <w:marLeft w:val="0"/>
      <w:marRight w:val="0"/>
      <w:marTop w:val="0"/>
      <w:marBottom w:val="0"/>
      <w:divBdr>
        <w:top w:val="none" w:sz="0" w:space="0" w:color="auto"/>
        <w:left w:val="none" w:sz="0" w:space="0" w:color="auto"/>
        <w:bottom w:val="none" w:sz="0" w:space="0" w:color="auto"/>
        <w:right w:val="none" w:sz="0" w:space="0" w:color="auto"/>
      </w:divBdr>
    </w:div>
    <w:div w:id="5795155">
      <w:bodyDiv w:val="1"/>
      <w:marLeft w:val="0"/>
      <w:marRight w:val="0"/>
      <w:marTop w:val="0"/>
      <w:marBottom w:val="0"/>
      <w:divBdr>
        <w:top w:val="none" w:sz="0" w:space="0" w:color="auto"/>
        <w:left w:val="none" w:sz="0" w:space="0" w:color="auto"/>
        <w:bottom w:val="none" w:sz="0" w:space="0" w:color="auto"/>
        <w:right w:val="none" w:sz="0" w:space="0" w:color="auto"/>
      </w:divBdr>
      <w:divsChild>
        <w:div w:id="481433331">
          <w:marLeft w:val="1750"/>
          <w:marRight w:val="0"/>
          <w:marTop w:val="0"/>
          <w:marBottom w:val="0"/>
          <w:divBdr>
            <w:top w:val="none" w:sz="0" w:space="0" w:color="auto"/>
            <w:left w:val="none" w:sz="0" w:space="0" w:color="auto"/>
            <w:bottom w:val="none" w:sz="0" w:space="0" w:color="auto"/>
            <w:right w:val="none" w:sz="0" w:space="0" w:color="auto"/>
          </w:divBdr>
        </w:div>
      </w:divsChild>
    </w:div>
    <w:div w:id="5795661">
      <w:bodyDiv w:val="1"/>
      <w:marLeft w:val="0"/>
      <w:marRight w:val="0"/>
      <w:marTop w:val="0"/>
      <w:marBottom w:val="0"/>
      <w:divBdr>
        <w:top w:val="none" w:sz="0" w:space="0" w:color="auto"/>
        <w:left w:val="none" w:sz="0" w:space="0" w:color="auto"/>
        <w:bottom w:val="none" w:sz="0" w:space="0" w:color="auto"/>
        <w:right w:val="none" w:sz="0" w:space="0" w:color="auto"/>
      </w:divBdr>
    </w:div>
    <w:div w:id="5795763">
      <w:bodyDiv w:val="1"/>
      <w:marLeft w:val="0"/>
      <w:marRight w:val="0"/>
      <w:marTop w:val="0"/>
      <w:marBottom w:val="0"/>
      <w:divBdr>
        <w:top w:val="none" w:sz="0" w:space="0" w:color="auto"/>
        <w:left w:val="none" w:sz="0" w:space="0" w:color="auto"/>
        <w:bottom w:val="none" w:sz="0" w:space="0" w:color="auto"/>
        <w:right w:val="none" w:sz="0" w:space="0" w:color="auto"/>
      </w:divBdr>
    </w:div>
    <w:div w:id="6447657">
      <w:bodyDiv w:val="1"/>
      <w:marLeft w:val="0"/>
      <w:marRight w:val="0"/>
      <w:marTop w:val="0"/>
      <w:marBottom w:val="0"/>
      <w:divBdr>
        <w:top w:val="none" w:sz="0" w:space="0" w:color="auto"/>
        <w:left w:val="none" w:sz="0" w:space="0" w:color="auto"/>
        <w:bottom w:val="none" w:sz="0" w:space="0" w:color="auto"/>
        <w:right w:val="none" w:sz="0" w:space="0" w:color="auto"/>
      </w:divBdr>
    </w:div>
    <w:div w:id="6563703">
      <w:bodyDiv w:val="1"/>
      <w:marLeft w:val="0"/>
      <w:marRight w:val="0"/>
      <w:marTop w:val="0"/>
      <w:marBottom w:val="0"/>
      <w:divBdr>
        <w:top w:val="none" w:sz="0" w:space="0" w:color="auto"/>
        <w:left w:val="none" w:sz="0" w:space="0" w:color="auto"/>
        <w:bottom w:val="none" w:sz="0" w:space="0" w:color="auto"/>
        <w:right w:val="none" w:sz="0" w:space="0" w:color="auto"/>
      </w:divBdr>
    </w:div>
    <w:div w:id="6912690">
      <w:bodyDiv w:val="1"/>
      <w:marLeft w:val="0"/>
      <w:marRight w:val="0"/>
      <w:marTop w:val="0"/>
      <w:marBottom w:val="0"/>
      <w:divBdr>
        <w:top w:val="none" w:sz="0" w:space="0" w:color="auto"/>
        <w:left w:val="none" w:sz="0" w:space="0" w:color="auto"/>
        <w:bottom w:val="none" w:sz="0" w:space="0" w:color="auto"/>
        <w:right w:val="none" w:sz="0" w:space="0" w:color="auto"/>
      </w:divBdr>
    </w:div>
    <w:div w:id="7026378">
      <w:bodyDiv w:val="1"/>
      <w:marLeft w:val="0"/>
      <w:marRight w:val="0"/>
      <w:marTop w:val="0"/>
      <w:marBottom w:val="0"/>
      <w:divBdr>
        <w:top w:val="none" w:sz="0" w:space="0" w:color="auto"/>
        <w:left w:val="none" w:sz="0" w:space="0" w:color="auto"/>
        <w:bottom w:val="none" w:sz="0" w:space="0" w:color="auto"/>
        <w:right w:val="none" w:sz="0" w:space="0" w:color="auto"/>
      </w:divBdr>
    </w:div>
    <w:div w:id="7105299">
      <w:bodyDiv w:val="1"/>
      <w:marLeft w:val="0"/>
      <w:marRight w:val="0"/>
      <w:marTop w:val="0"/>
      <w:marBottom w:val="0"/>
      <w:divBdr>
        <w:top w:val="none" w:sz="0" w:space="0" w:color="auto"/>
        <w:left w:val="none" w:sz="0" w:space="0" w:color="auto"/>
        <w:bottom w:val="none" w:sz="0" w:space="0" w:color="auto"/>
        <w:right w:val="none" w:sz="0" w:space="0" w:color="auto"/>
      </w:divBdr>
      <w:divsChild>
        <w:div w:id="544023891">
          <w:marLeft w:val="0"/>
          <w:marRight w:val="0"/>
          <w:marTop w:val="0"/>
          <w:marBottom w:val="0"/>
          <w:divBdr>
            <w:top w:val="none" w:sz="0" w:space="0" w:color="auto"/>
            <w:left w:val="none" w:sz="0" w:space="0" w:color="auto"/>
            <w:bottom w:val="none" w:sz="0" w:space="0" w:color="auto"/>
            <w:right w:val="none" w:sz="0" w:space="0" w:color="auto"/>
          </w:divBdr>
        </w:div>
      </w:divsChild>
    </w:div>
    <w:div w:id="7149204">
      <w:bodyDiv w:val="1"/>
      <w:marLeft w:val="0"/>
      <w:marRight w:val="0"/>
      <w:marTop w:val="0"/>
      <w:marBottom w:val="0"/>
      <w:divBdr>
        <w:top w:val="none" w:sz="0" w:space="0" w:color="auto"/>
        <w:left w:val="none" w:sz="0" w:space="0" w:color="auto"/>
        <w:bottom w:val="none" w:sz="0" w:space="0" w:color="auto"/>
        <w:right w:val="none" w:sz="0" w:space="0" w:color="auto"/>
      </w:divBdr>
      <w:divsChild>
        <w:div w:id="16863745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
    <w:div w:id="7565344">
      <w:bodyDiv w:val="1"/>
      <w:marLeft w:val="0"/>
      <w:marRight w:val="0"/>
      <w:marTop w:val="0"/>
      <w:marBottom w:val="0"/>
      <w:divBdr>
        <w:top w:val="none" w:sz="0" w:space="0" w:color="auto"/>
        <w:left w:val="none" w:sz="0" w:space="0" w:color="auto"/>
        <w:bottom w:val="none" w:sz="0" w:space="0" w:color="auto"/>
        <w:right w:val="none" w:sz="0" w:space="0" w:color="auto"/>
      </w:divBdr>
      <w:divsChild>
        <w:div w:id="690104262">
          <w:marLeft w:val="0"/>
          <w:marRight w:val="150"/>
          <w:marTop w:val="0"/>
          <w:marBottom w:val="75"/>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28379967">
          <w:marLeft w:val="0"/>
          <w:marRight w:val="150"/>
          <w:marTop w:val="0"/>
          <w:marBottom w:val="0"/>
          <w:divBdr>
            <w:top w:val="none" w:sz="0" w:space="0" w:color="auto"/>
            <w:left w:val="none" w:sz="0" w:space="0" w:color="auto"/>
            <w:bottom w:val="none" w:sz="0" w:space="0" w:color="auto"/>
            <w:right w:val="none" w:sz="0" w:space="0" w:color="auto"/>
          </w:divBdr>
        </w:div>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sChild>
    </w:div>
    <w:div w:id="8143002">
      <w:bodyDiv w:val="1"/>
      <w:marLeft w:val="0"/>
      <w:marRight w:val="0"/>
      <w:marTop w:val="0"/>
      <w:marBottom w:val="0"/>
      <w:divBdr>
        <w:top w:val="none" w:sz="0" w:space="0" w:color="auto"/>
        <w:left w:val="none" w:sz="0" w:space="0" w:color="auto"/>
        <w:bottom w:val="none" w:sz="0" w:space="0" w:color="auto"/>
        <w:right w:val="none" w:sz="0" w:space="0" w:color="auto"/>
      </w:divBdr>
      <w:divsChild>
        <w:div w:id="508061791">
          <w:marLeft w:val="0"/>
          <w:marRight w:val="0"/>
          <w:marTop w:val="0"/>
          <w:marBottom w:val="0"/>
          <w:divBdr>
            <w:top w:val="none" w:sz="0" w:space="0" w:color="auto"/>
            <w:left w:val="none" w:sz="0" w:space="0" w:color="auto"/>
            <w:bottom w:val="none" w:sz="0" w:space="0" w:color="auto"/>
            <w:right w:val="none" w:sz="0" w:space="0" w:color="auto"/>
          </w:divBdr>
          <w:divsChild>
            <w:div w:id="413362551">
              <w:marLeft w:val="0"/>
              <w:marRight w:val="0"/>
              <w:marTop w:val="300"/>
              <w:marBottom w:val="450"/>
              <w:divBdr>
                <w:top w:val="none" w:sz="0" w:space="0" w:color="auto"/>
                <w:left w:val="none" w:sz="0" w:space="0" w:color="auto"/>
                <w:bottom w:val="none" w:sz="0" w:space="0" w:color="auto"/>
                <w:right w:val="none" w:sz="0" w:space="0" w:color="auto"/>
              </w:divBdr>
            </w:div>
          </w:divsChild>
        </w:div>
        <w:div w:id="759569226">
          <w:marLeft w:val="0"/>
          <w:marRight w:val="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131561369">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sChild>
    </w:div>
    <w:div w:id="8995142">
      <w:bodyDiv w:val="1"/>
      <w:marLeft w:val="0"/>
      <w:marRight w:val="0"/>
      <w:marTop w:val="0"/>
      <w:marBottom w:val="0"/>
      <w:divBdr>
        <w:top w:val="none" w:sz="0" w:space="0" w:color="auto"/>
        <w:left w:val="none" w:sz="0" w:space="0" w:color="auto"/>
        <w:bottom w:val="none" w:sz="0" w:space="0" w:color="auto"/>
        <w:right w:val="none" w:sz="0" w:space="0" w:color="auto"/>
      </w:divBdr>
      <w:divsChild>
        <w:div w:id="56057823">
          <w:marLeft w:val="0"/>
          <w:marRight w:val="0"/>
          <w:marTop w:val="0"/>
          <w:marBottom w:val="0"/>
          <w:divBdr>
            <w:top w:val="none" w:sz="0" w:space="0" w:color="auto"/>
            <w:left w:val="none" w:sz="0" w:space="0" w:color="auto"/>
            <w:bottom w:val="none" w:sz="0" w:space="0" w:color="auto"/>
            <w:right w:val="none" w:sz="0" w:space="0" w:color="auto"/>
          </w:divBdr>
          <w:divsChild>
            <w:div w:id="365984693">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633871779">
          <w:marLeft w:val="0"/>
          <w:marRight w:val="0"/>
          <w:marTop w:val="0"/>
          <w:marBottom w:val="0"/>
          <w:divBdr>
            <w:top w:val="none" w:sz="0" w:space="0" w:color="auto"/>
            <w:left w:val="none" w:sz="0" w:space="0" w:color="auto"/>
            <w:bottom w:val="none" w:sz="0" w:space="0" w:color="auto"/>
            <w:right w:val="none" w:sz="0" w:space="0" w:color="auto"/>
          </w:divBdr>
          <w:divsChild>
            <w:div w:id="407271247">
              <w:marLeft w:val="0"/>
              <w:marRight w:val="0"/>
              <w:marTop w:val="0"/>
              <w:marBottom w:val="0"/>
              <w:divBdr>
                <w:top w:val="none" w:sz="0" w:space="0" w:color="auto"/>
                <w:left w:val="none" w:sz="0" w:space="0" w:color="auto"/>
                <w:bottom w:val="none" w:sz="0" w:space="0" w:color="auto"/>
                <w:right w:val="none" w:sz="0" w:space="0" w:color="auto"/>
              </w:divBdr>
            </w:div>
            <w:div w:id="5907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
    <w:div w:id="9257437">
      <w:bodyDiv w:val="1"/>
      <w:marLeft w:val="0"/>
      <w:marRight w:val="0"/>
      <w:marTop w:val="0"/>
      <w:marBottom w:val="0"/>
      <w:divBdr>
        <w:top w:val="none" w:sz="0" w:space="0" w:color="auto"/>
        <w:left w:val="none" w:sz="0" w:space="0" w:color="auto"/>
        <w:bottom w:val="none" w:sz="0" w:space="0" w:color="auto"/>
        <w:right w:val="none" w:sz="0" w:space="0" w:color="auto"/>
      </w:divBdr>
      <w:divsChild>
        <w:div w:id="442769307">
          <w:marLeft w:val="0"/>
          <w:marRight w:val="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37550">
      <w:bodyDiv w:val="1"/>
      <w:marLeft w:val="0"/>
      <w:marRight w:val="0"/>
      <w:marTop w:val="0"/>
      <w:marBottom w:val="0"/>
      <w:divBdr>
        <w:top w:val="none" w:sz="0" w:space="0" w:color="auto"/>
        <w:left w:val="none" w:sz="0" w:space="0" w:color="auto"/>
        <w:bottom w:val="none" w:sz="0" w:space="0" w:color="auto"/>
        <w:right w:val="none" w:sz="0" w:space="0" w:color="auto"/>
      </w:divBdr>
    </w:div>
    <w:div w:id="9839949">
      <w:bodyDiv w:val="1"/>
      <w:marLeft w:val="0"/>
      <w:marRight w:val="0"/>
      <w:marTop w:val="0"/>
      <w:marBottom w:val="0"/>
      <w:divBdr>
        <w:top w:val="none" w:sz="0" w:space="0" w:color="auto"/>
        <w:left w:val="none" w:sz="0" w:space="0" w:color="auto"/>
        <w:bottom w:val="none" w:sz="0" w:space="0" w:color="auto"/>
        <w:right w:val="none" w:sz="0" w:space="0" w:color="auto"/>
      </w:divBdr>
      <w:divsChild>
        <w:div w:id="172571829">
          <w:marLeft w:val="0"/>
          <w:marRight w:val="0"/>
          <w:marTop w:val="0"/>
          <w:marBottom w:val="240"/>
          <w:divBdr>
            <w:top w:val="none" w:sz="0" w:space="0" w:color="auto"/>
            <w:left w:val="none" w:sz="0" w:space="0" w:color="auto"/>
            <w:bottom w:val="none" w:sz="0" w:space="0" w:color="auto"/>
            <w:right w:val="none" w:sz="0" w:space="0" w:color="auto"/>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562060596">
          <w:marLeft w:val="0"/>
          <w:marRight w:val="150"/>
          <w:marTop w:val="150"/>
          <w:marBottom w:val="15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
    <w:div w:id="10382741">
      <w:bodyDiv w:val="1"/>
      <w:marLeft w:val="0"/>
      <w:marRight w:val="0"/>
      <w:marTop w:val="0"/>
      <w:marBottom w:val="0"/>
      <w:divBdr>
        <w:top w:val="none" w:sz="0" w:space="0" w:color="auto"/>
        <w:left w:val="none" w:sz="0" w:space="0" w:color="auto"/>
        <w:bottom w:val="none" w:sz="0" w:space="0" w:color="auto"/>
        <w:right w:val="none" w:sz="0" w:space="0" w:color="auto"/>
      </w:divBdr>
      <w:divsChild>
        <w:div w:id="47539083">
          <w:marLeft w:val="0"/>
          <w:marRight w:val="0"/>
          <w:marTop w:val="0"/>
          <w:marBottom w:val="0"/>
          <w:divBdr>
            <w:top w:val="none" w:sz="0" w:space="0" w:color="auto"/>
            <w:left w:val="none" w:sz="0" w:space="0" w:color="auto"/>
            <w:bottom w:val="none" w:sz="0" w:space="0" w:color="auto"/>
            <w:right w:val="none" w:sz="0" w:space="0" w:color="auto"/>
          </w:divBdr>
        </w:div>
        <w:div w:id="51466342">
          <w:marLeft w:val="0"/>
          <w:marRight w:val="0"/>
          <w:marTop w:val="300"/>
          <w:marBottom w:val="300"/>
          <w:divBdr>
            <w:top w:val="none" w:sz="0" w:space="0" w:color="auto"/>
            <w:left w:val="none" w:sz="0" w:space="0" w:color="auto"/>
            <w:bottom w:val="none" w:sz="0" w:space="0" w:color="auto"/>
            <w:right w:val="none" w:sz="0" w:space="0" w:color="auto"/>
          </w:divBdr>
        </w:div>
        <w:div w:id="446657654">
          <w:marLeft w:val="0"/>
          <w:marRight w:val="0"/>
          <w:marTop w:val="0"/>
          <w:marBottom w:val="0"/>
          <w:divBdr>
            <w:top w:val="none" w:sz="0" w:space="0" w:color="auto"/>
            <w:left w:val="none" w:sz="0" w:space="0" w:color="auto"/>
            <w:bottom w:val="none" w:sz="0" w:space="0" w:color="auto"/>
            <w:right w:val="none" w:sz="0" w:space="0" w:color="auto"/>
          </w:divBdr>
        </w:div>
      </w:divsChild>
    </w:div>
    <w:div w:id="10841610">
      <w:bodyDiv w:val="1"/>
      <w:marLeft w:val="0"/>
      <w:marRight w:val="0"/>
      <w:marTop w:val="0"/>
      <w:marBottom w:val="0"/>
      <w:divBdr>
        <w:top w:val="none" w:sz="0" w:space="0" w:color="auto"/>
        <w:left w:val="none" w:sz="0" w:space="0" w:color="auto"/>
        <w:bottom w:val="none" w:sz="0" w:space="0" w:color="auto"/>
        <w:right w:val="none" w:sz="0" w:space="0" w:color="auto"/>
      </w:divBdr>
      <w:divsChild>
        <w:div w:id="152185682">
          <w:marLeft w:val="0"/>
          <w:marRight w:val="0"/>
          <w:marTop w:val="0"/>
          <w:marBottom w:val="0"/>
          <w:divBdr>
            <w:top w:val="none" w:sz="0" w:space="0" w:color="auto"/>
            <w:left w:val="none" w:sz="0" w:space="0" w:color="auto"/>
            <w:bottom w:val="none" w:sz="0" w:space="0" w:color="auto"/>
            <w:right w:val="none" w:sz="0" w:space="0" w:color="auto"/>
          </w:divBdr>
        </w:div>
        <w:div w:id="266281256">
          <w:marLeft w:val="0"/>
          <w:marRight w:val="0"/>
          <w:marTop w:val="300"/>
          <w:marBottom w:val="300"/>
          <w:divBdr>
            <w:top w:val="none" w:sz="0" w:space="0" w:color="auto"/>
            <w:left w:val="none" w:sz="0" w:space="0" w:color="auto"/>
            <w:bottom w:val="none" w:sz="0" w:space="0" w:color="auto"/>
            <w:right w:val="none" w:sz="0" w:space="0" w:color="auto"/>
          </w:divBdr>
        </w:div>
        <w:div w:id="399717142">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03576">
      <w:bodyDiv w:val="1"/>
      <w:marLeft w:val="0"/>
      <w:marRight w:val="0"/>
      <w:marTop w:val="0"/>
      <w:marBottom w:val="0"/>
      <w:divBdr>
        <w:top w:val="none" w:sz="0" w:space="0" w:color="auto"/>
        <w:left w:val="none" w:sz="0" w:space="0" w:color="auto"/>
        <w:bottom w:val="none" w:sz="0" w:space="0" w:color="auto"/>
        <w:right w:val="none" w:sz="0" w:space="0" w:color="auto"/>
      </w:divBdr>
    </w:div>
    <w:div w:id="11343763">
      <w:bodyDiv w:val="1"/>
      <w:marLeft w:val="0"/>
      <w:marRight w:val="0"/>
      <w:marTop w:val="0"/>
      <w:marBottom w:val="0"/>
      <w:divBdr>
        <w:top w:val="none" w:sz="0" w:space="0" w:color="auto"/>
        <w:left w:val="none" w:sz="0" w:space="0" w:color="auto"/>
        <w:bottom w:val="none" w:sz="0" w:space="0" w:color="auto"/>
        <w:right w:val="none" w:sz="0" w:space="0" w:color="auto"/>
      </w:divBdr>
    </w:div>
    <w:div w:id="11618223">
      <w:bodyDiv w:val="1"/>
      <w:marLeft w:val="0"/>
      <w:marRight w:val="0"/>
      <w:marTop w:val="0"/>
      <w:marBottom w:val="0"/>
      <w:divBdr>
        <w:top w:val="none" w:sz="0" w:space="0" w:color="auto"/>
        <w:left w:val="none" w:sz="0" w:space="0" w:color="auto"/>
        <w:bottom w:val="none" w:sz="0" w:space="0" w:color="auto"/>
        <w:right w:val="none" w:sz="0" w:space="0" w:color="auto"/>
      </w:divBdr>
    </w:div>
    <w:div w:id="11733685">
      <w:bodyDiv w:val="1"/>
      <w:marLeft w:val="0"/>
      <w:marRight w:val="0"/>
      <w:marTop w:val="0"/>
      <w:marBottom w:val="0"/>
      <w:divBdr>
        <w:top w:val="none" w:sz="0" w:space="0" w:color="auto"/>
        <w:left w:val="none" w:sz="0" w:space="0" w:color="auto"/>
        <w:bottom w:val="none" w:sz="0" w:space="0" w:color="auto"/>
        <w:right w:val="none" w:sz="0" w:space="0" w:color="auto"/>
      </w:divBdr>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sChild>
    </w:div>
    <w:div w:id="12268197">
      <w:bodyDiv w:val="1"/>
      <w:marLeft w:val="0"/>
      <w:marRight w:val="0"/>
      <w:marTop w:val="0"/>
      <w:marBottom w:val="0"/>
      <w:divBdr>
        <w:top w:val="none" w:sz="0" w:space="0" w:color="auto"/>
        <w:left w:val="none" w:sz="0" w:space="0" w:color="auto"/>
        <w:bottom w:val="none" w:sz="0" w:space="0" w:color="auto"/>
        <w:right w:val="none" w:sz="0" w:space="0" w:color="auto"/>
      </w:divBdr>
      <w:divsChild>
        <w:div w:id="290131180">
          <w:marLeft w:val="0"/>
          <w:marRight w:val="0"/>
          <w:marTop w:val="300"/>
          <w:marBottom w:val="300"/>
          <w:divBdr>
            <w:top w:val="none" w:sz="0" w:space="0" w:color="auto"/>
            <w:left w:val="none" w:sz="0" w:space="0" w:color="auto"/>
            <w:bottom w:val="none" w:sz="0" w:space="0" w:color="auto"/>
            <w:right w:val="none" w:sz="0" w:space="0" w:color="auto"/>
          </w:divBdr>
        </w:div>
        <w:div w:id="808286323">
          <w:marLeft w:val="0"/>
          <w:marRight w:val="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6240">
      <w:bodyDiv w:val="1"/>
      <w:marLeft w:val="0"/>
      <w:marRight w:val="0"/>
      <w:marTop w:val="0"/>
      <w:marBottom w:val="0"/>
      <w:divBdr>
        <w:top w:val="none" w:sz="0" w:space="0" w:color="auto"/>
        <w:left w:val="none" w:sz="0" w:space="0" w:color="auto"/>
        <w:bottom w:val="none" w:sz="0" w:space="0" w:color="auto"/>
        <w:right w:val="none" w:sz="0" w:space="0" w:color="auto"/>
      </w:divBdr>
    </w:div>
    <w:div w:id="12539236">
      <w:bodyDiv w:val="1"/>
      <w:marLeft w:val="0"/>
      <w:marRight w:val="0"/>
      <w:marTop w:val="0"/>
      <w:marBottom w:val="0"/>
      <w:divBdr>
        <w:top w:val="none" w:sz="0" w:space="0" w:color="auto"/>
        <w:left w:val="none" w:sz="0" w:space="0" w:color="auto"/>
        <w:bottom w:val="none" w:sz="0" w:space="0" w:color="auto"/>
        <w:right w:val="none" w:sz="0" w:space="0" w:color="auto"/>
      </w:divBdr>
      <w:divsChild>
        <w:div w:id="136532816">
          <w:marLeft w:val="0"/>
          <w:marRight w:val="0"/>
          <w:marTop w:val="0"/>
          <w:marBottom w:val="240"/>
          <w:divBdr>
            <w:top w:val="none" w:sz="0" w:space="0" w:color="auto"/>
            <w:left w:val="none" w:sz="0" w:space="0" w:color="auto"/>
            <w:bottom w:val="none" w:sz="0" w:space="0" w:color="auto"/>
            <w:right w:val="none" w:sz="0" w:space="0" w:color="auto"/>
          </w:divBdr>
        </w:div>
      </w:divsChild>
    </w:div>
    <w:div w:id="12729113">
      <w:bodyDiv w:val="1"/>
      <w:marLeft w:val="0"/>
      <w:marRight w:val="0"/>
      <w:marTop w:val="0"/>
      <w:marBottom w:val="0"/>
      <w:divBdr>
        <w:top w:val="none" w:sz="0" w:space="0" w:color="auto"/>
        <w:left w:val="none" w:sz="0" w:space="0" w:color="auto"/>
        <w:bottom w:val="none" w:sz="0" w:space="0" w:color="auto"/>
        <w:right w:val="none" w:sz="0" w:space="0" w:color="auto"/>
      </w:divBdr>
      <w:divsChild>
        <w:div w:id="324208714">
          <w:marLeft w:val="0"/>
          <w:marRight w:val="375"/>
          <w:marTop w:val="0"/>
          <w:marBottom w:val="0"/>
          <w:divBdr>
            <w:top w:val="none" w:sz="0" w:space="0" w:color="auto"/>
            <w:left w:val="none" w:sz="0" w:space="0" w:color="auto"/>
            <w:bottom w:val="none" w:sz="0" w:space="0" w:color="auto"/>
            <w:right w:val="none" w:sz="0" w:space="0" w:color="auto"/>
          </w:divBdr>
        </w:div>
      </w:divsChild>
    </w:div>
    <w:div w:id="12804673">
      <w:bodyDiv w:val="1"/>
      <w:marLeft w:val="0"/>
      <w:marRight w:val="0"/>
      <w:marTop w:val="0"/>
      <w:marBottom w:val="0"/>
      <w:divBdr>
        <w:top w:val="none" w:sz="0" w:space="0" w:color="auto"/>
        <w:left w:val="none" w:sz="0" w:space="0" w:color="auto"/>
        <w:bottom w:val="none" w:sz="0" w:space="0" w:color="auto"/>
        <w:right w:val="none" w:sz="0" w:space="0" w:color="auto"/>
      </w:divBdr>
      <w:divsChild>
        <w:div w:id="385758545">
          <w:marLeft w:val="0"/>
          <w:marRight w:val="0"/>
          <w:marTop w:val="0"/>
          <w:marBottom w:val="0"/>
          <w:divBdr>
            <w:top w:val="none" w:sz="0" w:space="0" w:color="auto"/>
            <w:left w:val="none" w:sz="0" w:space="0" w:color="auto"/>
            <w:bottom w:val="none" w:sz="0" w:space="0" w:color="auto"/>
            <w:right w:val="none" w:sz="0" w:space="0" w:color="auto"/>
          </w:divBdr>
        </w:div>
      </w:divsChild>
    </w:div>
    <w:div w:id="13042293">
      <w:bodyDiv w:val="1"/>
      <w:marLeft w:val="0"/>
      <w:marRight w:val="0"/>
      <w:marTop w:val="0"/>
      <w:marBottom w:val="0"/>
      <w:divBdr>
        <w:top w:val="none" w:sz="0" w:space="0" w:color="auto"/>
        <w:left w:val="none" w:sz="0" w:space="0" w:color="auto"/>
        <w:bottom w:val="none" w:sz="0" w:space="0" w:color="auto"/>
        <w:right w:val="none" w:sz="0" w:space="0" w:color="auto"/>
      </w:divBdr>
      <w:divsChild>
        <w:div w:id="587344355">
          <w:marLeft w:val="0"/>
          <w:marRight w:val="0"/>
          <w:marTop w:val="0"/>
          <w:marBottom w:val="300"/>
          <w:divBdr>
            <w:top w:val="none" w:sz="0" w:space="0" w:color="auto"/>
            <w:left w:val="none" w:sz="0" w:space="0" w:color="auto"/>
            <w:bottom w:val="none" w:sz="0" w:space="0" w:color="auto"/>
            <w:right w:val="none" w:sz="0" w:space="0" w:color="auto"/>
          </w:divBdr>
        </w:div>
      </w:divsChild>
    </w:div>
    <w:div w:id="13308194">
      <w:bodyDiv w:val="1"/>
      <w:marLeft w:val="0"/>
      <w:marRight w:val="0"/>
      <w:marTop w:val="0"/>
      <w:marBottom w:val="0"/>
      <w:divBdr>
        <w:top w:val="none" w:sz="0" w:space="0" w:color="auto"/>
        <w:left w:val="none" w:sz="0" w:space="0" w:color="auto"/>
        <w:bottom w:val="none" w:sz="0" w:space="0" w:color="auto"/>
        <w:right w:val="none" w:sz="0" w:space="0" w:color="auto"/>
      </w:divBdr>
      <w:divsChild>
        <w:div w:id="743334674">
          <w:marLeft w:val="0"/>
          <w:marRight w:val="150"/>
          <w:marTop w:val="0"/>
          <w:marBottom w:val="75"/>
          <w:divBdr>
            <w:top w:val="none" w:sz="0" w:space="0" w:color="auto"/>
            <w:left w:val="none" w:sz="0" w:space="0" w:color="auto"/>
            <w:bottom w:val="none" w:sz="0" w:space="0" w:color="auto"/>
            <w:right w:val="none" w:sz="0" w:space="0" w:color="auto"/>
          </w:divBdr>
        </w:div>
      </w:divsChild>
    </w:div>
    <w:div w:id="13502954">
      <w:bodyDiv w:val="1"/>
      <w:marLeft w:val="0"/>
      <w:marRight w:val="0"/>
      <w:marTop w:val="0"/>
      <w:marBottom w:val="0"/>
      <w:divBdr>
        <w:top w:val="none" w:sz="0" w:space="0" w:color="auto"/>
        <w:left w:val="none" w:sz="0" w:space="0" w:color="auto"/>
        <w:bottom w:val="none" w:sz="0" w:space="0" w:color="auto"/>
        <w:right w:val="none" w:sz="0" w:space="0" w:color="auto"/>
      </w:divBdr>
      <w:divsChild>
        <w:div w:id="646592272">
          <w:marLeft w:val="0"/>
          <w:marRight w:val="0"/>
          <w:marTop w:val="0"/>
          <w:marBottom w:val="300"/>
          <w:divBdr>
            <w:top w:val="none" w:sz="0" w:space="0" w:color="auto"/>
            <w:left w:val="none" w:sz="0" w:space="0" w:color="auto"/>
            <w:bottom w:val="none" w:sz="0" w:space="0" w:color="auto"/>
            <w:right w:val="none" w:sz="0" w:space="0" w:color="auto"/>
          </w:divBdr>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592782889">
          <w:marLeft w:val="0"/>
          <w:marRight w:val="0"/>
          <w:marTop w:val="0"/>
          <w:marBottom w:val="0"/>
          <w:divBdr>
            <w:top w:val="none" w:sz="0" w:space="0" w:color="auto"/>
            <w:left w:val="none" w:sz="0" w:space="0" w:color="auto"/>
            <w:bottom w:val="none" w:sz="0" w:space="0" w:color="auto"/>
            <w:right w:val="none" w:sz="0" w:space="0" w:color="auto"/>
          </w:divBdr>
          <w:divsChild>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92650445">
          <w:marLeft w:val="0"/>
          <w:marRight w:val="0"/>
          <w:marTop w:val="300"/>
          <w:marBottom w:val="300"/>
          <w:divBdr>
            <w:top w:val="none" w:sz="0" w:space="0" w:color="auto"/>
            <w:left w:val="none" w:sz="0" w:space="0" w:color="auto"/>
            <w:bottom w:val="none" w:sz="0" w:space="0" w:color="auto"/>
            <w:right w:val="none" w:sz="0" w:space="0" w:color="auto"/>
          </w:divBdr>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
    <w:div w:id="14157358">
      <w:bodyDiv w:val="1"/>
      <w:marLeft w:val="0"/>
      <w:marRight w:val="0"/>
      <w:marTop w:val="0"/>
      <w:marBottom w:val="0"/>
      <w:divBdr>
        <w:top w:val="none" w:sz="0" w:space="0" w:color="auto"/>
        <w:left w:val="none" w:sz="0" w:space="0" w:color="auto"/>
        <w:bottom w:val="none" w:sz="0" w:space="0" w:color="auto"/>
        <w:right w:val="none" w:sz="0" w:space="0" w:color="auto"/>
      </w:divBdr>
      <w:divsChild>
        <w:div w:id="231812586">
          <w:marLeft w:val="0"/>
          <w:marRight w:val="0"/>
          <w:marTop w:val="0"/>
          <w:marBottom w:val="300"/>
          <w:divBdr>
            <w:top w:val="none" w:sz="0" w:space="0" w:color="auto"/>
            <w:left w:val="none" w:sz="0" w:space="0" w:color="auto"/>
            <w:bottom w:val="none" w:sz="0" w:space="0" w:color="auto"/>
            <w:right w:val="none" w:sz="0" w:space="0" w:color="auto"/>
          </w:divBdr>
        </w:div>
      </w:divsChild>
    </w:div>
    <w:div w:id="14384387">
      <w:bodyDiv w:val="1"/>
      <w:marLeft w:val="0"/>
      <w:marRight w:val="0"/>
      <w:marTop w:val="0"/>
      <w:marBottom w:val="0"/>
      <w:divBdr>
        <w:top w:val="none" w:sz="0" w:space="0" w:color="auto"/>
        <w:left w:val="none" w:sz="0" w:space="0" w:color="auto"/>
        <w:bottom w:val="none" w:sz="0" w:space="0" w:color="auto"/>
        <w:right w:val="none" w:sz="0" w:space="0" w:color="auto"/>
      </w:divBdr>
      <w:divsChild>
        <w:div w:id="191458465">
          <w:marLeft w:val="0"/>
          <w:marRight w:val="0"/>
          <w:marTop w:val="0"/>
          <w:marBottom w:val="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477498909">
          <w:marLeft w:val="0"/>
          <w:marRight w:val="0"/>
          <w:marTop w:val="0"/>
          <w:marBottom w:val="30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6025580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sChild>
    </w:div>
    <w:div w:id="15237010">
      <w:bodyDiv w:val="1"/>
      <w:marLeft w:val="0"/>
      <w:marRight w:val="0"/>
      <w:marTop w:val="0"/>
      <w:marBottom w:val="0"/>
      <w:divBdr>
        <w:top w:val="none" w:sz="0" w:space="0" w:color="auto"/>
        <w:left w:val="none" w:sz="0" w:space="0" w:color="auto"/>
        <w:bottom w:val="none" w:sz="0" w:space="0" w:color="auto"/>
        <w:right w:val="none" w:sz="0" w:space="0" w:color="auto"/>
      </w:divBdr>
      <w:divsChild>
        <w:div w:id="561867233">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397442417">
          <w:marLeft w:val="0"/>
          <w:marRight w:val="0"/>
          <w:marTop w:val="0"/>
          <w:marBottom w:val="0"/>
          <w:divBdr>
            <w:top w:val="none" w:sz="0" w:space="0" w:color="auto"/>
            <w:left w:val="none" w:sz="0" w:space="0" w:color="auto"/>
            <w:bottom w:val="none" w:sz="0" w:space="0" w:color="auto"/>
            <w:right w:val="none" w:sz="0" w:space="0" w:color="auto"/>
          </w:divBdr>
          <w:divsChild>
            <w:div w:id="57871504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12797">
      <w:bodyDiv w:val="1"/>
      <w:marLeft w:val="0"/>
      <w:marRight w:val="0"/>
      <w:marTop w:val="0"/>
      <w:marBottom w:val="0"/>
      <w:divBdr>
        <w:top w:val="none" w:sz="0" w:space="0" w:color="auto"/>
        <w:left w:val="none" w:sz="0" w:space="0" w:color="auto"/>
        <w:bottom w:val="none" w:sz="0" w:space="0" w:color="auto"/>
        <w:right w:val="none" w:sz="0" w:space="0" w:color="auto"/>
      </w:divBdr>
      <w:divsChild>
        <w:div w:id="242836837">
          <w:marLeft w:val="0"/>
          <w:marRight w:val="0"/>
          <w:marTop w:val="0"/>
          <w:marBottom w:val="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
      </w:divsChild>
    </w:div>
    <w:div w:id="17434797">
      <w:bodyDiv w:val="1"/>
      <w:marLeft w:val="0"/>
      <w:marRight w:val="0"/>
      <w:marTop w:val="0"/>
      <w:marBottom w:val="0"/>
      <w:divBdr>
        <w:top w:val="none" w:sz="0" w:space="0" w:color="auto"/>
        <w:left w:val="none" w:sz="0" w:space="0" w:color="auto"/>
        <w:bottom w:val="none" w:sz="0" w:space="0" w:color="auto"/>
        <w:right w:val="none" w:sz="0" w:space="0" w:color="auto"/>
      </w:divBdr>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10655">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47346703">
          <w:marLeft w:val="0"/>
          <w:marRight w:val="0"/>
          <w:marTop w:val="0"/>
          <w:marBottom w:val="0"/>
          <w:divBdr>
            <w:top w:val="none" w:sz="0" w:space="0" w:color="auto"/>
            <w:left w:val="none" w:sz="0" w:space="0" w:color="auto"/>
            <w:bottom w:val="none" w:sz="0" w:space="0" w:color="auto"/>
            <w:right w:val="none" w:sz="0" w:space="0" w:color="auto"/>
          </w:divBdr>
        </w:div>
        <w:div w:id="525096167">
          <w:marLeft w:val="0"/>
          <w:marRight w:val="0"/>
          <w:marTop w:val="0"/>
          <w:marBottom w:val="0"/>
          <w:divBdr>
            <w:top w:val="none" w:sz="0" w:space="0" w:color="auto"/>
            <w:left w:val="none" w:sz="0" w:space="0" w:color="auto"/>
            <w:bottom w:val="none" w:sz="0" w:space="0" w:color="auto"/>
            <w:right w:val="none" w:sz="0" w:space="0" w:color="auto"/>
          </w:divBdr>
        </w:div>
      </w:divsChild>
    </w:div>
    <w:div w:id="18238596">
      <w:bodyDiv w:val="1"/>
      <w:marLeft w:val="0"/>
      <w:marRight w:val="0"/>
      <w:marTop w:val="0"/>
      <w:marBottom w:val="0"/>
      <w:divBdr>
        <w:top w:val="none" w:sz="0" w:space="0" w:color="auto"/>
        <w:left w:val="none" w:sz="0" w:space="0" w:color="auto"/>
        <w:bottom w:val="none" w:sz="0" w:space="0" w:color="auto"/>
        <w:right w:val="none" w:sz="0" w:space="0" w:color="auto"/>
      </w:divBdr>
      <w:divsChild>
        <w:div w:id="367921693">
          <w:marLeft w:val="0"/>
          <w:marRight w:val="0"/>
          <w:marTop w:val="0"/>
          <w:marBottom w:val="0"/>
          <w:divBdr>
            <w:top w:val="none" w:sz="0" w:space="0" w:color="auto"/>
            <w:left w:val="none" w:sz="0" w:space="0" w:color="auto"/>
            <w:bottom w:val="none" w:sz="0" w:space="0" w:color="auto"/>
            <w:right w:val="none" w:sz="0" w:space="0" w:color="auto"/>
          </w:divBdr>
          <w:divsChild>
            <w:div w:id="391121724">
              <w:marLeft w:val="0"/>
              <w:marRight w:val="0"/>
              <w:marTop w:val="360"/>
              <w:marBottom w:val="0"/>
              <w:divBdr>
                <w:top w:val="none" w:sz="0" w:space="0" w:color="auto"/>
                <w:left w:val="none" w:sz="0" w:space="0" w:color="auto"/>
                <w:bottom w:val="single" w:sz="6" w:space="0" w:color="000000"/>
                <w:right w:val="none" w:sz="0" w:space="0" w:color="auto"/>
              </w:divBdr>
            </w:div>
          </w:divsChild>
        </w:div>
      </w:divsChild>
    </w:div>
    <w:div w:id="18550309">
      <w:bodyDiv w:val="1"/>
      <w:marLeft w:val="0"/>
      <w:marRight w:val="0"/>
      <w:marTop w:val="0"/>
      <w:marBottom w:val="0"/>
      <w:divBdr>
        <w:top w:val="none" w:sz="0" w:space="0" w:color="auto"/>
        <w:left w:val="none" w:sz="0" w:space="0" w:color="auto"/>
        <w:bottom w:val="none" w:sz="0" w:space="0" w:color="auto"/>
        <w:right w:val="none" w:sz="0" w:space="0" w:color="auto"/>
      </w:divBdr>
      <w:divsChild>
        <w:div w:id="26024446">
          <w:marLeft w:val="0"/>
          <w:marRight w:val="375"/>
          <w:marTop w:val="0"/>
          <w:marBottom w:val="0"/>
          <w:divBdr>
            <w:top w:val="none" w:sz="0" w:space="0" w:color="auto"/>
            <w:left w:val="none" w:sz="0" w:space="0" w:color="auto"/>
            <w:bottom w:val="none" w:sz="0" w:space="0" w:color="auto"/>
            <w:right w:val="none" w:sz="0" w:space="0" w:color="auto"/>
          </w:divBdr>
        </w:div>
      </w:divsChild>
    </w:div>
    <w:div w:id="18629347">
      <w:bodyDiv w:val="1"/>
      <w:marLeft w:val="0"/>
      <w:marRight w:val="0"/>
      <w:marTop w:val="0"/>
      <w:marBottom w:val="0"/>
      <w:divBdr>
        <w:top w:val="none" w:sz="0" w:space="0" w:color="auto"/>
        <w:left w:val="none" w:sz="0" w:space="0" w:color="auto"/>
        <w:bottom w:val="none" w:sz="0" w:space="0" w:color="auto"/>
        <w:right w:val="none" w:sz="0" w:space="0" w:color="auto"/>
      </w:divBdr>
    </w:div>
    <w:div w:id="19011804">
      <w:bodyDiv w:val="1"/>
      <w:marLeft w:val="0"/>
      <w:marRight w:val="0"/>
      <w:marTop w:val="0"/>
      <w:marBottom w:val="0"/>
      <w:divBdr>
        <w:top w:val="none" w:sz="0" w:space="0" w:color="auto"/>
        <w:left w:val="none" w:sz="0" w:space="0" w:color="auto"/>
        <w:bottom w:val="none" w:sz="0" w:space="0" w:color="auto"/>
        <w:right w:val="none" w:sz="0" w:space="0" w:color="auto"/>
      </w:divBdr>
      <w:divsChild>
        <w:div w:id="675615428">
          <w:marLeft w:val="0"/>
          <w:marRight w:val="150"/>
          <w:marTop w:val="0"/>
          <w:marBottom w:val="75"/>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130751254">
          <w:marLeft w:val="0"/>
          <w:marRight w:val="150"/>
          <w:marTop w:val="150"/>
          <w:marBottom w:val="150"/>
          <w:divBdr>
            <w:top w:val="none" w:sz="0" w:space="0" w:color="auto"/>
            <w:left w:val="none" w:sz="0" w:space="0" w:color="auto"/>
            <w:bottom w:val="none" w:sz="0" w:space="0" w:color="auto"/>
            <w:right w:val="none" w:sz="0" w:space="0" w:color="auto"/>
          </w:divBdr>
        </w:div>
        <w:div w:id="714744714">
          <w:marLeft w:val="0"/>
          <w:marRight w:val="150"/>
          <w:marTop w:val="0"/>
          <w:marBottom w:val="75"/>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05904">
      <w:bodyDiv w:val="1"/>
      <w:marLeft w:val="0"/>
      <w:marRight w:val="0"/>
      <w:marTop w:val="0"/>
      <w:marBottom w:val="0"/>
      <w:divBdr>
        <w:top w:val="none" w:sz="0" w:space="0" w:color="auto"/>
        <w:left w:val="none" w:sz="0" w:space="0" w:color="auto"/>
        <w:bottom w:val="none" w:sz="0" w:space="0" w:color="auto"/>
        <w:right w:val="none" w:sz="0" w:space="0" w:color="auto"/>
      </w:divBdr>
      <w:divsChild>
        <w:div w:id="91636150">
          <w:marLeft w:val="0"/>
          <w:marRight w:val="0"/>
          <w:marTop w:val="0"/>
          <w:marBottom w:val="75"/>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701980215">
          <w:marLeft w:val="0"/>
          <w:marRight w:val="150"/>
          <w:marTop w:val="0"/>
          <w:marBottom w:val="0"/>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
    <w:div w:id="19816997">
      <w:bodyDiv w:val="1"/>
      <w:marLeft w:val="0"/>
      <w:marRight w:val="0"/>
      <w:marTop w:val="0"/>
      <w:marBottom w:val="0"/>
      <w:divBdr>
        <w:top w:val="none" w:sz="0" w:space="0" w:color="auto"/>
        <w:left w:val="none" w:sz="0" w:space="0" w:color="auto"/>
        <w:bottom w:val="none" w:sz="0" w:space="0" w:color="auto"/>
        <w:right w:val="none" w:sz="0" w:space="0" w:color="auto"/>
      </w:divBdr>
      <w:divsChild>
        <w:div w:id="535780849">
          <w:marLeft w:val="0"/>
          <w:marRight w:val="0"/>
          <w:marTop w:val="0"/>
          <w:marBottom w:val="75"/>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
    <w:div w:id="19937216">
      <w:bodyDiv w:val="1"/>
      <w:marLeft w:val="0"/>
      <w:marRight w:val="0"/>
      <w:marTop w:val="0"/>
      <w:marBottom w:val="0"/>
      <w:divBdr>
        <w:top w:val="none" w:sz="0" w:space="0" w:color="auto"/>
        <w:left w:val="none" w:sz="0" w:space="0" w:color="auto"/>
        <w:bottom w:val="none" w:sz="0" w:space="0" w:color="auto"/>
        <w:right w:val="none" w:sz="0" w:space="0" w:color="auto"/>
      </w:divBdr>
    </w:div>
    <w:div w:id="20017723">
      <w:bodyDiv w:val="1"/>
      <w:marLeft w:val="0"/>
      <w:marRight w:val="0"/>
      <w:marTop w:val="0"/>
      <w:marBottom w:val="0"/>
      <w:divBdr>
        <w:top w:val="none" w:sz="0" w:space="0" w:color="auto"/>
        <w:left w:val="none" w:sz="0" w:space="0" w:color="auto"/>
        <w:bottom w:val="none" w:sz="0" w:space="0" w:color="auto"/>
        <w:right w:val="none" w:sz="0" w:space="0" w:color="auto"/>
      </w:divBdr>
    </w:div>
    <w:div w:id="20519917">
      <w:bodyDiv w:val="1"/>
      <w:marLeft w:val="0"/>
      <w:marRight w:val="0"/>
      <w:marTop w:val="0"/>
      <w:marBottom w:val="0"/>
      <w:divBdr>
        <w:top w:val="none" w:sz="0" w:space="0" w:color="auto"/>
        <w:left w:val="none" w:sz="0" w:space="0" w:color="auto"/>
        <w:bottom w:val="none" w:sz="0" w:space="0" w:color="auto"/>
        <w:right w:val="none" w:sz="0" w:space="0" w:color="auto"/>
      </w:divBdr>
    </w:div>
    <w:div w:id="20595590">
      <w:bodyDiv w:val="1"/>
      <w:marLeft w:val="0"/>
      <w:marRight w:val="0"/>
      <w:marTop w:val="0"/>
      <w:marBottom w:val="0"/>
      <w:divBdr>
        <w:top w:val="none" w:sz="0" w:space="0" w:color="auto"/>
        <w:left w:val="none" w:sz="0" w:space="0" w:color="auto"/>
        <w:bottom w:val="none" w:sz="0" w:space="0" w:color="auto"/>
        <w:right w:val="none" w:sz="0" w:space="0" w:color="auto"/>
      </w:divBdr>
    </w:div>
    <w:div w:id="20937565">
      <w:bodyDiv w:val="1"/>
      <w:marLeft w:val="0"/>
      <w:marRight w:val="0"/>
      <w:marTop w:val="0"/>
      <w:marBottom w:val="0"/>
      <w:divBdr>
        <w:top w:val="none" w:sz="0" w:space="0" w:color="auto"/>
        <w:left w:val="none" w:sz="0" w:space="0" w:color="auto"/>
        <w:bottom w:val="none" w:sz="0" w:space="0" w:color="auto"/>
        <w:right w:val="none" w:sz="0" w:space="0" w:color="auto"/>
      </w:divBdr>
    </w:div>
    <w:div w:id="21369472">
      <w:bodyDiv w:val="1"/>
      <w:marLeft w:val="0"/>
      <w:marRight w:val="0"/>
      <w:marTop w:val="0"/>
      <w:marBottom w:val="0"/>
      <w:divBdr>
        <w:top w:val="none" w:sz="0" w:space="0" w:color="auto"/>
        <w:left w:val="none" w:sz="0" w:space="0" w:color="auto"/>
        <w:bottom w:val="none" w:sz="0" w:space="0" w:color="auto"/>
        <w:right w:val="none" w:sz="0" w:space="0" w:color="auto"/>
      </w:divBdr>
      <w:divsChild>
        <w:div w:id="759300816">
          <w:marLeft w:val="0"/>
          <w:marRight w:val="150"/>
          <w:marTop w:val="0"/>
          <w:marBottom w:val="0"/>
          <w:divBdr>
            <w:top w:val="none" w:sz="0" w:space="0" w:color="auto"/>
            <w:left w:val="none" w:sz="0" w:space="0" w:color="auto"/>
            <w:bottom w:val="none" w:sz="0" w:space="0" w:color="auto"/>
            <w:right w:val="none" w:sz="0" w:space="0" w:color="auto"/>
          </w:divBdr>
        </w:div>
        <w:div w:id="779227270">
          <w:marLeft w:val="0"/>
          <w:marRight w:val="150"/>
          <w:marTop w:val="0"/>
          <w:marBottom w:val="75"/>
          <w:divBdr>
            <w:top w:val="none" w:sz="0" w:space="0" w:color="auto"/>
            <w:left w:val="none" w:sz="0" w:space="0" w:color="auto"/>
            <w:bottom w:val="none" w:sz="0" w:space="0" w:color="auto"/>
            <w:right w:val="none" w:sz="0" w:space="0" w:color="auto"/>
          </w:divBdr>
        </w:div>
      </w:divsChild>
    </w:div>
    <w:div w:id="21514219">
      <w:bodyDiv w:val="1"/>
      <w:marLeft w:val="0"/>
      <w:marRight w:val="0"/>
      <w:marTop w:val="0"/>
      <w:marBottom w:val="0"/>
      <w:divBdr>
        <w:top w:val="none" w:sz="0" w:space="0" w:color="auto"/>
        <w:left w:val="none" w:sz="0" w:space="0" w:color="auto"/>
        <w:bottom w:val="none" w:sz="0" w:space="0" w:color="auto"/>
        <w:right w:val="none" w:sz="0" w:space="0" w:color="auto"/>
      </w:divBdr>
      <w:divsChild>
        <w:div w:id="563219506">
          <w:marLeft w:val="0"/>
          <w:marRight w:val="375"/>
          <w:marTop w:val="0"/>
          <w:marBottom w:val="0"/>
          <w:divBdr>
            <w:top w:val="none" w:sz="0" w:space="0" w:color="auto"/>
            <w:left w:val="none" w:sz="0" w:space="0" w:color="auto"/>
            <w:bottom w:val="none" w:sz="0" w:space="0" w:color="auto"/>
            <w:right w:val="none" w:sz="0" w:space="0" w:color="auto"/>
          </w:divBdr>
        </w:div>
      </w:divsChild>
    </w:div>
    <w:div w:id="21563380">
      <w:bodyDiv w:val="1"/>
      <w:marLeft w:val="0"/>
      <w:marRight w:val="0"/>
      <w:marTop w:val="0"/>
      <w:marBottom w:val="0"/>
      <w:divBdr>
        <w:top w:val="none" w:sz="0" w:space="0" w:color="auto"/>
        <w:left w:val="none" w:sz="0" w:space="0" w:color="auto"/>
        <w:bottom w:val="none" w:sz="0" w:space="0" w:color="auto"/>
        <w:right w:val="none" w:sz="0" w:space="0" w:color="auto"/>
      </w:divBdr>
      <w:divsChild>
        <w:div w:id="168297695">
          <w:marLeft w:val="0"/>
          <w:marRight w:val="0"/>
          <w:marTop w:val="0"/>
          <w:marBottom w:val="0"/>
          <w:divBdr>
            <w:top w:val="none" w:sz="0" w:space="0" w:color="auto"/>
            <w:left w:val="none" w:sz="0" w:space="0" w:color="auto"/>
            <w:bottom w:val="none" w:sz="0" w:space="0" w:color="auto"/>
            <w:right w:val="none" w:sz="0" w:space="0" w:color="auto"/>
          </w:divBdr>
          <w:divsChild>
            <w:div w:id="132258384">
              <w:marLeft w:val="0"/>
              <w:marRight w:val="0"/>
              <w:marTop w:val="300"/>
              <w:marBottom w:val="450"/>
              <w:divBdr>
                <w:top w:val="none" w:sz="0" w:space="0" w:color="auto"/>
                <w:left w:val="none" w:sz="0" w:space="0" w:color="auto"/>
                <w:bottom w:val="none" w:sz="0" w:space="0" w:color="auto"/>
                <w:right w:val="none" w:sz="0" w:space="0" w:color="auto"/>
              </w:divBdr>
              <w:divsChild>
                <w:div w:id="4737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7415">
          <w:marLeft w:val="0"/>
          <w:marRight w:val="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
    <w:div w:id="21828863">
      <w:bodyDiv w:val="1"/>
      <w:marLeft w:val="0"/>
      <w:marRight w:val="0"/>
      <w:marTop w:val="0"/>
      <w:marBottom w:val="0"/>
      <w:divBdr>
        <w:top w:val="none" w:sz="0" w:space="0" w:color="auto"/>
        <w:left w:val="none" w:sz="0" w:space="0" w:color="auto"/>
        <w:bottom w:val="none" w:sz="0" w:space="0" w:color="auto"/>
        <w:right w:val="none" w:sz="0" w:space="0" w:color="auto"/>
      </w:divBdr>
    </w:div>
    <w:div w:id="21905746">
      <w:bodyDiv w:val="1"/>
      <w:marLeft w:val="0"/>
      <w:marRight w:val="0"/>
      <w:marTop w:val="0"/>
      <w:marBottom w:val="0"/>
      <w:divBdr>
        <w:top w:val="none" w:sz="0" w:space="0" w:color="auto"/>
        <w:left w:val="none" w:sz="0" w:space="0" w:color="auto"/>
        <w:bottom w:val="none" w:sz="0" w:space="0" w:color="auto"/>
        <w:right w:val="none" w:sz="0" w:space="0" w:color="auto"/>
      </w:divBdr>
      <w:divsChild>
        <w:div w:id="618688513">
          <w:marLeft w:val="0"/>
          <w:marRight w:val="0"/>
          <w:marTop w:val="0"/>
          <w:marBottom w:val="0"/>
          <w:divBdr>
            <w:top w:val="none" w:sz="0" w:space="0" w:color="auto"/>
            <w:left w:val="none" w:sz="0" w:space="0" w:color="auto"/>
            <w:bottom w:val="none" w:sz="0" w:space="0" w:color="auto"/>
            <w:right w:val="none" w:sz="0" w:space="0" w:color="auto"/>
          </w:divBdr>
        </w:div>
      </w:divsChild>
    </w:div>
    <w:div w:id="22095548">
      <w:bodyDiv w:val="1"/>
      <w:marLeft w:val="0"/>
      <w:marRight w:val="0"/>
      <w:marTop w:val="0"/>
      <w:marBottom w:val="0"/>
      <w:divBdr>
        <w:top w:val="none" w:sz="0" w:space="0" w:color="auto"/>
        <w:left w:val="none" w:sz="0" w:space="0" w:color="auto"/>
        <w:bottom w:val="none" w:sz="0" w:space="0" w:color="auto"/>
        <w:right w:val="none" w:sz="0" w:space="0" w:color="auto"/>
      </w:divBdr>
      <w:divsChild>
        <w:div w:id="77602680">
          <w:marLeft w:val="0"/>
          <w:marRight w:val="150"/>
          <w:marTop w:val="150"/>
          <w:marBottom w:val="150"/>
          <w:divBdr>
            <w:top w:val="none" w:sz="0" w:space="0" w:color="auto"/>
            <w:left w:val="none" w:sz="0" w:space="0" w:color="auto"/>
            <w:bottom w:val="none" w:sz="0" w:space="0" w:color="auto"/>
            <w:right w:val="none" w:sz="0" w:space="0" w:color="auto"/>
          </w:divBdr>
        </w:div>
      </w:divsChild>
    </w:div>
    <w:div w:id="22444246">
      <w:bodyDiv w:val="1"/>
      <w:marLeft w:val="0"/>
      <w:marRight w:val="0"/>
      <w:marTop w:val="0"/>
      <w:marBottom w:val="0"/>
      <w:divBdr>
        <w:top w:val="none" w:sz="0" w:space="0" w:color="auto"/>
        <w:left w:val="none" w:sz="0" w:space="0" w:color="auto"/>
        <w:bottom w:val="none" w:sz="0" w:space="0" w:color="auto"/>
        <w:right w:val="none" w:sz="0" w:space="0" w:color="auto"/>
      </w:divBdr>
    </w:div>
    <w:div w:id="22445210">
      <w:bodyDiv w:val="1"/>
      <w:marLeft w:val="0"/>
      <w:marRight w:val="0"/>
      <w:marTop w:val="0"/>
      <w:marBottom w:val="0"/>
      <w:divBdr>
        <w:top w:val="none" w:sz="0" w:space="0" w:color="auto"/>
        <w:left w:val="none" w:sz="0" w:space="0" w:color="auto"/>
        <w:bottom w:val="none" w:sz="0" w:space="0" w:color="auto"/>
        <w:right w:val="none" w:sz="0" w:space="0" w:color="auto"/>
      </w:divBdr>
    </w:div>
    <w:div w:id="22677486">
      <w:bodyDiv w:val="1"/>
      <w:marLeft w:val="0"/>
      <w:marRight w:val="0"/>
      <w:marTop w:val="0"/>
      <w:marBottom w:val="0"/>
      <w:divBdr>
        <w:top w:val="none" w:sz="0" w:space="0" w:color="auto"/>
        <w:left w:val="none" w:sz="0" w:space="0" w:color="auto"/>
        <w:bottom w:val="none" w:sz="0" w:space="0" w:color="auto"/>
        <w:right w:val="none" w:sz="0" w:space="0" w:color="auto"/>
      </w:divBdr>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139344">
      <w:bodyDiv w:val="1"/>
      <w:marLeft w:val="0"/>
      <w:marRight w:val="0"/>
      <w:marTop w:val="0"/>
      <w:marBottom w:val="0"/>
      <w:divBdr>
        <w:top w:val="none" w:sz="0" w:space="0" w:color="auto"/>
        <w:left w:val="none" w:sz="0" w:space="0" w:color="auto"/>
        <w:bottom w:val="none" w:sz="0" w:space="0" w:color="auto"/>
        <w:right w:val="none" w:sz="0" w:space="0" w:color="auto"/>
      </w:divBdr>
      <w:divsChild>
        <w:div w:id="24257474">
          <w:marLeft w:val="0"/>
          <w:marRight w:val="0"/>
          <w:marTop w:val="0"/>
          <w:marBottom w:val="825"/>
          <w:divBdr>
            <w:top w:val="none" w:sz="0" w:space="0" w:color="auto"/>
            <w:left w:val="none" w:sz="0" w:space="0" w:color="auto"/>
            <w:bottom w:val="none" w:sz="0" w:space="0" w:color="auto"/>
            <w:right w:val="none" w:sz="0" w:space="0" w:color="auto"/>
          </w:divBdr>
        </w:div>
        <w:div w:id="712196279">
          <w:marLeft w:val="0"/>
          <w:marRight w:val="0"/>
          <w:marTop w:val="0"/>
          <w:marBottom w:val="330"/>
          <w:divBdr>
            <w:top w:val="none" w:sz="0" w:space="0" w:color="auto"/>
            <w:left w:val="none" w:sz="0" w:space="0" w:color="auto"/>
            <w:bottom w:val="none" w:sz="0" w:space="0" w:color="auto"/>
            <w:right w:val="none" w:sz="0" w:space="0" w:color="auto"/>
          </w:divBdr>
        </w:div>
      </w:divsChild>
    </w:div>
    <w:div w:id="23140655">
      <w:bodyDiv w:val="1"/>
      <w:marLeft w:val="0"/>
      <w:marRight w:val="0"/>
      <w:marTop w:val="0"/>
      <w:marBottom w:val="0"/>
      <w:divBdr>
        <w:top w:val="none" w:sz="0" w:space="0" w:color="auto"/>
        <w:left w:val="none" w:sz="0" w:space="0" w:color="auto"/>
        <w:bottom w:val="none" w:sz="0" w:space="0" w:color="auto"/>
        <w:right w:val="none" w:sz="0" w:space="0" w:color="auto"/>
      </w:divBdr>
      <w:divsChild>
        <w:div w:id="805439735">
          <w:marLeft w:val="0"/>
          <w:marRight w:val="0"/>
          <w:marTop w:val="0"/>
          <w:marBottom w:val="30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
    <w:div w:id="23675763">
      <w:bodyDiv w:val="1"/>
      <w:marLeft w:val="0"/>
      <w:marRight w:val="0"/>
      <w:marTop w:val="0"/>
      <w:marBottom w:val="0"/>
      <w:divBdr>
        <w:top w:val="none" w:sz="0" w:space="0" w:color="auto"/>
        <w:left w:val="none" w:sz="0" w:space="0" w:color="auto"/>
        <w:bottom w:val="none" w:sz="0" w:space="0" w:color="auto"/>
        <w:right w:val="none" w:sz="0" w:space="0" w:color="auto"/>
      </w:divBdr>
    </w:div>
    <w:div w:id="23790934">
      <w:bodyDiv w:val="1"/>
      <w:marLeft w:val="0"/>
      <w:marRight w:val="0"/>
      <w:marTop w:val="0"/>
      <w:marBottom w:val="0"/>
      <w:divBdr>
        <w:top w:val="none" w:sz="0" w:space="0" w:color="auto"/>
        <w:left w:val="none" w:sz="0" w:space="0" w:color="auto"/>
        <w:bottom w:val="none" w:sz="0" w:space="0" w:color="auto"/>
        <w:right w:val="none" w:sz="0" w:space="0" w:color="auto"/>
      </w:divBdr>
      <w:divsChild>
        <w:div w:id="88086064">
          <w:marLeft w:val="0"/>
          <w:marRight w:val="0"/>
          <w:marTop w:val="0"/>
          <w:marBottom w:val="240"/>
          <w:divBdr>
            <w:top w:val="none" w:sz="0" w:space="0" w:color="auto"/>
            <w:left w:val="none" w:sz="0" w:space="0" w:color="auto"/>
            <w:bottom w:val="none" w:sz="0" w:space="0" w:color="auto"/>
            <w:right w:val="none" w:sz="0" w:space="0" w:color="auto"/>
          </w:divBdr>
        </w:div>
        <w:div w:id="257762596">
          <w:marLeft w:val="0"/>
          <w:marRight w:val="0"/>
          <w:marTop w:val="0"/>
          <w:marBottom w:val="0"/>
          <w:divBdr>
            <w:top w:val="none" w:sz="0" w:space="0" w:color="auto"/>
            <w:left w:val="none" w:sz="0" w:space="0" w:color="auto"/>
            <w:bottom w:val="none" w:sz="0" w:space="0" w:color="auto"/>
            <w:right w:val="none" w:sz="0" w:space="0" w:color="auto"/>
          </w:divBdr>
          <w:divsChild>
            <w:div w:id="6844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
    <w:div w:id="24598385">
      <w:bodyDiv w:val="1"/>
      <w:marLeft w:val="0"/>
      <w:marRight w:val="0"/>
      <w:marTop w:val="0"/>
      <w:marBottom w:val="0"/>
      <w:divBdr>
        <w:top w:val="none" w:sz="0" w:space="0" w:color="auto"/>
        <w:left w:val="none" w:sz="0" w:space="0" w:color="auto"/>
        <w:bottom w:val="none" w:sz="0" w:space="0" w:color="auto"/>
        <w:right w:val="none" w:sz="0" w:space="0" w:color="auto"/>
      </w:divBdr>
    </w:div>
    <w:div w:id="24599795">
      <w:bodyDiv w:val="1"/>
      <w:marLeft w:val="0"/>
      <w:marRight w:val="0"/>
      <w:marTop w:val="0"/>
      <w:marBottom w:val="0"/>
      <w:divBdr>
        <w:top w:val="none" w:sz="0" w:space="0" w:color="auto"/>
        <w:left w:val="none" w:sz="0" w:space="0" w:color="auto"/>
        <w:bottom w:val="none" w:sz="0" w:space="0" w:color="auto"/>
        <w:right w:val="none" w:sz="0" w:space="0" w:color="auto"/>
      </w:divBdr>
      <w:divsChild>
        <w:div w:id="736705387">
          <w:marLeft w:val="0"/>
          <w:marRight w:val="0"/>
          <w:marTop w:val="0"/>
          <w:marBottom w:val="30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sChild>
    </w:div>
    <w:div w:id="24717020">
      <w:bodyDiv w:val="1"/>
      <w:marLeft w:val="0"/>
      <w:marRight w:val="0"/>
      <w:marTop w:val="0"/>
      <w:marBottom w:val="0"/>
      <w:divBdr>
        <w:top w:val="none" w:sz="0" w:space="0" w:color="auto"/>
        <w:left w:val="none" w:sz="0" w:space="0" w:color="auto"/>
        <w:bottom w:val="none" w:sz="0" w:space="0" w:color="auto"/>
        <w:right w:val="none" w:sz="0" w:space="0" w:color="auto"/>
      </w:divBdr>
      <w:divsChild>
        <w:div w:id="122315781">
          <w:marLeft w:val="0"/>
          <w:marRight w:val="0"/>
          <w:marTop w:val="0"/>
          <w:marBottom w:val="264"/>
          <w:divBdr>
            <w:top w:val="none" w:sz="0" w:space="0" w:color="auto"/>
            <w:left w:val="none" w:sz="0" w:space="0" w:color="auto"/>
            <w:bottom w:val="none" w:sz="0" w:space="0" w:color="auto"/>
            <w:right w:val="none" w:sz="0" w:space="0" w:color="auto"/>
          </w:divBdr>
        </w:div>
      </w:divsChild>
    </w:div>
    <w:div w:id="24793933">
      <w:bodyDiv w:val="1"/>
      <w:marLeft w:val="0"/>
      <w:marRight w:val="0"/>
      <w:marTop w:val="0"/>
      <w:marBottom w:val="0"/>
      <w:divBdr>
        <w:top w:val="none" w:sz="0" w:space="0" w:color="auto"/>
        <w:left w:val="none" w:sz="0" w:space="0" w:color="auto"/>
        <w:bottom w:val="none" w:sz="0" w:space="0" w:color="auto"/>
        <w:right w:val="none" w:sz="0" w:space="0" w:color="auto"/>
      </w:divBdr>
      <w:divsChild>
        <w:div w:id="168251951">
          <w:marLeft w:val="0"/>
          <w:marRight w:val="0"/>
          <w:marTop w:val="0"/>
          <w:marBottom w:val="30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680011706">
          <w:marLeft w:val="0"/>
          <w:marRight w:val="150"/>
          <w:marTop w:val="150"/>
          <w:marBottom w:val="150"/>
          <w:divBdr>
            <w:top w:val="none" w:sz="0" w:space="0" w:color="auto"/>
            <w:left w:val="none" w:sz="0" w:space="0" w:color="auto"/>
            <w:bottom w:val="none" w:sz="0" w:space="0" w:color="auto"/>
            <w:right w:val="none" w:sz="0" w:space="0" w:color="auto"/>
          </w:divBdr>
        </w:div>
        <w:div w:id="745494972">
          <w:marLeft w:val="0"/>
          <w:marRight w:val="150"/>
          <w:marTop w:val="0"/>
          <w:marBottom w:val="75"/>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643409">
      <w:bodyDiv w:val="1"/>
      <w:marLeft w:val="0"/>
      <w:marRight w:val="0"/>
      <w:marTop w:val="0"/>
      <w:marBottom w:val="0"/>
      <w:divBdr>
        <w:top w:val="none" w:sz="0" w:space="0" w:color="auto"/>
        <w:left w:val="none" w:sz="0" w:space="0" w:color="auto"/>
        <w:bottom w:val="none" w:sz="0" w:space="0" w:color="auto"/>
        <w:right w:val="none" w:sz="0" w:space="0" w:color="auto"/>
      </w:divBdr>
      <w:divsChild>
        <w:div w:id="553277280">
          <w:marLeft w:val="-165"/>
          <w:marRight w:val="-165"/>
          <w:marTop w:val="0"/>
          <w:marBottom w:val="420"/>
          <w:divBdr>
            <w:top w:val="none" w:sz="0" w:space="0" w:color="auto"/>
            <w:left w:val="none" w:sz="0" w:space="0" w:color="auto"/>
            <w:bottom w:val="none" w:sz="0" w:space="0" w:color="auto"/>
            <w:right w:val="none" w:sz="0" w:space="0" w:color="auto"/>
          </w:divBdr>
        </w:div>
        <w:div w:id="822963665">
          <w:marLeft w:val="0"/>
          <w:marRight w:val="0"/>
          <w:marTop w:val="0"/>
          <w:marBottom w:val="0"/>
          <w:divBdr>
            <w:top w:val="none" w:sz="0" w:space="0" w:color="auto"/>
            <w:left w:val="none" w:sz="0" w:space="0" w:color="auto"/>
            <w:bottom w:val="none" w:sz="0" w:space="0" w:color="auto"/>
            <w:right w:val="none" w:sz="0" w:space="0" w:color="auto"/>
          </w:divBdr>
        </w:div>
      </w:divsChild>
    </w:div>
    <w:div w:id="25759713">
      <w:bodyDiv w:val="1"/>
      <w:marLeft w:val="0"/>
      <w:marRight w:val="0"/>
      <w:marTop w:val="0"/>
      <w:marBottom w:val="0"/>
      <w:divBdr>
        <w:top w:val="none" w:sz="0" w:space="0" w:color="auto"/>
        <w:left w:val="none" w:sz="0" w:space="0" w:color="auto"/>
        <w:bottom w:val="none" w:sz="0" w:space="0" w:color="auto"/>
        <w:right w:val="none" w:sz="0" w:space="0" w:color="auto"/>
      </w:divBdr>
      <w:divsChild>
        <w:div w:id="403064318">
          <w:marLeft w:val="0"/>
          <w:marRight w:val="150"/>
          <w:marTop w:val="0"/>
          <w:marBottom w:val="75"/>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39785560">
          <w:marLeft w:val="0"/>
          <w:marRight w:val="150"/>
          <w:marTop w:val="0"/>
          <w:marBottom w:val="0"/>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600989253">
          <w:marLeft w:val="0"/>
          <w:marRight w:val="150"/>
          <w:marTop w:val="0"/>
          <w:marBottom w:val="75"/>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46538253">
          <w:marLeft w:val="0"/>
          <w:marRight w:val="0"/>
          <w:marTop w:val="0"/>
          <w:marBottom w:val="0"/>
          <w:divBdr>
            <w:top w:val="none" w:sz="0" w:space="0" w:color="auto"/>
            <w:left w:val="none" w:sz="0" w:space="0" w:color="auto"/>
            <w:bottom w:val="none" w:sz="0" w:space="0" w:color="auto"/>
            <w:right w:val="none" w:sz="0" w:space="0" w:color="auto"/>
          </w:divBdr>
        </w:div>
      </w:divsChild>
    </w:div>
    <w:div w:id="26149116">
      <w:bodyDiv w:val="1"/>
      <w:marLeft w:val="0"/>
      <w:marRight w:val="0"/>
      <w:marTop w:val="0"/>
      <w:marBottom w:val="0"/>
      <w:divBdr>
        <w:top w:val="none" w:sz="0" w:space="0" w:color="auto"/>
        <w:left w:val="none" w:sz="0" w:space="0" w:color="auto"/>
        <w:bottom w:val="none" w:sz="0" w:space="0" w:color="auto"/>
        <w:right w:val="none" w:sz="0" w:space="0" w:color="auto"/>
      </w:divBdr>
    </w:div>
    <w:div w:id="26761645">
      <w:bodyDiv w:val="1"/>
      <w:marLeft w:val="0"/>
      <w:marRight w:val="0"/>
      <w:marTop w:val="0"/>
      <w:marBottom w:val="0"/>
      <w:divBdr>
        <w:top w:val="none" w:sz="0" w:space="0" w:color="auto"/>
        <w:left w:val="none" w:sz="0" w:space="0" w:color="auto"/>
        <w:bottom w:val="none" w:sz="0" w:space="0" w:color="auto"/>
        <w:right w:val="none" w:sz="0" w:space="0" w:color="auto"/>
      </w:divBdr>
    </w:div>
    <w:div w:id="27486139">
      <w:bodyDiv w:val="1"/>
      <w:marLeft w:val="0"/>
      <w:marRight w:val="0"/>
      <w:marTop w:val="0"/>
      <w:marBottom w:val="0"/>
      <w:divBdr>
        <w:top w:val="none" w:sz="0" w:space="0" w:color="auto"/>
        <w:left w:val="none" w:sz="0" w:space="0" w:color="auto"/>
        <w:bottom w:val="none" w:sz="0" w:space="0" w:color="auto"/>
        <w:right w:val="none" w:sz="0" w:space="0" w:color="auto"/>
      </w:divBdr>
      <w:divsChild>
        <w:div w:id="184945201">
          <w:marLeft w:val="0"/>
          <w:marRight w:val="0"/>
          <w:marTop w:val="0"/>
          <w:marBottom w:val="0"/>
          <w:divBdr>
            <w:top w:val="none" w:sz="0" w:space="0" w:color="auto"/>
            <w:left w:val="none" w:sz="0" w:space="0" w:color="auto"/>
            <w:bottom w:val="none" w:sz="0" w:space="0" w:color="auto"/>
            <w:right w:val="none" w:sz="0" w:space="0" w:color="auto"/>
          </w:divBdr>
        </w:div>
      </w:divsChild>
    </w:div>
    <w:div w:id="27681767">
      <w:bodyDiv w:val="1"/>
      <w:marLeft w:val="0"/>
      <w:marRight w:val="0"/>
      <w:marTop w:val="0"/>
      <w:marBottom w:val="0"/>
      <w:divBdr>
        <w:top w:val="none" w:sz="0" w:space="0" w:color="auto"/>
        <w:left w:val="none" w:sz="0" w:space="0" w:color="auto"/>
        <w:bottom w:val="none" w:sz="0" w:space="0" w:color="auto"/>
        <w:right w:val="none" w:sz="0" w:space="0" w:color="auto"/>
      </w:divBdr>
    </w:div>
    <w:div w:id="28066870">
      <w:bodyDiv w:val="1"/>
      <w:marLeft w:val="0"/>
      <w:marRight w:val="0"/>
      <w:marTop w:val="0"/>
      <w:marBottom w:val="0"/>
      <w:divBdr>
        <w:top w:val="none" w:sz="0" w:space="0" w:color="auto"/>
        <w:left w:val="none" w:sz="0" w:space="0" w:color="auto"/>
        <w:bottom w:val="none" w:sz="0" w:space="0" w:color="auto"/>
        <w:right w:val="none" w:sz="0" w:space="0" w:color="auto"/>
      </w:divBdr>
      <w:divsChild>
        <w:div w:id="115416082">
          <w:marLeft w:val="0"/>
          <w:marRight w:val="0"/>
          <w:marTop w:val="0"/>
          <w:marBottom w:val="0"/>
          <w:divBdr>
            <w:top w:val="none" w:sz="0" w:space="0" w:color="auto"/>
            <w:left w:val="none" w:sz="0" w:space="0" w:color="auto"/>
            <w:bottom w:val="none" w:sz="0" w:space="0" w:color="auto"/>
            <w:right w:val="none" w:sz="0" w:space="0" w:color="auto"/>
          </w:divBdr>
        </w:div>
        <w:div w:id="334697163">
          <w:marLeft w:val="0"/>
          <w:marRight w:val="0"/>
          <w:marTop w:val="0"/>
          <w:marBottom w:val="0"/>
          <w:divBdr>
            <w:top w:val="none" w:sz="0" w:space="0" w:color="auto"/>
            <w:left w:val="none" w:sz="0" w:space="0" w:color="auto"/>
            <w:bottom w:val="none" w:sz="0" w:space="0" w:color="auto"/>
            <w:right w:val="none" w:sz="0" w:space="0" w:color="auto"/>
          </w:divBdr>
        </w:div>
        <w:div w:id="373041652">
          <w:marLeft w:val="0"/>
          <w:marRight w:val="0"/>
          <w:marTop w:val="0"/>
          <w:marBottom w:val="0"/>
          <w:divBdr>
            <w:top w:val="none" w:sz="0" w:space="0" w:color="auto"/>
            <w:left w:val="none" w:sz="0" w:space="0" w:color="auto"/>
            <w:bottom w:val="none" w:sz="0" w:space="0" w:color="auto"/>
            <w:right w:val="none" w:sz="0" w:space="0" w:color="auto"/>
          </w:divBdr>
        </w:div>
      </w:divsChild>
    </w:div>
    <w:div w:id="28142045">
      <w:bodyDiv w:val="1"/>
      <w:marLeft w:val="0"/>
      <w:marRight w:val="0"/>
      <w:marTop w:val="0"/>
      <w:marBottom w:val="0"/>
      <w:divBdr>
        <w:top w:val="none" w:sz="0" w:space="0" w:color="auto"/>
        <w:left w:val="none" w:sz="0" w:space="0" w:color="auto"/>
        <w:bottom w:val="none" w:sz="0" w:space="0" w:color="auto"/>
        <w:right w:val="none" w:sz="0" w:space="0" w:color="auto"/>
      </w:divBdr>
      <w:divsChild>
        <w:div w:id="605625236">
          <w:marLeft w:val="0"/>
          <w:marRight w:val="0"/>
          <w:marTop w:val="0"/>
          <w:marBottom w:val="300"/>
          <w:divBdr>
            <w:top w:val="none" w:sz="0" w:space="0" w:color="auto"/>
            <w:left w:val="none" w:sz="0" w:space="0" w:color="auto"/>
            <w:bottom w:val="none" w:sz="0" w:space="0" w:color="auto"/>
            <w:right w:val="none" w:sz="0" w:space="0" w:color="auto"/>
          </w:divBdr>
        </w:div>
      </w:divsChild>
    </w:div>
    <w:div w:id="28185909">
      <w:bodyDiv w:val="1"/>
      <w:marLeft w:val="0"/>
      <w:marRight w:val="0"/>
      <w:marTop w:val="0"/>
      <w:marBottom w:val="0"/>
      <w:divBdr>
        <w:top w:val="none" w:sz="0" w:space="0" w:color="auto"/>
        <w:left w:val="none" w:sz="0" w:space="0" w:color="auto"/>
        <w:bottom w:val="none" w:sz="0" w:space="0" w:color="auto"/>
        <w:right w:val="none" w:sz="0" w:space="0" w:color="auto"/>
      </w:divBdr>
    </w:div>
    <w:div w:id="28187701">
      <w:bodyDiv w:val="1"/>
      <w:marLeft w:val="0"/>
      <w:marRight w:val="0"/>
      <w:marTop w:val="0"/>
      <w:marBottom w:val="0"/>
      <w:divBdr>
        <w:top w:val="none" w:sz="0" w:space="0" w:color="auto"/>
        <w:left w:val="none" w:sz="0" w:space="0" w:color="auto"/>
        <w:bottom w:val="none" w:sz="0" w:space="0" w:color="auto"/>
        <w:right w:val="none" w:sz="0" w:space="0" w:color="auto"/>
      </w:divBdr>
    </w:div>
    <w:div w:id="28843830">
      <w:bodyDiv w:val="1"/>
      <w:marLeft w:val="0"/>
      <w:marRight w:val="0"/>
      <w:marTop w:val="0"/>
      <w:marBottom w:val="0"/>
      <w:divBdr>
        <w:top w:val="none" w:sz="0" w:space="0" w:color="auto"/>
        <w:left w:val="none" w:sz="0" w:space="0" w:color="auto"/>
        <w:bottom w:val="none" w:sz="0" w:space="0" w:color="auto"/>
        <w:right w:val="none" w:sz="0" w:space="0" w:color="auto"/>
      </w:divBdr>
      <w:divsChild>
        <w:div w:id="219756915">
          <w:marLeft w:val="0"/>
          <w:marRight w:val="0"/>
          <w:marTop w:val="0"/>
          <w:marBottom w:val="300"/>
          <w:divBdr>
            <w:top w:val="none" w:sz="0" w:space="0" w:color="auto"/>
            <w:left w:val="none" w:sz="0" w:space="0" w:color="auto"/>
            <w:bottom w:val="none" w:sz="0" w:space="0" w:color="auto"/>
            <w:right w:val="none" w:sz="0" w:space="0" w:color="auto"/>
          </w:divBdr>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39481092">
          <w:marLeft w:val="0"/>
          <w:marRight w:val="0"/>
          <w:marTop w:val="0"/>
          <w:marBottom w:val="0"/>
          <w:divBdr>
            <w:top w:val="none" w:sz="0" w:space="0" w:color="auto"/>
            <w:left w:val="none" w:sz="0" w:space="0" w:color="auto"/>
            <w:bottom w:val="none" w:sz="0" w:space="0" w:color="auto"/>
            <w:right w:val="none" w:sz="0" w:space="0" w:color="auto"/>
          </w:divBdr>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996754">
      <w:bodyDiv w:val="1"/>
      <w:marLeft w:val="0"/>
      <w:marRight w:val="0"/>
      <w:marTop w:val="0"/>
      <w:marBottom w:val="0"/>
      <w:divBdr>
        <w:top w:val="none" w:sz="0" w:space="0" w:color="auto"/>
        <w:left w:val="none" w:sz="0" w:space="0" w:color="auto"/>
        <w:bottom w:val="none" w:sz="0" w:space="0" w:color="auto"/>
        <w:right w:val="none" w:sz="0" w:space="0" w:color="auto"/>
      </w:divBdr>
    </w:div>
    <w:div w:id="29185548">
      <w:bodyDiv w:val="1"/>
      <w:marLeft w:val="0"/>
      <w:marRight w:val="0"/>
      <w:marTop w:val="0"/>
      <w:marBottom w:val="0"/>
      <w:divBdr>
        <w:top w:val="none" w:sz="0" w:space="0" w:color="auto"/>
        <w:left w:val="none" w:sz="0" w:space="0" w:color="auto"/>
        <w:bottom w:val="none" w:sz="0" w:space="0" w:color="auto"/>
        <w:right w:val="none" w:sz="0" w:space="0" w:color="auto"/>
      </w:divBdr>
      <w:divsChild>
        <w:div w:id="625744240">
          <w:marLeft w:val="0"/>
          <w:marRight w:val="0"/>
          <w:marTop w:val="0"/>
          <w:marBottom w:val="0"/>
          <w:divBdr>
            <w:top w:val="none" w:sz="0" w:space="0" w:color="auto"/>
            <w:left w:val="none" w:sz="0" w:space="0" w:color="auto"/>
            <w:bottom w:val="none" w:sz="0" w:space="0" w:color="auto"/>
            <w:right w:val="none" w:sz="0" w:space="0" w:color="auto"/>
          </w:divBdr>
        </w:div>
        <w:div w:id="652681959">
          <w:marLeft w:val="0"/>
          <w:marRight w:val="0"/>
          <w:marTop w:val="0"/>
          <w:marBottom w:val="0"/>
          <w:divBdr>
            <w:top w:val="none" w:sz="0" w:space="0" w:color="auto"/>
            <w:left w:val="none" w:sz="0" w:space="0" w:color="auto"/>
            <w:bottom w:val="none" w:sz="0" w:space="0" w:color="auto"/>
            <w:right w:val="none" w:sz="0" w:space="0" w:color="auto"/>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
    <w:div w:id="30493684">
      <w:bodyDiv w:val="1"/>
      <w:marLeft w:val="0"/>
      <w:marRight w:val="0"/>
      <w:marTop w:val="0"/>
      <w:marBottom w:val="0"/>
      <w:divBdr>
        <w:top w:val="none" w:sz="0" w:space="0" w:color="auto"/>
        <w:left w:val="none" w:sz="0" w:space="0" w:color="auto"/>
        <w:bottom w:val="none" w:sz="0" w:space="0" w:color="auto"/>
        <w:right w:val="none" w:sz="0" w:space="0" w:color="auto"/>
      </w:divBdr>
    </w:div>
    <w:div w:id="30496464">
      <w:bodyDiv w:val="1"/>
      <w:marLeft w:val="0"/>
      <w:marRight w:val="0"/>
      <w:marTop w:val="0"/>
      <w:marBottom w:val="0"/>
      <w:divBdr>
        <w:top w:val="none" w:sz="0" w:space="0" w:color="auto"/>
        <w:left w:val="none" w:sz="0" w:space="0" w:color="auto"/>
        <w:bottom w:val="none" w:sz="0" w:space="0" w:color="auto"/>
        <w:right w:val="none" w:sz="0" w:space="0" w:color="auto"/>
      </w:divBdr>
    </w:div>
    <w:div w:id="30540509">
      <w:bodyDiv w:val="1"/>
      <w:marLeft w:val="0"/>
      <w:marRight w:val="0"/>
      <w:marTop w:val="0"/>
      <w:marBottom w:val="0"/>
      <w:divBdr>
        <w:top w:val="none" w:sz="0" w:space="0" w:color="auto"/>
        <w:left w:val="none" w:sz="0" w:space="0" w:color="auto"/>
        <w:bottom w:val="none" w:sz="0" w:space="0" w:color="auto"/>
        <w:right w:val="none" w:sz="0" w:space="0" w:color="auto"/>
      </w:divBdr>
    </w:div>
    <w:div w:id="30687059">
      <w:bodyDiv w:val="1"/>
      <w:marLeft w:val="0"/>
      <w:marRight w:val="0"/>
      <w:marTop w:val="0"/>
      <w:marBottom w:val="0"/>
      <w:divBdr>
        <w:top w:val="none" w:sz="0" w:space="0" w:color="auto"/>
        <w:left w:val="none" w:sz="0" w:space="0" w:color="auto"/>
        <w:bottom w:val="none" w:sz="0" w:space="0" w:color="auto"/>
        <w:right w:val="none" w:sz="0" w:space="0" w:color="auto"/>
      </w:divBdr>
    </w:div>
    <w:div w:id="30810659">
      <w:bodyDiv w:val="1"/>
      <w:marLeft w:val="0"/>
      <w:marRight w:val="0"/>
      <w:marTop w:val="0"/>
      <w:marBottom w:val="0"/>
      <w:divBdr>
        <w:top w:val="none" w:sz="0" w:space="0" w:color="auto"/>
        <w:left w:val="none" w:sz="0" w:space="0" w:color="auto"/>
        <w:bottom w:val="none" w:sz="0" w:space="0" w:color="auto"/>
        <w:right w:val="none" w:sz="0" w:space="0" w:color="auto"/>
      </w:divBdr>
      <w:divsChild>
        <w:div w:id="299575165">
          <w:marLeft w:val="0"/>
          <w:marRight w:val="0"/>
          <w:marTop w:val="0"/>
          <w:marBottom w:val="300"/>
          <w:divBdr>
            <w:top w:val="none" w:sz="0" w:space="0" w:color="auto"/>
            <w:left w:val="none" w:sz="0" w:space="0" w:color="auto"/>
            <w:bottom w:val="none" w:sz="0" w:space="0" w:color="auto"/>
            <w:right w:val="none" w:sz="0" w:space="0" w:color="auto"/>
          </w:divBdr>
        </w:div>
      </w:divsChild>
    </w:div>
    <w:div w:id="31196967">
      <w:bodyDiv w:val="1"/>
      <w:marLeft w:val="0"/>
      <w:marRight w:val="0"/>
      <w:marTop w:val="0"/>
      <w:marBottom w:val="0"/>
      <w:divBdr>
        <w:top w:val="none" w:sz="0" w:space="0" w:color="auto"/>
        <w:left w:val="none" w:sz="0" w:space="0" w:color="auto"/>
        <w:bottom w:val="none" w:sz="0" w:space="0" w:color="auto"/>
        <w:right w:val="none" w:sz="0" w:space="0" w:color="auto"/>
      </w:divBdr>
      <w:divsChild>
        <w:div w:id="827984186">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
    <w:div w:id="32120177">
      <w:bodyDiv w:val="1"/>
      <w:marLeft w:val="0"/>
      <w:marRight w:val="0"/>
      <w:marTop w:val="0"/>
      <w:marBottom w:val="0"/>
      <w:divBdr>
        <w:top w:val="none" w:sz="0" w:space="0" w:color="auto"/>
        <w:left w:val="none" w:sz="0" w:space="0" w:color="auto"/>
        <w:bottom w:val="none" w:sz="0" w:space="0" w:color="auto"/>
        <w:right w:val="none" w:sz="0" w:space="0" w:color="auto"/>
      </w:divBdr>
      <w:divsChild>
        <w:div w:id="51468754">
          <w:marLeft w:val="0"/>
          <w:marRight w:val="0"/>
          <w:marTop w:val="0"/>
          <w:marBottom w:val="0"/>
          <w:divBdr>
            <w:top w:val="none" w:sz="0" w:space="0" w:color="auto"/>
            <w:left w:val="none" w:sz="0" w:space="0" w:color="auto"/>
            <w:bottom w:val="none" w:sz="0" w:space="0" w:color="auto"/>
            <w:right w:val="none" w:sz="0" w:space="0" w:color="auto"/>
          </w:divBdr>
        </w:div>
        <w:div w:id="702050605">
          <w:marLeft w:val="0"/>
          <w:marRight w:val="0"/>
          <w:marTop w:val="0"/>
          <w:marBottom w:val="75"/>
          <w:divBdr>
            <w:top w:val="none" w:sz="0" w:space="0" w:color="auto"/>
            <w:left w:val="none" w:sz="0" w:space="0" w:color="auto"/>
            <w:bottom w:val="none" w:sz="0" w:space="0" w:color="auto"/>
            <w:right w:val="none" w:sz="0" w:space="0" w:color="auto"/>
          </w:divBdr>
        </w:div>
      </w:divsChild>
    </w:div>
    <w:div w:id="32270664">
      <w:bodyDiv w:val="1"/>
      <w:marLeft w:val="0"/>
      <w:marRight w:val="0"/>
      <w:marTop w:val="0"/>
      <w:marBottom w:val="0"/>
      <w:divBdr>
        <w:top w:val="none" w:sz="0" w:space="0" w:color="auto"/>
        <w:left w:val="none" w:sz="0" w:space="0" w:color="auto"/>
        <w:bottom w:val="none" w:sz="0" w:space="0" w:color="auto"/>
        <w:right w:val="none" w:sz="0" w:space="0" w:color="auto"/>
      </w:divBdr>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044457">
      <w:bodyDiv w:val="1"/>
      <w:marLeft w:val="0"/>
      <w:marRight w:val="0"/>
      <w:marTop w:val="0"/>
      <w:marBottom w:val="0"/>
      <w:divBdr>
        <w:top w:val="none" w:sz="0" w:space="0" w:color="auto"/>
        <w:left w:val="none" w:sz="0" w:space="0" w:color="auto"/>
        <w:bottom w:val="none" w:sz="0" w:space="0" w:color="auto"/>
        <w:right w:val="none" w:sz="0" w:space="0" w:color="auto"/>
      </w:divBdr>
      <w:divsChild>
        <w:div w:id="179513092">
          <w:marLeft w:val="0"/>
          <w:marRight w:val="0"/>
          <w:marTop w:val="300"/>
          <w:marBottom w:val="0"/>
          <w:divBdr>
            <w:top w:val="none" w:sz="0" w:space="0" w:color="auto"/>
            <w:left w:val="none" w:sz="0" w:space="0" w:color="auto"/>
            <w:bottom w:val="none" w:sz="0" w:space="0" w:color="auto"/>
            <w:right w:val="none" w:sz="0" w:space="0" w:color="auto"/>
          </w:divBdr>
        </w:div>
        <w:div w:id="202207674">
          <w:marLeft w:val="0"/>
          <w:marRight w:val="0"/>
          <w:marTop w:val="0"/>
          <w:marBottom w:val="0"/>
          <w:divBdr>
            <w:top w:val="none" w:sz="0" w:space="0" w:color="auto"/>
            <w:left w:val="none" w:sz="0" w:space="0" w:color="auto"/>
            <w:bottom w:val="none" w:sz="0" w:space="0" w:color="auto"/>
            <w:right w:val="none" w:sz="0" w:space="0" w:color="auto"/>
          </w:divBdr>
          <w:divsChild>
            <w:div w:id="188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2189">
      <w:bodyDiv w:val="1"/>
      <w:marLeft w:val="0"/>
      <w:marRight w:val="0"/>
      <w:marTop w:val="0"/>
      <w:marBottom w:val="0"/>
      <w:divBdr>
        <w:top w:val="none" w:sz="0" w:space="0" w:color="auto"/>
        <w:left w:val="none" w:sz="0" w:space="0" w:color="auto"/>
        <w:bottom w:val="none" w:sz="0" w:space="0" w:color="auto"/>
        <w:right w:val="none" w:sz="0" w:space="0" w:color="auto"/>
      </w:divBdr>
      <w:divsChild>
        <w:div w:id="391343883">
          <w:marLeft w:val="0"/>
          <w:marRight w:val="0"/>
          <w:marTop w:val="330"/>
          <w:marBottom w:val="0"/>
          <w:divBdr>
            <w:top w:val="none" w:sz="0" w:space="0" w:color="auto"/>
            <w:left w:val="none" w:sz="0" w:space="0" w:color="auto"/>
            <w:bottom w:val="none" w:sz="0" w:space="0" w:color="auto"/>
            <w:right w:val="none" w:sz="0" w:space="0" w:color="auto"/>
          </w:divBdr>
        </w:div>
        <w:div w:id="635110333">
          <w:marLeft w:val="0"/>
          <w:marRight w:val="0"/>
          <w:marTop w:val="0"/>
          <w:marBottom w:val="0"/>
          <w:divBdr>
            <w:top w:val="none" w:sz="0" w:space="0" w:color="auto"/>
            <w:left w:val="none" w:sz="0" w:space="0" w:color="auto"/>
            <w:bottom w:val="none" w:sz="0" w:space="0" w:color="auto"/>
            <w:right w:val="none" w:sz="0" w:space="0" w:color="auto"/>
          </w:divBdr>
          <w:divsChild>
            <w:div w:id="408159907">
              <w:marLeft w:val="3346"/>
              <w:marRight w:val="1309"/>
              <w:marTop w:val="0"/>
              <w:marBottom w:val="0"/>
              <w:divBdr>
                <w:top w:val="none" w:sz="0" w:space="0" w:color="auto"/>
                <w:left w:val="none" w:sz="0" w:space="0" w:color="auto"/>
                <w:bottom w:val="none" w:sz="0" w:space="0" w:color="auto"/>
                <w:right w:val="none" w:sz="0" w:space="0" w:color="auto"/>
              </w:divBdr>
            </w:div>
          </w:divsChild>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
    <w:div w:id="33389150">
      <w:bodyDiv w:val="1"/>
      <w:marLeft w:val="0"/>
      <w:marRight w:val="0"/>
      <w:marTop w:val="0"/>
      <w:marBottom w:val="0"/>
      <w:divBdr>
        <w:top w:val="none" w:sz="0" w:space="0" w:color="auto"/>
        <w:left w:val="none" w:sz="0" w:space="0" w:color="auto"/>
        <w:bottom w:val="none" w:sz="0" w:space="0" w:color="auto"/>
        <w:right w:val="none" w:sz="0" w:space="0" w:color="auto"/>
      </w:divBdr>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
    <w:div w:id="33965991">
      <w:bodyDiv w:val="1"/>
      <w:marLeft w:val="0"/>
      <w:marRight w:val="0"/>
      <w:marTop w:val="0"/>
      <w:marBottom w:val="0"/>
      <w:divBdr>
        <w:top w:val="none" w:sz="0" w:space="0" w:color="auto"/>
        <w:left w:val="none" w:sz="0" w:space="0" w:color="auto"/>
        <w:bottom w:val="none" w:sz="0" w:space="0" w:color="auto"/>
        <w:right w:val="none" w:sz="0" w:space="0" w:color="auto"/>
      </w:divBdr>
    </w:div>
    <w:div w:id="33969132">
      <w:bodyDiv w:val="1"/>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300"/>
          <w:divBdr>
            <w:top w:val="none" w:sz="0" w:space="0" w:color="auto"/>
            <w:left w:val="none" w:sz="0" w:space="0" w:color="auto"/>
            <w:bottom w:val="none" w:sz="0" w:space="0" w:color="auto"/>
            <w:right w:val="none" w:sz="0" w:space="0" w:color="auto"/>
          </w:divBdr>
        </w:div>
      </w:divsChild>
    </w:div>
    <w:div w:id="34013776">
      <w:bodyDiv w:val="1"/>
      <w:marLeft w:val="0"/>
      <w:marRight w:val="0"/>
      <w:marTop w:val="0"/>
      <w:marBottom w:val="0"/>
      <w:divBdr>
        <w:top w:val="none" w:sz="0" w:space="0" w:color="auto"/>
        <w:left w:val="none" w:sz="0" w:space="0" w:color="auto"/>
        <w:bottom w:val="none" w:sz="0" w:space="0" w:color="auto"/>
        <w:right w:val="none" w:sz="0" w:space="0" w:color="auto"/>
      </w:divBdr>
      <w:divsChild>
        <w:div w:id="439178559">
          <w:marLeft w:val="0"/>
          <w:marRight w:val="0"/>
          <w:marTop w:val="300"/>
          <w:marBottom w:val="0"/>
          <w:divBdr>
            <w:top w:val="none" w:sz="0" w:space="0" w:color="auto"/>
            <w:left w:val="none" w:sz="0" w:space="0" w:color="auto"/>
            <w:bottom w:val="none" w:sz="0" w:space="0" w:color="auto"/>
            <w:right w:val="none" w:sz="0" w:space="0" w:color="auto"/>
          </w:divBdr>
        </w:div>
        <w:div w:id="805005222">
          <w:marLeft w:val="0"/>
          <w:marRight w:val="0"/>
          <w:marTop w:val="0"/>
          <w:marBottom w:val="0"/>
          <w:divBdr>
            <w:top w:val="none" w:sz="0" w:space="0" w:color="auto"/>
            <w:left w:val="none" w:sz="0" w:space="0" w:color="auto"/>
            <w:bottom w:val="none" w:sz="0" w:space="0" w:color="auto"/>
            <w:right w:val="none" w:sz="0" w:space="0" w:color="auto"/>
          </w:divBdr>
          <w:divsChild>
            <w:div w:id="590091357">
              <w:marLeft w:val="3346"/>
              <w:marRight w:val="1309"/>
              <w:marTop w:val="0"/>
              <w:marBottom w:val="0"/>
              <w:divBdr>
                <w:top w:val="none" w:sz="0" w:space="0" w:color="auto"/>
                <w:left w:val="none" w:sz="0" w:space="0" w:color="auto"/>
                <w:bottom w:val="none" w:sz="0" w:space="0" w:color="auto"/>
                <w:right w:val="none" w:sz="0" w:space="0" w:color="auto"/>
              </w:divBdr>
            </w:div>
          </w:divsChild>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4740138">
      <w:bodyDiv w:val="1"/>
      <w:marLeft w:val="0"/>
      <w:marRight w:val="0"/>
      <w:marTop w:val="0"/>
      <w:marBottom w:val="0"/>
      <w:divBdr>
        <w:top w:val="none" w:sz="0" w:space="0" w:color="auto"/>
        <w:left w:val="none" w:sz="0" w:space="0" w:color="auto"/>
        <w:bottom w:val="none" w:sz="0" w:space="0" w:color="auto"/>
        <w:right w:val="none" w:sz="0" w:space="0" w:color="auto"/>
      </w:divBdr>
    </w:div>
    <w:div w:id="34819910">
      <w:bodyDiv w:val="1"/>
      <w:marLeft w:val="0"/>
      <w:marRight w:val="0"/>
      <w:marTop w:val="0"/>
      <w:marBottom w:val="0"/>
      <w:divBdr>
        <w:top w:val="none" w:sz="0" w:space="0" w:color="auto"/>
        <w:left w:val="none" w:sz="0" w:space="0" w:color="auto"/>
        <w:bottom w:val="none" w:sz="0" w:space="0" w:color="auto"/>
        <w:right w:val="none" w:sz="0" w:space="0" w:color="auto"/>
      </w:divBdr>
      <w:divsChild>
        <w:div w:id="1794252543">
          <w:marLeft w:val="0"/>
          <w:marRight w:val="0"/>
          <w:marTop w:val="0"/>
          <w:marBottom w:val="330"/>
          <w:divBdr>
            <w:top w:val="none" w:sz="0" w:space="0" w:color="auto"/>
            <w:left w:val="none" w:sz="0" w:space="0" w:color="auto"/>
            <w:bottom w:val="none" w:sz="0" w:space="0" w:color="auto"/>
            <w:right w:val="none" w:sz="0" w:space="0" w:color="auto"/>
          </w:divBdr>
        </w:div>
        <w:div w:id="577832497">
          <w:marLeft w:val="0"/>
          <w:marRight w:val="0"/>
          <w:marTop w:val="0"/>
          <w:marBottom w:val="540"/>
          <w:divBdr>
            <w:top w:val="none" w:sz="0" w:space="0" w:color="auto"/>
            <w:left w:val="none" w:sz="0" w:space="0" w:color="auto"/>
            <w:bottom w:val="none" w:sz="0" w:space="0" w:color="auto"/>
            <w:right w:val="none" w:sz="0" w:space="0" w:color="auto"/>
          </w:divBdr>
        </w:div>
        <w:div w:id="165562565">
          <w:marLeft w:val="0"/>
          <w:marRight w:val="0"/>
          <w:marTop w:val="0"/>
          <w:marBottom w:val="825"/>
          <w:divBdr>
            <w:top w:val="none" w:sz="0" w:space="0" w:color="auto"/>
            <w:left w:val="none" w:sz="0" w:space="0" w:color="auto"/>
            <w:bottom w:val="none" w:sz="0" w:space="0" w:color="auto"/>
            <w:right w:val="none" w:sz="0" w:space="0" w:color="auto"/>
          </w:divBdr>
          <w:divsChild>
            <w:div w:id="1677151631">
              <w:marLeft w:val="0"/>
              <w:marRight w:val="0"/>
              <w:marTop w:val="0"/>
              <w:marBottom w:val="0"/>
              <w:divBdr>
                <w:top w:val="none" w:sz="0" w:space="0" w:color="auto"/>
                <w:left w:val="none" w:sz="0" w:space="0" w:color="auto"/>
                <w:bottom w:val="none" w:sz="0" w:space="0" w:color="auto"/>
                <w:right w:val="none" w:sz="0" w:space="0" w:color="auto"/>
              </w:divBdr>
              <w:divsChild>
                <w:div w:id="1185561884">
                  <w:marLeft w:val="0"/>
                  <w:marRight w:val="0"/>
                  <w:marTop w:val="0"/>
                  <w:marBottom w:val="0"/>
                  <w:divBdr>
                    <w:top w:val="none" w:sz="0" w:space="0" w:color="auto"/>
                    <w:left w:val="none" w:sz="0" w:space="0" w:color="auto"/>
                    <w:bottom w:val="none" w:sz="0" w:space="0" w:color="auto"/>
                    <w:right w:val="none" w:sz="0" w:space="0" w:color="auto"/>
                  </w:divBdr>
                  <w:divsChild>
                    <w:div w:id="187452168">
                      <w:marLeft w:val="0"/>
                      <w:marRight w:val="0"/>
                      <w:marTop w:val="0"/>
                      <w:marBottom w:val="0"/>
                      <w:divBdr>
                        <w:top w:val="none" w:sz="0" w:space="0" w:color="auto"/>
                        <w:left w:val="none" w:sz="0" w:space="0" w:color="auto"/>
                        <w:bottom w:val="none" w:sz="0" w:space="0" w:color="auto"/>
                        <w:right w:val="none" w:sz="0" w:space="0" w:color="auto"/>
                      </w:divBdr>
                      <w:divsChild>
                        <w:div w:id="401608425">
                          <w:marLeft w:val="0"/>
                          <w:marRight w:val="0"/>
                          <w:marTop w:val="0"/>
                          <w:marBottom w:val="0"/>
                          <w:divBdr>
                            <w:top w:val="none" w:sz="0" w:space="0" w:color="auto"/>
                            <w:left w:val="none" w:sz="0" w:space="0" w:color="auto"/>
                            <w:bottom w:val="none" w:sz="0" w:space="0" w:color="auto"/>
                            <w:right w:val="none" w:sz="0" w:space="0" w:color="auto"/>
                          </w:divBdr>
                        </w:div>
                      </w:divsChild>
                    </w:div>
                    <w:div w:id="1159930931">
                      <w:marLeft w:val="0"/>
                      <w:marRight w:val="0"/>
                      <w:marTop w:val="0"/>
                      <w:marBottom w:val="0"/>
                      <w:divBdr>
                        <w:top w:val="none" w:sz="0" w:space="0" w:color="auto"/>
                        <w:left w:val="none" w:sz="0" w:space="0" w:color="auto"/>
                        <w:bottom w:val="none" w:sz="0" w:space="0" w:color="auto"/>
                        <w:right w:val="none" w:sz="0" w:space="0" w:color="auto"/>
                      </w:divBdr>
                      <w:divsChild>
                        <w:div w:id="184246591">
                          <w:marLeft w:val="0"/>
                          <w:marRight w:val="0"/>
                          <w:marTop w:val="0"/>
                          <w:marBottom w:val="0"/>
                          <w:divBdr>
                            <w:top w:val="none" w:sz="0" w:space="0" w:color="auto"/>
                            <w:left w:val="none" w:sz="0" w:space="0" w:color="auto"/>
                            <w:bottom w:val="none" w:sz="0" w:space="0" w:color="auto"/>
                            <w:right w:val="none" w:sz="0" w:space="0" w:color="auto"/>
                          </w:divBdr>
                        </w:div>
                      </w:divsChild>
                    </w:div>
                    <w:div w:id="1408069812">
                      <w:marLeft w:val="0"/>
                      <w:marRight w:val="0"/>
                      <w:marTop w:val="0"/>
                      <w:marBottom w:val="0"/>
                      <w:divBdr>
                        <w:top w:val="none" w:sz="0" w:space="0" w:color="auto"/>
                        <w:left w:val="none" w:sz="0" w:space="0" w:color="auto"/>
                        <w:bottom w:val="none" w:sz="0" w:space="0" w:color="auto"/>
                        <w:right w:val="none" w:sz="0" w:space="0" w:color="auto"/>
                      </w:divBdr>
                      <w:divsChild>
                        <w:div w:id="10304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06984">
          <w:marLeft w:val="0"/>
          <w:marRight w:val="0"/>
          <w:marTop w:val="0"/>
          <w:marBottom w:val="36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sChild>
    </w:div>
    <w:div w:id="35085626">
      <w:bodyDiv w:val="1"/>
      <w:marLeft w:val="0"/>
      <w:marRight w:val="0"/>
      <w:marTop w:val="0"/>
      <w:marBottom w:val="0"/>
      <w:divBdr>
        <w:top w:val="none" w:sz="0" w:space="0" w:color="auto"/>
        <w:left w:val="none" w:sz="0" w:space="0" w:color="auto"/>
        <w:bottom w:val="none" w:sz="0" w:space="0" w:color="auto"/>
        <w:right w:val="none" w:sz="0" w:space="0" w:color="auto"/>
      </w:divBdr>
    </w:div>
    <w:div w:id="35158987">
      <w:bodyDiv w:val="1"/>
      <w:marLeft w:val="0"/>
      <w:marRight w:val="0"/>
      <w:marTop w:val="0"/>
      <w:marBottom w:val="0"/>
      <w:divBdr>
        <w:top w:val="none" w:sz="0" w:space="0" w:color="auto"/>
        <w:left w:val="none" w:sz="0" w:space="0" w:color="auto"/>
        <w:bottom w:val="none" w:sz="0" w:space="0" w:color="auto"/>
        <w:right w:val="none" w:sz="0" w:space="0" w:color="auto"/>
      </w:divBdr>
      <w:divsChild>
        <w:div w:id="389112642">
          <w:marLeft w:val="0"/>
          <w:marRight w:val="0"/>
          <w:marTop w:val="0"/>
          <w:marBottom w:val="300"/>
          <w:divBdr>
            <w:top w:val="none" w:sz="0" w:space="0" w:color="auto"/>
            <w:left w:val="none" w:sz="0" w:space="0" w:color="auto"/>
            <w:bottom w:val="none" w:sz="0" w:space="0" w:color="auto"/>
            <w:right w:val="none" w:sz="0" w:space="0" w:color="auto"/>
          </w:divBdr>
        </w:div>
      </w:divsChild>
    </w:div>
    <w:div w:id="35663432">
      <w:bodyDiv w:val="1"/>
      <w:marLeft w:val="0"/>
      <w:marRight w:val="0"/>
      <w:marTop w:val="0"/>
      <w:marBottom w:val="0"/>
      <w:divBdr>
        <w:top w:val="none" w:sz="0" w:space="0" w:color="auto"/>
        <w:left w:val="none" w:sz="0" w:space="0" w:color="auto"/>
        <w:bottom w:val="none" w:sz="0" w:space="0" w:color="auto"/>
        <w:right w:val="none" w:sz="0" w:space="0" w:color="auto"/>
      </w:divBdr>
    </w:div>
    <w:div w:id="36053861">
      <w:bodyDiv w:val="1"/>
      <w:marLeft w:val="0"/>
      <w:marRight w:val="0"/>
      <w:marTop w:val="0"/>
      <w:marBottom w:val="0"/>
      <w:divBdr>
        <w:top w:val="none" w:sz="0" w:space="0" w:color="auto"/>
        <w:left w:val="none" w:sz="0" w:space="0" w:color="auto"/>
        <w:bottom w:val="none" w:sz="0" w:space="0" w:color="auto"/>
        <w:right w:val="none" w:sz="0" w:space="0" w:color="auto"/>
      </w:divBdr>
    </w:div>
    <w:div w:id="36200374">
      <w:bodyDiv w:val="1"/>
      <w:marLeft w:val="0"/>
      <w:marRight w:val="0"/>
      <w:marTop w:val="0"/>
      <w:marBottom w:val="0"/>
      <w:divBdr>
        <w:top w:val="none" w:sz="0" w:space="0" w:color="auto"/>
        <w:left w:val="none" w:sz="0" w:space="0" w:color="auto"/>
        <w:bottom w:val="none" w:sz="0" w:space="0" w:color="auto"/>
        <w:right w:val="none" w:sz="0" w:space="0" w:color="auto"/>
      </w:divBdr>
      <w:divsChild>
        <w:div w:id="114754957">
          <w:marLeft w:val="0"/>
          <w:marRight w:val="0"/>
          <w:marTop w:val="0"/>
          <w:marBottom w:val="300"/>
          <w:divBdr>
            <w:top w:val="none" w:sz="0" w:space="0" w:color="auto"/>
            <w:left w:val="none" w:sz="0" w:space="0" w:color="auto"/>
            <w:bottom w:val="none" w:sz="0" w:space="0" w:color="auto"/>
            <w:right w:val="none" w:sz="0" w:space="0" w:color="auto"/>
          </w:divBdr>
        </w:div>
        <w:div w:id="630137725">
          <w:marLeft w:val="0"/>
          <w:marRight w:val="0"/>
          <w:marTop w:val="150"/>
          <w:marBottom w:val="450"/>
          <w:divBdr>
            <w:top w:val="none" w:sz="0" w:space="0" w:color="auto"/>
            <w:left w:val="none" w:sz="0" w:space="0" w:color="auto"/>
            <w:bottom w:val="none" w:sz="0" w:space="0" w:color="auto"/>
            <w:right w:val="none" w:sz="0" w:space="0" w:color="auto"/>
          </w:divBdr>
        </w:div>
      </w:divsChild>
    </w:div>
    <w:div w:id="37246303">
      <w:bodyDiv w:val="1"/>
      <w:marLeft w:val="0"/>
      <w:marRight w:val="0"/>
      <w:marTop w:val="0"/>
      <w:marBottom w:val="0"/>
      <w:divBdr>
        <w:top w:val="none" w:sz="0" w:space="0" w:color="auto"/>
        <w:left w:val="none" w:sz="0" w:space="0" w:color="auto"/>
        <w:bottom w:val="none" w:sz="0" w:space="0" w:color="auto"/>
        <w:right w:val="none" w:sz="0" w:space="0" w:color="auto"/>
      </w:divBdr>
    </w:div>
    <w:div w:id="37365625">
      <w:bodyDiv w:val="1"/>
      <w:marLeft w:val="0"/>
      <w:marRight w:val="0"/>
      <w:marTop w:val="0"/>
      <w:marBottom w:val="0"/>
      <w:divBdr>
        <w:top w:val="none" w:sz="0" w:space="0" w:color="auto"/>
        <w:left w:val="none" w:sz="0" w:space="0" w:color="auto"/>
        <w:bottom w:val="none" w:sz="0" w:space="0" w:color="auto"/>
        <w:right w:val="none" w:sz="0" w:space="0" w:color="auto"/>
      </w:divBdr>
      <w:divsChild>
        <w:div w:id="350106491">
          <w:marLeft w:val="0"/>
          <w:marRight w:val="0"/>
          <w:marTop w:val="0"/>
          <w:marBottom w:val="300"/>
          <w:divBdr>
            <w:top w:val="none" w:sz="0" w:space="0" w:color="auto"/>
            <w:left w:val="none" w:sz="0" w:space="0" w:color="auto"/>
            <w:bottom w:val="none" w:sz="0" w:space="0" w:color="auto"/>
            <w:right w:val="none" w:sz="0" w:space="0" w:color="auto"/>
          </w:divBdr>
        </w:div>
      </w:divsChild>
    </w:div>
    <w:div w:id="37704910">
      <w:bodyDiv w:val="1"/>
      <w:marLeft w:val="0"/>
      <w:marRight w:val="0"/>
      <w:marTop w:val="0"/>
      <w:marBottom w:val="0"/>
      <w:divBdr>
        <w:top w:val="none" w:sz="0" w:space="0" w:color="auto"/>
        <w:left w:val="none" w:sz="0" w:space="0" w:color="auto"/>
        <w:bottom w:val="none" w:sz="0" w:space="0" w:color="auto"/>
        <w:right w:val="none" w:sz="0" w:space="0" w:color="auto"/>
      </w:divBdr>
      <w:divsChild>
        <w:div w:id="101804026">
          <w:marLeft w:val="0"/>
          <w:marRight w:val="0"/>
          <w:marTop w:val="0"/>
          <w:marBottom w:val="0"/>
          <w:divBdr>
            <w:top w:val="none" w:sz="0" w:space="0" w:color="auto"/>
            <w:left w:val="none" w:sz="0" w:space="0" w:color="auto"/>
            <w:bottom w:val="none" w:sz="0" w:space="0" w:color="auto"/>
            <w:right w:val="none" w:sz="0" w:space="0" w:color="auto"/>
          </w:divBdr>
          <w:divsChild>
            <w:div w:id="7392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
    <w:div w:id="38093054">
      <w:bodyDiv w:val="1"/>
      <w:marLeft w:val="0"/>
      <w:marRight w:val="0"/>
      <w:marTop w:val="0"/>
      <w:marBottom w:val="0"/>
      <w:divBdr>
        <w:top w:val="none" w:sz="0" w:space="0" w:color="auto"/>
        <w:left w:val="none" w:sz="0" w:space="0" w:color="auto"/>
        <w:bottom w:val="none" w:sz="0" w:space="0" w:color="auto"/>
        <w:right w:val="none" w:sz="0" w:space="0" w:color="auto"/>
      </w:divBdr>
      <w:divsChild>
        <w:div w:id="724181708">
          <w:marLeft w:val="0"/>
          <w:marRight w:val="0"/>
          <w:marTop w:val="0"/>
          <w:marBottom w:val="30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564338800">
          <w:marLeft w:val="0"/>
          <w:marRight w:val="0"/>
          <w:marTop w:val="0"/>
          <w:marBottom w:val="0"/>
          <w:divBdr>
            <w:top w:val="none" w:sz="0" w:space="0" w:color="auto"/>
            <w:left w:val="none" w:sz="0" w:space="0" w:color="auto"/>
            <w:bottom w:val="none" w:sz="0" w:space="0" w:color="auto"/>
            <w:right w:val="none" w:sz="0" w:space="0" w:color="auto"/>
          </w:divBdr>
          <w:divsChild>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
            <w:div w:id="7958738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
    <w:div w:id="39327589">
      <w:bodyDiv w:val="1"/>
      <w:marLeft w:val="0"/>
      <w:marRight w:val="0"/>
      <w:marTop w:val="0"/>
      <w:marBottom w:val="0"/>
      <w:divBdr>
        <w:top w:val="none" w:sz="0" w:space="0" w:color="auto"/>
        <w:left w:val="none" w:sz="0" w:space="0" w:color="auto"/>
        <w:bottom w:val="none" w:sz="0" w:space="0" w:color="auto"/>
        <w:right w:val="none" w:sz="0" w:space="0" w:color="auto"/>
      </w:divBdr>
      <w:divsChild>
        <w:div w:id="29497793">
          <w:marLeft w:val="0"/>
          <w:marRight w:val="0"/>
          <w:marTop w:val="150"/>
          <w:marBottom w:val="450"/>
          <w:divBdr>
            <w:top w:val="none" w:sz="0" w:space="0" w:color="auto"/>
            <w:left w:val="none" w:sz="0" w:space="0" w:color="auto"/>
            <w:bottom w:val="none" w:sz="0" w:space="0" w:color="auto"/>
            <w:right w:val="none" w:sz="0" w:space="0" w:color="auto"/>
          </w:divBdr>
        </w:div>
        <w:div w:id="450903974">
          <w:marLeft w:val="0"/>
          <w:marRight w:val="0"/>
          <w:marTop w:val="0"/>
          <w:marBottom w:val="300"/>
          <w:divBdr>
            <w:top w:val="none" w:sz="0" w:space="0" w:color="auto"/>
            <w:left w:val="none" w:sz="0" w:space="0" w:color="auto"/>
            <w:bottom w:val="none" w:sz="0" w:space="0" w:color="auto"/>
            <w:right w:val="none" w:sz="0" w:space="0" w:color="auto"/>
          </w:divBdr>
        </w:div>
        <w:div w:id="760176693">
          <w:marLeft w:val="0"/>
          <w:marRight w:val="0"/>
          <w:marTop w:val="0"/>
          <w:marBottom w:val="555"/>
          <w:divBdr>
            <w:top w:val="none" w:sz="0" w:space="0" w:color="auto"/>
            <w:left w:val="none" w:sz="0" w:space="0" w:color="auto"/>
            <w:bottom w:val="none" w:sz="0" w:space="0" w:color="auto"/>
            <w:right w:val="none" w:sz="0" w:space="0" w:color="auto"/>
          </w:divBdr>
          <w:divsChild>
            <w:div w:id="6036569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04387038">
          <w:marLeft w:val="0"/>
          <w:marRight w:val="0"/>
          <w:marTop w:val="0"/>
          <w:marBottom w:val="0"/>
          <w:divBdr>
            <w:top w:val="none" w:sz="0" w:space="0" w:color="auto"/>
            <w:left w:val="none" w:sz="0" w:space="0" w:color="auto"/>
            <w:bottom w:val="none" w:sz="0" w:space="0" w:color="auto"/>
            <w:right w:val="none" w:sz="0" w:space="0" w:color="auto"/>
          </w:divBdr>
        </w:div>
      </w:divsChild>
    </w:div>
    <w:div w:id="40326030">
      <w:bodyDiv w:val="1"/>
      <w:marLeft w:val="0"/>
      <w:marRight w:val="0"/>
      <w:marTop w:val="0"/>
      <w:marBottom w:val="0"/>
      <w:divBdr>
        <w:top w:val="none" w:sz="0" w:space="0" w:color="auto"/>
        <w:left w:val="none" w:sz="0" w:space="0" w:color="auto"/>
        <w:bottom w:val="none" w:sz="0" w:space="0" w:color="auto"/>
        <w:right w:val="none" w:sz="0" w:space="0" w:color="auto"/>
      </w:divBdr>
    </w:div>
    <w:div w:id="40597792">
      <w:bodyDiv w:val="1"/>
      <w:marLeft w:val="0"/>
      <w:marRight w:val="0"/>
      <w:marTop w:val="0"/>
      <w:marBottom w:val="0"/>
      <w:divBdr>
        <w:top w:val="none" w:sz="0" w:space="0" w:color="auto"/>
        <w:left w:val="none" w:sz="0" w:space="0" w:color="auto"/>
        <w:bottom w:val="none" w:sz="0" w:space="0" w:color="auto"/>
        <w:right w:val="none" w:sz="0" w:space="0" w:color="auto"/>
      </w:divBdr>
    </w:div>
    <w:div w:id="40637237">
      <w:bodyDiv w:val="1"/>
      <w:marLeft w:val="0"/>
      <w:marRight w:val="0"/>
      <w:marTop w:val="0"/>
      <w:marBottom w:val="0"/>
      <w:divBdr>
        <w:top w:val="none" w:sz="0" w:space="0" w:color="auto"/>
        <w:left w:val="none" w:sz="0" w:space="0" w:color="auto"/>
        <w:bottom w:val="none" w:sz="0" w:space="0" w:color="auto"/>
        <w:right w:val="none" w:sz="0" w:space="0" w:color="auto"/>
      </w:divBdr>
      <w:divsChild>
        <w:div w:id="89393443">
          <w:marLeft w:val="0"/>
          <w:marRight w:val="0"/>
          <w:marTop w:val="0"/>
          <w:marBottom w:val="0"/>
          <w:divBdr>
            <w:top w:val="none" w:sz="0" w:space="0" w:color="auto"/>
            <w:left w:val="none" w:sz="0" w:space="0" w:color="auto"/>
            <w:bottom w:val="none" w:sz="0" w:space="0" w:color="auto"/>
            <w:right w:val="none" w:sz="0" w:space="0" w:color="auto"/>
          </w:divBdr>
        </w:div>
        <w:div w:id="102964719">
          <w:marLeft w:val="0"/>
          <w:marRight w:val="0"/>
          <w:marTop w:val="0"/>
          <w:marBottom w:val="0"/>
          <w:divBdr>
            <w:top w:val="none" w:sz="0" w:space="0" w:color="auto"/>
            <w:left w:val="none" w:sz="0" w:space="0" w:color="auto"/>
            <w:bottom w:val="none" w:sz="0" w:space="0" w:color="auto"/>
            <w:right w:val="none" w:sz="0" w:space="0" w:color="auto"/>
          </w:divBdr>
        </w:div>
      </w:divsChild>
    </w:div>
    <w:div w:id="40638471">
      <w:bodyDiv w:val="1"/>
      <w:marLeft w:val="0"/>
      <w:marRight w:val="0"/>
      <w:marTop w:val="0"/>
      <w:marBottom w:val="0"/>
      <w:divBdr>
        <w:top w:val="none" w:sz="0" w:space="0" w:color="auto"/>
        <w:left w:val="none" w:sz="0" w:space="0" w:color="auto"/>
        <w:bottom w:val="none" w:sz="0" w:space="0" w:color="auto"/>
        <w:right w:val="none" w:sz="0" w:space="0" w:color="auto"/>
      </w:divBdr>
      <w:divsChild>
        <w:div w:id="779228191">
          <w:marLeft w:val="0"/>
          <w:marRight w:val="0"/>
          <w:marTop w:val="0"/>
          <w:marBottom w:val="0"/>
          <w:divBdr>
            <w:top w:val="none" w:sz="0" w:space="0" w:color="auto"/>
            <w:left w:val="none" w:sz="0" w:space="0" w:color="auto"/>
            <w:bottom w:val="none" w:sz="0" w:space="0" w:color="auto"/>
            <w:right w:val="none" w:sz="0" w:space="0" w:color="auto"/>
          </w:divBdr>
        </w:div>
      </w:divsChild>
    </w:div>
    <w:div w:id="41027613">
      <w:bodyDiv w:val="1"/>
      <w:marLeft w:val="0"/>
      <w:marRight w:val="0"/>
      <w:marTop w:val="0"/>
      <w:marBottom w:val="0"/>
      <w:divBdr>
        <w:top w:val="none" w:sz="0" w:space="0" w:color="auto"/>
        <w:left w:val="none" w:sz="0" w:space="0" w:color="auto"/>
        <w:bottom w:val="none" w:sz="0" w:space="0" w:color="auto"/>
        <w:right w:val="none" w:sz="0" w:space="0" w:color="auto"/>
      </w:divBdr>
      <w:divsChild>
        <w:div w:id="56058076">
          <w:marLeft w:val="0"/>
          <w:marRight w:val="150"/>
          <w:marTop w:val="0"/>
          <w:marBottom w:val="75"/>
          <w:divBdr>
            <w:top w:val="none" w:sz="0" w:space="0" w:color="auto"/>
            <w:left w:val="none" w:sz="0" w:space="0" w:color="auto"/>
            <w:bottom w:val="none" w:sz="0" w:space="0" w:color="auto"/>
            <w:right w:val="none" w:sz="0" w:space="0" w:color="auto"/>
          </w:divBdr>
        </w:div>
        <w:div w:id="129714855">
          <w:marLeft w:val="0"/>
          <w:marRight w:val="150"/>
          <w:marTop w:val="150"/>
          <w:marBottom w:val="150"/>
          <w:divBdr>
            <w:top w:val="none" w:sz="0" w:space="0" w:color="auto"/>
            <w:left w:val="none" w:sz="0" w:space="0" w:color="auto"/>
            <w:bottom w:val="none" w:sz="0" w:space="0" w:color="auto"/>
            <w:right w:val="none" w:sz="0" w:space="0" w:color="auto"/>
          </w:divBdr>
        </w:div>
        <w:div w:id="332027106">
          <w:marLeft w:val="0"/>
          <w:marRight w:val="150"/>
          <w:marTop w:val="0"/>
          <w:marBottom w:val="0"/>
          <w:divBdr>
            <w:top w:val="none" w:sz="0" w:space="0" w:color="auto"/>
            <w:left w:val="none" w:sz="0" w:space="0" w:color="auto"/>
            <w:bottom w:val="none" w:sz="0" w:space="0" w:color="auto"/>
            <w:right w:val="none" w:sz="0" w:space="0" w:color="auto"/>
          </w:divBdr>
        </w:div>
      </w:divsChild>
    </w:div>
    <w:div w:id="41053053">
      <w:bodyDiv w:val="1"/>
      <w:marLeft w:val="0"/>
      <w:marRight w:val="0"/>
      <w:marTop w:val="0"/>
      <w:marBottom w:val="0"/>
      <w:divBdr>
        <w:top w:val="none" w:sz="0" w:space="0" w:color="auto"/>
        <w:left w:val="none" w:sz="0" w:space="0" w:color="auto"/>
        <w:bottom w:val="none" w:sz="0" w:space="0" w:color="auto"/>
        <w:right w:val="none" w:sz="0" w:space="0" w:color="auto"/>
      </w:divBdr>
    </w:div>
    <w:div w:id="41096190">
      <w:bodyDiv w:val="1"/>
      <w:marLeft w:val="0"/>
      <w:marRight w:val="0"/>
      <w:marTop w:val="0"/>
      <w:marBottom w:val="0"/>
      <w:divBdr>
        <w:top w:val="none" w:sz="0" w:space="0" w:color="auto"/>
        <w:left w:val="none" w:sz="0" w:space="0" w:color="auto"/>
        <w:bottom w:val="none" w:sz="0" w:space="0" w:color="auto"/>
        <w:right w:val="none" w:sz="0" w:space="0" w:color="auto"/>
      </w:divBdr>
      <w:divsChild>
        <w:div w:id="321549400">
          <w:marLeft w:val="0"/>
          <w:marRight w:val="0"/>
          <w:marTop w:val="0"/>
          <w:marBottom w:val="300"/>
          <w:divBdr>
            <w:top w:val="none" w:sz="0" w:space="0" w:color="auto"/>
            <w:left w:val="none" w:sz="0" w:space="0" w:color="auto"/>
            <w:bottom w:val="none" w:sz="0" w:space="0" w:color="auto"/>
            <w:right w:val="none" w:sz="0" w:space="0" w:color="auto"/>
          </w:divBdr>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sChild>
    </w:div>
    <w:div w:id="41291281">
      <w:bodyDiv w:val="1"/>
      <w:marLeft w:val="0"/>
      <w:marRight w:val="0"/>
      <w:marTop w:val="0"/>
      <w:marBottom w:val="0"/>
      <w:divBdr>
        <w:top w:val="none" w:sz="0" w:space="0" w:color="auto"/>
        <w:left w:val="none" w:sz="0" w:space="0" w:color="auto"/>
        <w:bottom w:val="none" w:sz="0" w:space="0" w:color="auto"/>
        <w:right w:val="none" w:sz="0" w:space="0" w:color="auto"/>
      </w:divBdr>
    </w:div>
    <w:div w:id="41368351">
      <w:bodyDiv w:val="1"/>
      <w:marLeft w:val="0"/>
      <w:marRight w:val="0"/>
      <w:marTop w:val="0"/>
      <w:marBottom w:val="0"/>
      <w:divBdr>
        <w:top w:val="none" w:sz="0" w:space="0" w:color="auto"/>
        <w:left w:val="none" w:sz="0" w:space="0" w:color="auto"/>
        <w:bottom w:val="none" w:sz="0" w:space="0" w:color="auto"/>
        <w:right w:val="none" w:sz="0" w:space="0" w:color="auto"/>
      </w:divBdr>
    </w:div>
    <w:div w:id="42097073">
      <w:bodyDiv w:val="1"/>
      <w:marLeft w:val="0"/>
      <w:marRight w:val="0"/>
      <w:marTop w:val="0"/>
      <w:marBottom w:val="0"/>
      <w:divBdr>
        <w:top w:val="none" w:sz="0" w:space="0" w:color="auto"/>
        <w:left w:val="none" w:sz="0" w:space="0" w:color="auto"/>
        <w:bottom w:val="none" w:sz="0" w:space="0" w:color="auto"/>
        <w:right w:val="none" w:sz="0" w:space="0" w:color="auto"/>
      </w:divBdr>
    </w:div>
    <w:div w:id="42801958">
      <w:bodyDiv w:val="1"/>
      <w:marLeft w:val="0"/>
      <w:marRight w:val="0"/>
      <w:marTop w:val="0"/>
      <w:marBottom w:val="0"/>
      <w:divBdr>
        <w:top w:val="none" w:sz="0" w:space="0" w:color="auto"/>
        <w:left w:val="none" w:sz="0" w:space="0" w:color="auto"/>
        <w:bottom w:val="none" w:sz="0" w:space="0" w:color="auto"/>
        <w:right w:val="none" w:sz="0" w:space="0" w:color="auto"/>
      </w:divBdr>
    </w:div>
    <w:div w:id="42874251">
      <w:bodyDiv w:val="1"/>
      <w:marLeft w:val="0"/>
      <w:marRight w:val="0"/>
      <w:marTop w:val="0"/>
      <w:marBottom w:val="0"/>
      <w:divBdr>
        <w:top w:val="none" w:sz="0" w:space="0" w:color="auto"/>
        <w:left w:val="none" w:sz="0" w:space="0" w:color="auto"/>
        <w:bottom w:val="none" w:sz="0" w:space="0" w:color="auto"/>
        <w:right w:val="none" w:sz="0" w:space="0" w:color="auto"/>
      </w:divBdr>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200480850">
          <w:marLeft w:val="0"/>
          <w:marRight w:val="0"/>
          <w:marTop w:val="0"/>
          <w:marBottom w:val="0"/>
          <w:divBdr>
            <w:top w:val="none" w:sz="0" w:space="0" w:color="auto"/>
            <w:left w:val="none" w:sz="0" w:space="0" w:color="auto"/>
            <w:bottom w:val="none" w:sz="0" w:space="0" w:color="auto"/>
            <w:right w:val="none" w:sz="0" w:space="0" w:color="auto"/>
          </w:divBdr>
          <w:divsChild>
            <w:div w:id="205027934">
              <w:marLeft w:val="0"/>
              <w:marRight w:val="0"/>
              <w:marTop w:val="225"/>
              <w:marBottom w:val="0"/>
              <w:divBdr>
                <w:top w:val="none" w:sz="0" w:space="0" w:color="auto"/>
                <w:left w:val="none" w:sz="0" w:space="0" w:color="auto"/>
                <w:bottom w:val="none" w:sz="0" w:space="0" w:color="auto"/>
                <w:right w:val="none" w:sz="0" w:space="0" w:color="auto"/>
              </w:divBdr>
            </w:div>
            <w:div w:id="60793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932">
      <w:bodyDiv w:val="1"/>
      <w:marLeft w:val="0"/>
      <w:marRight w:val="0"/>
      <w:marTop w:val="0"/>
      <w:marBottom w:val="0"/>
      <w:divBdr>
        <w:top w:val="none" w:sz="0" w:space="0" w:color="auto"/>
        <w:left w:val="none" w:sz="0" w:space="0" w:color="auto"/>
        <w:bottom w:val="none" w:sz="0" w:space="0" w:color="auto"/>
        <w:right w:val="none" w:sz="0" w:space="0" w:color="auto"/>
      </w:divBdr>
    </w:div>
    <w:div w:id="44257288">
      <w:bodyDiv w:val="1"/>
      <w:marLeft w:val="0"/>
      <w:marRight w:val="0"/>
      <w:marTop w:val="0"/>
      <w:marBottom w:val="0"/>
      <w:divBdr>
        <w:top w:val="none" w:sz="0" w:space="0" w:color="auto"/>
        <w:left w:val="none" w:sz="0" w:space="0" w:color="auto"/>
        <w:bottom w:val="none" w:sz="0" w:space="0" w:color="auto"/>
        <w:right w:val="none" w:sz="0" w:space="0" w:color="auto"/>
      </w:divBdr>
      <w:divsChild>
        <w:div w:id="238373636">
          <w:marLeft w:val="0"/>
          <w:marRight w:val="0"/>
          <w:marTop w:val="0"/>
          <w:marBottom w:val="300"/>
          <w:divBdr>
            <w:top w:val="none" w:sz="0" w:space="0" w:color="auto"/>
            <w:left w:val="none" w:sz="0" w:space="0" w:color="auto"/>
            <w:bottom w:val="none" w:sz="0" w:space="0" w:color="auto"/>
            <w:right w:val="none" w:sz="0" w:space="0" w:color="auto"/>
          </w:divBdr>
        </w:div>
      </w:divsChild>
    </w:div>
    <w:div w:id="44330013">
      <w:bodyDiv w:val="1"/>
      <w:marLeft w:val="0"/>
      <w:marRight w:val="0"/>
      <w:marTop w:val="0"/>
      <w:marBottom w:val="0"/>
      <w:divBdr>
        <w:top w:val="none" w:sz="0" w:space="0" w:color="auto"/>
        <w:left w:val="none" w:sz="0" w:space="0" w:color="auto"/>
        <w:bottom w:val="none" w:sz="0" w:space="0" w:color="auto"/>
        <w:right w:val="none" w:sz="0" w:space="0" w:color="auto"/>
      </w:divBdr>
    </w:div>
    <w:div w:id="44793624">
      <w:bodyDiv w:val="1"/>
      <w:marLeft w:val="0"/>
      <w:marRight w:val="0"/>
      <w:marTop w:val="0"/>
      <w:marBottom w:val="0"/>
      <w:divBdr>
        <w:top w:val="none" w:sz="0" w:space="0" w:color="auto"/>
        <w:left w:val="none" w:sz="0" w:space="0" w:color="auto"/>
        <w:bottom w:val="none" w:sz="0" w:space="0" w:color="auto"/>
        <w:right w:val="none" w:sz="0" w:space="0" w:color="auto"/>
      </w:divBdr>
      <w:divsChild>
        <w:div w:id="30226557">
          <w:marLeft w:val="0"/>
          <w:marRight w:val="0"/>
          <w:marTop w:val="0"/>
          <w:marBottom w:val="75"/>
          <w:divBdr>
            <w:top w:val="none" w:sz="0" w:space="0" w:color="auto"/>
            <w:left w:val="none" w:sz="0" w:space="0" w:color="auto"/>
            <w:bottom w:val="none" w:sz="0" w:space="0" w:color="auto"/>
            <w:right w:val="none" w:sz="0" w:space="0" w:color="auto"/>
          </w:divBdr>
        </w:div>
      </w:divsChild>
    </w:div>
    <w:div w:id="45687865">
      <w:bodyDiv w:val="1"/>
      <w:marLeft w:val="0"/>
      <w:marRight w:val="0"/>
      <w:marTop w:val="0"/>
      <w:marBottom w:val="0"/>
      <w:divBdr>
        <w:top w:val="none" w:sz="0" w:space="0" w:color="auto"/>
        <w:left w:val="none" w:sz="0" w:space="0" w:color="auto"/>
        <w:bottom w:val="none" w:sz="0" w:space="0" w:color="auto"/>
        <w:right w:val="none" w:sz="0" w:space="0" w:color="auto"/>
      </w:divBdr>
      <w:divsChild>
        <w:div w:id="144011389">
          <w:marLeft w:val="0"/>
          <w:marRight w:val="0"/>
          <w:marTop w:val="0"/>
          <w:marBottom w:val="150"/>
          <w:divBdr>
            <w:top w:val="none" w:sz="0" w:space="0" w:color="auto"/>
            <w:left w:val="none" w:sz="0" w:space="0" w:color="auto"/>
            <w:bottom w:val="none" w:sz="0" w:space="0" w:color="auto"/>
            <w:right w:val="none" w:sz="0" w:space="0" w:color="auto"/>
          </w:divBdr>
          <w:divsChild>
            <w:div w:id="196235875">
              <w:marLeft w:val="0"/>
              <w:marRight w:val="0"/>
              <w:marTop w:val="0"/>
              <w:marBottom w:val="0"/>
              <w:divBdr>
                <w:top w:val="none" w:sz="0" w:space="0" w:color="auto"/>
                <w:left w:val="none" w:sz="0" w:space="0" w:color="auto"/>
                <w:bottom w:val="none" w:sz="0" w:space="0" w:color="auto"/>
                <w:right w:val="none" w:sz="0" w:space="0" w:color="auto"/>
              </w:divBdr>
            </w:div>
            <w:div w:id="709762056">
              <w:marLeft w:val="0"/>
              <w:marRight w:val="0"/>
              <w:marTop w:val="0"/>
              <w:marBottom w:val="0"/>
              <w:divBdr>
                <w:top w:val="none" w:sz="0" w:space="0" w:color="auto"/>
                <w:left w:val="none" w:sz="0" w:space="0" w:color="auto"/>
                <w:bottom w:val="none" w:sz="0" w:space="0" w:color="auto"/>
                <w:right w:val="none" w:sz="0" w:space="0" w:color="auto"/>
              </w:divBdr>
              <w:divsChild>
                <w:div w:id="428694836">
                  <w:marLeft w:val="0"/>
                  <w:marRight w:val="0"/>
                  <w:marTop w:val="0"/>
                  <w:marBottom w:val="0"/>
                  <w:divBdr>
                    <w:top w:val="none" w:sz="0" w:space="0" w:color="auto"/>
                    <w:left w:val="none" w:sz="0" w:space="0" w:color="auto"/>
                    <w:bottom w:val="none" w:sz="0" w:space="0" w:color="auto"/>
                    <w:right w:val="none" w:sz="0" w:space="0" w:color="auto"/>
                  </w:divBdr>
                  <w:divsChild>
                    <w:div w:id="7589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
    <w:div w:id="46685872">
      <w:bodyDiv w:val="1"/>
      <w:marLeft w:val="0"/>
      <w:marRight w:val="0"/>
      <w:marTop w:val="0"/>
      <w:marBottom w:val="0"/>
      <w:divBdr>
        <w:top w:val="none" w:sz="0" w:space="0" w:color="auto"/>
        <w:left w:val="none" w:sz="0" w:space="0" w:color="auto"/>
        <w:bottom w:val="none" w:sz="0" w:space="0" w:color="auto"/>
        <w:right w:val="none" w:sz="0" w:space="0" w:color="auto"/>
      </w:divBdr>
    </w:div>
    <w:div w:id="47077359">
      <w:bodyDiv w:val="1"/>
      <w:marLeft w:val="0"/>
      <w:marRight w:val="0"/>
      <w:marTop w:val="0"/>
      <w:marBottom w:val="0"/>
      <w:divBdr>
        <w:top w:val="none" w:sz="0" w:space="0" w:color="auto"/>
        <w:left w:val="none" w:sz="0" w:space="0" w:color="auto"/>
        <w:bottom w:val="none" w:sz="0" w:space="0" w:color="auto"/>
        <w:right w:val="none" w:sz="0" w:space="0" w:color="auto"/>
      </w:divBdr>
    </w:div>
    <w:div w:id="47194393">
      <w:bodyDiv w:val="1"/>
      <w:marLeft w:val="0"/>
      <w:marRight w:val="0"/>
      <w:marTop w:val="0"/>
      <w:marBottom w:val="0"/>
      <w:divBdr>
        <w:top w:val="none" w:sz="0" w:space="0" w:color="auto"/>
        <w:left w:val="none" w:sz="0" w:space="0" w:color="auto"/>
        <w:bottom w:val="none" w:sz="0" w:space="0" w:color="auto"/>
        <w:right w:val="none" w:sz="0" w:space="0" w:color="auto"/>
      </w:divBdr>
    </w:div>
    <w:div w:id="47194684">
      <w:bodyDiv w:val="1"/>
      <w:marLeft w:val="0"/>
      <w:marRight w:val="0"/>
      <w:marTop w:val="0"/>
      <w:marBottom w:val="0"/>
      <w:divBdr>
        <w:top w:val="none" w:sz="0" w:space="0" w:color="auto"/>
        <w:left w:val="none" w:sz="0" w:space="0" w:color="auto"/>
        <w:bottom w:val="none" w:sz="0" w:space="0" w:color="auto"/>
        <w:right w:val="none" w:sz="0" w:space="0" w:color="auto"/>
      </w:divBdr>
      <w:divsChild>
        <w:div w:id="116142877">
          <w:marLeft w:val="0"/>
          <w:marRight w:val="0"/>
          <w:marTop w:val="0"/>
          <w:marBottom w:val="300"/>
          <w:divBdr>
            <w:top w:val="none" w:sz="0" w:space="0" w:color="auto"/>
            <w:left w:val="none" w:sz="0" w:space="0" w:color="auto"/>
            <w:bottom w:val="none" w:sz="0" w:space="0" w:color="auto"/>
            <w:right w:val="none" w:sz="0" w:space="0" w:color="auto"/>
          </w:divBdr>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001444">
      <w:bodyDiv w:val="1"/>
      <w:marLeft w:val="0"/>
      <w:marRight w:val="0"/>
      <w:marTop w:val="0"/>
      <w:marBottom w:val="0"/>
      <w:divBdr>
        <w:top w:val="none" w:sz="0" w:space="0" w:color="auto"/>
        <w:left w:val="none" w:sz="0" w:space="0" w:color="auto"/>
        <w:bottom w:val="none" w:sz="0" w:space="0" w:color="auto"/>
        <w:right w:val="none" w:sz="0" w:space="0" w:color="auto"/>
      </w:divBdr>
    </w:div>
    <w:div w:id="48042820">
      <w:bodyDiv w:val="1"/>
      <w:marLeft w:val="0"/>
      <w:marRight w:val="0"/>
      <w:marTop w:val="0"/>
      <w:marBottom w:val="0"/>
      <w:divBdr>
        <w:top w:val="none" w:sz="0" w:space="0" w:color="auto"/>
        <w:left w:val="none" w:sz="0" w:space="0" w:color="auto"/>
        <w:bottom w:val="none" w:sz="0" w:space="0" w:color="auto"/>
        <w:right w:val="none" w:sz="0" w:space="0" w:color="auto"/>
      </w:divBdr>
      <w:divsChild>
        <w:div w:id="564141706">
          <w:marLeft w:val="0"/>
          <w:marRight w:val="150"/>
          <w:marTop w:val="0"/>
          <w:marBottom w:val="75"/>
          <w:divBdr>
            <w:top w:val="none" w:sz="0" w:space="0" w:color="auto"/>
            <w:left w:val="none" w:sz="0" w:space="0" w:color="auto"/>
            <w:bottom w:val="none" w:sz="0" w:space="0" w:color="auto"/>
            <w:right w:val="none" w:sz="0" w:space="0" w:color="auto"/>
          </w:divBdr>
        </w:div>
        <w:div w:id="776409535">
          <w:marLeft w:val="0"/>
          <w:marRight w:val="150"/>
          <w:marTop w:val="150"/>
          <w:marBottom w:val="150"/>
          <w:divBdr>
            <w:top w:val="none" w:sz="0" w:space="0" w:color="auto"/>
            <w:left w:val="none" w:sz="0" w:space="0" w:color="auto"/>
            <w:bottom w:val="none" w:sz="0" w:space="0" w:color="auto"/>
            <w:right w:val="none" w:sz="0" w:space="0" w:color="auto"/>
          </w:divBdr>
        </w:div>
      </w:divsChild>
    </w:div>
    <w:div w:id="48267175">
      <w:bodyDiv w:val="1"/>
      <w:marLeft w:val="0"/>
      <w:marRight w:val="0"/>
      <w:marTop w:val="0"/>
      <w:marBottom w:val="0"/>
      <w:divBdr>
        <w:top w:val="none" w:sz="0" w:space="0" w:color="auto"/>
        <w:left w:val="none" w:sz="0" w:space="0" w:color="auto"/>
        <w:bottom w:val="none" w:sz="0" w:space="0" w:color="auto"/>
        <w:right w:val="none" w:sz="0" w:space="0" w:color="auto"/>
      </w:divBdr>
      <w:divsChild>
        <w:div w:id="583102839">
          <w:marLeft w:val="0"/>
          <w:marRight w:val="0"/>
          <w:marTop w:val="0"/>
          <w:marBottom w:val="0"/>
          <w:divBdr>
            <w:top w:val="none" w:sz="0" w:space="0" w:color="auto"/>
            <w:left w:val="none" w:sz="0" w:space="0" w:color="auto"/>
            <w:bottom w:val="none" w:sz="0" w:space="0" w:color="auto"/>
            <w:right w:val="none" w:sz="0" w:space="0" w:color="auto"/>
          </w:divBdr>
        </w:div>
      </w:divsChild>
    </w:div>
    <w:div w:id="48305323">
      <w:bodyDiv w:val="1"/>
      <w:marLeft w:val="0"/>
      <w:marRight w:val="0"/>
      <w:marTop w:val="0"/>
      <w:marBottom w:val="0"/>
      <w:divBdr>
        <w:top w:val="none" w:sz="0" w:space="0" w:color="auto"/>
        <w:left w:val="none" w:sz="0" w:space="0" w:color="auto"/>
        <w:bottom w:val="none" w:sz="0" w:space="0" w:color="auto"/>
        <w:right w:val="none" w:sz="0" w:space="0" w:color="auto"/>
      </w:divBdr>
      <w:divsChild>
        <w:div w:id="495650454">
          <w:marLeft w:val="0"/>
          <w:marRight w:val="0"/>
          <w:marTop w:val="300"/>
          <w:marBottom w:val="30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
    <w:div w:id="48655261">
      <w:bodyDiv w:val="1"/>
      <w:marLeft w:val="0"/>
      <w:marRight w:val="0"/>
      <w:marTop w:val="0"/>
      <w:marBottom w:val="0"/>
      <w:divBdr>
        <w:top w:val="none" w:sz="0" w:space="0" w:color="auto"/>
        <w:left w:val="none" w:sz="0" w:space="0" w:color="auto"/>
        <w:bottom w:val="none" w:sz="0" w:space="0" w:color="auto"/>
        <w:right w:val="none" w:sz="0" w:space="0" w:color="auto"/>
      </w:divBdr>
      <w:divsChild>
        <w:div w:id="10956680">
          <w:marLeft w:val="0"/>
          <w:marRight w:val="0"/>
          <w:marTop w:val="0"/>
          <w:marBottom w:val="0"/>
          <w:divBdr>
            <w:top w:val="none" w:sz="0" w:space="0" w:color="auto"/>
            <w:left w:val="none" w:sz="0" w:space="0" w:color="auto"/>
            <w:bottom w:val="none" w:sz="0" w:space="0" w:color="auto"/>
            <w:right w:val="none" w:sz="0" w:space="0" w:color="auto"/>
          </w:divBdr>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
    <w:div w:id="48770353">
      <w:bodyDiv w:val="1"/>
      <w:marLeft w:val="0"/>
      <w:marRight w:val="0"/>
      <w:marTop w:val="0"/>
      <w:marBottom w:val="0"/>
      <w:divBdr>
        <w:top w:val="none" w:sz="0" w:space="0" w:color="auto"/>
        <w:left w:val="none" w:sz="0" w:space="0" w:color="auto"/>
        <w:bottom w:val="none" w:sz="0" w:space="0" w:color="auto"/>
        <w:right w:val="none" w:sz="0" w:space="0" w:color="auto"/>
      </w:divBdr>
    </w:div>
    <w:div w:id="49109799">
      <w:bodyDiv w:val="1"/>
      <w:marLeft w:val="0"/>
      <w:marRight w:val="0"/>
      <w:marTop w:val="0"/>
      <w:marBottom w:val="0"/>
      <w:divBdr>
        <w:top w:val="none" w:sz="0" w:space="0" w:color="auto"/>
        <w:left w:val="none" w:sz="0" w:space="0" w:color="auto"/>
        <w:bottom w:val="none" w:sz="0" w:space="0" w:color="auto"/>
        <w:right w:val="none" w:sz="0" w:space="0" w:color="auto"/>
      </w:divBdr>
      <w:divsChild>
        <w:div w:id="33892335">
          <w:marLeft w:val="0"/>
          <w:marRight w:val="150"/>
          <w:marTop w:val="0"/>
          <w:marBottom w:val="0"/>
          <w:divBdr>
            <w:top w:val="none" w:sz="0" w:space="0" w:color="auto"/>
            <w:left w:val="none" w:sz="0" w:space="0" w:color="auto"/>
            <w:bottom w:val="none" w:sz="0" w:space="0" w:color="auto"/>
            <w:right w:val="none" w:sz="0" w:space="0" w:color="auto"/>
          </w:divBdr>
        </w:div>
        <w:div w:id="584996863">
          <w:marLeft w:val="0"/>
          <w:marRight w:val="150"/>
          <w:marTop w:val="0"/>
          <w:marBottom w:val="75"/>
          <w:divBdr>
            <w:top w:val="none" w:sz="0" w:space="0" w:color="auto"/>
            <w:left w:val="none" w:sz="0" w:space="0" w:color="auto"/>
            <w:bottom w:val="none" w:sz="0" w:space="0" w:color="auto"/>
            <w:right w:val="none" w:sz="0" w:space="0" w:color="auto"/>
          </w:divBdr>
        </w:div>
      </w:divsChild>
    </w:div>
    <w:div w:id="49695318">
      <w:bodyDiv w:val="1"/>
      <w:marLeft w:val="0"/>
      <w:marRight w:val="0"/>
      <w:marTop w:val="0"/>
      <w:marBottom w:val="0"/>
      <w:divBdr>
        <w:top w:val="none" w:sz="0" w:space="0" w:color="auto"/>
        <w:left w:val="none" w:sz="0" w:space="0" w:color="auto"/>
        <w:bottom w:val="none" w:sz="0" w:space="0" w:color="auto"/>
        <w:right w:val="none" w:sz="0" w:space="0" w:color="auto"/>
      </w:divBdr>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123083671">
          <w:marLeft w:val="0"/>
          <w:marRight w:val="150"/>
          <w:marTop w:val="0"/>
          <w:marBottom w:val="0"/>
          <w:divBdr>
            <w:top w:val="none" w:sz="0" w:space="0" w:color="auto"/>
            <w:left w:val="none" w:sz="0" w:space="0" w:color="auto"/>
            <w:bottom w:val="none" w:sz="0" w:space="0" w:color="auto"/>
            <w:right w:val="none" w:sz="0" w:space="0" w:color="auto"/>
          </w:divBdr>
        </w:div>
        <w:div w:id="710762684">
          <w:marLeft w:val="0"/>
          <w:marRight w:val="150"/>
          <w:marTop w:val="0"/>
          <w:marBottom w:val="75"/>
          <w:divBdr>
            <w:top w:val="none" w:sz="0" w:space="0" w:color="auto"/>
            <w:left w:val="none" w:sz="0" w:space="0" w:color="auto"/>
            <w:bottom w:val="none" w:sz="0" w:space="0" w:color="auto"/>
            <w:right w:val="none" w:sz="0" w:space="0" w:color="auto"/>
          </w:divBdr>
        </w:div>
      </w:divsChild>
    </w:div>
    <w:div w:id="49807753">
      <w:bodyDiv w:val="1"/>
      <w:marLeft w:val="0"/>
      <w:marRight w:val="0"/>
      <w:marTop w:val="0"/>
      <w:marBottom w:val="0"/>
      <w:divBdr>
        <w:top w:val="none" w:sz="0" w:space="0" w:color="auto"/>
        <w:left w:val="none" w:sz="0" w:space="0" w:color="auto"/>
        <w:bottom w:val="none" w:sz="0" w:space="0" w:color="auto"/>
        <w:right w:val="none" w:sz="0" w:space="0" w:color="auto"/>
      </w:divBdr>
      <w:divsChild>
        <w:div w:id="149293904">
          <w:marLeft w:val="0"/>
          <w:marRight w:val="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52776078">
          <w:marLeft w:val="0"/>
          <w:marRight w:val="0"/>
          <w:marTop w:val="0"/>
          <w:marBottom w:val="0"/>
          <w:divBdr>
            <w:top w:val="none" w:sz="0" w:space="0" w:color="auto"/>
            <w:left w:val="none" w:sz="0" w:space="0" w:color="auto"/>
            <w:bottom w:val="none" w:sz="0" w:space="0" w:color="auto"/>
            <w:right w:val="none" w:sz="0" w:space="0" w:color="auto"/>
          </w:divBdr>
        </w:div>
        <w:div w:id="827598213">
          <w:marLeft w:val="0"/>
          <w:marRight w:val="0"/>
          <w:marTop w:val="0"/>
          <w:marBottom w:val="150"/>
          <w:divBdr>
            <w:top w:val="none" w:sz="0" w:space="0" w:color="auto"/>
            <w:left w:val="none" w:sz="0" w:space="0" w:color="auto"/>
            <w:bottom w:val="none" w:sz="0" w:space="0" w:color="auto"/>
            <w:right w:val="none" w:sz="0" w:space="0" w:color="auto"/>
          </w:divBdr>
        </w:div>
      </w:divsChild>
    </w:div>
    <w:div w:id="50232936">
      <w:bodyDiv w:val="1"/>
      <w:marLeft w:val="0"/>
      <w:marRight w:val="0"/>
      <w:marTop w:val="0"/>
      <w:marBottom w:val="0"/>
      <w:divBdr>
        <w:top w:val="none" w:sz="0" w:space="0" w:color="auto"/>
        <w:left w:val="none" w:sz="0" w:space="0" w:color="auto"/>
        <w:bottom w:val="none" w:sz="0" w:space="0" w:color="auto"/>
        <w:right w:val="none" w:sz="0" w:space="0" w:color="auto"/>
      </w:divBdr>
    </w:div>
    <w:div w:id="50277222">
      <w:bodyDiv w:val="1"/>
      <w:marLeft w:val="0"/>
      <w:marRight w:val="0"/>
      <w:marTop w:val="0"/>
      <w:marBottom w:val="0"/>
      <w:divBdr>
        <w:top w:val="none" w:sz="0" w:space="0" w:color="auto"/>
        <w:left w:val="none" w:sz="0" w:space="0" w:color="auto"/>
        <w:bottom w:val="none" w:sz="0" w:space="0" w:color="auto"/>
        <w:right w:val="none" w:sz="0" w:space="0" w:color="auto"/>
      </w:divBdr>
      <w:divsChild>
        <w:div w:id="94060188">
          <w:marLeft w:val="0"/>
          <w:marRight w:val="0"/>
          <w:marTop w:val="0"/>
          <w:marBottom w:val="0"/>
          <w:divBdr>
            <w:top w:val="none" w:sz="0" w:space="0" w:color="auto"/>
            <w:left w:val="none" w:sz="0" w:space="0" w:color="auto"/>
            <w:bottom w:val="none" w:sz="0" w:space="0" w:color="auto"/>
            <w:right w:val="none" w:sz="0" w:space="0" w:color="auto"/>
          </w:divBdr>
          <w:divsChild>
            <w:div w:id="4217288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207643692">
          <w:marLeft w:val="0"/>
          <w:marRight w:val="0"/>
          <w:marTop w:val="0"/>
          <w:marBottom w:val="0"/>
          <w:divBdr>
            <w:top w:val="none" w:sz="0" w:space="0" w:color="auto"/>
            <w:left w:val="none" w:sz="0" w:space="0" w:color="auto"/>
            <w:bottom w:val="none" w:sz="0" w:space="0" w:color="auto"/>
            <w:right w:val="none" w:sz="0" w:space="0" w:color="auto"/>
          </w:divBdr>
        </w:div>
        <w:div w:id="276765328">
          <w:marLeft w:val="0"/>
          <w:marRight w:val="0"/>
          <w:marTop w:val="300"/>
          <w:marBottom w:val="300"/>
          <w:divBdr>
            <w:top w:val="none" w:sz="0" w:space="0" w:color="auto"/>
            <w:left w:val="none" w:sz="0" w:space="0" w:color="auto"/>
            <w:bottom w:val="none" w:sz="0" w:space="0" w:color="auto"/>
            <w:right w:val="none" w:sz="0" w:space="0" w:color="auto"/>
          </w:divBdr>
        </w:div>
        <w:div w:id="498229065">
          <w:marLeft w:val="0"/>
          <w:marRight w:val="0"/>
          <w:marTop w:val="0"/>
          <w:marBottom w:val="0"/>
          <w:divBdr>
            <w:top w:val="none" w:sz="0" w:space="0" w:color="auto"/>
            <w:left w:val="none" w:sz="0" w:space="0" w:color="auto"/>
            <w:bottom w:val="none" w:sz="0" w:space="0" w:color="auto"/>
            <w:right w:val="none" w:sz="0" w:space="0" w:color="auto"/>
          </w:divBdr>
          <w:divsChild>
            <w:div w:id="73547721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
    <w:div w:id="50538570">
      <w:bodyDiv w:val="1"/>
      <w:marLeft w:val="0"/>
      <w:marRight w:val="0"/>
      <w:marTop w:val="0"/>
      <w:marBottom w:val="0"/>
      <w:divBdr>
        <w:top w:val="none" w:sz="0" w:space="0" w:color="auto"/>
        <w:left w:val="none" w:sz="0" w:space="0" w:color="auto"/>
        <w:bottom w:val="none" w:sz="0" w:space="0" w:color="auto"/>
        <w:right w:val="none" w:sz="0" w:space="0" w:color="auto"/>
      </w:divBdr>
    </w:div>
    <w:div w:id="50659881">
      <w:bodyDiv w:val="1"/>
      <w:marLeft w:val="0"/>
      <w:marRight w:val="0"/>
      <w:marTop w:val="0"/>
      <w:marBottom w:val="0"/>
      <w:divBdr>
        <w:top w:val="none" w:sz="0" w:space="0" w:color="auto"/>
        <w:left w:val="none" w:sz="0" w:space="0" w:color="auto"/>
        <w:bottom w:val="none" w:sz="0" w:space="0" w:color="auto"/>
        <w:right w:val="none" w:sz="0" w:space="0" w:color="auto"/>
      </w:divBdr>
      <w:divsChild>
        <w:div w:id="753745029">
          <w:marLeft w:val="0"/>
          <w:marRight w:val="150"/>
          <w:marTop w:val="150"/>
          <w:marBottom w:val="150"/>
          <w:divBdr>
            <w:top w:val="none" w:sz="0" w:space="0" w:color="auto"/>
            <w:left w:val="none" w:sz="0" w:space="0" w:color="auto"/>
            <w:bottom w:val="none" w:sz="0" w:space="0" w:color="auto"/>
            <w:right w:val="none" w:sz="0" w:space="0" w:color="auto"/>
          </w:divBdr>
        </w:div>
      </w:divsChild>
    </w:div>
    <w:div w:id="50888508">
      <w:bodyDiv w:val="1"/>
      <w:marLeft w:val="0"/>
      <w:marRight w:val="0"/>
      <w:marTop w:val="0"/>
      <w:marBottom w:val="0"/>
      <w:divBdr>
        <w:top w:val="none" w:sz="0" w:space="0" w:color="auto"/>
        <w:left w:val="none" w:sz="0" w:space="0" w:color="auto"/>
        <w:bottom w:val="none" w:sz="0" w:space="0" w:color="auto"/>
        <w:right w:val="none" w:sz="0" w:space="0" w:color="auto"/>
      </w:divBdr>
      <w:divsChild>
        <w:div w:id="825710419">
          <w:marLeft w:val="0"/>
          <w:marRight w:val="150"/>
          <w:marTop w:val="0"/>
          <w:marBottom w:val="75"/>
          <w:divBdr>
            <w:top w:val="none" w:sz="0" w:space="0" w:color="auto"/>
            <w:left w:val="none" w:sz="0" w:space="0" w:color="auto"/>
            <w:bottom w:val="none" w:sz="0" w:space="0" w:color="auto"/>
            <w:right w:val="none" w:sz="0" w:space="0" w:color="auto"/>
          </w:divBdr>
        </w:div>
      </w:divsChild>
    </w:div>
    <w:div w:id="50929389">
      <w:bodyDiv w:val="1"/>
      <w:marLeft w:val="0"/>
      <w:marRight w:val="0"/>
      <w:marTop w:val="0"/>
      <w:marBottom w:val="0"/>
      <w:divBdr>
        <w:top w:val="none" w:sz="0" w:space="0" w:color="auto"/>
        <w:left w:val="none" w:sz="0" w:space="0" w:color="auto"/>
        <w:bottom w:val="none" w:sz="0" w:space="0" w:color="auto"/>
        <w:right w:val="none" w:sz="0" w:space="0" w:color="auto"/>
      </w:divBdr>
    </w:div>
    <w:div w:id="51008296">
      <w:bodyDiv w:val="1"/>
      <w:marLeft w:val="0"/>
      <w:marRight w:val="0"/>
      <w:marTop w:val="0"/>
      <w:marBottom w:val="0"/>
      <w:divBdr>
        <w:top w:val="none" w:sz="0" w:space="0" w:color="auto"/>
        <w:left w:val="none" w:sz="0" w:space="0" w:color="auto"/>
        <w:bottom w:val="none" w:sz="0" w:space="0" w:color="auto"/>
        <w:right w:val="none" w:sz="0" w:space="0" w:color="auto"/>
      </w:divBdr>
      <w:divsChild>
        <w:div w:id="312953977">
          <w:marLeft w:val="0"/>
          <w:marRight w:val="150"/>
          <w:marTop w:val="150"/>
          <w:marBottom w:val="150"/>
          <w:divBdr>
            <w:top w:val="none" w:sz="0" w:space="0" w:color="auto"/>
            <w:left w:val="none" w:sz="0" w:space="0" w:color="auto"/>
            <w:bottom w:val="none" w:sz="0" w:space="0" w:color="auto"/>
            <w:right w:val="none" w:sz="0" w:space="0" w:color="auto"/>
          </w:divBdr>
        </w:div>
        <w:div w:id="535120515">
          <w:marLeft w:val="0"/>
          <w:marRight w:val="150"/>
          <w:marTop w:val="0"/>
          <w:marBottom w:val="75"/>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1389991">
      <w:bodyDiv w:val="1"/>
      <w:marLeft w:val="0"/>
      <w:marRight w:val="0"/>
      <w:marTop w:val="0"/>
      <w:marBottom w:val="0"/>
      <w:divBdr>
        <w:top w:val="none" w:sz="0" w:space="0" w:color="auto"/>
        <w:left w:val="none" w:sz="0" w:space="0" w:color="auto"/>
        <w:bottom w:val="none" w:sz="0" w:space="0" w:color="auto"/>
        <w:right w:val="none" w:sz="0" w:space="0" w:color="auto"/>
      </w:divBdr>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0618">
      <w:bodyDiv w:val="1"/>
      <w:marLeft w:val="0"/>
      <w:marRight w:val="0"/>
      <w:marTop w:val="0"/>
      <w:marBottom w:val="0"/>
      <w:divBdr>
        <w:top w:val="none" w:sz="0" w:space="0" w:color="auto"/>
        <w:left w:val="none" w:sz="0" w:space="0" w:color="auto"/>
        <w:bottom w:val="none" w:sz="0" w:space="0" w:color="auto"/>
        <w:right w:val="none" w:sz="0" w:space="0" w:color="auto"/>
      </w:divBdr>
      <w:divsChild>
        <w:div w:id="55013774">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283007039">
          <w:marLeft w:val="0"/>
          <w:marRight w:val="150"/>
          <w:marTop w:val="0"/>
          <w:marBottom w:val="0"/>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
    <w:div w:id="52194422">
      <w:bodyDiv w:val="1"/>
      <w:marLeft w:val="0"/>
      <w:marRight w:val="0"/>
      <w:marTop w:val="0"/>
      <w:marBottom w:val="0"/>
      <w:divBdr>
        <w:top w:val="none" w:sz="0" w:space="0" w:color="auto"/>
        <w:left w:val="none" w:sz="0" w:space="0" w:color="auto"/>
        <w:bottom w:val="none" w:sz="0" w:space="0" w:color="auto"/>
        <w:right w:val="none" w:sz="0" w:space="0" w:color="auto"/>
      </w:divBdr>
    </w:div>
    <w:div w:id="52197099">
      <w:bodyDiv w:val="1"/>
      <w:marLeft w:val="0"/>
      <w:marRight w:val="0"/>
      <w:marTop w:val="0"/>
      <w:marBottom w:val="0"/>
      <w:divBdr>
        <w:top w:val="none" w:sz="0" w:space="0" w:color="auto"/>
        <w:left w:val="none" w:sz="0" w:space="0" w:color="auto"/>
        <w:bottom w:val="none" w:sz="0" w:space="0" w:color="auto"/>
        <w:right w:val="none" w:sz="0" w:space="0" w:color="auto"/>
      </w:divBdr>
      <w:divsChild>
        <w:div w:id="188570268">
          <w:marLeft w:val="0"/>
          <w:marRight w:val="0"/>
          <w:marTop w:val="0"/>
          <w:marBottom w:val="150"/>
          <w:divBdr>
            <w:top w:val="none" w:sz="0" w:space="0" w:color="auto"/>
            <w:left w:val="none" w:sz="0" w:space="0" w:color="auto"/>
            <w:bottom w:val="none" w:sz="0" w:space="0" w:color="auto"/>
            <w:right w:val="none" w:sz="0" w:space="0" w:color="auto"/>
          </w:divBdr>
          <w:divsChild>
            <w:div w:id="7119274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
    <w:div w:id="52891594">
      <w:bodyDiv w:val="1"/>
      <w:marLeft w:val="0"/>
      <w:marRight w:val="0"/>
      <w:marTop w:val="0"/>
      <w:marBottom w:val="0"/>
      <w:divBdr>
        <w:top w:val="none" w:sz="0" w:space="0" w:color="auto"/>
        <w:left w:val="none" w:sz="0" w:space="0" w:color="auto"/>
        <w:bottom w:val="none" w:sz="0" w:space="0" w:color="auto"/>
        <w:right w:val="none" w:sz="0" w:space="0" w:color="auto"/>
      </w:divBdr>
      <w:divsChild>
        <w:div w:id="287049506">
          <w:marLeft w:val="0"/>
          <w:marRight w:val="0"/>
          <w:marTop w:val="0"/>
          <w:marBottom w:val="0"/>
          <w:divBdr>
            <w:top w:val="none" w:sz="0" w:space="0" w:color="auto"/>
            <w:left w:val="none" w:sz="0" w:space="0" w:color="auto"/>
            <w:bottom w:val="none" w:sz="0" w:space="0" w:color="auto"/>
            <w:right w:val="none" w:sz="0" w:space="0" w:color="auto"/>
          </w:divBdr>
          <w:divsChild>
            <w:div w:id="454562878">
              <w:marLeft w:val="-225"/>
              <w:marRight w:val="-225"/>
              <w:marTop w:val="0"/>
              <w:marBottom w:val="0"/>
              <w:divBdr>
                <w:top w:val="none" w:sz="0" w:space="0" w:color="auto"/>
                <w:left w:val="none" w:sz="0" w:space="0" w:color="auto"/>
                <w:bottom w:val="none" w:sz="0" w:space="0" w:color="auto"/>
                <w:right w:val="none" w:sz="0" w:space="0" w:color="auto"/>
              </w:divBdr>
              <w:divsChild>
                <w:div w:id="240872226">
                  <w:marLeft w:val="1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
    <w:div w:id="53705965">
      <w:bodyDiv w:val="1"/>
      <w:marLeft w:val="0"/>
      <w:marRight w:val="0"/>
      <w:marTop w:val="0"/>
      <w:marBottom w:val="0"/>
      <w:divBdr>
        <w:top w:val="none" w:sz="0" w:space="0" w:color="auto"/>
        <w:left w:val="none" w:sz="0" w:space="0" w:color="auto"/>
        <w:bottom w:val="none" w:sz="0" w:space="0" w:color="auto"/>
        <w:right w:val="none" w:sz="0" w:space="0" w:color="auto"/>
      </w:divBdr>
      <w:divsChild>
        <w:div w:id="448206829">
          <w:marLeft w:val="0"/>
          <w:marRight w:val="150"/>
          <w:marTop w:val="150"/>
          <w:marBottom w:val="150"/>
          <w:divBdr>
            <w:top w:val="none" w:sz="0" w:space="0" w:color="auto"/>
            <w:left w:val="none" w:sz="0" w:space="0" w:color="auto"/>
            <w:bottom w:val="none" w:sz="0" w:space="0" w:color="auto"/>
            <w:right w:val="none" w:sz="0" w:space="0" w:color="auto"/>
          </w:divBdr>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377245548">
          <w:marLeft w:val="0"/>
          <w:marRight w:val="150"/>
          <w:marTop w:val="0"/>
          <w:marBottom w:val="0"/>
          <w:divBdr>
            <w:top w:val="none" w:sz="0" w:space="0" w:color="auto"/>
            <w:left w:val="none" w:sz="0" w:space="0" w:color="auto"/>
            <w:bottom w:val="none" w:sz="0" w:space="0" w:color="auto"/>
            <w:right w:val="none" w:sz="0" w:space="0" w:color="auto"/>
          </w:divBdr>
        </w:div>
        <w:div w:id="475492832">
          <w:marLeft w:val="0"/>
          <w:marRight w:val="150"/>
          <w:marTop w:val="0"/>
          <w:marBottom w:val="75"/>
          <w:divBdr>
            <w:top w:val="none" w:sz="0" w:space="0" w:color="auto"/>
            <w:left w:val="none" w:sz="0" w:space="0" w:color="auto"/>
            <w:bottom w:val="none" w:sz="0" w:space="0" w:color="auto"/>
            <w:right w:val="none" w:sz="0" w:space="0" w:color="auto"/>
          </w:divBdr>
        </w:div>
      </w:divsChild>
    </w:div>
    <w:div w:id="53746576">
      <w:bodyDiv w:val="1"/>
      <w:marLeft w:val="0"/>
      <w:marRight w:val="0"/>
      <w:marTop w:val="0"/>
      <w:marBottom w:val="0"/>
      <w:divBdr>
        <w:top w:val="none" w:sz="0" w:space="0" w:color="auto"/>
        <w:left w:val="none" w:sz="0" w:space="0" w:color="auto"/>
        <w:bottom w:val="none" w:sz="0" w:space="0" w:color="auto"/>
        <w:right w:val="none" w:sz="0" w:space="0" w:color="auto"/>
      </w:divBdr>
      <w:divsChild>
        <w:div w:id="804740640">
          <w:marLeft w:val="0"/>
          <w:marRight w:val="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
    <w:div w:id="54009774">
      <w:bodyDiv w:val="1"/>
      <w:marLeft w:val="0"/>
      <w:marRight w:val="0"/>
      <w:marTop w:val="0"/>
      <w:marBottom w:val="0"/>
      <w:divBdr>
        <w:top w:val="none" w:sz="0" w:space="0" w:color="auto"/>
        <w:left w:val="none" w:sz="0" w:space="0" w:color="auto"/>
        <w:bottom w:val="none" w:sz="0" w:space="0" w:color="auto"/>
        <w:right w:val="none" w:sz="0" w:space="0" w:color="auto"/>
      </w:divBdr>
    </w:div>
    <w:div w:id="54013859">
      <w:bodyDiv w:val="1"/>
      <w:marLeft w:val="0"/>
      <w:marRight w:val="0"/>
      <w:marTop w:val="0"/>
      <w:marBottom w:val="0"/>
      <w:divBdr>
        <w:top w:val="none" w:sz="0" w:space="0" w:color="auto"/>
        <w:left w:val="none" w:sz="0" w:space="0" w:color="auto"/>
        <w:bottom w:val="none" w:sz="0" w:space="0" w:color="auto"/>
        <w:right w:val="none" w:sz="0" w:space="0" w:color="auto"/>
      </w:divBdr>
    </w:div>
    <w:div w:id="54089319">
      <w:bodyDiv w:val="1"/>
      <w:marLeft w:val="0"/>
      <w:marRight w:val="0"/>
      <w:marTop w:val="0"/>
      <w:marBottom w:val="0"/>
      <w:divBdr>
        <w:top w:val="none" w:sz="0" w:space="0" w:color="auto"/>
        <w:left w:val="none" w:sz="0" w:space="0" w:color="auto"/>
        <w:bottom w:val="none" w:sz="0" w:space="0" w:color="auto"/>
        <w:right w:val="none" w:sz="0" w:space="0" w:color="auto"/>
      </w:divBdr>
    </w:div>
    <w:div w:id="54477516">
      <w:bodyDiv w:val="1"/>
      <w:marLeft w:val="0"/>
      <w:marRight w:val="0"/>
      <w:marTop w:val="0"/>
      <w:marBottom w:val="0"/>
      <w:divBdr>
        <w:top w:val="none" w:sz="0" w:space="0" w:color="auto"/>
        <w:left w:val="none" w:sz="0" w:space="0" w:color="auto"/>
        <w:bottom w:val="none" w:sz="0" w:space="0" w:color="auto"/>
        <w:right w:val="none" w:sz="0" w:space="0" w:color="auto"/>
      </w:divBdr>
      <w:divsChild>
        <w:div w:id="284239591">
          <w:marLeft w:val="0"/>
          <w:marRight w:val="0"/>
          <w:marTop w:val="0"/>
          <w:marBottom w:val="0"/>
          <w:divBdr>
            <w:top w:val="none" w:sz="0" w:space="0" w:color="auto"/>
            <w:left w:val="none" w:sz="0" w:space="0" w:color="auto"/>
            <w:bottom w:val="none" w:sz="0" w:space="0" w:color="auto"/>
            <w:right w:val="none" w:sz="0" w:space="0" w:color="auto"/>
          </w:divBdr>
          <w:divsChild>
            <w:div w:id="648748936">
              <w:marLeft w:val="0"/>
              <w:marRight w:val="0"/>
              <w:marTop w:val="0"/>
              <w:marBottom w:val="0"/>
              <w:divBdr>
                <w:top w:val="none" w:sz="0" w:space="0" w:color="auto"/>
                <w:left w:val="none" w:sz="0" w:space="0" w:color="auto"/>
                <w:bottom w:val="none" w:sz="0" w:space="0" w:color="auto"/>
                <w:right w:val="none" w:sz="0" w:space="0" w:color="auto"/>
              </w:divBdr>
            </w:div>
            <w:div w:id="668481462">
              <w:marLeft w:val="2640"/>
              <w:marRight w:val="0"/>
              <w:marTop w:val="0"/>
              <w:marBottom w:val="0"/>
              <w:divBdr>
                <w:top w:val="none" w:sz="0" w:space="0" w:color="auto"/>
                <w:left w:val="none" w:sz="0" w:space="0" w:color="auto"/>
                <w:bottom w:val="none" w:sz="0" w:space="0" w:color="auto"/>
                <w:right w:val="none" w:sz="0" w:space="0" w:color="auto"/>
              </w:divBdr>
              <w:divsChild>
                <w:div w:id="4358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8491">
      <w:bodyDiv w:val="1"/>
      <w:marLeft w:val="0"/>
      <w:marRight w:val="0"/>
      <w:marTop w:val="0"/>
      <w:marBottom w:val="0"/>
      <w:divBdr>
        <w:top w:val="none" w:sz="0" w:space="0" w:color="auto"/>
        <w:left w:val="none" w:sz="0" w:space="0" w:color="auto"/>
        <w:bottom w:val="none" w:sz="0" w:space="0" w:color="auto"/>
        <w:right w:val="none" w:sz="0" w:space="0" w:color="auto"/>
      </w:divBdr>
      <w:divsChild>
        <w:div w:id="296573593">
          <w:marLeft w:val="0"/>
          <w:marRight w:val="150"/>
          <w:marTop w:val="150"/>
          <w:marBottom w:val="150"/>
          <w:divBdr>
            <w:top w:val="none" w:sz="0" w:space="0" w:color="auto"/>
            <w:left w:val="none" w:sz="0" w:space="0" w:color="auto"/>
            <w:bottom w:val="none" w:sz="0" w:space="0" w:color="auto"/>
            <w:right w:val="none" w:sz="0" w:space="0" w:color="auto"/>
          </w:divBdr>
        </w:div>
      </w:divsChild>
    </w:div>
    <w:div w:id="55051840">
      <w:bodyDiv w:val="1"/>
      <w:marLeft w:val="0"/>
      <w:marRight w:val="0"/>
      <w:marTop w:val="0"/>
      <w:marBottom w:val="0"/>
      <w:divBdr>
        <w:top w:val="none" w:sz="0" w:space="0" w:color="auto"/>
        <w:left w:val="none" w:sz="0" w:space="0" w:color="auto"/>
        <w:bottom w:val="none" w:sz="0" w:space="0" w:color="auto"/>
        <w:right w:val="none" w:sz="0" w:space="0" w:color="auto"/>
      </w:divBdr>
      <w:divsChild>
        <w:div w:id="1043795228">
          <w:marLeft w:val="0"/>
          <w:marRight w:val="150"/>
          <w:marTop w:val="0"/>
          <w:marBottom w:val="75"/>
          <w:divBdr>
            <w:top w:val="none" w:sz="0" w:space="0" w:color="auto"/>
            <w:left w:val="none" w:sz="0" w:space="0" w:color="auto"/>
            <w:bottom w:val="none" w:sz="0" w:space="0" w:color="auto"/>
            <w:right w:val="none" w:sz="0" w:space="0" w:color="auto"/>
          </w:divBdr>
        </w:div>
        <w:div w:id="2008752383">
          <w:marLeft w:val="0"/>
          <w:marRight w:val="150"/>
          <w:marTop w:val="150"/>
          <w:marBottom w:val="150"/>
          <w:divBdr>
            <w:top w:val="none" w:sz="0" w:space="0" w:color="auto"/>
            <w:left w:val="none" w:sz="0" w:space="0" w:color="auto"/>
            <w:bottom w:val="none" w:sz="0" w:space="0" w:color="auto"/>
            <w:right w:val="none" w:sz="0" w:space="0" w:color="auto"/>
          </w:divBdr>
        </w:div>
        <w:div w:id="1553736273">
          <w:marLeft w:val="0"/>
          <w:marRight w:val="150"/>
          <w:marTop w:val="0"/>
          <w:marBottom w:val="0"/>
          <w:divBdr>
            <w:top w:val="none" w:sz="0" w:space="0" w:color="auto"/>
            <w:left w:val="none" w:sz="0" w:space="0" w:color="auto"/>
            <w:bottom w:val="none" w:sz="0" w:space="0" w:color="auto"/>
            <w:right w:val="none" w:sz="0" w:space="0" w:color="auto"/>
          </w:divBdr>
        </w:div>
      </w:divsChild>
    </w:div>
    <w:div w:id="55134668">
      <w:bodyDiv w:val="1"/>
      <w:marLeft w:val="0"/>
      <w:marRight w:val="0"/>
      <w:marTop w:val="0"/>
      <w:marBottom w:val="0"/>
      <w:divBdr>
        <w:top w:val="none" w:sz="0" w:space="0" w:color="auto"/>
        <w:left w:val="none" w:sz="0" w:space="0" w:color="auto"/>
        <w:bottom w:val="none" w:sz="0" w:space="0" w:color="auto"/>
        <w:right w:val="none" w:sz="0" w:space="0" w:color="auto"/>
      </w:divBdr>
      <w:divsChild>
        <w:div w:id="361055520">
          <w:marLeft w:val="0"/>
          <w:marRight w:val="0"/>
          <w:marTop w:val="0"/>
          <w:marBottom w:val="300"/>
          <w:divBdr>
            <w:top w:val="none" w:sz="0" w:space="0" w:color="auto"/>
            <w:left w:val="none" w:sz="0" w:space="0" w:color="auto"/>
            <w:bottom w:val="none" w:sz="0" w:space="0" w:color="auto"/>
            <w:right w:val="none" w:sz="0" w:space="0" w:color="auto"/>
          </w:divBdr>
        </w:div>
      </w:divsChild>
    </w:div>
    <w:div w:id="55858826">
      <w:bodyDiv w:val="1"/>
      <w:marLeft w:val="0"/>
      <w:marRight w:val="0"/>
      <w:marTop w:val="0"/>
      <w:marBottom w:val="0"/>
      <w:divBdr>
        <w:top w:val="none" w:sz="0" w:space="0" w:color="auto"/>
        <w:left w:val="none" w:sz="0" w:space="0" w:color="auto"/>
        <w:bottom w:val="none" w:sz="0" w:space="0" w:color="auto"/>
        <w:right w:val="none" w:sz="0" w:space="0" w:color="auto"/>
      </w:divBdr>
      <w:divsChild>
        <w:div w:id="461853598">
          <w:marLeft w:val="0"/>
          <w:marRight w:val="0"/>
          <w:marTop w:val="0"/>
          <w:marBottom w:val="0"/>
          <w:divBdr>
            <w:top w:val="none" w:sz="0" w:space="0" w:color="auto"/>
            <w:left w:val="none" w:sz="0" w:space="0" w:color="auto"/>
            <w:bottom w:val="none" w:sz="0" w:space="0" w:color="auto"/>
            <w:right w:val="none" w:sz="0" w:space="0" w:color="auto"/>
          </w:divBdr>
        </w:div>
        <w:div w:id="560603666">
          <w:marLeft w:val="0"/>
          <w:marRight w:val="375"/>
          <w:marTop w:val="0"/>
          <w:marBottom w:val="0"/>
          <w:divBdr>
            <w:top w:val="none" w:sz="0" w:space="0" w:color="auto"/>
            <w:left w:val="none" w:sz="0" w:space="0" w:color="auto"/>
            <w:bottom w:val="none" w:sz="0" w:space="0" w:color="auto"/>
            <w:right w:val="none" w:sz="0" w:space="0" w:color="auto"/>
          </w:divBdr>
        </w:div>
      </w:divsChild>
    </w:div>
    <w:div w:id="55906672">
      <w:bodyDiv w:val="1"/>
      <w:marLeft w:val="0"/>
      <w:marRight w:val="0"/>
      <w:marTop w:val="0"/>
      <w:marBottom w:val="0"/>
      <w:divBdr>
        <w:top w:val="none" w:sz="0" w:space="0" w:color="auto"/>
        <w:left w:val="none" w:sz="0" w:space="0" w:color="auto"/>
        <w:bottom w:val="none" w:sz="0" w:space="0" w:color="auto"/>
        <w:right w:val="none" w:sz="0" w:space="0" w:color="auto"/>
      </w:divBdr>
      <w:divsChild>
        <w:div w:id="96490566">
          <w:marLeft w:val="0"/>
          <w:marRight w:val="0"/>
          <w:marTop w:val="0"/>
          <w:marBottom w:val="75"/>
          <w:divBdr>
            <w:top w:val="none" w:sz="0" w:space="0" w:color="auto"/>
            <w:left w:val="none" w:sz="0" w:space="0" w:color="auto"/>
            <w:bottom w:val="none" w:sz="0" w:space="0" w:color="auto"/>
            <w:right w:val="none" w:sz="0" w:space="0" w:color="auto"/>
          </w:divBdr>
        </w:div>
        <w:div w:id="532570846">
          <w:marLeft w:val="0"/>
          <w:marRight w:val="0"/>
          <w:marTop w:val="0"/>
          <w:marBottom w:val="0"/>
          <w:divBdr>
            <w:top w:val="none" w:sz="0" w:space="0" w:color="auto"/>
            <w:left w:val="none" w:sz="0" w:space="0" w:color="auto"/>
            <w:bottom w:val="none" w:sz="0" w:space="0" w:color="auto"/>
            <w:right w:val="none" w:sz="0" w:space="0" w:color="auto"/>
          </w:divBdr>
        </w:div>
      </w:divsChild>
    </w:div>
    <w:div w:id="55974041">
      <w:bodyDiv w:val="1"/>
      <w:marLeft w:val="0"/>
      <w:marRight w:val="0"/>
      <w:marTop w:val="0"/>
      <w:marBottom w:val="0"/>
      <w:divBdr>
        <w:top w:val="none" w:sz="0" w:space="0" w:color="auto"/>
        <w:left w:val="none" w:sz="0" w:space="0" w:color="auto"/>
        <w:bottom w:val="none" w:sz="0" w:space="0" w:color="auto"/>
        <w:right w:val="none" w:sz="0" w:space="0" w:color="auto"/>
      </w:divBdr>
      <w:divsChild>
        <w:div w:id="288711864">
          <w:marLeft w:val="0"/>
          <w:marRight w:val="0"/>
          <w:marTop w:val="240"/>
          <w:marBottom w:val="0"/>
          <w:divBdr>
            <w:top w:val="none" w:sz="0" w:space="0" w:color="auto"/>
            <w:left w:val="none" w:sz="0" w:space="0" w:color="auto"/>
            <w:bottom w:val="none" w:sz="0" w:space="0" w:color="auto"/>
            <w:right w:val="none" w:sz="0" w:space="0" w:color="auto"/>
          </w:divBdr>
          <w:divsChild>
            <w:div w:id="771897635">
              <w:marLeft w:val="0"/>
              <w:marRight w:val="0"/>
              <w:marTop w:val="0"/>
              <w:marBottom w:val="0"/>
              <w:divBdr>
                <w:top w:val="none" w:sz="0" w:space="0" w:color="auto"/>
                <w:left w:val="none" w:sz="0" w:space="0" w:color="auto"/>
                <w:bottom w:val="none" w:sz="0" w:space="0" w:color="auto"/>
                <w:right w:val="none" w:sz="0" w:space="0" w:color="auto"/>
              </w:divBdr>
              <w:divsChild>
                <w:div w:id="4425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1665">
      <w:bodyDiv w:val="1"/>
      <w:marLeft w:val="0"/>
      <w:marRight w:val="0"/>
      <w:marTop w:val="0"/>
      <w:marBottom w:val="0"/>
      <w:divBdr>
        <w:top w:val="none" w:sz="0" w:space="0" w:color="auto"/>
        <w:left w:val="none" w:sz="0" w:space="0" w:color="auto"/>
        <w:bottom w:val="none" w:sz="0" w:space="0" w:color="auto"/>
        <w:right w:val="none" w:sz="0" w:space="0" w:color="auto"/>
      </w:divBdr>
      <w:divsChild>
        <w:div w:id="51586927">
          <w:marLeft w:val="0"/>
          <w:marRight w:val="0"/>
          <w:marTop w:val="0"/>
          <w:marBottom w:val="24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384108858">
          <w:marLeft w:val="0"/>
          <w:marRight w:val="0"/>
          <w:marTop w:val="0"/>
          <w:marBottom w:val="0"/>
          <w:divBdr>
            <w:top w:val="none" w:sz="0" w:space="0" w:color="auto"/>
            <w:left w:val="none" w:sz="0" w:space="0" w:color="auto"/>
            <w:bottom w:val="none" w:sz="0" w:space="0" w:color="auto"/>
            <w:right w:val="none" w:sz="0" w:space="0" w:color="auto"/>
          </w:divBdr>
          <w:divsChild>
            <w:div w:id="20480267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
    <w:div w:id="56515700">
      <w:bodyDiv w:val="1"/>
      <w:marLeft w:val="0"/>
      <w:marRight w:val="0"/>
      <w:marTop w:val="0"/>
      <w:marBottom w:val="0"/>
      <w:divBdr>
        <w:top w:val="none" w:sz="0" w:space="0" w:color="auto"/>
        <w:left w:val="none" w:sz="0" w:space="0" w:color="auto"/>
        <w:bottom w:val="none" w:sz="0" w:space="0" w:color="auto"/>
        <w:right w:val="none" w:sz="0" w:space="0" w:color="auto"/>
      </w:divBdr>
    </w:div>
    <w:div w:id="56517762">
      <w:bodyDiv w:val="1"/>
      <w:marLeft w:val="0"/>
      <w:marRight w:val="0"/>
      <w:marTop w:val="0"/>
      <w:marBottom w:val="0"/>
      <w:divBdr>
        <w:top w:val="none" w:sz="0" w:space="0" w:color="auto"/>
        <w:left w:val="none" w:sz="0" w:space="0" w:color="auto"/>
        <w:bottom w:val="none" w:sz="0" w:space="0" w:color="auto"/>
        <w:right w:val="none" w:sz="0" w:space="0" w:color="auto"/>
      </w:divBdr>
      <w:divsChild>
        <w:div w:id="151607102">
          <w:marLeft w:val="0"/>
          <w:marRight w:val="0"/>
          <w:marTop w:val="0"/>
          <w:marBottom w:val="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
        <w:div w:id="174198104">
          <w:marLeft w:val="0"/>
          <w:marRight w:val="0"/>
          <w:marTop w:val="225"/>
          <w:marBottom w:val="0"/>
          <w:divBdr>
            <w:top w:val="none" w:sz="0" w:space="0" w:color="auto"/>
            <w:left w:val="none" w:sz="0" w:space="0" w:color="auto"/>
            <w:bottom w:val="none" w:sz="0" w:space="0" w:color="auto"/>
            <w:right w:val="none" w:sz="0" w:space="0" w:color="auto"/>
          </w:divBdr>
        </w:div>
        <w:div w:id="677738192">
          <w:marLeft w:val="0"/>
          <w:marRight w:val="0"/>
          <w:marTop w:val="0"/>
          <w:marBottom w:val="0"/>
          <w:divBdr>
            <w:top w:val="none" w:sz="0" w:space="0" w:color="auto"/>
            <w:left w:val="none" w:sz="0" w:space="0" w:color="auto"/>
            <w:bottom w:val="none" w:sz="0" w:space="0" w:color="auto"/>
            <w:right w:val="none" w:sz="0" w:space="0" w:color="auto"/>
          </w:divBdr>
        </w:div>
      </w:divsChild>
    </w:div>
    <w:div w:id="58284783">
      <w:bodyDiv w:val="1"/>
      <w:marLeft w:val="0"/>
      <w:marRight w:val="0"/>
      <w:marTop w:val="0"/>
      <w:marBottom w:val="0"/>
      <w:divBdr>
        <w:top w:val="none" w:sz="0" w:space="0" w:color="auto"/>
        <w:left w:val="none" w:sz="0" w:space="0" w:color="auto"/>
        <w:bottom w:val="none" w:sz="0" w:space="0" w:color="auto"/>
        <w:right w:val="none" w:sz="0" w:space="0" w:color="auto"/>
      </w:divBdr>
      <w:divsChild>
        <w:div w:id="528958746">
          <w:marLeft w:val="0"/>
          <w:marRight w:val="0"/>
          <w:marTop w:val="0"/>
          <w:marBottom w:val="0"/>
          <w:divBdr>
            <w:top w:val="none" w:sz="0" w:space="0" w:color="auto"/>
            <w:left w:val="none" w:sz="0" w:space="0" w:color="auto"/>
            <w:bottom w:val="none" w:sz="0" w:space="0" w:color="auto"/>
            <w:right w:val="none" w:sz="0" w:space="0" w:color="auto"/>
          </w:divBdr>
        </w:div>
      </w:divsChild>
    </w:div>
    <w:div w:id="58670840">
      <w:bodyDiv w:val="1"/>
      <w:marLeft w:val="0"/>
      <w:marRight w:val="0"/>
      <w:marTop w:val="0"/>
      <w:marBottom w:val="0"/>
      <w:divBdr>
        <w:top w:val="none" w:sz="0" w:space="0" w:color="auto"/>
        <w:left w:val="none" w:sz="0" w:space="0" w:color="auto"/>
        <w:bottom w:val="none" w:sz="0" w:space="0" w:color="auto"/>
        <w:right w:val="none" w:sz="0" w:space="0" w:color="auto"/>
      </w:divBdr>
      <w:divsChild>
        <w:div w:id="435834664">
          <w:marLeft w:val="0"/>
          <w:marRight w:val="0"/>
          <w:marTop w:val="0"/>
          <w:marBottom w:val="0"/>
          <w:divBdr>
            <w:top w:val="none" w:sz="0" w:space="0" w:color="auto"/>
            <w:left w:val="none" w:sz="0" w:space="0" w:color="auto"/>
            <w:bottom w:val="none" w:sz="0" w:space="0" w:color="auto"/>
            <w:right w:val="none" w:sz="0" w:space="0" w:color="auto"/>
          </w:divBdr>
        </w:div>
      </w:divsChild>
    </w:div>
    <w:div w:id="58795403">
      <w:bodyDiv w:val="1"/>
      <w:marLeft w:val="0"/>
      <w:marRight w:val="0"/>
      <w:marTop w:val="0"/>
      <w:marBottom w:val="0"/>
      <w:divBdr>
        <w:top w:val="none" w:sz="0" w:space="0" w:color="auto"/>
        <w:left w:val="none" w:sz="0" w:space="0" w:color="auto"/>
        <w:bottom w:val="none" w:sz="0" w:space="0" w:color="auto"/>
        <w:right w:val="none" w:sz="0" w:space="0" w:color="auto"/>
      </w:divBdr>
      <w:divsChild>
        <w:div w:id="1203707022">
          <w:marLeft w:val="0"/>
          <w:marRight w:val="0"/>
          <w:marTop w:val="0"/>
          <w:marBottom w:val="0"/>
          <w:divBdr>
            <w:top w:val="none" w:sz="0" w:space="0" w:color="auto"/>
            <w:left w:val="none" w:sz="0" w:space="0" w:color="auto"/>
            <w:bottom w:val="none" w:sz="0" w:space="0" w:color="auto"/>
            <w:right w:val="none" w:sz="0" w:space="0" w:color="auto"/>
          </w:divBdr>
        </w:div>
      </w:divsChild>
    </w:div>
    <w:div w:id="59256622">
      <w:bodyDiv w:val="1"/>
      <w:marLeft w:val="0"/>
      <w:marRight w:val="0"/>
      <w:marTop w:val="0"/>
      <w:marBottom w:val="0"/>
      <w:divBdr>
        <w:top w:val="none" w:sz="0" w:space="0" w:color="auto"/>
        <w:left w:val="none" w:sz="0" w:space="0" w:color="auto"/>
        <w:bottom w:val="none" w:sz="0" w:space="0" w:color="auto"/>
        <w:right w:val="none" w:sz="0" w:space="0" w:color="auto"/>
      </w:divBdr>
      <w:divsChild>
        <w:div w:id="1650595111">
          <w:marLeft w:val="0"/>
          <w:marRight w:val="0"/>
          <w:marTop w:val="150"/>
          <w:marBottom w:val="0"/>
          <w:divBdr>
            <w:top w:val="none" w:sz="0" w:space="0" w:color="auto"/>
            <w:left w:val="none" w:sz="0" w:space="0" w:color="auto"/>
            <w:bottom w:val="none" w:sz="0" w:space="0" w:color="auto"/>
            <w:right w:val="none" w:sz="0" w:space="0" w:color="auto"/>
          </w:divBdr>
        </w:div>
        <w:div w:id="292174722">
          <w:marLeft w:val="0"/>
          <w:marRight w:val="0"/>
          <w:marTop w:val="240"/>
          <w:marBottom w:val="0"/>
          <w:divBdr>
            <w:top w:val="none" w:sz="0" w:space="0" w:color="auto"/>
            <w:left w:val="none" w:sz="0" w:space="0" w:color="auto"/>
            <w:bottom w:val="none" w:sz="0" w:space="0" w:color="auto"/>
            <w:right w:val="none" w:sz="0" w:space="0" w:color="auto"/>
          </w:divBdr>
          <w:divsChild>
            <w:div w:id="1484010380">
              <w:marLeft w:val="0"/>
              <w:marRight w:val="0"/>
              <w:marTop w:val="0"/>
              <w:marBottom w:val="0"/>
              <w:divBdr>
                <w:top w:val="none" w:sz="0" w:space="0" w:color="auto"/>
                <w:left w:val="none" w:sz="0" w:space="0" w:color="auto"/>
                <w:bottom w:val="none" w:sz="0" w:space="0" w:color="auto"/>
                <w:right w:val="none" w:sz="0" w:space="0" w:color="auto"/>
              </w:divBdr>
              <w:divsChild>
                <w:div w:id="499124737">
                  <w:marLeft w:val="0"/>
                  <w:marRight w:val="0"/>
                  <w:marTop w:val="0"/>
                  <w:marBottom w:val="0"/>
                  <w:divBdr>
                    <w:top w:val="none" w:sz="0" w:space="0" w:color="auto"/>
                    <w:left w:val="none" w:sz="0" w:space="0" w:color="auto"/>
                    <w:bottom w:val="none" w:sz="0" w:space="0" w:color="auto"/>
                    <w:right w:val="none" w:sz="0" w:space="0" w:color="auto"/>
                  </w:divBdr>
                  <w:divsChild>
                    <w:div w:id="529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791828532">
          <w:marLeft w:val="0"/>
          <w:marRight w:val="150"/>
          <w:marTop w:val="150"/>
          <w:marBottom w:val="15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509871946">
              <w:marLeft w:val="0"/>
              <w:marRight w:val="0"/>
              <w:marTop w:val="0"/>
              <w:marBottom w:val="0"/>
              <w:divBdr>
                <w:top w:val="none" w:sz="0" w:space="0" w:color="auto"/>
                <w:left w:val="none" w:sz="0" w:space="0" w:color="auto"/>
                <w:bottom w:val="none" w:sz="0" w:space="0" w:color="auto"/>
                <w:right w:val="none" w:sz="0" w:space="0" w:color="auto"/>
              </w:divBdr>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0257085">
      <w:bodyDiv w:val="1"/>
      <w:marLeft w:val="0"/>
      <w:marRight w:val="0"/>
      <w:marTop w:val="0"/>
      <w:marBottom w:val="0"/>
      <w:divBdr>
        <w:top w:val="none" w:sz="0" w:space="0" w:color="auto"/>
        <w:left w:val="none" w:sz="0" w:space="0" w:color="auto"/>
        <w:bottom w:val="none" w:sz="0" w:space="0" w:color="auto"/>
        <w:right w:val="none" w:sz="0" w:space="0" w:color="auto"/>
      </w:divBdr>
      <w:divsChild>
        <w:div w:id="367990625">
          <w:marLeft w:val="0"/>
          <w:marRight w:val="0"/>
          <w:marTop w:val="0"/>
          <w:marBottom w:val="300"/>
          <w:divBdr>
            <w:top w:val="none" w:sz="0" w:space="0" w:color="auto"/>
            <w:left w:val="none" w:sz="0" w:space="0" w:color="auto"/>
            <w:bottom w:val="none" w:sz="0" w:space="0" w:color="auto"/>
            <w:right w:val="none" w:sz="0" w:space="0" w:color="auto"/>
          </w:divBdr>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492053">
      <w:bodyDiv w:val="1"/>
      <w:marLeft w:val="0"/>
      <w:marRight w:val="0"/>
      <w:marTop w:val="0"/>
      <w:marBottom w:val="0"/>
      <w:divBdr>
        <w:top w:val="none" w:sz="0" w:space="0" w:color="auto"/>
        <w:left w:val="none" w:sz="0" w:space="0" w:color="auto"/>
        <w:bottom w:val="none" w:sz="0" w:space="0" w:color="auto"/>
        <w:right w:val="none" w:sz="0" w:space="0" w:color="auto"/>
      </w:divBdr>
    </w:div>
    <w:div w:id="60567613">
      <w:bodyDiv w:val="1"/>
      <w:marLeft w:val="0"/>
      <w:marRight w:val="0"/>
      <w:marTop w:val="0"/>
      <w:marBottom w:val="0"/>
      <w:divBdr>
        <w:top w:val="none" w:sz="0" w:space="0" w:color="auto"/>
        <w:left w:val="none" w:sz="0" w:space="0" w:color="auto"/>
        <w:bottom w:val="none" w:sz="0" w:space="0" w:color="auto"/>
        <w:right w:val="none" w:sz="0" w:space="0" w:color="auto"/>
      </w:divBdr>
    </w:div>
    <w:div w:id="60910961">
      <w:bodyDiv w:val="1"/>
      <w:marLeft w:val="0"/>
      <w:marRight w:val="0"/>
      <w:marTop w:val="0"/>
      <w:marBottom w:val="0"/>
      <w:divBdr>
        <w:top w:val="none" w:sz="0" w:space="0" w:color="auto"/>
        <w:left w:val="none" w:sz="0" w:space="0" w:color="auto"/>
        <w:bottom w:val="none" w:sz="0" w:space="0" w:color="auto"/>
        <w:right w:val="none" w:sz="0" w:space="0" w:color="auto"/>
      </w:divBdr>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219112">
      <w:bodyDiv w:val="1"/>
      <w:marLeft w:val="0"/>
      <w:marRight w:val="0"/>
      <w:marTop w:val="0"/>
      <w:marBottom w:val="0"/>
      <w:divBdr>
        <w:top w:val="none" w:sz="0" w:space="0" w:color="auto"/>
        <w:left w:val="none" w:sz="0" w:space="0" w:color="auto"/>
        <w:bottom w:val="none" w:sz="0" w:space="0" w:color="auto"/>
        <w:right w:val="none" w:sz="0" w:space="0" w:color="auto"/>
      </w:divBdr>
    </w:div>
    <w:div w:id="61224856">
      <w:bodyDiv w:val="1"/>
      <w:marLeft w:val="0"/>
      <w:marRight w:val="0"/>
      <w:marTop w:val="0"/>
      <w:marBottom w:val="0"/>
      <w:divBdr>
        <w:top w:val="none" w:sz="0" w:space="0" w:color="auto"/>
        <w:left w:val="none" w:sz="0" w:space="0" w:color="auto"/>
        <w:bottom w:val="none" w:sz="0" w:space="0" w:color="auto"/>
        <w:right w:val="none" w:sz="0" w:space="0" w:color="auto"/>
      </w:divBdr>
    </w:div>
    <w:div w:id="61413979">
      <w:bodyDiv w:val="1"/>
      <w:marLeft w:val="0"/>
      <w:marRight w:val="0"/>
      <w:marTop w:val="0"/>
      <w:marBottom w:val="0"/>
      <w:divBdr>
        <w:top w:val="none" w:sz="0" w:space="0" w:color="auto"/>
        <w:left w:val="none" w:sz="0" w:space="0" w:color="auto"/>
        <w:bottom w:val="none" w:sz="0" w:space="0" w:color="auto"/>
        <w:right w:val="none" w:sz="0" w:space="0" w:color="auto"/>
      </w:divBdr>
    </w:div>
    <w:div w:id="61678443">
      <w:bodyDiv w:val="1"/>
      <w:marLeft w:val="0"/>
      <w:marRight w:val="0"/>
      <w:marTop w:val="0"/>
      <w:marBottom w:val="0"/>
      <w:divBdr>
        <w:top w:val="none" w:sz="0" w:space="0" w:color="auto"/>
        <w:left w:val="none" w:sz="0" w:space="0" w:color="auto"/>
        <w:bottom w:val="none" w:sz="0" w:space="0" w:color="auto"/>
        <w:right w:val="none" w:sz="0" w:space="0" w:color="auto"/>
      </w:divBdr>
      <w:divsChild>
        <w:div w:id="18286432">
          <w:marLeft w:val="0"/>
          <w:marRight w:val="0"/>
          <w:marTop w:val="0"/>
          <w:marBottom w:val="0"/>
          <w:divBdr>
            <w:top w:val="none" w:sz="0" w:space="0" w:color="auto"/>
            <w:left w:val="none" w:sz="0" w:space="0" w:color="auto"/>
            <w:bottom w:val="none" w:sz="0" w:space="0" w:color="auto"/>
            <w:right w:val="none" w:sz="0" w:space="0" w:color="auto"/>
          </w:divBdr>
        </w:div>
      </w:divsChild>
    </w:div>
    <w:div w:id="61830594">
      <w:bodyDiv w:val="1"/>
      <w:marLeft w:val="0"/>
      <w:marRight w:val="0"/>
      <w:marTop w:val="0"/>
      <w:marBottom w:val="0"/>
      <w:divBdr>
        <w:top w:val="none" w:sz="0" w:space="0" w:color="auto"/>
        <w:left w:val="none" w:sz="0" w:space="0" w:color="auto"/>
        <w:bottom w:val="none" w:sz="0" w:space="0" w:color="auto"/>
        <w:right w:val="none" w:sz="0" w:space="0" w:color="auto"/>
      </w:divBdr>
    </w:div>
    <w:div w:id="62417788">
      <w:bodyDiv w:val="1"/>
      <w:marLeft w:val="0"/>
      <w:marRight w:val="0"/>
      <w:marTop w:val="0"/>
      <w:marBottom w:val="0"/>
      <w:divBdr>
        <w:top w:val="none" w:sz="0" w:space="0" w:color="auto"/>
        <w:left w:val="none" w:sz="0" w:space="0" w:color="auto"/>
        <w:bottom w:val="none" w:sz="0" w:space="0" w:color="auto"/>
        <w:right w:val="none" w:sz="0" w:space="0" w:color="auto"/>
      </w:divBdr>
    </w:div>
    <w:div w:id="63261813">
      <w:bodyDiv w:val="1"/>
      <w:marLeft w:val="0"/>
      <w:marRight w:val="0"/>
      <w:marTop w:val="0"/>
      <w:marBottom w:val="0"/>
      <w:divBdr>
        <w:top w:val="none" w:sz="0" w:space="0" w:color="auto"/>
        <w:left w:val="none" w:sz="0" w:space="0" w:color="auto"/>
        <w:bottom w:val="none" w:sz="0" w:space="0" w:color="auto"/>
        <w:right w:val="none" w:sz="0" w:space="0" w:color="auto"/>
      </w:divBdr>
    </w:div>
    <w:div w:id="63913329">
      <w:bodyDiv w:val="1"/>
      <w:marLeft w:val="0"/>
      <w:marRight w:val="0"/>
      <w:marTop w:val="0"/>
      <w:marBottom w:val="0"/>
      <w:divBdr>
        <w:top w:val="none" w:sz="0" w:space="0" w:color="auto"/>
        <w:left w:val="none" w:sz="0" w:space="0" w:color="auto"/>
        <w:bottom w:val="none" w:sz="0" w:space="0" w:color="auto"/>
        <w:right w:val="none" w:sz="0" w:space="0" w:color="auto"/>
      </w:divBdr>
      <w:divsChild>
        <w:div w:id="187178023">
          <w:marLeft w:val="0"/>
          <w:marRight w:val="0"/>
          <w:marTop w:val="0"/>
          <w:marBottom w:val="300"/>
          <w:divBdr>
            <w:top w:val="none" w:sz="0" w:space="0" w:color="auto"/>
            <w:left w:val="none" w:sz="0" w:space="0" w:color="auto"/>
            <w:bottom w:val="none" w:sz="0" w:space="0" w:color="auto"/>
            <w:right w:val="none" w:sz="0" w:space="0" w:color="auto"/>
          </w:divBdr>
        </w:div>
      </w:divsChild>
    </w:div>
    <w:div w:id="64183947">
      <w:bodyDiv w:val="1"/>
      <w:marLeft w:val="0"/>
      <w:marRight w:val="0"/>
      <w:marTop w:val="0"/>
      <w:marBottom w:val="0"/>
      <w:divBdr>
        <w:top w:val="none" w:sz="0" w:space="0" w:color="auto"/>
        <w:left w:val="none" w:sz="0" w:space="0" w:color="auto"/>
        <w:bottom w:val="none" w:sz="0" w:space="0" w:color="auto"/>
        <w:right w:val="none" w:sz="0" w:space="0" w:color="auto"/>
      </w:divBdr>
      <w:divsChild>
        <w:div w:id="387843449">
          <w:marLeft w:val="0"/>
          <w:marRight w:val="0"/>
          <w:marTop w:val="0"/>
          <w:marBottom w:val="360"/>
          <w:divBdr>
            <w:top w:val="none" w:sz="0" w:space="0" w:color="auto"/>
            <w:left w:val="none" w:sz="0" w:space="0" w:color="auto"/>
            <w:bottom w:val="none" w:sz="0" w:space="0" w:color="auto"/>
            <w:right w:val="none" w:sz="0" w:space="0" w:color="auto"/>
          </w:divBdr>
        </w:div>
      </w:divsChild>
    </w:div>
    <w:div w:id="64185880">
      <w:bodyDiv w:val="1"/>
      <w:marLeft w:val="0"/>
      <w:marRight w:val="0"/>
      <w:marTop w:val="0"/>
      <w:marBottom w:val="0"/>
      <w:divBdr>
        <w:top w:val="none" w:sz="0" w:space="0" w:color="auto"/>
        <w:left w:val="none" w:sz="0" w:space="0" w:color="auto"/>
        <w:bottom w:val="none" w:sz="0" w:space="0" w:color="auto"/>
        <w:right w:val="none" w:sz="0" w:space="0" w:color="auto"/>
      </w:divBdr>
    </w:div>
    <w:div w:id="64232799">
      <w:bodyDiv w:val="1"/>
      <w:marLeft w:val="0"/>
      <w:marRight w:val="0"/>
      <w:marTop w:val="0"/>
      <w:marBottom w:val="0"/>
      <w:divBdr>
        <w:top w:val="none" w:sz="0" w:space="0" w:color="auto"/>
        <w:left w:val="none" w:sz="0" w:space="0" w:color="auto"/>
        <w:bottom w:val="none" w:sz="0" w:space="0" w:color="auto"/>
        <w:right w:val="none" w:sz="0" w:space="0" w:color="auto"/>
      </w:divBdr>
    </w:div>
    <w:div w:id="64299315">
      <w:bodyDiv w:val="1"/>
      <w:marLeft w:val="0"/>
      <w:marRight w:val="0"/>
      <w:marTop w:val="0"/>
      <w:marBottom w:val="0"/>
      <w:divBdr>
        <w:top w:val="none" w:sz="0" w:space="0" w:color="auto"/>
        <w:left w:val="none" w:sz="0" w:space="0" w:color="auto"/>
        <w:bottom w:val="none" w:sz="0" w:space="0" w:color="auto"/>
        <w:right w:val="none" w:sz="0" w:space="0" w:color="auto"/>
      </w:divBdr>
    </w:div>
    <w:div w:id="64424206">
      <w:bodyDiv w:val="1"/>
      <w:marLeft w:val="0"/>
      <w:marRight w:val="0"/>
      <w:marTop w:val="0"/>
      <w:marBottom w:val="0"/>
      <w:divBdr>
        <w:top w:val="none" w:sz="0" w:space="0" w:color="auto"/>
        <w:left w:val="none" w:sz="0" w:space="0" w:color="auto"/>
        <w:bottom w:val="none" w:sz="0" w:space="0" w:color="auto"/>
        <w:right w:val="none" w:sz="0" w:space="0" w:color="auto"/>
      </w:divBdr>
      <w:divsChild>
        <w:div w:id="780342650">
          <w:marLeft w:val="0"/>
          <w:marRight w:val="0"/>
          <w:marTop w:val="0"/>
          <w:marBottom w:val="150"/>
          <w:divBdr>
            <w:top w:val="none" w:sz="0" w:space="0" w:color="auto"/>
            <w:left w:val="none" w:sz="0" w:space="0" w:color="auto"/>
            <w:bottom w:val="none" w:sz="0" w:space="0" w:color="auto"/>
            <w:right w:val="none" w:sz="0" w:space="0" w:color="auto"/>
          </w:divBdr>
          <w:divsChild>
            <w:div w:id="494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8184">
      <w:bodyDiv w:val="1"/>
      <w:marLeft w:val="0"/>
      <w:marRight w:val="0"/>
      <w:marTop w:val="0"/>
      <w:marBottom w:val="0"/>
      <w:divBdr>
        <w:top w:val="none" w:sz="0" w:space="0" w:color="auto"/>
        <w:left w:val="none" w:sz="0" w:space="0" w:color="auto"/>
        <w:bottom w:val="none" w:sz="0" w:space="0" w:color="auto"/>
        <w:right w:val="none" w:sz="0" w:space="0" w:color="auto"/>
      </w:divBdr>
      <w:divsChild>
        <w:div w:id="39673612">
          <w:marLeft w:val="0"/>
          <w:marRight w:val="0"/>
          <w:marTop w:val="0"/>
          <w:marBottom w:val="0"/>
          <w:divBdr>
            <w:top w:val="none" w:sz="0" w:space="0" w:color="auto"/>
            <w:left w:val="none" w:sz="0" w:space="0" w:color="auto"/>
            <w:bottom w:val="none" w:sz="0" w:space="0" w:color="auto"/>
            <w:right w:val="none" w:sz="0" w:space="0" w:color="auto"/>
          </w:divBdr>
        </w:div>
        <w:div w:id="100074543">
          <w:marLeft w:val="0"/>
          <w:marRight w:val="0"/>
          <w:marTop w:val="0"/>
          <w:marBottom w:val="0"/>
          <w:divBdr>
            <w:top w:val="none" w:sz="0" w:space="0" w:color="auto"/>
            <w:left w:val="none" w:sz="0" w:space="0" w:color="auto"/>
            <w:bottom w:val="none" w:sz="0" w:space="0" w:color="auto"/>
            <w:right w:val="none" w:sz="0" w:space="0" w:color="auto"/>
          </w:divBdr>
        </w:div>
      </w:divsChild>
    </w:div>
    <w:div w:id="64575387">
      <w:bodyDiv w:val="1"/>
      <w:marLeft w:val="0"/>
      <w:marRight w:val="0"/>
      <w:marTop w:val="0"/>
      <w:marBottom w:val="0"/>
      <w:divBdr>
        <w:top w:val="none" w:sz="0" w:space="0" w:color="auto"/>
        <w:left w:val="none" w:sz="0" w:space="0" w:color="auto"/>
        <w:bottom w:val="none" w:sz="0" w:space="0" w:color="auto"/>
        <w:right w:val="none" w:sz="0" w:space="0" w:color="auto"/>
      </w:divBdr>
    </w:div>
    <w:div w:id="64689616">
      <w:bodyDiv w:val="1"/>
      <w:marLeft w:val="0"/>
      <w:marRight w:val="0"/>
      <w:marTop w:val="0"/>
      <w:marBottom w:val="0"/>
      <w:divBdr>
        <w:top w:val="none" w:sz="0" w:space="0" w:color="auto"/>
        <w:left w:val="none" w:sz="0" w:space="0" w:color="auto"/>
        <w:bottom w:val="none" w:sz="0" w:space="0" w:color="auto"/>
        <w:right w:val="none" w:sz="0" w:space="0" w:color="auto"/>
      </w:divBdr>
      <w:divsChild>
        <w:div w:id="594437750">
          <w:marLeft w:val="0"/>
          <w:marRight w:val="0"/>
          <w:marTop w:val="0"/>
          <w:marBottom w:val="75"/>
          <w:divBdr>
            <w:top w:val="none" w:sz="0" w:space="0" w:color="auto"/>
            <w:left w:val="none" w:sz="0" w:space="0" w:color="auto"/>
            <w:bottom w:val="none" w:sz="0" w:space="0" w:color="auto"/>
            <w:right w:val="none" w:sz="0" w:space="0" w:color="auto"/>
          </w:divBdr>
        </w:div>
      </w:divsChild>
    </w:div>
    <w:div w:id="64842842">
      <w:bodyDiv w:val="1"/>
      <w:marLeft w:val="0"/>
      <w:marRight w:val="0"/>
      <w:marTop w:val="0"/>
      <w:marBottom w:val="0"/>
      <w:divBdr>
        <w:top w:val="none" w:sz="0" w:space="0" w:color="auto"/>
        <w:left w:val="none" w:sz="0" w:space="0" w:color="auto"/>
        <w:bottom w:val="none" w:sz="0" w:space="0" w:color="auto"/>
        <w:right w:val="none" w:sz="0" w:space="0" w:color="auto"/>
      </w:divBdr>
      <w:divsChild>
        <w:div w:id="695696401">
          <w:marLeft w:val="0"/>
          <w:marRight w:val="0"/>
          <w:marTop w:val="0"/>
          <w:marBottom w:val="240"/>
          <w:divBdr>
            <w:top w:val="none" w:sz="0" w:space="0" w:color="auto"/>
            <w:left w:val="none" w:sz="0" w:space="0" w:color="auto"/>
            <w:bottom w:val="none" w:sz="0" w:space="0" w:color="auto"/>
            <w:right w:val="none" w:sz="0" w:space="0" w:color="auto"/>
          </w:divBdr>
        </w:div>
      </w:divsChild>
    </w:div>
    <w:div w:id="65342648">
      <w:bodyDiv w:val="1"/>
      <w:marLeft w:val="0"/>
      <w:marRight w:val="0"/>
      <w:marTop w:val="0"/>
      <w:marBottom w:val="0"/>
      <w:divBdr>
        <w:top w:val="none" w:sz="0" w:space="0" w:color="auto"/>
        <w:left w:val="none" w:sz="0" w:space="0" w:color="auto"/>
        <w:bottom w:val="none" w:sz="0" w:space="0" w:color="auto"/>
        <w:right w:val="none" w:sz="0" w:space="0" w:color="auto"/>
      </w:divBdr>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45228388">
          <w:marLeft w:val="0"/>
          <w:marRight w:val="0"/>
          <w:marTop w:val="0"/>
          <w:marBottom w:val="0"/>
          <w:divBdr>
            <w:top w:val="none" w:sz="0" w:space="0" w:color="auto"/>
            <w:left w:val="none" w:sz="0" w:space="0" w:color="auto"/>
            <w:bottom w:val="none" w:sz="0" w:space="0" w:color="auto"/>
            <w:right w:val="none" w:sz="0" w:space="0" w:color="auto"/>
          </w:divBdr>
          <w:divsChild>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5764391">
      <w:bodyDiv w:val="1"/>
      <w:marLeft w:val="0"/>
      <w:marRight w:val="0"/>
      <w:marTop w:val="0"/>
      <w:marBottom w:val="0"/>
      <w:divBdr>
        <w:top w:val="none" w:sz="0" w:space="0" w:color="auto"/>
        <w:left w:val="none" w:sz="0" w:space="0" w:color="auto"/>
        <w:bottom w:val="none" w:sz="0" w:space="0" w:color="auto"/>
        <w:right w:val="none" w:sz="0" w:space="0" w:color="auto"/>
      </w:divBdr>
      <w:divsChild>
        <w:div w:id="8532976">
          <w:marLeft w:val="0"/>
          <w:marRight w:val="0"/>
          <w:marTop w:val="0"/>
          <w:marBottom w:val="0"/>
          <w:divBdr>
            <w:top w:val="none" w:sz="0" w:space="0" w:color="auto"/>
            <w:left w:val="none" w:sz="0" w:space="0" w:color="auto"/>
            <w:bottom w:val="none" w:sz="0" w:space="0" w:color="auto"/>
            <w:right w:val="none" w:sz="0" w:space="0" w:color="auto"/>
          </w:divBdr>
        </w:div>
        <w:div w:id="256525490">
          <w:marLeft w:val="0"/>
          <w:marRight w:val="0"/>
          <w:marTop w:val="0"/>
          <w:marBottom w:val="0"/>
          <w:divBdr>
            <w:top w:val="none" w:sz="0" w:space="0" w:color="auto"/>
            <w:left w:val="none" w:sz="0" w:space="0" w:color="auto"/>
            <w:bottom w:val="none" w:sz="0" w:space="0" w:color="auto"/>
            <w:right w:val="none" w:sz="0" w:space="0" w:color="auto"/>
          </w:divBdr>
        </w:div>
        <w:div w:id="506792829">
          <w:marLeft w:val="0"/>
          <w:marRight w:val="0"/>
          <w:marTop w:val="0"/>
          <w:marBottom w:val="0"/>
          <w:divBdr>
            <w:top w:val="none" w:sz="0" w:space="0" w:color="auto"/>
            <w:left w:val="none" w:sz="0" w:space="0" w:color="auto"/>
            <w:bottom w:val="none" w:sz="0" w:space="0" w:color="auto"/>
            <w:right w:val="none" w:sz="0" w:space="0" w:color="auto"/>
          </w:divBdr>
        </w:div>
      </w:divsChild>
    </w:div>
    <w:div w:id="65879479">
      <w:bodyDiv w:val="1"/>
      <w:marLeft w:val="0"/>
      <w:marRight w:val="0"/>
      <w:marTop w:val="0"/>
      <w:marBottom w:val="0"/>
      <w:divBdr>
        <w:top w:val="none" w:sz="0" w:space="0" w:color="auto"/>
        <w:left w:val="none" w:sz="0" w:space="0" w:color="auto"/>
        <w:bottom w:val="none" w:sz="0" w:space="0" w:color="auto"/>
        <w:right w:val="none" w:sz="0" w:space="0" w:color="auto"/>
      </w:divBdr>
    </w:div>
    <w:div w:id="65996886">
      <w:bodyDiv w:val="1"/>
      <w:marLeft w:val="0"/>
      <w:marRight w:val="0"/>
      <w:marTop w:val="0"/>
      <w:marBottom w:val="0"/>
      <w:divBdr>
        <w:top w:val="none" w:sz="0" w:space="0" w:color="auto"/>
        <w:left w:val="none" w:sz="0" w:space="0" w:color="auto"/>
        <w:bottom w:val="none" w:sz="0" w:space="0" w:color="auto"/>
        <w:right w:val="none" w:sz="0" w:space="0" w:color="auto"/>
      </w:divBdr>
      <w:divsChild>
        <w:div w:id="94061616">
          <w:marLeft w:val="0"/>
          <w:marRight w:val="150"/>
          <w:marTop w:val="150"/>
          <w:marBottom w:val="150"/>
          <w:divBdr>
            <w:top w:val="none" w:sz="0" w:space="0" w:color="auto"/>
            <w:left w:val="none" w:sz="0" w:space="0" w:color="auto"/>
            <w:bottom w:val="none" w:sz="0" w:space="0" w:color="auto"/>
            <w:right w:val="none" w:sz="0" w:space="0" w:color="auto"/>
          </w:divBdr>
        </w:div>
      </w:divsChild>
    </w:div>
    <w:div w:id="66004050">
      <w:bodyDiv w:val="1"/>
      <w:marLeft w:val="0"/>
      <w:marRight w:val="0"/>
      <w:marTop w:val="0"/>
      <w:marBottom w:val="0"/>
      <w:divBdr>
        <w:top w:val="none" w:sz="0" w:space="0" w:color="auto"/>
        <w:left w:val="none" w:sz="0" w:space="0" w:color="auto"/>
        <w:bottom w:val="none" w:sz="0" w:space="0" w:color="auto"/>
        <w:right w:val="none" w:sz="0" w:space="0" w:color="auto"/>
      </w:divBdr>
      <w:divsChild>
        <w:div w:id="731199527">
          <w:marLeft w:val="0"/>
          <w:marRight w:val="0"/>
          <w:marTop w:val="0"/>
          <w:marBottom w:val="750"/>
          <w:divBdr>
            <w:top w:val="none" w:sz="0" w:space="0" w:color="auto"/>
            <w:left w:val="none" w:sz="0" w:space="0" w:color="auto"/>
            <w:bottom w:val="none" w:sz="0" w:space="0" w:color="auto"/>
            <w:right w:val="none" w:sz="0" w:space="0" w:color="auto"/>
          </w:divBdr>
        </w:div>
        <w:div w:id="791633179">
          <w:marLeft w:val="0"/>
          <w:marRight w:val="0"/>
          <w:marTop w:val="0"/>
          <w:marBottom w:val="0"/>
          <w:divBdr>
            <w:top w:val="none" w:sz="0" w:space="0" w:color="auto"/>
            <w:left w:val="none" w:sz="0" w:space="0" w:color="auto"/>
            <w:bottom w:val="none" w:sz="0" w:space="0" w:color="auto"/>
            <w:right w:val="none" w:sz="0" w:space="0" w:color="auto"/>
          </w:divBdr>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
    <w:div w:id="66077359">
      <w:bodyDiv w:val="1"/>
      <w:marLeft w:val="0"/>
      <w:marRight w:val="0"/>
      <w:marTop w:val="0"/>
      <w:marBottom w:val="0"/>
      <w:divBdr>
        <w:top w:val="none" w:sz="0" w:space="0" w:color="auto"/>
        <w:left w:val="none" w:sz="0" w:space="0" w:color="auto"/>
        <w:bottom w:val="none" w:sz="0" w:space="0" w:color="auto"/>
        <w:right w:val="none" w:sz="0" w:space="0" w:color="auto"/>
      </w:divBdr>
    </w:div>
    <w:div w:id="66389215">
      <w:bodyDiv w:val="1"/>
      <w:marLeft w:val="0"/>
      <w:marRight w:val="0"/>
      <w:marTop w:val="0"/>
      <w:marBottom w:val="0"/>
      <w:divBdr>
        <w:top w:val="none" w:sz="0" w:space="0" w:color="auto"/>
        <w:left w:val="none" w:sz="0" w:space="0" w:color="auto"/>
        <w:bottom w:val="none" w:sz="0" w:space="0" w:color="auto"/>
        <w:right w:val="none" w:sz="0" w:space="0" w:color="auto"/>
      </w:divBdr>
      <w:divsChild>
        <w:div w:id="714696704">
          <w:marLeft w:val="0"/>
          <w:marRight w:val="150"/>
          <w:marTop w:val="150"/>
          <w:marBottom w:val="150"/>
          <w:divBdr>
            <w:top w:val="none" w:sz="0" w:space="0" w:color="auto"/>
            <w:left w:val="none" w:sz="0" w:space="0" w:color="auto"/>
            <w:bottom w:val="none" w:sz="0" w:space="0" w:color="auto"/>
            <w:right w:val="none" w:sz="0" w:space="0" w:color="auto"/>
          </w:divBdr>
        </w:div>
      </w:divsChild>
    </w:div>
    <w:div w:id="66418943">
      <w:bodyDiv w:val="1"/>
      <w:marLeft w:val="0"/>
      <w:marRight w:val="0"/>
      <w:marTop w:val="0"/>
      <w:marBottom w:val="0"/>
      <w:divBdr>
        <w:top w:val="none" w:sz="0" w:space="0" w:color="auto"/>
        <w:left w:val="none" w:sz="0" w:space="0" w:color="auto"/>
        <w:bottom w:val="none" w:sz="0" w:space="0" w:color="auto"/>
        <w:right w:val="none" w:sz="0" w:space="0" w:color="auto"/>
      </w:divBdr>
    </w:div>
    <w:div w:id="66608568">
      <w:bodyDiv w:val="1"/>
      <w:marLeft w:val="0"/>
      <w:marRight w:val="0"/>
      <w:marTop w:val="0"/>
      <w:marBottom w:val="0"/>
      <w:divBdr>
        <w:top w:val="none" w:sz="0" w:space="0" w:color="auto"/>
        <w:left w:val="none" w:sz="0" w:space="0" w:color="auto"/>
        <w:bottom w:val="none" w:sz="0" w:space="0" w:color="auto"/>
        <w:right w:val="none" w:sz="0" w:space="0" w:color="auto"/>
      </w:divBdr>
      <w:divsChild>
        <w:div w:id="443698934">
          <w:marLeft w:val="0"/>
          <w:marRight w:val="150"/>
          <w:marTop w:val="150"/>
          <w:marBottom w:val="150"/>
          <w:divBdr>
            <w:top w:val="none" w:sz="0" w:space="0" w:color="auto"/>
            <w:left w:val="none" w:sz="0" w:space="0" w:color="auto"/>
            <w:bottom w:val="none" w:sz="0" w:space="0" w:color="auto"/>
            <w:right w:val="none" w:sz="0" w:space="0" w:color="auto"/>
          </w:divBdr>
        </w:div>
        <w:div w:id="592275858">
          <w:marLeft w:val="0"/>
          <w:marRight w:val="150"/>
          <w:marTop w:val="0"/>
          <w:marBottom w:val="75"/>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94521095">
          <w:marLeft w:val="0"/>
          <w:marRight w:val="0"/>
          <w:marTop w:val="0"/>
          <w:marBottom w:val="0"/>
          <w:divBdr>
            <w:top w:val="none" w:sz="0" w:space="0" w:color="auto"/>
            <w:left w:val="none" w:sz="0" w:space="0" w:color="auto"/>
            <w:bottom w:val="none" w:sz="0" w:space="0" w:color="auto"/>
            <w:right w:val="none" w:sz="0" w:space="0" w:color="auto"/>
          </w:divBdr>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sChild>
    </w:div>
    <w:div w:id="67845038">
      <w:bodyDiv w:val="1"/>
      <w:marLeft w:val="0"/>
      <w:marRight w:val="0"/>
      <w:marTop w:val="0"/>
      <w:marBottom w:val="0"/>
      <w:divBdr>
        <w:top w:val="none" w:sz="0" w:space="0" w:color="auto"/>
        <w:left w:val="none" w:sz="0" w:space="0" w:color="auto"/>
        <w:bottom w:val="none" w:sz="0" w:space="0" w:color="auto"/>
        <w:right w:val="none" w:sz="0" w:space="0" w:color="auto"/>
      </w:divBdr>
    </w:div>
    <w:div w:id="67895741">
      <w:bodyDiv w:val="1"/>
      <w:marLeft w:val="0"/>
      <w:marRight w:val="0"/>
      <w:marTop w:val="0"/>
      <w:marBottom w:val="0"/>
      <w:divBdr>
        <w:top w:val="none" w:sz="0" w:space="0" w:color="auto"/>
        <w:left w:val="none" w:sz="0" w:space="0" w:color="auto"/>
        <w:bottom w:val="none" w:sz="0" w:space="0" w:color="auto"/>
        <w:right w:val="none" w:sz="0" w:space="0" w:color="auto"/>
      </w:divBdr>
      <w:divsChild>
        <w:div w:id="288823281">
          <w:marLeft w:val="0"/>
          <w:marRight w:val="0"/>
          <w:marTop w:val="0"/>
          <w:marBottom w:val="0"/>
          <w:divBdr>
            <w:top w:val="none" w:sz="0" w:space="0" w:color="auto"/>
            <w:left w:val="none" w:sz="0" w:space="0" w:color="auto"/>
            <w:bottom w:val="none" w:sz="0" w:space="0" w:color="auto"/>
            <w:right w:val="none" w:sz="0" w:space="0" w:color="auto"/>
          </w:divBdr>
          <w:divsChild>
            <w:div w:id="72426058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7964977">
      <w:bodyDiv w:val="1"/>
      <w:marLeft w:val="0"/>
      <w:marRight w:val="0"/>
      <w:marTop w:val="0"/>
      <w:marBottom w:val="0"/>
      <w:divBdr>
        <w:top w:val="none" w:sz="0" w:space="0" w:color="auto"/>
        <w:left w:val="none" w:sz="0" w:space="0" w:color="auto"/>
        <w:bottom w:val="none" w:sz="0" w:space="0" w:color="auto"/>
        <w:right w:val="none" w:sz="0" w:space="0" w:color="auto"/>
      </w:divBdr>
      <w:divsChild>
        <w:div w:id="352850835">
          <w:marLeft w:val="0"/>
          <w:marRight w:val="0"/>
          <w:marTop w:val="0"/>
          <w:marBottom w:val="300"/>
          <w:divBdr>
            <w:top w:val="none" w:sz="0" w:space="0" w:color="auto"/>
            <w:left w:val="none" w:sz="0" w:space="0" w:color="auto"/>
            <w:bottom w:val="none" w:sz="0" w:space="0" w:color="auto"/>
            <w:right w:val="none" w:sz="0" w:space="0" w:color="auto"/>
          </w:divBdr>
        </w:div>
      </w:divsChild>
    </w:div>
    <w:div w:id="68355796">
      <w:bodyDiv w:val="1"/>
      <w:marLeft w:val="0"/>
      <w:marRight w:val="0"/>
      <w:marTop w:val="0"/>
      <w:marBottom w:val="0"/>
      <w:divBdr>
        <w:top w:val="none" w:sz="0" w:space="0" w:color="auto"/>
        <w:left w:val="none" w:sz="0" w:space="0" w:color="auto"/>
        <w:bottom w:val="none" w:sz="0" w:space="0" w:color="auto"/>
        <w:right w:val="none" w:sz="0" w:space="0" w:color="auto"/>
      </w:divBdr>
      <w:divsChild>
        <w:div w:id="242223635">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98209093">
          <w:marLeft w:val="0"/>
          <w:marRight w:val="150"/>
          <w:marTop w:val="0"/>
          <w:marBottom w:val="0"/>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sChild>
    </w:div>
    <w:div w:id="69159941">
      <w:bodyDiv w:val="1"/>
      <w:marLeft w:val="0"/>
      <w:marRight w:val="0"/>
      <w:marTop w:val="0"/>
      <w:marBottom w:val="0"/>
      <w:divBdr>
        <w:top w:val="none" w:sz="0" w:space="0" w:color="auto"/>
        <w:left w:val="none" w:sz="0" w:space="0" w:color="auto"/>
        <w:bottom w:val="none" w:sz="0" w:space="0" w:color="auto"/>
        <w:right w:val="none" w:sz="0" w:space="0" w:color="auto"/>
      </w:divBdr>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
    <w:div w:id="69815603">
      <w:bodyDiv w:val="1"/>
      <w:marLeft w:val="0"/>
      <w:marRight w:val="0"/>
      <w:marTop w:val="0"/>
      <w:marBottom w:val="0"/>
      <w:divBdr>
        <w:top w:val="none" w:sz="0" w:space="0" w:color="auto"/>
        <w:left w:val="none" w:sz="0" w:space="0" w:color="auto"/>
        <w:bottom w:val="none" w:sz="0" w:space="0" w:color="auto"/>
        <w:right w:val="none" w:sz="0" w:space="0" w:color="auto"/>
      </w:divBdr>
      <w:divsChild>
        <w:div w:id="27802260">
          <w:marLeft w:val="0"/>
          <w:marRight w:val="0"/>
          <w:marTop w:val="0"/>
          <w:marBottom w:val="0"/>
          <w:divBdr>
            <w:top w:val="none" w:sz="0" w:space="0" w:color="auto"/>
            <w:left w:val="none" w:sz="0" w:space="0" w:color="auto"/>
            <w:bottom w:val="none" w:sz="0" w:space="0" w:color="auto"/>
            <w:right w:val="none" w:sz="0" w:space="0" w:color="auto"/>
          </w:divBdr>
        </w:div>
        <w:div w:id="269633214">
          <w:marLeft w:val="0"/>
          <w:marRight w:val="0"/>
          <w:marTop w:val="0"/>
          <w:marBottom w:val="0"/>
          <w:divBdr>
            <w:top w:val="none" w:sz="0" w:space="0" w:color="auto"/>
            <w:left w:val="none" w:sz="0" w:space="0" w:color="auto"/>
            <w:bottom w:val="none" w:sz="0" w:space="0" w:color="auto"/>
            <w:right w:val="none" w:sz="0" w:space="0" w:color="auto"/>
          </w:divBdr>
          <w:divsChild>
            <w:div w:id="89012101">
              <w:marLeft w:val="0"/>
              <w:marRight w:val="0"/>
              <w:marTop w:val="0"/>
              <w:marBottom w:val="60"/>
              <w:divBdr>
                <w:top w:val="none" w:sz="0" w:space="0" w:color="auto"/>
                <w:left w:val="none" w:sz="0" w:space="0" w:color="auto"/>
                <w:bottom w:val="none" w:sz="0" w:space="0" w:color="auto"/>
                <w:right w:val="none" w:sz="0" w:space="0" w:color="auto"/>
              </w:divBdr>
            </w:div>
          </w:divsChild>
        </w:div>
        <w:div w:id="321617557">
          <w:marLeft w:val="0"/>
          <w:marRight w:val="0"/>
          <w:marTop w:val="0"/>
          <w:marBottom w:val="0"/>
          <w:divBdr>
            <w:top w:val="none" w:sz="0" w:space="0" w:color="auto"/>
            <w:left w:val="none" w:sz="0" w:space="0" w:color="auto"/>
            <w:bottom w:val="none" w:sz="0" w:space="0" w:color="auto"/>
            <w:right w:val="none" w:sz="0" w:space="0" w:color="auto"/>
          </w:divBdr>
        </w:div>
      </w:divsChild>
    </w:div>
    <w:div w:id="69933095">
      <w:bodyDiv w:val="1"/>
      <w:marLeft w:val="0"/>
      <w:marRight w:val="0"/>
      <w:marTop w:val="0"/>
      <w:marBottom w:val="0"/>
      <w:divBdr>
        <w:top w:val="none" w:sz="0" w:space="0" w:color="auto"/>
        <w:left w:val="none" w:sz="0" w:space="0" w:color="auto"/>
        <w:bottom w:val="none" w:sz="0" w:space="0" w:color="auto"/>
        <w:right w:val="none" w:sz="0" w:space="0" w:color="auto"/>
      </w:divBdr>
    </w:div>
    <w:div w:id="70389558">
      <w:bodyDiv w:val="1"/>
      <w:marLeft w:val="0"/>
      <w:marRight w:val="0"/>
      <w:marTop w:val="0"/>
      <w:marBottom w:val="0"/>
      <w:divBdr>
        <w:top w:val="none" w:sz="0" w:space="0" w:color="auto"/>
        <w:left w:val="none" w:sz="0" w:space="0" w:color="auto"/>
        <w:bottom w:val="none" w:sz="0" w:space="0" w:color="auto"/>
        <w:right w:val="none" w:sz="0" w:space="0" w:color="auto"/>
      </w:divBdr>
    </w:div>
    <w:div w:id="70584744">
      <w:bodyDiv w:val="1"/>
      <w:marLeft w:val="0"/>
      <w:marRight w:val="0"/>
      <w:marTop w:val="0"/>
      <w:marBottom w:val="0"/>
      <w:divBdr>
        <w:top w:val="none" w:sz="0" w:space="0" w:color="auto"/>
        <w:left w:val="none" w:sz="0" w:space="0" w:color="auto"/>
        <w:bottom w:val="none" w:sz="0" w:space="0" w:color="auto"/>
        <w:right w:val="none" w:sz="0" w:space="0" w:color="auto"/>
      </w:divBdr>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315059">
      <w:bodyDiv w:val="1"/>
      <w:marLeft w:val="0"/>
      <w:marRight w:val="0"/>
      <w:marTop w:val="0"/>
      <w:marBottom w:val="0"/>
      <w:divBdr>
        <w:top w:val="none" w:sz="0" w:space="0" w:color="auto"/>
        <w:left w:val="none" w:sz="0" w:space="0" w:color="auto"/>
        <w:bottom w:val="none" w:sz="0" w:space="0" w:color="auto"/>
        <w:right w:val="none" w:sz="0" w:space="0" w:color="auto"/>
      </w:divBdr>
      <w:divsChild>
        <w:div w:id="132017714">
          <w:marLeft w:val="0"/>
          <w:marRight w:val="150"/>
          <w:marTop w:val="150"/>
          <w:marBottom w:val="150"/>
          <w:divBdr>
            <w:top w:val="none" w:sz="0" w:space="0" w:color="auto"/>
            <w:left w:val="none" w:sz="0" w:space="0" w:color="auto"/>
            <w:bottom w:val="none" w:sz="0" w:space="0" w:color="auto"/>
            <w:right w:val="none" w:sz="0" w:space="0" w:color="auto"/>
          </w:divBdr>
        </w:div>
        <w:div w:id="221599253">
          <w:marLeft w:val="0"/>
          <w:marRight w:val="150"/>
          <w:marTop w:val="0"/>
          <w:marBottom w:val="0"/>
          <w:divBdr>
            <w:top w:val="none" w:sz="0" w:space="0" w:color="auto"/>
            <w:left w:val="none" w:sz="0" w:space="0" w:color="auto"/>
            <w:bottom w:val="none" w:sz="0" w:space="0" w:color="auto"/>
            <w:right w:val="none" w:sz="0" w:space="0" w:color="auto"/>
          </w:divBdr>
        </w:div>
      </w:divsChild>
    </w:div>
    <w:div w:id="71784018">
      <w:bodyDiv w:val="1"/>
      <w:marLeft w:val="0"/>
      <w:marRight w:val="0"/>
      <w:marTop w:val="0"/>
      <w:marBottom w:val="0"/>
      <w:divBdr>
        <w:top w:val="none" w:sz="0" w:space="0" w:color="auto"/>
        <w:left w:val="none" w:sz="0" w:space="0" w:color="auto"/>
        <w:bottom w:val="none" w:sz="0" w:space="0" w:color="auto"/>
        <w:right w:val="none" w:sz="0" w:space="0" w:color="auto"/>
      </w:divBdr>
      <w:divsChild>
        <w:div w:id="364715897">
          <w:marLeft w:val="0"/>
          <w:marRight w:val="0"/>
          <w:marTop w:val="0"/>
          <w:marBottom w:val="0"/>
          <w:divBdr>
            <w:top w:val="none" w:sz="0" w:space="0" w:color="auto"/>
            <w:left w:val="none" w:sz="0" w:space="0" w:color="auto"/>
            <w:bottom w:val="none" w:sz="0" w:space="0" w:color="auto"/>
            <w:right w:val="none" w:sz="0" w:space="0" w:color="auto"/>
          </w:divBdr>
          <w:divsChild>
            <w:div w:id="311374983">
              <w:marLeft w:val="0"/>
              <w:marRight w:val="0"/>
              <w:marTop w:val="300"/>
              <w:marBottom w:val="0"/>
              <w:divBdr>
                <w:top w:val="none" w:sz="0" w:space="0" w:color="auto"/>
                <w:left w:val="none" w:sz="0" w:space="0" w:color="auto"/>
                <w:bottom w:val="none" w:sz="0" w:space="0" w:color="auto"/>
                <w:right w:val="none" w:sz="0" w:space="0" w:color="auto"/>
              </w:divBdr>
            </w:div>
            <w:div w:id="560673469">
              <w:marLeft w:val="0"/>
              <w:marRight w:val="0"/>
              <w:marTop w:val="300"/>
              <w:marBottom w:val="0"/>
              <w:divBdr>
                <w:top w:val="none" w:sz="0" w:space="0" w:color="auto"/>
                <w:left w:val="none" w:sz="0" w:space="0" w:color="auto"/>
                <w:bottom w:val="none" w:sz="0" w:space="0" w:color="auto"/>
                <w:right w:val="none" w:sz="0" w:space="0" w:color="auto"/>
              </w:divBdr>
              <w:divsChild>
                <w:div w:id="314452429">
                  <w:marLeft w:val="0"/>
                  <w:marRight w:val="0"/>
                  <w:marTop w:val="0"/>
                  <w:marBottom w:val="0"/>
                  <w:divBdr>
                    <w:top w:val="none" w:sz="0" w:space="0" w:color="auto"/>
                    <w:left w:val="none" w:sz="0" w:space="0" w:color="auto"/>
                    <w:bottom w:val="none" w:sz="0" w:space="0" w:color="auto"/>
                    <w:right w:val="none" w:sz="0" w:space="0" w:color="auto"/>
                  </w:divBdr>
                </w:div>
              </w:divsChild>
            </w:div>
            <w:div w:id="671303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63309608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338048104">
          <w:marLeft w:val="0"/>
          <w:marRight w:val="0"/>
          <w:marTop w:val="0"/>
          <w:marBottom w:val="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
          </w:divsChild>
        </w:div>
        <w:div w:id="713775369">
          <w:marLeft w:val="0"/>
          <w:marRight w:val="0"/>
          <w:marTop w:val="0"/>
          <w:marBottom w:val="0"/>
          <w:divBdr>
            <w:top w:val="none" w:sz="0" w:space="0" w:color="auto"/>
            <w:left w:val="none" w:sz="0" w:space="0" w:color="auto"/>
            <w:bottom w:val="none" w:sz="0" w:space="0" w:color="auto"/>
            <w:right w:val="none" w:sz="0" w:space="0" w:color="auto"/>
          </w:divBdr>
        </w:div>
      </w:divsChild>
    </w:div>
    <w:div w:id="72169046">
      <w:bodyDiv w:val="1"/>
      <w:marLeft w:val="0"/>
      <w:marRight w:val="0"/>
      <w:marTop w:val="0"/>
      <w:marBottom w:val="0"/>
      <w:divBdr>
        <w:top w:val="none" w:sz="0" w:space="0" w:color="auto"/>
        <w:left w:val="none" w:sz="0" w:space="0" w:color="auto"/>
        <w:bottom w:val="none" w:sz="0" w:space="0" w:color="auto"/>
        <w:right w:val="none" w:sz="0" w:space="0" w:color="auto"/>
      </w:divBdr>
      <w:divsChild>
        <w:div w:id="404104989">
          <w:marLeft w:val="0"/>
          <w:marRight w:val="150"/>
          <w:marTop w:val="0"/>
          <w:marBottom w:val="0"/>
          <w:divBdr>
            <w:top w:val="none" w:sz="0" w:space="0" w:color="auto"/>
            <w:left w:val="none" w:sz="0" w:space="0" w:color="auto"/>
            <w:bottom w:val="none" w:sz="0" w:space="0" w:color="auto"/>
            <w:right w:val="none" w:sz="0" w:space="0" w:color="auto"/>
          </w:divBdr>
        </w:div>
      </w:divsChild>
    </w:div>
    <w:div w:id="72361105">
      <w:bodyDiv w:val="1"/>
      <w:marLeft w:val="0"/>
      <w:marRight w:val="0"/>
      <w:marTop w:val="0"/>
      <w:marBottom w:val="0"/>
      <w:divBdr>
        <w:top w:val="none" w:sz="0" w:space="0" w:color="auto"/>
        <w:left w:val="none" w:sz="0" w:space="0" w:color="auto"/>
        <w:bottom w:val="none" w:sz="0" w:space="0" w:color="auto"/>
        <w:right w:val="none" w:sz="0" w:space="0" w:color="auto"/>
      </w:divBdr>
      <w:divsChild>
        <w:div w:id="445193666">
          <w:marLeft w:val="0"/>
          <w:marRight w:val="0"/>
          <w:marTop w:val="0"/>
          <w:marBottom w:val="0"/>
          <w:divBdr>
            <w:top w:val="none" w:sz="0" w:space="0" w:color="auto"/>
            <w:left w:val="none" w:sz="0" w:space="0" w:color="auto"/>
            <w:bottom w:val="none" w:sz="0" w:space="0" w:color="auto"/>
            <w:right w:val="none" w:sz="0" w:space="0" w:color="auto"/>
          </w:divBdr>
        </w:div>
      </w:divsChild>
    </w:div>
    <w:div w:id="72436558">
      <w:bodyDiv w:val="1"/>
      <w:marLeft w:val="0"/>
      <w:marRight w:val="0"/>
      <w:marTop w:val="0"/>
      <w:marBottom w:val="0"/>
      <w:divBdr>
        <w:top w:val="none" w:sz="0" w:space="0" w:color="auto"/>
        <w:left w:val="none" w:sz="0" w:space="0" w:color="auto"/>
        <w:bottom w:val="none" w:sz="0" w:space="0" w:color="auto"/>
        <w:right w:val="none" w:sz="0" w:space="0" w:color="auto"/>
      </w:divBdr>
      <w:divsChild>
        <w:div w:id="290790158">
          <w:marLeft w:val="0"/>
          <w:marRight w:val="0"/>
          <w:marTop w:val="0"/>
          <w:marBottom w:val="300"/>
          <w:divBdr>
            <w:top w:val="none" w:sz="0" w:space="0" w:color="auto"/>
            <w:left w:val="none" w:sz="0" w:space="0" w:color="auto"/>
            <w:bottom w:val="none" w:sz="0" w:space="0" w:color="auto"/>
            <w:right w:val="none" w:sz="0" w:space="0" w:color="auto"/>
          </w:divBdr>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557368">
      <w:bodyDiv w:val="1"/>
      <w:marLeft w:val="0"/>
      <w:marRight w:val="0"/>
      <w:marTop w:val="0"/>
      <w:marBottom w:val="0"/>
      <w:divBdr>
        <w:top w:val="none" w:sz="0" w:space="0" w:color="auto"/>
        <w:left w:val="none" w:sz="0" w:space="0" w:color="auto"/>
        <w:bottom w:val="none" w:sz="0" w:space="0" w:color="auto"/>
        <w:right w:val="none" w:sz="0" w:space="0" w:color="auto"/>
      </w:divBdr>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3478084">
      <w:bodyDiv w:val="1"/>
      <w:marLeft w:val="0"/>
      <w:marRight w:val="0"/>
      <w:marTop w:val="0"/>
      <w:marBottom w:val="0"/>
      <w:divBdr>
        <w:top w:val="none" w:sz="0" w:space="0" w:color="auto"/>
        <w:left w:val="none" w:sz="0" w:space="0" w:color="auto"/>
        <w:bottom w:val="none" w:sz="0" w:space="0" w:color="auto"/>
        <w:right w:val="none" w:sz="0" w:space="0" w:color="auto"/>
      </w:divBdr>
      <w:divsChild>
        <w:div w:id="457842419">
          <w:marLeft w:val="0"/>
          <w:marRight w:val="150"/>
          <w:marTop w:val="0"/>
          <w:marBottom w:val="75"/>
          <w:divBdr>
            <w:top w:val="none" w:sz="0" w:space="0" w:color="auto"/>
            <w:left w:val="none" w:sz="0" w:space="0" w:color="auto"/>
            <w:bottom w:val="none" w:sz="0" w:space="0" w:color="auto"/>
            <w:right w:val="none" w:sz="0" w:space="0" w:color="auto"/>
          </w:divBdr>
        </w:div>
        <w:div w:id="497811806">
          <w:marLeft w:val="0"/>
          <w:marRight w:val="150"/>
          <w:marTop w:val="0"/>
          <w:marBottom w:val="0"/>
          <w:divBdr>
            <w:top w:val="none" w:sz="0" w:space="0" w:color="auto"/>
            <w:left w:val="none" w:sz="0" w:space="0" w:color="auto"/>
            <w:bottom w:val="none" w:sz="0" w:space="0" w:color="auto"/>
            <w:right w:val="none" w:sz="0" w:space="0" w:color="auto"/>
          </w:divBdr>
        </w:div>
      </w:divsChild>
    </w:div>
    <w:div w:id="73547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871">
          <w:marLeft w:val="0"/>
          <w:marRight w:val="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
        <w:div w:id="670569382">
          <w:marLeft w:val="0"/>
          <w:marRight w:val="0"/>
          <w:marTop w:val="0"/>
          <w:marBottom w:val="0"/>
          <w:divBdr>
            <w:top w:val="none" w:sz="0" w:space="0" w:color="auto"/>
            <w:left w:val="none" w:sz="0" w:space="0" w:color="auto"/>
            <w:bottom w:val="none" w:sz="0" w:space="0" w:color="auto"/>
            <w:right w:val="none" w:sz="0" w:space="0" w:color="auto"/>
          </w:divBdr>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398197">
      <w:bodyDiv w:val="1"/>
      <w:marLeft w:val="0"/>
      <w:marRight w:val="0"/>
      <w:marTop w:val="0"/>
      <w:marBottom w:val="0"/>
      <w:divBdr>
        <w:top w:val="none" w:sz="0" w:space="0" w:color="auto"/>
        <w:left w:val="none" w:sz="0" w:space="0" w:color="auto"/>
        <w:bottom w:val="none" w:sz="0" w:space="0" w:color="auto"/>
        <w:right w:val="none" w:sz="0" w:space="0" w:color="auto"/>
      </w:divBdr>
    </w:div>
    <w:div w:id="74671171">
      <w:bodyDiv w:val="1"/>
      <w:marLeft w:val="0"/>
      <w:marRight w:val="0"/>
      <w:marTop w:val="0"/>
      <w:marBottom w:val="0"/>
      <w:divBdr>
        <w:top w:val="none" w:sz="0" w:space="0" w:color="auto"/>
        <w:left w:val="none" w:sz="0" w:space="0" w:color="auto"/>
        <w:bottom w:val="none" w:sz="0" w:space="0" w:color="auto"/>
        <w:right w:val="none" w:sz="0" w:space="0" w:color="auto"/>
      </w:divBdr>
      <w:divsChild>
        <w:div w:id="256326012">
          <w:marLeft w:val="0"/>
          <w:marRight w:val="375"/>
          <w:marTop w:val="0"/>
          <w:marBottom w:val="0"/>
          <w:divBdr>
            <w:top w:val="none" w:sz="0" w:space="0" w:color="auto"/>
            <w:left w:val="none" w:sz="0" w:space="0" w:color="auto"/>
            <w:bottom w:val="none" w:sz="0" w:space="0" w:color="auto"/>
            <w:right w:val="none" w:sz="0" w:space="0" w:color="auto"/>
          </w:divBdr>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410584781">
          <w:marLeft w:val="0"/>
          <w:marRight w:val="150"/>
          <w:marTop w:val="150"/>
          <w:marBottom w:val="150"/>
          <w:divBdr>
            <w:top w:val="none" w:sz="0" w:space="0" w:color="auto"/>
            <w:left w:val="none" w:sz="0" w:space="0" w:color="auto"/>
            <w:bottom w:val="none" w:sz="0" w:space="0" w:color="auto"/>
            <w:right w:val="none" w:sz="0" w:space="0" w:color="auto"/>
          </w:divBdr>
        </w:div>
      </w:divsChild>
    </w:div>
    <w:div w:id="75978248">
      <w:bodyDiv w:val="1"/>
      <w:marLeft w:val="0"/>
      <w:marRight w:val="0"/>
      <w:marTop w:val="0"/>
      <w:marBottom w:val="0"/>
      <w:divBdr>
        <w:top w:val="none" w:sz="0" w:space="0" w:color="auto"/>
        <w:left w:val="none" w:sz="0" w:space="0" w:color="auto"/>
        <w:bottom w:val="none" w:sz="0" w:space="0" w:color="auto"/>
        <w:right w:val="none" w:sz="0" w:space="0" w:color="auto"/>
      </w:divBdr>
      <w:divsChild>
        <w:div w:id="568423612">
          <w:marLeft w:val="0"/>
          <w:marRight w:val="150"/>
          <w:marTop w:val="0"/>
          <w:marBottom w:val="0"/>
          <w:divBdr>
            <w:top w:val="none" w:sz="0" w:space="0" w:color="auto"/>
            <w:left w:val="none" w:sz="0" w:space="0" w:color="auto"/>
            <w:bottom w:val="none" w:sz="0" w:space="0" w:color="auto"/>
            <w:right w:val="none" w:sz="0" w:space="0" w:color="auto"/>
          </w:divBdr>
        </w:div>
      </w:divsChild>
    </w:div>
    <w:div w:id="76172521">
      <w:bodyDiv w:val="1"/>
      <w:marLeft w:val="0"/>
      <w:marRight w:val="0"/>
      <w:marTop w:val="0"/>
      <w:marBottom w:val="0"/>
      <w:divBdr>
        <w:top w:val="none" w:sz="0" w:space="0" w:color="auto"/>
        <w:left w:val="none" w:sz="0" w:space="0" w:color="auto"/>
        <w:bottom w:val="none" w:sz="0" w:space="0" w:color="auto"/>
        <w:right w:val="none" w:sz="0" w:space="0" w:color="auto"/>
      </w:divBdr>
    </w:div>
    <w:div w:id="76218675">
      <w:bodyDiv w:val="1"/>
      <w:marLeft w:val="0"/>
      <w:marRight w:val="0"/>
      <w:marTop w:val="0"/>
      <w:marBottom w:val="0"/>
      <w:divBdr>
        <w:top w:val="none" w:sz="0" w:space="0" w:color="auto"/>
        <w:left w:val="none" w:sz="0" w:space="0" w:color="auto"/>
        <w:bottom w:val="none" w:sz="0" w:space="0" w:color="auto"/>
        <w:right w:val="none" w:sz="0" w:space="0" w:color="auto"/>
      </w:divBdr>
    </w:div>
    <w:div w:id="76563929">
      <w:bodyDiv w:val="1"/>
      <w:marLeft w:val="0"/>
      <w:marRight w:val="0"/>
      <w:marTop w:val="0"/>
      <w:marBottom w:val="0"/>
      <w:divBdr>
        <w:top w:val="none" w:sz="0" w:space="0" w:color="auto"/>
        <w:left w:val="none" w:sz="0" w:space="0" w:color="auto"/>
        <w:bottom w:val="none" w:sz="0" w:space="0" w:color="auto"/>
        <w:right w:val="none" w:sz="0" w:space="0" w:color="auto"/>
      </w:divBdr>
      <w:divsChild>
        <w:div w:id="742222291">
          <w:marLeft w:val="0"/>
          <w:marRight w:val="0"/>
          <w:marTop w:val="0"/>
          <w:marBottom w:val="0"/>
          <w:divBdr>
            <w:top w:val="none" w:sz="0" w:space="0" w:color="auto"/>
            <w:left w:val="none" w:sz="0" w:space="0" w:color="auto"/>
            <w:bottom w:val="none" w:sz="0" w:space="0" w:color="auto"/>
            <w:right w:val="none" w:sz="0" w:space="0" w:color="auto"/>
          </w:divBdr>
          <w:divsChild>
            <w:div w:id="8274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77095276">
      <w:bodyDiv w:val="1"/>
      <w:marLeft w:val="0"/>
      <w:marRight w:val="0"/>
      <w:marTop w:val="0"/>
      <w:marBottom w:val="0"/>
      <w:divBdr>
        <w:top w:val="none" w:sz="0" w:space="0" w:color="auto"/>
        <w:left w:val="none" w:sz="0" w:space="0" w:color="auto"/>
        <w:bottom w:val="none" w:sz="0" w:space="0" w:color="auto"/>
        <w:right w:val="none" w:sz="0" w:space="0" w:color="auto"/>
      </w:divBdr>
      <w:divsChild>
        <w:div w:id="771585148">
          <w:marLeft w:val="0"/>
          <w:marRight w:val="0"/>
          <w:marTop w:val="300"/>
          <w:marBottom w:val="300"/>
          <w:divBdr>
            <w:top w:val="none" w:sz="0" w:space="0" w:color="auto"/>
            <w:left w:val="none" w:sz="0" w:space="0" w:color="auto"/>
            <w:bottom w:val="none" w:sz="0" w:space="0" w:color="auto"/>
            <w:right w:val="none" w:sz="0" w:space="0" w:color="auto"/>
          </w:divBdr>
        </w:div>
      </w:divsChild>
    </w:div>
    <w:div w:id="77095371">
      <w:bodyDiv w:val="1"/>
      <w:marLeft w:val="0"/>
      <w:marRight w:val="0"/>
      <w:marTop w:val="0"/>
      <w:marBottom w:val="0"/>
      <w:divBdr>
        <w:top w:val="none" w:sz="0" w:space="0" w:color="auto"/>
        <w:left w:val="none" w:sz="0" w:space="0" w:color="auto"/>
        <w:bottom w:val="none" w:sz="0" w:space="0" w:color="auto"/>
        <w:right w:val="none" w:sz="0" w:space="0" w:color="auto"/>
      </w:divBdr>
    </w:div>
    <w:div w:id="77292905">
      <w:bodyDiv w:val="1"/>
      <w:marLeft w:val="0"/>
      <w:marRight w:val="0"/>
      <w:marTop w:val="0"/>
      <w:marBottom w:val="0"/>
      <w:divBdr>
        <w:top w:val="none" w:sz="0" w:space="0" w:color="auto"/>
        <w:left w:val="none" w:sz="0" w:space="0" w:color="auto"/>
        <w:bottom w:val="none" w:sz="0" w:space="0" w:color="auto"/>
        <w:right w:val="none" w:sz="0" w:space="0" w:color="auto"/>
      </w:divBdr>
      <w:divsChild>
        <w:div w:id="381100168">
          <w:marLeft w:val="0"/>
          <w:marRight w:val="0"/>
          <w:marTop w:val="495"/>
          <w:marBottom w:val="630"/>
          <w:divBdr>
            <w:top w:val="none" w:sz="0" w:space="0" w:color="auto"/>
            <w:left w:val="none" w:sz="0" w:space="0" w:color="auto"/>
            <w:bottom w:val="none" w:sz="0" w:space="0" w:color="auto"/>
            <w:right w:val="none" w:sz="0" w:space="0" w:color="auto"/>
          </w:divBdr>
        </w:div>
        <w:div w:id="385298775">
          <w:marLeft w:val="0"/>
          <w:marRight w:val="0"/>
          <w:marTop w:val="150"/>
          <w:marBottom w:val="450"/>
          <w:divBdr>
            <w:top w:val="none" w:sz="0" w:space="0" w:color="auto"/>
            <w:left w:val="none" w:sz="0" w:space="0" w:color="auto"/>
            <w:bottom w:val="none" w:sz="0" w:space="0" w:color="auto"/>
            <w:right w:val="none" w:sz="0" w:space="0" w:color="auto"/>
          </w:divBdr>
        </w:div>
      </w:divsChild>
    </w:div>
    <w:div w:id="77800333">
      <w:bodyDiv w:val="1"/>
      <w:marLeft w:val="0"/>
      <w:marRight w:val="0"/>
      <w:marTop w:val="0"/>
      <w:marBottom w:val="0"/>
      <w:divBdr>
        <w:top w:val="none" w:sz="0" w:space="0" w:color="auto"/>
        <w:left w:val="none" w:sz="0" w:space="0" w:color="auto"/>
        <w:bottom w:val="none" w:sz="0" w:space="0" w:color="auto"/>
        <w:right w:val="none" w:sz="0" w:space="0" w:color="auto"/>
      </w:divBdr>
      <w:divsChild>
        <w:div w:id="472724514">
          <w:marLeft w:val="0"/>
          <w:marRight w:val="150"/>
          <w:marTop w:val="0"/>
          <w:marBottom w:val="0"/>
          <w:divBdr>
            <w:top w:val="none" w:sz="0" w:space="0" w:color="auto"/>
            <w:left w:val="none" w:sz="0" w:space="0" w:color="auto"/>
            <w:bottom w:val="none" w:sz="0" w:space="0" w:color="auto"/>
            <w:right w:val="none" w:sz="0" w:space="0" w:color="auto"/>
          </w:divBdr>
        </w:div>
      </w:divsChild>
    </w:div>
    <w:div w:id="77870485">
      <w:bodyDiv w:val="1"/>
      <w:marLeft w:val="0"/>
      <w:marRight w:val="0"/>
      <w:marTop w:val="0"/>
      <w:marBottom w:val="0"/>
      <w:divBdr>
        <w:top w:val="none" w:sz="0" w:space="0" w:color="auto"/>
        <w:left w:val="none" w:sz="0" w:space="0" w:color="auto"/>
        <w:bottom w:val="none" w:sz="0" w:space="0" w:color="auto"/>
        <w:right w:val="none" w:sz="0" w:space="0" w:color="auto"/>
      </w:divBdr>
      <w:divsChild>
        <w:div w:id="601491785">
          <w:marLeft w:val="0"/>
          <w:marRight w:val="375"/>
          <w:marTop w:val="0"/>
          <w:marBottom w:val="0"/>
          <w:divBdr>
            <w:top w:val="none" w:sz="0" w:space="0" w:color="auto"/>
            <w:left w:val="none" w:sz="0" w:space="0" w:color="auto"/>
            <w:bottom w:val="none" w:sz="0" w:space="0" w:color="auto"/>
            <w:right w:val="none" w:sz="0" w:space="0" w:color="auto"/>
          </w:divBdr>
        </w:div>
      </w:divsChild>
    </w:div>
    <w:div w:id="78791572">
      <w:bodyDiv w:val="1"/>
      <w:marLeft w:val="0"/>
      <w:marRight w:val="0"/>
      <w:marTop w:val="0"/>
      <w:marBottom w:val="0"/>
      <w:divBdr>
        <w:top w:val="none" w:sz="0" w:space="0" w:color="auto"/>
        <w:left w:val="none" w:sz="0" w:space="0" w:color="auto"/>
        <w:bottom w:val="none" w:sz="0" w:space="0" w:color="auto"/>
        <w:right w:val="none" w:sz="0" w:space="0" w:color="auto"/>
      </w:divBdr>
      <w:divsChild>
        <w:div w:id="604190266">
          <w:marLeft w:val="0"/>
          <w:marRight w:val="0"/>
          <w:marTop w:val="0"/>
          <w:marBottom w:val="0"/>
          <w:divBdr>
            <w:top w:val="none" w:sz="0" w:space="0" w:color="auto"/>
            <w:left w:val="none" w:sz="0" w:space="0" w:color="auto"/>
            <w:bottom w:val="none" w:sz="0" w:space="0" w:color="auto"/>
            <w:right w:val="none" w:sz="0" w:space="0" w:color="auto"/>
          </w:divBdr>
        </w:div>
      </w:divsChild>
    </w:div>
    <w:div w:id="78908242">
      <w:bodyDiv w:val="1"/>
      <w:marLeft w:val="0"/>
      <w:marRight w:val="0"/>
      <w:marTop w:val="0"/>
      <w:marBottom w:val="0"/>
      <w:divBdr>
        <w:top w:val="none" w:sz="0" w:space="0" w:color="auto"/>
        <w:left w:val="none" w:sz="0" w:space="0" w:color="auto"/>
        <w:bottom w:val="none" w:sz="0" w:space="0" w:color="auto"/>
        <w:right w:val="none" w:sz="0" w:space="0" w:color="auto"/>
      </w:divBdr>
      <w:divsChild>
        <w:div w:id="715934698">
          <w:marLeft w:val="0"/>
          <w:marRight w:val="375"/>
          <w:marTop w:val="0"/>
          <w:marBottom w:val="0"/>
          <w:divBdr>
            <w:top w:val="none" w:sz="0" w:space="0" w:color="auto"/>
            <w:left w:val="none" w:sz="0" w:space="0" w:color="auto"/>
            <w:bottom w:val="none" w:sz="0" w:space="0" w:color="auto"/>
            <w:right w:val="none" w:sz="0" w:space="0" w:color="auto"/>
          </w:divBdr>
        </w:div>
      </w:divsChild>
    </w:div>
    <w:div w:id="79375915">
      <w:bodyDiv w:val="1"/>
      <w:marLeft w:val="0"/>
      <w:marRight w:val="0"/>
      <w:marTop w:val="0"/>
      <w:marBottom w:val="0"/>
      <w:divBdr>
        <w:top w:val="none" w:sz="0" w:space="0" w:color="auto"/>
        <w:left w:val="none" w:sz="0" w:space="0" w:color="auto"/>
        <w:bottom w:val="none" w:sz="0" w:space="0" w:color="auto"/>
        <w:right w:val="none" w:sz="0" w:space="0" w:color="auto"/>
      </w:divBdr>
    </w:div>
    <w:div w:id="79495748">
      <w:bodyDiv w:val="1"/>
      <w:marLeft w:val="0"/>
      <w:marRight w:val="0"/>
      <w:marTop w:val="0"/>
      <w:marBottom w:val="0"/>
      <w:divBdr>
        <w:top w:val="none" w:sz="0" w:space="0" w:color="auto"/>
        <w:left w:val="none" w:sz="0" w:space="0" w:color="auto"/>
        <w:bottom w:val="none" w:sz="0" w:space="0" w:color="auto"/>
        <w:right w:val="none" w:sz="0" w:space="0" w:color="auto"/>
      </w:divBdr>
      <w:divsChild>
        <w:div w:id="56511587">
          <w:marLeft w:val="0"/>
          <w:marRight w:val="375"/>
          <w:marTop w:val="0"/>
          <w:marBottom w:val="0"/>
          <w:divBdr>
            <w:top w:val="none" w:sz="0" w:space="0" w:color="auto"/>
            <w:left w:val="none" w:sz="0" w:space="0" w:color="auto"/>
            <w:bottom w:val="none" w:sz="0" w:space="0" w:color="auto"/>
            <w:right w:val="none" w:sz="0" w:space="0" w:color="auto"/>
          </w:divBdr>
        </w:div>
        <w:div w:id="487523592">
          <w:marLeft w:val="0"/>
          <w:marRight w:val="0"/>
          <w:marTop w:val="0"/>
          <w:marBottom w:val="0"/>
          <w:divBdr>
            <w:top w:val="none" w:sz="0" w:space="0" w:color="auto"/>
            <w:left w:val="none" w:sz="0" w:space="0" w:color="auto"/>
            <w:bottom w:val="none" w:sz="0" w:space="0" w:color="auto"/>
            <w:right w:val="none" w:sz="0" w:space="0" w:color="auto"/>
          </w:divBdr>
        </w:div>
      </w:divsChild>
    </w:div>
    <w:div w:id="79720220">
      <w:bodyDiv w:val="1"/>
      <w:marLeft w:val="0"/>
      <w:marRight w:val="0"/>
      <w:marTop w:val="0"/>
      <w:marBottom w:val="0"/>
      <w:divBdr>
        <w:top w:val="none" w:sz="0" w:space="0" w:color="auto"/>
        <w:left w:val="none" w:sz="0" w:space="0" w:color="auto"/>
        <w:bottom w:val="none" w:sz="0" w:space="0" w:color="auto"/>
        <w:right w:val="none" w:sz="0" w:space="0" w:color="auto"/>
      </w:divBdr>
    </w:div>
    <w:div w:id="80294965">
      <w:bodyDiv w:val="1"/>
      <w:marLeft w:val="0"/>
      <w:marRight w:val="0"/>
      <w:marTop w:val="0"/>
      <w:marBottom w:val="0"/>
      <w:divBdr>
        <w:top w:val="none" w:sz="0" w:space="0" w:color="auto"/>
        <w:left w:val="none" w:sz="0" w:space="0" w:color="auto"/>
        <w:bottom w:val="none" w:sz="0" w:space="0" w:color="auto"/>
        <w:right w:val="none" w:sz="0" w:space="0" w:color="auto"/>
      </w:divBdr>
      <w:divsChild>
        <w:div w:id="102462591">
          <w:marLeft w:val="0"/>
          <w:marRight w:val="0"/>
          <w:marTop w:val="0"/>
          <w:marBottom w:val="240"/>
          <w:divBdr>
            <w:top w:val="none" w:sz="0" w:space="0" w:color="auto"/>
            <w:left w:val="none" w:sz="0" w:space="0" w:color="auto"/>
            <w:bottom w:val="none" w:sz="0" w:space="0" w:color="auto"/>
            <w:right w:val="none" w:sz="0" w:space="0" w:color="auto"/>
          </w:divBdr>
        </w:div>
      </w:divsChild>
    </w:div>
    <w:div w:id="80419000">
      <w:bodyDiv w:val="1"/>
      <w:marLeft w:val="0"/>
      <w:marRight w:val="0"/>
      <w:marTop w:val="0"/>
      <w:marBottom w:val="0"/>
      <w:divBdr>
        <w:top w:val="none" w:sz="0" w:space="0" w:color="auto"/>
        <w:left w:val="none" w:sz="0" w:space="0" w:color="auto"/>
        <w:bottom w:val="none" w:sz="0" w:space="0" w:color="auto"/>
        <w:right w:val="none" w:sz="0" w:space="0" w:color="auto"/>
      </w:divBdr>
      <w:divsChild>
        <w:div w:id="778379073">
          <w:marLeft w:val="0"/>
          <w:marRight w:val="0"/>
          <w:marTop w:val="0"/>
          <w:marBottom w:val="300"/>
          <w:divBdr>
            <w:top w:val="none" w:sz="0" w:space="0" w:color="auto"/>
            <w:left w:val="none" w:sz="0" w:space="0" w:color="auto"/>
            <w:bottom w:val="none" w:sz="0" w:space="0" w:color="auto"/>
            <w:right w:val="none" w:sz="0" w:space="0" w:color="auto"/>
          </w:divBdr>
        </w:div>
      </w:divsChild>
    </w:div>
    <w:div w:id="80684668">
      <w:bodyDiv w:val="1"/>
      <w:marLeft w:val="0"/>
      <w:marRight w:val="0"/>
      <w:marTop w:val="0"/>
      <w:marBottom w:val="0"/>
      <w:divBdr>
        <w:top w:val="none" w:sz="0" w:space="0" w:color="auto"/>
        <w:left w:val="none" w:sz="0" w:space="0" w:color="auto"/>
        <w:bottom w:val="none" w:sz="0" w:space="0" w:color="auto"/>
        <w:right w:val="none" w:sz="0" w:space="0" w:color="auto"/>
      </w:divBdr>
      <w:divsChild>
        <w:div w:id="33694614">
          <w:marLeft w:val="0"/>
          <w:marRight w:val="0"/>
          <w:marTop w:val="0"/>
          <w:marBottom w:val="75"/>
          <w:divBdr>
            <w:top w:val="none" w:sz="0" w:space="0" w:color="auto"/>
            <w:left w:val="none" w:sz="0" w:space="0" w:color="auto"/>
            <w:bottom w:val="none" w:sz="0" w:space="0" w:color="auto"/>
            <w:right w:val="none" w:sz="0" w:space="0" w:color="auto"/>
          </w:divBdr>
        </w:div>
      </w:divsChild>
    </w:div>
    <w:div w:id="80686997">
      <w:bodyDiv w:val="1"/>
      <w:marLeft w:val="0"/>
      <w:marRight w:val="0"/>
      <w:marTop w:val="0"/>
      <w:marBottom w:val="0"/>
      <w:divBdr>
        <w:top w:val="none" w:sz="0" w:space="0" w:color="auto"/>
        <w:left w:val="none" w:sz="0" w:space="0" w:color="auto"/>
        <w:bottom w:val="none" w:sz="0" w:space="0" w:color="auto"/>
        <w:right w:val="none" w:sz="0" w:space="0" w:color="auto"/>
      </w:divBdr>
    </w:div>
    <w:div w:id="81342659">
      <w:bodyDiv w:val="1"/>
      <w:marLeft w:val="0"/>
      <w:marRight w:val="0"/>
      <w:marTop w:val="0"/>
      <w:marBottom w:val="0"/>
      <w:divBdr>
        <w:top w:val="none" w:sz="0" w:space="0" w:color="auto"/>
        <w:left w:val="none" w:sz="0" w:space="0" w:color="auto"/>
        <w:bottom w:val="none" w:sz="0" w:space="0" w:color="auto"/>
        <w:right w:val="none" w:sz="0" w:space="0" w:color="auto"/>
      </w:divBdr>
    </w:div>
    <w:div w:id="81418788">
      <w:bodyDiv w:val="1"/>
      <w:marLeft w:val="0"/>
      <w:marRight w:val="0"/>
      <w:marTop w:val="0"/>
      <w:marBottom w:val="0"/>
      <w:divBdr>
        <w:top w:val="none" w:sz="0" w:space="0" w:color="auto"/>
        <w:left w:val="none" w:sz="0" w:space="0" w:color="auto"/>
        <w:bottom w:val="none" w:sz="0" w:space="0" w:color="auto"/>
        <w:right w:val="none" w:sz="0" w:space="0" w:color="auto"/>
      </w:divBdr>
      <w:divsChild>
        <w:div w:id="59862645">
          <w:marLeft w:val="0"/>
          <w:marRight w:val="150"/>
          <w:marTop w:val="150"/>
          <w:marBottom w:val="150"/>
          <w:divBdr>
            <w:top w:val="none" w:sz="0" w:space="0" w:color="auto"/>
            <w:left w:val="none" w:sz="0" w:space="0" w:color="auto"/>
            <w:bottom w:val="none" w:sz="0" w:space="0" w:color="auto"/>
            <w:right w:val="none" w:sz="0" w:space="0" w:color="auto"/>
          </w:divBdr>
        </w:div>
        <w:div w:id="717627364">
          <w:marLeft w:val="0"/>
          <w:marRight w:val="150"/>
          <w:marTop w:val="0"/>
          <w:marBottom w:val="0"/>
          <w:divBdr>
            <w:top w:val="none" w:sz="0" w:space="0" w:color="auto"/>
            <w:left w:val="none" w:sz="0" w:space="0" w:color="auto"/>
            <w:bottom w:val="none" w:sz="0" w:space="0" w:color="auto"/>
            <w:right w:val="none" w:sz="0" w:space="0" w:color="auto"/>
          </w:divBdr>
        </w:div>
        <w:div w:id="720986242">
          <w:marLeft w:val="0"/>
          <w:marRight w:val="150"/>
          <w:marTop w:val="0"/>
          <w:marBottom w:val="75"/>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234822255">
          <w:marLeft w:val="0"/>
          <w:marRight w:val="0"/>
          <w:marTop w:val="0"/>
          <w:marBottom w:val="300"/>
          <w:divBdr>
            <w:top w:val="none" w:sz="0" w:space="0" w:color="auto"/>
            <w:left w:val="none" w:sz="0" w:space="0" w:color="auto"/>
            <w:bottom w:val="none" w:sz="0" w:space="0" w:color="auto"/>
            <w:right w:val="none" w:sz="0" w:space="0" w:color="auto"/>
          </w:divBdr>
        </w:div>
      </w:divsChild>
    </w:div>
    <w:div w:id="81924470">
      <w:bodyDiv w:val="1"/>
      <w:marLeft w:val="0"/>
      <w:marRight w:val="0"/>
      <w:marTop w:val="0"/>
      <w:marBottom w:val="0"/>
      <w:divBdr>
        <w:top w:val="none" w:sz="0" w:space="0" w:color="auto"/>
        <w:left w:val="none" w:sz="0" w:space="0" w:color="auto"/>
        <w:bottom w:val="none" w:sz="0" w:space="0" w:color="auto"/>
        <w:right w:val="none" w:sz="0" w:space="0" w:color="auto"/>
      </w:divBdr>
      <w:divsChild>
        <w:div w:id="150028519">
          <w:marLeft w:val="0"/>
          <w:marRight w:val="0"/>
          <w:marTop w:val="0"/>
          <w:marBottom w:val="0"/>
          <w:divBdr>
            <w:top w:val="none" w:sz="0" w:space="0" w:color="auto"/>
            <w:left w:val="none" w:sz="0" w:space="0" w:color="auto"/>
            <w:bottom w:val="none" w:sz="0" w:space="0" w:color="auto"/>
            <w:right w:val="none" w:sz="0" w:space="0" w:color="auto"/>
          </w:divBdr>
        </w:div>
      </w:divsChild>
    </w:div>
    <w:div w:id="82143305">
      <w:bodyDiv w:val="1"/>
      <w:marLeft w:val="0"/>
      <w:marRight w:val="0"/>
      <w:marTop w:val="0"/>
      <w:marBottom w:val="0"/>
      <w:divBdr>
        <w:top w:val="none" w:sz="0" w:space="0" w:color="auto"/>
        <w:left w:val="none" w:sz="0" w:space="0" w:color="auto"/>
        <w:bottom w:val="none" w:sz="0" w:space="0" w:color="auto"/>
        <w:right w:val="none" w:sz="0" w:space="0" w:color="auto"/>
      </w:divBdr>
    </w:div>
    <w:div w:id="82190386">
      <w:bodyDiv w:val="1"/>
      <w:marLeft w:val="0"/>
      <w:marRight w:val="0"/>
      <w:marTop w:val="0"/>
      <w:marBottom w:val="0"/>
      <w:divBdr>
        <w:top w:val="none" w:sz="0" w:space="0" w:color="auto"/>
        <w:left w:val="none" w:sz="0" w:space="0" w:color="auto"/>
        <w:bottom w:val="none" w:sz="0" w:space="0" w:color="auto"/>
        <w:right w:val="none" w:sz="0" w:space="0" w:color="auto"/>
      </w:divBdr>
    </w:div>
    <w:div w:id="82454642">
      <w:bodyDiv w:val="1"/>
      <w:marLeft w:val="0"/>
      <w:marRight w:val="0"/>
      <w:marTop w:val="0"/>
      <w:marBottom w:val="0"/>
      <w:divBdr>
        <w:top w:val="none" w:sz="0" w:space="0" w:color="auto"/>
        <w:left w:val="none" w:sz="0" w:space="0" w:color="auto"/>
        <w:bottom w:val="none" w:sz="0" w:space="0" w:color="auto"/>
        <w:right w:val="none" w:sz="0" w:space="0" w:color="auto"/>
      </w:divBdr>
      <w:divsChild>
        <w:div w:id="4291706">
          <w:marLeft w:val="0"/>
          <w:marRight w:val="0"/>
          <w:marTop w:val="0"/>
          <w:marBottom w:val="0"/>
          <w:divBdr>
            <w:top w:val="none" w:sz="0" w:space="0" w:color="auto"/>
            <w:left w:val="none" w:sz="0" w:space="0" w:color="auto"/>
            <w:bottom w:val="none" w:sz="0" w:space="0" w:color="auto"/>
            <w:right w:val="none" w:sz="0" w:space="0" w:color="auto"/>
          </w:divBdr>
        </w:div>
      </w:divsChild>
    </w:div>
    <w:div w:id="82535228">
      <w:bodyDiv w:val="1"/>
      <w:marLeft w:val="0"/>
      <w:marRight w:val="0"/>
      <w:marTop w:val="0"/>
      <w:marBottom w:val="0"/>
      <w:divBdr>
        <w:top w:val="none" w:sz="0" w:space="0" w:color="auto"/>
        <w:left w:val="none" w:sz="0" w:space="0" w:color="auto"/>
        <w:bottom w:val="none" w:sz="0" w:space="0" w:color="auto"/>
        <w:right w:val="none" w:sz="0" w:space="0" w:color="auto"/>
      </w:divBdr>
    </w:div>
    <w:div w:id="82607748">
      <w:bodyDiv w:val="1"/>
      <w:marLeft w:val="0"/>
      <w:marRight w:val="0"/>
      <w:marTop w:val="0"/>
      <w:marBottom w:val="0"/>
      <w:divBdr>
        <w:top w:val="none" w:sz="0" w:space="0" w:color="auto"/>
        <w:left w:val="none" w:sz="0" w:space="0" w:color="auto"/>
        <w:bottom w:val="none" w:sz="0" w:space="0" w:color="auto"/>
        <w:right w:val="none" w:sz="0" w:space="0" w:color="auto"/>
      </w:divBdr>
    </w:div>
    <w:div w:id="82995453">
      <w:bodyDiv w:val="1"/>
      <w:marLeft w:val="0"/>
      <w:marRight w:val="0"/>
      <w:marTop w:val="0"/>
      <w:marBottom w:val="0"/>
      <w:divBdr>
        <w:top w:val="none" w:sz="0" w:space="0" w:color="auto"/>
        <w:left w:val="none" w:sz="0" w:space="0" w:color="auto"/>
        <w:bottom w:val="none" w:sz="0" w:space="0" w:color="auto"/>
        <w:right w:val="none" w:sz="0" w:space="0" w:color="auto"/>
      </w:divBdr>
      <w:divsChild>
        <w:div w:id="366491231">
          <w:marLeft w:val="0"/>
          <w:marRight w:val="0"/>
          <w:marTop w:val="0"/>
          <w:marBottom w:val="0"/>
          <w:divBdr>
            <w:top w:val="none" w:sz="0" w:space="0" w:color="auto"/>
            <w:left w:val="none" w:sz="0" w:space="0" w:color="auto"/>
            <w:bottom w:val="none" w:sz="0" w:space="0" w:color="auto"/>
            <w:right w:val="none" w:sz="0" w:space="0" w:color="auto"/>
          </w:divBdr>
          <w:divsChild>
            <w:div w:id="185558017">
              <w:marLeft w:val="0"/>
              <w:marRight w:val="0"/>
              <w:marTop w:val="375"/>
              <w:marBottom w:val="0"/>
              <w:divBdr>
                <w:top w:val="none" w:sz="0" w:space="0" w:color="auto"/>
                <w:left w:val="none" w:sz="0" w:space="0" w:color="auto"/>
                <w:bottom w:val="none" w:sz="0" w:space="0" w:color="auto"/>
                <w:right w:val="none" w:sz="0" w:space="0" w:color="auto"/>
              </w:divBdr>
            </w:div>
            <w:div w:id="697505661">
              <w:marLeft w:val="0"/>
              <w:marRight w:val="0"/>
              <w:marTop w:val="225"/>
              <w:marBottom w:val="0"/>
              <w:divBdr>
                <w:top w:val="none" w:sz="0" w:space="0" w:color="auto"/>
                <w:left w:val="none" w:sz="0" w:space="0" w:color="auto"/>
                <w:bottom w:val="none" w:sz="0" w:space="0" w:color="auto"/>
                <w:right w:val="none" w:sz="0" w:space="0" w:color="auto"/>
              </w:divBdr>
            </w:div>
            <w:div w:id="7614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9366">
      <w:bodyDiv w:val="1"/>
      <w:marLeft w:val="0"/>
      <w:marRight w:val="0"/>
      <w:marTop w:val="0"/>
      <w:marBottom w:val="0"/>
      <w:divBdr>
        <w:top w:val="none" w:sz="0" w:space="0" w:color="auto"/>
        <w:left w:val="none" w:sz="0" w:space="0" w:color="auto"/>
        <w:bottom w:val="none" w:sz="0" w:space="0" w:color="auto"/>
        <w:right w:val="none" w:sz="0" w:space="0" w:color="auto"/>
      </w:divBdr>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sChild>
    </w:div>
    <w:div w:id="83914379">
      <w:bodyDiv w:val="1"/>
      <w:marLeft w:val="0"/>
      <w:marRight w:val="0"/>
      <w:marTop w:val="0"/>
      <w:marBottom w:val="0"/>
      <w:divBdr>
        <w:top w:val="none" w:sz="0" w:space="0" w:color="auto"/>
        <w:left w:val="none" w:sz="0" w:space="0" w:color="auto"/>
        <w:bottom w:val="none" w:sz="0" w:space="0" w:color="auto"/>
        <w:right w:val="none" w:sz="0" w:space="0" w:color="auto"/>
      </w:divBdr>
    </w:div>
    <w:div w:id="84083949">
      <w:bodyDiv w:val="1"/>
      <w:marLeft w:val="0"/>
      <w:marRight w:val="0"/>
      <w:marTop w:val="0"/>
      <w:marBottom w:val="0"/>
      <w:divBdr>
        <w:top w:val="none" w:sz="0" w:space="0" w:color="auto"/>
        <w:left w:val="none" w:sz="0" w:space="0" w:color="auto"/>
        <w:bottom w:val="none" w:sz="0" w:space="0" w:color="auto"/>
        <w:right w:val="none" w:sz="0" w:space="0" w:color="auto"/>
      </w:divBdr>
      <w:divsChild>
        <w:div w:id="626862678">
          <w:marLeft w:val="0"/>
          <w:marRight w:val="0"/>
          <w:marTop w:val="0"/>
          <w:marBottom w:val="33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sChild>
    </w:div>
    <w:div w:id="84428355">
      <w:bodyDiv w:val="1"/>
      <w:marLeft w:val="0"/>
      <w:marRight w:val="0"/>
      <w:marTop w:val="0"/>
      <w:marBottom w:val="0"/>
      <w:divBdr>
        <w:top w:val="none" w:sz="0" w:space="0" w:color="auto"/>
        <w:left w:val="none" w:sz="0" w:space="0" w:color="auto"/>
        <w:bottom w:val="none" w:sz="0" w:space="0" w:color="auto"/>
        <w:right w:val="none" w:sz="0" w:space="0" w:color="auto"/>
      </w:divBdr>
      <w:divsChild>
        <w:div w:id="69087715">
          <w:marLeft w:val="0"/>
          <w:marRight w:val="150"/>
          <w:marTop w:val="150"/>
          <w:marBottom w:val="150"/>
          <w:divBdr>
            <w:top w:val="none" w:sz="0" w:space="0" w:color="auto"/>
            <w:left w:val="none" w:sz="0" w:space="0" w:color="auto"/>
            <w:bottom w:val="none" w:sz="0" w:space="0" w:color="auto"/>
            <w:right w:val="none" w:sz="0" w:space="0" w:color="auto"/>
          </w:divBdr>
        </w:div>
        <w:div w:id="566695384">
          <w:marLeft w:val="0"/>
          <w:marRight w:val="150"/>
          <w:marTop w:val="0"/>
          <w:marBottom w:val="75"/>
          <w:divBdr>
            <w:top w:val="none" w:sz="0" w:space="0" w:color="auto"/>
            <w:left w:val="none" w:sz="0" w:space="0" w:color="auto"/>
            <w:bottom w:val="none" w:sz="0" w:space="0" w:color="auto"/>
            <w:right w:val="none" w:sz="0" w:space="0" w:color="auto"/>
          </w:divBdr>
        </w:div>
      </w:divsChild>
    </w:div>
    <w:div w:id="84621299">
      <w:bodyDiv w:val="1"/>
      <w:marLeft w:val="0"/>
      <w:marRight w:val="0"/>
      <w:marTop w:val="0"/>
      <w:marBottom w:val="0"/>
      <w:divBdr>
        <w:top w:val="none" w:sz="0" w:space="0" w:color="auto"/>
        <w:left w:val="none" w:sz="0" w:space="0" w:color="auto"/>
        <w:bottom w:val="none" w:sz="0" w:space="0" w:color="auto"/>
        <w:right w:val="none" w:sz="0" w:space="0" w:color="auto"/>
      </w:divBdr>
      <w:divsChild>
        <w:div w:id="541750442">
          <w:marLeft w:val="0"/>
          <w:marRight w:val="0"/>
          <w:marTop w:val="0"/>
          <w:marBottom w:val="825"/>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152530121">
          <w:marLeft w:val="0"/>
          <w:marRight w:val="150"/>
          <w:marTop w:val="0"/>
          <w:marBottom w:val="0"/>
          <w:divBdr>
            <w:top w:val="none" w:sz="0" w:space="0" w:color="auto"/>
            <w:left w:val="none" w:sz="0" w:space="0" w:color="auto"/>
            <w:bottom w:val="none" w:sz="0" w:space="0" w:color="auto"/>
            <w:right w:val="none" w:sz="0" w:space="0" w:color="auto"/>
          </w:divBdr>
        </w:div>
        <w:div w:id="469790506">
          <w:marLeft w:val="0"/>
          <w:marRight w:val="150"/>
          <w:marTop w:val="0"/>
          <w:marBottom w:val="75"/>
          <w:divBdr>
            <w:top w:val="none" w:sz="0" w:space="0" w:color="auto"/>
            <w:left w:val="none" w:sz="0" w:space="0" w:color="auto"/>
            <w:bottom w:val="none" w:sz="0" w:space="0" w:color="auto"/>
            <w:right w:val="none" w:sz="0" w:space="0" w:color="auto"/>
          </w:divBdr>
        </w:div>
      </w:divsChild>
    </w:div>
    <w:div w:id="84963311">
      <w:bodyDiv w:val="1"/>
      <w:marLeft w:val="0"/>
      <w:marRight w:val="0"/>
      <w:marTop w:val="0"/>
      <w:marBottom w:val="0"/>
      <w:divBdr>
        <w:top w:val="none" w:sz="0" w:space="0" w:color="auto"/>
        <w:left w:val="none" w:sz="0" w:space="0" w:color="auto"/>
        <w:bottom w:val="none" w:sz="0" w:space="0" w:color="auto"/>
        <w:right w:val="none" w:sz="0" w:space="0" w:color="auto"/>
      </w:divBdr>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5347856">
      <w:bodyDiv w:val="1"/>
      <w:marLeft w:val="0"/>
      <w:marRight w:val="0"/>
      <w:marTop w:val="0"/>
      <w:marBottom w:val="0"/>
      <w:divBdr>
        <w:top w:val="none" w:sz="0" w:space="0" w:color="auto"/>
        <w:left w:val="none" w:sz="0" w:space="0" w:color="auto"/>
        <w:bottom w:val="none" w:sz="0" w:space="0" w:color="auto"/>
        <w:right w:val="none" w:sz="0" w:space="0" w:color="auto"/>
      </w:divBdr>
      <w:divsChild>
        <w:div w:id="503012345">
          <w:marLeft w:val="0"/>
          <w:marRight w:val="0"/>
          <w:marTop w:val="0"/>
          <w:marBottom w:val="0"/>
          <w:divBdr>
            <w:top w:val="none" w:sz="0" w:space="0" w:color="auto"/>
            <w:left w:val="none" w:sz="0" w:space="0" w:color="auto"/>
            <w:bottom w:val="none" w:sz="0" w:space="0" w:color="auto"/>
            <w:right w:val="none" w:sz="0" w:space="0" w:color="auto"/>
          </w:divBdr>
          <w:divsChild>
            <w:div w:id="304480936">
              <w:marLeft w:val="0"/>
              <w:marRight w:val="0"/>
              <w:marTop w:val="0"/>
              <w:marBottom w:val="0"/>
              <w:divBdr>
                <w:top w:val="none" w:sz="0" w:space="0" w:color="auto"/>
                <w:left w:val="none" w:sz="0" w:space="0" w:color="auto"/>
                <w:bottom w:val="none" w:sz="0" w:space="0" w:color="auto"/>
                <w:right w:val="none" w:sz="0" w:space="0" w:color="auto"/>
              </w:divBdr>
              <w:divsChild>
                <w:div w:id="462433427">
                  <w:marLeft w:val="0"/>
                  <w:marRight w:val="0"/>
                  <w:marTop w:val="0"/>
                  <w:marBottom w:val="0"/>
                  <w:divBdr>
                    <w:top w:val="none" w:sz="0" w:space="0" w:color="auto"/>
                    <w:left w:val="none" w:sz="0" w:space="0" w:color="auto"/>
                    <w:bottom w:val="none" w:sz="0" w:space="0" w:color="auto"/>
                    <w:right w:val="none" w:sz="0" w:space="0" w:color="auto"/>
                  </w:divBdr>
                </w:div>
              </w:divsChild>
            </w:div>
            <w:div w:id="540822369">
              <w:marLeft w:val="0"/>
              <w:marRight w:val="0"/>
              <w:marTop w:val="375"/>
              <w:marBottom w:val="0"/>
              <w:divBdr>
                <w:top w:val="none" w:sz="0" w:space="0" w:color="auto"/>
                <w:left w:val="none" w:sz="0" w:space="0" w:color="auto"/>
                <w:bottom w:val="none" w:sz="0" w:space="0" w:color="auto"/>
                <w:right w:val="none" w:sz="0" w:space="0" w:color="auto"/>
              </w:divBdr>
              <w:divsChild>
                <w:div w:id="486627101">
                  <w:marLeft w:val="0"/>
                  <w:marRight w:val="0"/>
                  <w:marTop w:val="0"/>
                  <w:marBottom w:val="0"/>
                  <w:divBdr>
                    <w:top w:val="none" w:sz="0" w:space="0" w:color="auto"/>
                    <w:left w:val="none" w:sz="0" w:space="0" w:color="auto"/>
                    <w:bottom w:val="none" w:sz="0" w:space="0" w:color="auto"/>
                    <w:right w:val="none" w:sz="0" w:space="0" w:color="auto"/>
                  </w:divBdr>
                </w:div>
              </w:divsChild>
            </w:div>
            <w:div w:id="7937126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6081086">
      <w:bodyDiv w:val="1"/>
      <w:marLeft w:val="0"/>
      <w:marRight w:val="0"/>
      <w:marTop w:val="0"/>
      <w:marBottom w:val="0"/>
      <w:divBdr>
        <w:top w:val="none" w:sz="0" w:space="0" w:color="auto"/>
        <w:left w:val="none" w:sz="0" w:space="0" w:color="auto"/>
        <w:bottom w:val="none" w:sz="0" w:space="0" w:color="auto"/>
        <w:right w:val="none" w:sz="0" w:space="0" w:color="auto"/>
      </w:divBdr>
      <w:divsChild>
        <w:div w:id="379869627">
          <w:marLeft w:val="0"/>
          <w:marRight w:val="0"/>
          <w:marTop w:val="0"/>
          <w:marBottom w:val="0"/>
          <w:divBdr>
            <w:top w:val="none" w:sz="0" w:space="0" w:color="auto"/>
            <w:left w:val="none" w:sz="0" w:space="0" w:color="auto"/>
            <w:bottom w:val="none" w:sz="0" w:space="0" w:color="auto"/>
            <w:right w:val="none" w:sz="0" w:space="0" w:color="auto"/>
          </w:divBdr>
          <w:divsChild>
            <w:div w:id="42027080">
              <w:marLeft w:val="0"/>
              <w:marRight w:val="0"/>
              <w:marTop w:val="225"/>
              <w:marBottom w:val="0"/>
              <w:divBdr>
                <w:top w:val="none" w:sz="0" w:space="0" w:color="auto"/>
                <w:left w:val="none" w:sz="0" w:space="0" w:color="auto"/>
                <w:bottom w:val="none" w:sz="0" w:space="0" w:color="auto"/>
                <w:right w:val="none" w:sz="0" w:space="0" w:color="auto"/>
              </w:divBdr>
              <w:divsChild>
                <w:div w:id="336269767">
                  <w:marLeft w:val="0"/>
                  <w:marRight w:val="0"/>
                  <w:marTop w:val="0"/>
                  <w:marBottom w:val="0"/>
                  <w:divBdr>
                    <w:top w:val="none" w:sz="0" w:space="0" w:color="auto"/>
                    <w:left w:val="none" w:sz="0" w:space="0" w:color="auto"/>
                    <w:bottom w:val="none" w:sz="0" w:space="0" w:color="auto"/>
                    <w:right w:val="none" w:sz="0" w:space="0" w:color="auto"/>
                  </w:divBdr>
                </w:div>
              </w:divsChild>
            </w:div>
            <w:div w:id="80761683">
              <w:marLeft w:val="0"/>
              <w:marRight w:val="0"/>
              <w:marTop w:val="225"/>
              <w:marBottom w:val="0"/>
              <w:divBdr>
                <w:top w:val="none" w:sz="0" w:space="0" w:color="auto"/>
                <w:left w:val="none" w:sz="0" w:space="0" w:color="auto"/>
                <w:bottom w:val="none" w:sz="0" w:space="0" w:color="auto"/>
                <w:right w:val="none" w:sz="0" w:space="0" w:color="auto"/>
              </w:divBdr>
            </w:div>
            <w:div w:id="226693749">
              <w:marLeft w:val="0"/>
              <w:marRight w:val="0"/>
              <w:marTop w:val="0"/>
              <w:marBottom w:val="0"/>
              <w:divBdr>
                <w:top w:val="none" w:sz="0" w:space="0" w:color="auto"/>
                <w:left w:val="none" w:sz="0" w:space="0" w:color="auto"/>
                <w:bottom w:val="none" w:sz="0" w:space="0" w:color="auto"/>
                <w:right w:val="none" w:sz="0" w:space="0" w:color="auto"/>
              </w:divBdr>
            </w:div>
            <w:div w:id="7669216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197540">
      <w:bodyDiv w:val="1"/>
      <w:marLeft w:val="0"/>
      <w:marRight w:val="0"/>
      <w:marTop w:val="0"/>
      <w:marBottom w:val="0"/>
      <w:divBdr>
        <w:top w:val="none" w:sz="0" w:space="0" w:color="auto"/>
        <w:left w:val="none" w:sz="0" w:space="0" w:color="auto"/>
        <w:bottom w:val="none" w:sz="0" w:space="0" w:color="auto"/>
        <w:right w:val="none" w:sz="0" w:space="0" w:color="auto"/>
      </w:divBdr>
    </w:div>
    <w:div w:id="86315416">
      <w:bodyDiv w:val="1"/>
      <w:marLeft w:val="0"/>
      <w:marRight w:val="0"/>
      <w:marTop w:val="0"/>
      <w:marBottom w:val="0"/>
      <w:divBdr>
        <w:top w:val="none" w:sz="0" w:space="0" w:color="auto"/>
        <w:left w:val="none" w:sz="0" w:space="0" w:color="auto"/>
        <w:bottom w:val="none" w:sz="0" w:space="0" w:color="auto"/>
        <w:right w:val="none" w:sz="0" w:space="0" w:color="auto"/>
      </w:divBdr>
    </w:div>
    <w:div w:id="86460616">
      <w:bodyDiv w:val="1"/>
      <w:marLeft w:val="0"/>
      <w:marRight w:val="0"/>
      <w:marTop w:val="0"/>
      <w:marBottom w:val="0"/>
      <w:divBdr>
        <w:top w:val="none" w:sz="0" w:space="0" w:color="auto"/>
        <w:left w:val="none" w:sz="0" w:space="0" w:color="auto"/>
        <w:bottom w:val="none" w:sz="0" w:space="0" w:color="auto"/>
        <w:right w:val="none" w:sz="0" w:space="0" w:color="auto"/>
      </w:divBdr>
      <w:divsChild>
        <w:div w:id="303778634">
          <w:marLeft w:val="0"/>
          <w:marRight w:val="0"/>
          <w:marTop w:val="0"/>
          <w:marBottom w:val="0"/>
          <w:divBdr>
            <w:top w:val="none" w:sz="0" w:space="0" w:color="auto"/>
            <w:left w:val="none" w:sz="0" w:space="0" w:color="auto"/>
            <w:bottom w:val="none" w:sz="0" w:space="0" w:color="auto"/>
            <w:right w:val="none" w:sz="0" w:space="0" w:color="auto"/>
          </w:divBdr>
          <w:divsChild>
            <w:div w:id="63472126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58672173">
          <w:marLeft w:val="0"/>
          <w:marRight w:val="0"/>
          <w:marTop w:val="0"/>
          <w:marBottom w:val="0"/>
          <w:divBdr>
            <w:top w:val="none" w:sz="0" w:space="0" w:color="auto"/>
            <w:left w:val="none" w:sz="0" w:space="0" w:color="auto"/>
            <w:bottom w:val="none" w:sz="0" w:space="0" w:color="auto"/>
            <w:right w:val="none" w:sz="0" w:space="0" w:color="auto"/>
          </w:divBdr>
        </w:div>
      </w:divsChild>
    </w:div>
    <w:div w:id="86579313">
      <w:bodyDiv w:val="1"/>
      <w:marLeft w:val="0"/>
      <w:marRight w:val="0"/>
      <w:marTop w:val="0"/>
      <w:marBottom w:val="0"/>
      <w:divBdr>
        <w:top w:val="none" w:sz="0" w:space="0" w:color="auto"/>
        <w:left w:val="none" w:sz="0" w:space="0" w:color="auto"/>
        <w:bottom w:val="none" w:sz="0" w:space="0" w:color="auto"/>
        <w:right w:val="none" w:sz="0" w:space="0" w:color="auto"/>
      </w:divBdr>
      <w:divsChild>
        <w:div w:id="509872636">
          <w:marLeft w:val="0"/>
          <w:marRight w:val="0"/>
          <w:marTop w:val="0"/>
          <w:marBottom w:val="0"/>
          <w:divBdr>
            <w:top w:val="none" w:sz="0" w:space="0" w:color="auto"/>
            <w:left w:val="none" w:sz="0" w:space="0" w:color="auto"/>
            <w:bottom w:val="none" w:sz="0" w:space="0" w:color="auto"/>
            <w:right w:val="none" w:sz="0" w:space="0" w:color="auto"/>
          </w:divBdr>
        </w:div>
        <w:div w:id="589201037">
          <w:marLeft w:val="0"/>
          <w:marRight w:val="0"/>
          <w:marTop w:val="0"/>
          <w:marBottom w:val="75"/>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sChild>
    </w:div>
    <w:div w:id="87434264">
      <w:bodyDiv w:val="1"/>
      <w:marLeft w:val="0"/>
      <w:marRight w:val="0"/>
      <w:marTop w:val="0"/>
      <w:marBottom w:val="0"/>
      <w:divBdr>
        <w:top w:val="none" w:sz="0" w:space="0" w:color="auto"/>
        <w:left w:val="none" w:sz="0" w:space="0" w:color="auto"/>
        <w:bottom w:val="none" w:sz="0" w:space="0" w:color="auto"/>
        <w:right w:val="none" w:sz="0" w:space="0" w:color="auto"/>
      </w:divBdr>
      <w:divsChild>
        <w:div w:id="79446144">
          <w:marLeft w:val="0"/>
          <w:marRight w:val="0"/>
          <w:marTop w:val="0"/>
          <w:marBottom w:val="300"/>
          <w:divBdr>
            <w:top w:val="none" w:sz="0" w:space="0" w:color="auto"/>
            <w:left w:val="none" w:sz="0" w:space="0" w:color="auto"/>
            <w:bottom w:val="none" w:sz="0" w:space="0" w:color="auto"/>
            <w:right w:val="none" w:sz="0" w:space="0" w:color="auto"/>
          </w:divBdr>
        </w:div>
      </w:divsChild>
    </w:div>
    <w:div w:id="87435716">
      <w:bodyDiv w:val="1"/>
      <w:marLeft w:val="0"/>
      <w:marRight w:val="0"/>
      <w:marTop w:val="0"/>
      <w:marBottom w:val="0"/>
      <w:divBdr>
        <w:top w:val="none" w:sz="0" w:space="0" w:color="auto"/>
        <w:left w:val="none" w:sz="0" w:space="0" w:color="auto"/>
        <w:bottom w:val="none" w:sz="0" w:space="0" w:color="auto"/>
        <w:right w:val="none" w:sz="0" w:space="0" w:color="auto"/>
      </w:divBdr>
    </w:div>
    <w:div w:id="88282823">
      <w:bodyDiv w:val="1"/>
      <w:marLeft w:val="0"/>
      <w:marRight w:val="0"/>
      <w:marTop w:val="0"/>
      <w:marBottom w:val="0"/>
      <w:divBdr>
        <w:top w:val="none" w:sz="0" w:space="0" w:color="auto"/>
        <w:left w:val="none" w:sz="0" w:space="0" w:color="auto"/>
        <w:bottom w:val="none" w:sz="0" w:space="0" w:color="auto"/>
        <w:right w:val="none" w:sz="0" w:space="0" w:color="auto"/>
      </w:divBdr>
    </w:div>
    <w:div w:id="88284757">
      <w:bodyDiv w:val="1"/>
      <w:marLeft w:val="0"/>
      <w:marRight w:val="0"/>
      <w:marTop w:val="0"/>
      <w:marBottom w:val="0"/>
      <w:divBdr>
        <w:top w:val="none" w:sz="0" w:space="0" w:color="auto"/>
        <w:left w:val="none" w:sz="0" w:space="0" w:color="auto"/>
        <w:bottom w:val="none" w:sz="0" w:space="0" w:color="auto"/>
        <w:right w:val="none" w:sz="0" w:space="0" w:color="auto"/>
      </w:divBdr>
      <w:divsChild>
        <w:div w:id="463154629">
          <w:marLeft w:val="0"/>
          <w:marRight w:val="0"/>
          <w:marTop w:val="0"/>
          <w:marBottom w:val="0"/>
          <w:divBdr>
            <w:top w:val="none" w:sz="0" w:space="0" w:color="auto"/>
            <w:left w:val="none" w:sz="0" w:space="0" w:color="auto"/>
            <w:bottom w:val="none" w:sz="0" w:space="0" w:color="auto"/>
            <w:right w:val="none" w:sz="0" w:space="0" w:color="auto"/>
          </w:divBdr>
          <w:divsChild>
            <w:div w:id="378435224">
              <w:marLeft w:val="0"/>
              <w:marRight w:val="0"/>
              <w:marTop w:val="0"/>
              <w:marBottom w:val="0"/>
              <w:divBdr>
                <w:top w:val="none" w:sz="0" w:space="0" w:color="auto"/>
                <w:left w:val="none" w:sz="0" w:space="0" w:color="auto"/>
                <w:bottom w:val="none" w:sz="0" w:space="0" w:color="auto"/>
                <w:right w:val="none" w:sz="0" w:space="0" w:color="auto"/>
              </w:divBdr>
            </w:div>
            <w:div w:id="6300212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8427410">
      <w:bodyDiv w:val="1"/>
      <w:marLeft w:val="0"/>
      <w:marRight w:val="0"/>
      <w:marTop w:val="0"/>
      <w:marBottom w:val="0"/>
      <w:divBdr>
        <w:top w:val="none" w:sz="0" w:space="0" w:color="auto"/>
        <w:left w:val="none" w:sz="0" w:space="0" w:color="auto"/>
        <w:bottom w:val="none" w:sz="0" w:space="0" w:color="auto"/>
        <w:right w:val="none" w:sz="0" w:space="0" w:color="auto"/>
      </w:divBdr>
      <w:divsChild>
        <w:div w:id="75054473">
          <w:marLeft w:val="0"/>
          <w:marRight w:val="0"/>
          <w:marTop w:val="0"/>
          <w:marBottom w:val="0"/>
          <w:divBdr>
            <w:top w:val="none" w:sz="0" w:space="0" w:color="auto"/>
            <w:left w:val="none" w:sz="0" w:space="0" w:color="auto"/>
            <w:bottom w:val="none" w:sz="0" w:space="0" w:color="auto"/>
            <w:right w:val="none" w:sz="0" w:space="0" w:color="auto"/>
          </w:divBdr>
        </w:div>
        <w:div w:id="592861200">
          <w:marLeft w:val="0"/>
          <w:marRight w:val="0"/>
          <w:marTop w:val="0"/>
          <w:marBottom w:val="0"/>
          <w:divBdr>
            <w:top w:val="none" w:sz="0" w:space="0" w:color="auto"/>
            <w:left w:val="none" w:sz="0" w:space="0" w:color="auto"/>
            <w:bottom w:val="none" w:sz="0" w:space="0" w:color="auto"/>
            <w:right w:val="none" w:sz="0" w:space="0" w:color="auto"/>
          </w:divBdr>
        </w:div>
      </w:divsChild>
    </w:div>
    <w:div w:id="88896745">
      <w:bodyDiv w:val="1"/>
      <w:marLeft w:val="0"/>
      <w:marRight w:val="0"/>
      <w:marTop w:val="0"/>
      <w:marBottom w:val="0"/>
      <w:divBdr>
        <w:top w:val="none" w:sz="0" w:space="0" w:color="auto"/>
        <w:left w:val="none" w:sz="0" w:space="0" w:color="auto"/>
        <w:bottom w:val="none" w:sz="0" w:space="0" w:color="auto"/>
        <w:right w:val="none" w:sz="0" w:space="0" w:color="auto"/>
      </w:divBdr>
    </w:div>
    <w:div w:id="89090214">
      <w:bodyDiv w:val="1"/>
      <w:marLeft w:val="0"/>
      <w:marRight w:val="0"/>
      <w:marTop w:val="0"/>
      <w:marBottom w:val="0"/>
      <w:divBdr>
        <w:top w:val="none" w:sz="0" w:space="0" w:color="auto"/>
        <w:left w:val="none" w:sz="0" w:space="0" w:color="auto"/>
        <w:bottom w:val="none" w:sz="0" w:space="0" w:color="auto"/>
        <w:right w:val="none" w:sz="0" w:space="0" w:color="auto"/>
      </w:divBdr>
      <w:divsChild>
        <w:div w:id="505904166">
          <w:marLeft w:val="0"/>
          <w:marRight w:val="0"/>
          <w:marTop w:val="0"/>
          <w:marBottom w:val="0"/>
          <w:divBdr>
            <w:top w:val="none" w:sz="0" w:space="0" w:color="auto"/>
            <w:left w:val="none" w:sz="0" w:space="0" w:color="auto"/>
            <w:bottom w:val="none" w:sz="0" w:space="0" w:color="auto"/>
            <w:right w:val="none" w:sz="0" w:space="0" w:color="auto"/>
          </w:divBdr>
        </w:div>
      </w:divsChild>
    </w:div>
    <w:div w:id="89326135">
      <w:bodyDiv w:val="1"/>
      <w:marLeft w:val="0"/>
      <w:marRight w:val="0"/>
      <w:marTop w:val="0"/>
      <w:marBottom w:val="0"/>
      <w:divBdr>
        <w:top w:val="none" w:sz="0" w:space="0" w:color="auto"/>
        <w:left w:val="none" w:sz="0" w:space="0" w:color="auto"/>
        <w:bottom w:val="none" w:sz="0" w:space="0" w:color="auto"/>
        <w:right w:val="none" w:sz="0" w:space="0" w:color="auto"/>
      </w:divBdr>
      <w:divsChild>
        <w:div w:id="651450280">
          <w:marLeft w:val="0"/>
          <w:marRight w:val="0"/>
          <w:marTop w:val="0"/>
          <w:marBottom w:val="0"/>
          <w:divBdr>
            <w:top w:val="none" w:sz="0" w:space="0" w:color="auto"/>
            <w:left w:val="none" w:sz="0" w:space="0" w:color="auto"/>
            <w:bottom w:val="none" w:sz="0" w:space="0" w:color="auto"/>
            <w:right w:val="none" w:sz="0" w:space="0" w:color="auto"/>
          </w:divBdr>
        </w:div>
      </w:divsChild>
    </w:div>
    <w:div w:id="89396620">
      <w:bodyDiv w:val="1"/>
      <w:marLeft w:val="0"/>
      <w:marRight w:val="0"/>
      <w:marTop w:val="0"/>
      <w:marBottom w:val="0"/>
      <w:divBdr>
        <w:top w:val="none" w:sz="0" w:space="0" w:color="auto"/>
        <w:left w:val="none" w:sz="0" w:space="0" w:color="auto"/>
        <w:bottom w:val="none" w:sz="0" w:space="0" w:color="auto"/>
        <w:right w:val="none" w:sz="0" w:space="0" w:color="auto"/>
      </w:divBdr>
      <w:divsChild>
        <w:div w:id="501820154">
          <w:marLeft w:val="0"/>
          <w:marRight w:val="150"/>
          <w:marTop w:val="150"/>
          <w:marBottom w:val="150"/>
          <w:divBdr>
            <w:top w:val="none" w:sz="0" w:space="0" w:color="auto"/>
            <w:left w:val="none" w:sz="0" w:space="0" w:color="auto"/>
            <w:bottom w:val="none" w:sz="0" w:space="0" w:color="auto"/>
            <w:right w:val="none" w:sz="0" w:space="0" w:color="auto"/>
          </w:divBdr>
        </w:div>
      </w:divsChild>
    </w:div>
    <w:div w:id="89591705">
      <w:bodyDiv w:val="1"/>
      <w:marLeft w:val="0"/>
      <w:marRight w:val="0"/>
      <w:marTop w:val="0"/>
      <w:marBottom w:val="0"/>
      <w:divBdr>
        <w:top w:val="none" w:sz="0" w:space="0" w:color="auto"/>
        <w:left w:val="none" w:sz="0" w:space="0" w:color="auto"/>
        <w:bottom w:val="none" w:sz="0" w:space="0" w:color="auto"/>
        <w:right w:val="none" w:sz="0" w:space="0" w:color="auto"/>
      </w:divBdr>
      <w:divsChild>
        <w:div w:id="277296904">
          <w:marLeft w:val="0"/>
          <w:marRight w:val="150"/>
          <w:marTop w:val="150"/>
          <w:marBottom w:val="150"/>
          <w:divBdr>
            <w:top w:val="none" w:sz="0" w:space="0" w:color="auto"/>
            <w:left w:val="none" w:sz="0" w:space="0" w:color="auto"/>
            <w:bottom w:val="none" w:sz="0" w:space="0" w:color="auto"/>
            <w:right w:val="none" w:sz="0" w:space="0" w:color="auto"/>
          </w:divBdr>
        </w:div>
      </w:divsChild>
    </w:div>
    <w:div w:id="89784722">
      <w:bodyDiv w:val="1"/>
      <w:marLeft w:val="0"/>
      <w:marRight w:val="0"/>
      <w:marTop w:val="0"/>
      <w:marBottom w:val="0"/>
      <w:divBdr>
        <w:top w:val="none" w:sz="0" w:space="0" w:color="auto"/>
        <w:left w:val="none" w:sz="0" w:space="0" w:color="auto"/>
        <w:bottom w:val="none" w:sz="0" w:space="0" w:color="auto"/>
        <w:right w:val="none" w:sz="0" w:space="0" w:color="auto"/>
      </w:divBdr>
      <w:divsChild>
        <w:div w:id="147980885">
          <w:marLeft w:val="0"/>
          <w:marRight w:val="0"/>
          <w:marTop w:val="0"/>
          <w:marBottom w:val="300"/>
          <w:divBdr>
            <w:top w:val="none" w:sz="0" w:space="0" w:color="auto"/>
            <w:left w:val="none" w:sz="0" w:space="0" w:color="auto"/>
            <w:bottom w:val="none" w:sz="0" w:space="0" w:color="auto"/>
            <w:right w:val="none" w:sz="0" w:space="0" w:color="auto"/>
          </w:divBdr>
        </w:div>
      </w:divsChild>
    </w:div>
    <w:div w:id="90661549">
      <w:bodyDiv w:val="1"/>
      <w:marLeft w:val="0"/>
      <w:marRight w:val="0"/>
      <w:marTop w:val="0"/>
      <w:marBottom w:val="0"/>
      <w:divBdr>
        <w:top w:val="none" w:sz="0" w:space="0" w:color="auto"/>
        <w:left w:val="none" w:sz="0" w:space="0" w:color="auto"/>
        <w:bottom w:val="none" w:sz="0" w:space="0" w:color="auto"/>
        <w:right w:val="none" w:sz="0" w:space="0" w:color="auto"/>
      </w:divBdr>
      <w:divsChild>
        <w:div w:id="468792217">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5637">
      <w:bodyDiv w:val="1"/>
      <w:marLeft w:val="0"/>
      <w:marRight w:val="0"/>
      <w:marTop w:val="0"/>
      <w:marBottom w:val="0"/>
      <w:divBdr>
        <w:top w:val="none" w:sz="0" w:space="0" w:color="auto"/>
        <w:left w:val="none" w:sz="0" w:space="0" w:color="auto"/>
        <w:bottom w:val="none" w:sz="0" w:space="0" w:color="auto"/>
        <w:right w:val="none" w:sz="0" w:space="0" w:color="auto"/>
      </w:divBdr>
      <w:divsChild>
        <w:div w:id="394085829">
          <w:marLeft w:val="0"/>
          <w:marRight w:val="150"/>
          <w:marTop w:val="150"/>
          <w:marBottom w:val="150"/>
          <w:divBdr>
            <w:top w:val="none" w:sz="0" w:space="0" w:color="auto"/>
            <w:left w:val="none" w:sz="0" w:space="0" w:color="auto"/>
            <w:bottom w:val="none" w:sz="0" w:space="0" w:color="auto"/>
            <w:right w:val="none" w:sz="0" w:space="0" w:color="auto"/>
          </w:divBdr>
        </w:div>
        <w:div w:id="478426049">
          <w:marLeft w:val="0"/>
          <w:marRight w:val="150"/>
          <w:marTop w:val="0"/>
          <w:marBottom w:val="75"/>
          <w:divBdr>
            <w:top w:val="none" w:sz="0" w:space="0" w:color="auto"/>
            <w:left w:val="none" w:sz="0" w:space="0" w:color="auto"/>
            <w:bottom w:val="none" w:sz="0" w:space="0" w:color="auto"/>
            <w:right w:val="none" w:sz="0" w:space="0" w:color="auto"/>
          </w:divBdr>
        </w:div>
        <w:div w:id="750928324">
          <w:marLeft w:val="0"/>
          <w:marRight w:val="15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
    <w:div w:id="91358538">
      <w:bodyDiv w:val="1"/>
      <w:marLeft w:val="0"/>
      <w:marRight w:val="0"/>
      <w:marTop w:val="0"/>
      <w:marBottom w:val="0"/>
      <w:divBdr>
        <w:top w:val="none" w:sz="0" w:space="0" w:color="auto"/>
        <w:left w:val="none" w:sz="0" w:space="0" w:color="auto"/>
        <w:bottom w:val="none" w:sz="0" w:space="0" w:color="auto"/>
        <w:right w:val="none" w:sz="0" w:space="0" w:color="auto"/>
      </w:divBdr>
    </w:div>
    <w:div w:id="91364382">
      <w:bodyDiv w:val="1"/>
      <w:marLeft w:val="0"/>
      <w:marRight w:val="0"/>
      <w:marTop w:val="0"/>
      <w:marBottom w:val="0"/>
      <w:divBdr>
        <w:top w:val="none" w:sz="0" w:space="0" w:color="auto"/>
        <w:left w:val="none" w:sz="0" w:space="0" w:color="auto"/>
        <w:bottom w:val="none" w:sz="0" w:space="0" w:color="auto"/>
        <w:right w:val="none" w:sz="0" w:space="0" w:color="auto"/>
      </w:divBdr>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sChild>
    </w:div>
    <w:div w:id="91633758">
      <w:bodyDiv w:val="1"/>
      <w:marLeft w:val="0"/>
      <w:marRight w:val="0"/>
      <w:marTop w:val="0"/>
      <w:marBottom w:val="0"/>
      <w:divBdr>
        <w:top w:val="none" w:sz="0" w:space="0" w:color="auto"/>
        <w:left w:val="none" w:sz="0" w:space="0" w:color="auto"/>
        <w:bottom w:val="none" w:sz="0" w:space="0" w:color="auto"/>
        <w:right w:val="none" w:sz="0" w:space="0" w:color="auto"/>
      </w:divBdr>
      <w:divsChild>
        <w:div w:id="371148292">
          <w:marLeft w:val="0"/>
          <w:marRight w:val="0"/>
          <w:marTop w:val="0"/>
          <w:marBottom w:val="150"/>
          <w:divBdr>
            <w:top w:val="none" w:sz="0" w:space="0" w:color="auto"/>
            <w:left w:val="none" w:sz="0" w:space="0" w:color="auto"/>
            <w:bottom w:val="none" w:sz="0" w:space="0" w:color="auto"/>
            <w:right w:val="none" w:sz="0" w:space="0" w:color="auto"/>
          </w:divBdr>
          <w:divsChild>
            <w:div w:id="15086579">
              <w:marLeft w:val="0"/>
              <w:marRight w:val="0"/>
              <w:marTop w:val="0"/>
              <w:marBottom w:val="0"/>
              <w:divBdr>
                <w:top w:val="none" w:sz="0" w:space="0" w:color="auto"/>
                <w:left w:val="none" w:sz="0" w:space="0" w:color="auto"/>
                <w:bottom w:val="none" w:sz="0" w:space="0" w:color="auto"/>
                <w:right w:val="none" w:sz="0" w:space="0" w:color="auto"/>
              </w:divBdr>
            </w:div>
            <w:div w:id="368258565">
              <w:marLeft w:val="0"/>
              <w:marRight w:val="0"/>
              <w:marTop w:val="0"/>
              <w:marBottom w:val="0"/>
              <w:divBdr>
                <w:top w:val="none" w:sz="0" w:space="0" w:color="auto"/>
                <w:left w:val="none" w:sz="0" w:space="0" w:color="auto"/>
                <w:bottom w:val="none" w:sz="0" w:space="0" w:color="auto"/>
                <w:right w:val="none" w:sz="0" w:space="0" w:color="auto"/>
              </w:divBdr>
              <w:divsChild>
                <w:div w:id="702944988">
                  <w:marLeft w:val="0"/>
                  <w:marRight w:val="0"/>
                  <w:marTop w:val="0"/>
                  <w:marBottom w:val="0"/>
                  <w:divBdr>
                    <w:top w:val="none" w:sz="0" w:space="0" w:color="auto"/>
                    <w:left w:val="none" w:sz="0" w:space="0" w:color="auto"/>
                    <w:bottom w:val="none" w:sz="0" w:space="0" w:color="auto"/>
                    <w:right w:val="none" w:sz="0" w:space="0" w:color="auto"/>
                  </w:divBdr>
                  <w:divsChild>
                    <w:div w:id="25714810">
                      <w:marLeft w:val="0"/>
                      <w:marRight w:val="0"/>
                      <w:marTop w:val="0"/>
                      <w:marBottom w:val="0"/>
                      <w:divBdr>
                        <w:top w:val="none" w:sz="0" w:space="0" w:color="auto"/>
                        <w:left w:val="none" w:sz="0" w:space="0" w:color="auto"/>
                        <w:bottom w:val="none" w:sz="0" w:space="0" w:color="auto"/>
                        <w:right w:val="none" w:sz="0" w:space="0" w:color="auto"/>
                      </w:divBdr>
                    </w:div>
                    <w:div w:id="4895185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7931">
      <w:bodyDiv w:val="1"/>
      <w:marLeft w:val="0"/>
      <w:marRight w:val="0"/>
      <w:marTop w:val="0"/>
      <w:marBottom w:val="0"/>
      <w:divBdr>
        <w:top w:val="none" w:sz="0" w:space="0" w:color="auto"/>
        <w:left w:val="none" w:sz="0" w:space="0" w:color="auto"/>
        <w:bottom w:val="none" w:sz="0" w:space="0" w:color="auto"/>
        <w:right w:val="none" w:sz="0" w:space="0" w:color="auto"/>
      </w:divBdr>
    </w:div>
    <w:div w:id="91896185">
      <w:bodyDiv w:val="1"/>
      <w:marLeft w:val="0"/>
      <w:marRight w:val="0"/>
      <w:marTop w:val="0"/>
      <w:marBottom w:val="0"/>
      <w:divBdr>
        <w:top w:val="none" w:sz="0" w:space="0" w:color="auto"/>
        <w:left w:val="none" w:sz="0" w:space="0" w:color="auto"/>
        <w:bottom w:val="none" w:sz="0" w:space="0" w:color="auto"/>
        <w:right w:val="none" w:sz="0" w:space="0" w:color="auto"/>
      </w:divBdr>
      <w:divsChild>
        <w:div w:id="48312834">
          <w:marLeft w:val="0"/>
          <w:marRight w:val="150"/>
          <w:marTop w:val="0"/>
          <w:marBottom w:val="0"/>
          <w:divBdr>
            <w:top w:val="none" w:sz="0" w:space="0" w:color="auto"/>
            <w:left w:val="none" w:sz="0" w:space="0" w:color="auto"/>
            <w:bottom w:val="none" w:sz="0" w:space="0" w:color="auto"/>
            <w:right w:val="none" w:sz="0" w:space="0" w:color="auto"/>
          </w:divBdr>
        </w:div>
      </w:divsChild>
    </w:div>
    <w:div w:id="91899800">
      <w:bodyDiv w:val="1"/>
      <w:marLeft w:val="0"/>
      <w:marRight w:val="0"/>
      <w:marTop w:val="0"/>
      <w:marBottom w:val="0"/>
      <w:divBdr>
        <w:top w:val="none" w:sz="0" w:space="0" w:color="auto"/>
        <w:left w:val="none" w:sz="0" w:space="0" w:color="auto"/>
        <w:bottom w:val="none" w:sz="0" w:space="0" w:color="auto"/>
        <w:right w:val="none" w:sz="0" w:space="0" w:color="auto"/>
      </w:divBdr>
      <w:divsChild>
        <w:div w:id="469828354">
          <w:marLeft w:val="0"/>
          <w:marRight w:val="0"/>
          <w:marTop w:val="0"/>
          <w:marBottom w:val="1080"/>
          <w:divBdr>
            <w:top w:val="none" w:sz="0" w:space="0" w:color="auto"/>
            <w:left w:val="none" w:sz="0" w:space="0" w:color="auto"/>
            <w:bottom w:val="none" w:sz="0" w:space="0" w:color="auto"/>
            <w:right w:val="none" w:sz="0" w:space="0" w:color="auto"/>
          </w:divBdr>
          <w:divsChild>
            <w:div w:id="7358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1">
      <w:bodyDiv w:val="1"/>
      <w:marLeft w:val="0"/>
      <w:marRight w:val="0"/>
      <w:marTop w:val="0"/>
      <w:marBottom w:val="0"/>
      <w:divBdr>
        <w:top w:val="none" w:sz="0" w:space="0" w:color="auto"/>
        <w:left w:val="none" w:sz="0" w:space="0" w:color="auto"/>
        <w:bottom w:val="none" w:sz="0" w:space="0" w:color="auto"/>
        <w:right w:val="none" w:sz="0" w:space="0" w:color="auto"/>
      </w:divBdr>
      <w:divsChild>
        <w:div w:id="730732008">
          <w:marLeft w:val="0"/>
          <w:marRight w:val="0"/>
          <w:marTop w:val="0"/>
          <w:marBottom w:val="0"/>
          <w:divBdr>
            <w:top w:val="none" w:sz="0" w:space="0" w:color="auto"/>
            <w:left w:val="none" w:sz="0" w:space="0" w:color="auto"/>
            <w:bottom w:val="none" w:sz="0" w:space="0" w:color="auto"/>
            <w:right w:val="none" w:sz="0" w:space="0" w:color="auto"/>
          </w:divBdr>
        </w:div>
        <w:div w:id="757167024">
          <w:marLeft w:val="0"/>
          <w:marRight w:val="0"/>
          <w:marTop w:val="300"/>
          <w:marBottom w:val="300"/>
          <w:divBdr>
            <w:top w:val="none" w:sz="0" w:space="0" w:color="auto"/>
            <w:left w:val="none" w:sz="0" w:space="0" w:color="auto"/>
            <w:bottom w:val="none" w:sz="0" w:space="0" w:color="auto"/>
            <w:right w:val="none" w:sz="0" w:space="0" w:color="auto"/>
          </w:divBdr>
        </w:div>
      </w:divsChild>
    </w:div>
    <w:div w:id="92673131">
      <w:bodyDiv w:val="1"/>
      <w:marLeft w:val="0"/>
      <w:marRight w:val="0"/>
      <w:marTop w:val="0"/>
      <w:marBottom w:val="0"/>
      <w:divBdr>
        <w:top w:val="none" w:sz="0" w:space="0" w:color="auto"/>
        <w:left w:val="none" w:sz="0" w:space="0" w:color="auto"/>
        <w:bottom w:val="none" w:sz="0" w:space="0" w:color="auto"/>
        <w:right w:val="none" w:sz="0" w:space="0" w:color="auto"/>
      </w:divBdr>
      <w:divsChild>
        <w:div w:id="25757714">
          <w:marLeft w:val="0"/>
          <w:marRight w:val="0"/>
          <w:marTop w:val="0"/>
          <w:marBottom w:val="150"/>
          <w:divBdr>
            <w:top w:val="none" w:sz="0" w:space="0" w:color="auto"/>
            <w:left w:val="none" w:sz="0" w:space="0" w:color="auto"/>
            <w:bottom w:val="none" w:sz="0" w:space="0" w:color="auto"/>
            <w:right w:val="none" w:sz="0" w:space="0" w:color="auto"/>
          </w:divBdr>
          <w:divsChild>
            <w:div w:id="799810796">
              <w:marLeft w:val="0"/>
              <w:marRight w:val="0"/>
              <w:marTop w:val="0"/>
              <w:marBottom w:val="0"/>
              <w:divBdr>
                <w:top w:val="none" w:sz="0" w:space="0" w:color="auto"/>
                <w:left w:val="none" w:sz="0" w:space="0" w:color="auto"/>
                <w:bottom w:val="none" w:sz="0" w:space="0" w:color="auto"/>
                <w:right w:val="none" w:sz="0" w:space="0" w:color="auto"/>
              </w:divBdr>
            </w:div>
          </w:divsChild>
        </w:div>
        <w:div w:id="288364576">
          <w:marLeft w:val="0"/>
          <w:marRight w:val="0"/>
          <w:marTop w:val="0"/>
          <w:marBottom w:val="0"/>
          <w:divBdr>
            <w:top w:val="none" w:sz="0" w:space="0" w:color="auto"/>
            <w:left w:val="none" w:sz="0" w:space="0" w:color="auto"/>
            <w:bottom w:val="none" w:sz="0" w:space="0" w:color="auto"/>
            <w:right w:val="none" w:sz="0" w:space="0" w:color="auto"/>
          </w:divBdr>
          <w:divsChild>
            <w:div w:id="381558807">
              <w:marLeft w:val="0"/>
              <w:marRight w:val="0"/>
              <w:marTop w:val="0"/>
              <w:marBottom w:val="0"/>
              <w:divBdr>
                <w:top w:val="none" w:sz="0" w:space="0" w:color="auto"/>
                <w:left w:val="none" w:sz="0" w:space="0" w:color="auto"/>
                <w:bottom w:val="none" w:sz="0" w:space="0" w:color="auto"/>
                <w:right w:val="none" w:sz="0" w:space="0" w:color="auto"/>
              </w:divBdr>
              <w:divsChild>
                <w:div w:id="727413018">
                  <w:marLeft w:val="0"/>
                  <w:marRight w:val="0"/>
                  <w:marTop w:val="0"/>
                  <w:marBottom w:val="0"/>
                  <w:divBdr>
                    <w:top w:val="none" w:sz="0" w:space="0" w:color="auto"/>
                    <w:left w:val="none" w:sz="0" w:space="0" w:color="auto"/>
                    <w:bottom w:val="none" w:sz="0" w:space="0" w:color="auto"/>
                    <w:right w:val="none" w:sz="0" w:space="0" w:color="auto"/>
                  </w:divBdr>
                </w:div>
              </w:divsChild>
            </w:div>
            <w:div w:id="5182759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3132547">
      <w:bodyDiv w:val="1"/>
      <w:marLeft w:val="0"/>
      <w:marRight w:val="0"/>
      <w:marTop w:val="0"/>
      <w:marBottom w:val="0"/>
      <w:divBdr>
        <w:top w:val="none" w:sz="0" w:space="0" w:color="auto"/>
        <w:left w:val="none" w:sz="0" w:space="0" w:color="auto"/>
        <w:bottom w:val="none" w:sz="0" w:space="0" w:color="auto"/>
        <w:right w:val="none" w:sz="0" w:space="0" w:color="auto"/>
      </w:divBdr>
      <w:divsChild>
        <w:div w:id="35813442">
          <w:marLeft w:val="0"/>
          <w:marRight w:val="150"/>
          <w:marTop w:val="0"/>
          <w:marBottom w:val="75"/>
          <w:divBdr>
            <w:top w:val="none" w:sz="0" w:space="0" w:color="auto"/>
            <w:left w:val="none" w:sz="0" w:space="0" w:color="auto"/>
            <w:bottom w:val="none" w:sz="0" w:space="0" w:color="auto"/>
            <w:right w:val="none" w:sz="0" w:space="0" w:color="auto"/>
          </w:divBdr>
        </w:div>
        <w:div w:id="536699292">
          <w:marLeft w:val="0"/>
          <w:marRight w:val="150"/>
          <w:marTop w:val="150"/>
          <w:marBottom w:val="150"/>
          <w:divBdr>
            <w:top w:val="none" w:sz="0" w:space="0" w:color="auto"/>
            <w:left w:val="none" w:sz="0" w:space="0" w:color="auto"/>
            <w:bottom w:val="none" w:sz="0" w:space="0" w:color="auto"/>
            <w:right w:val="none" w:sz="0" w:space="0" w:color="auto"/>
          </w:divBdr>
        </w:div>
      </w:divsChild>
    </w:div>
    <w:div w:id="93207718">
      <w:bodyDiv w:val="1"/>
      <w:marLeft w:val="0"/>
      <w:marRight w:val="0"/>
      <w:marTop w:val="0"/>
      <w:marBottom w:val="0"/>
      <w:divBdr>
        <w:top w:val="none" w:sz="0" w:space="0" w:color="auto"/>
        <w:left w:val="none" w:sz="0" w:space="0" w:color="auto"/>
        <w:bottom w:val="none" w:sz="0" w:space="0" w:color="auto"/>
        <w:right w:val="none" w:sz="0" w:space="0" w:color="auto"/>
      </w:divBdr>
    </w:div>
    <w:div w:id="93285958">
      <w:bodyDiv w:val="1"/>
      <w:marLeft w:val="0"/>
      <w:marRight w:val="0"/>
      <w:marTop w:val="0"/>
      <w:marBottom w:val="0"/>
      <w:divBdr>
        <w:top w:val="none" w:sz="0" w:space="0" w:color="auto"/>
        <w:left w:val="none" w:sz="0" w:space="0" w:color="auto"/>
        <w:bottom w:val="none" w:sz="0" w:space="0" w:color="auto"/>
        <w:right w:val="none" w:sz="0" w:space="0" w:color="auto"/>
      </w:divBdr>
    </w:div>
    <w:div w:id="93329365">
      <w:bodyDiv w:val="1"/>
      <w:marLeft w:val="0"/>
      <w:marRight w:val="0"/>
      <w:marTop w:val="0"/>
      <w:marBottom w:val="0"/>
      <w:divBdr>
        <w:top w:val="none" w:sz="0" w:space="0" w:color="auto"/>
        <w:left w:val="none" w:sz="0" w:space="0" w:color="auto"/>
        <w:bottom w:val="none" w:sz="0" w:space="0" w:color="auto"/>
        <w:right w:val="none" w:sz="0" w:space="0" w:color="auto"/>
      </w:divBdr>
    </w:div>
    <w:div w:id="93552268">
      <w:bodyDiv w:val="1"/>
      <w:marLeft w:val="0"/>
      <w:marRight w:val="0"/>
      <w:marTop w:val="0"/>
      <w:marBottom w:val="0"/>
      <w:divBdr>
        <w:top w:val="none" w:sz="0" w:space="0" w:color="auto"/>
        <w:left w:val="none" w:sz="0" w:space="0" w:color="auto"/>
        <w:bottom w:val="none" w:sz="0" w:space="0" w:color="auto"/>
        <w:right w:val="none" w:sz="0" w:space="0" w:color="auto"/>
      </w:divBdr>
    </w:div>
    <w:div w:id="93599258">
      <w:bodyDiv w:val="1"/>
      <w:marLeft w:val="0"/>
      <w:marRight w:val="0"/>
      <w:marTop w:val="0"/>
      <w:marBottom w:val="0"/>
      <w:divBdr>
        <w:top w:val="none" w:sz="0" w:space="0" w:color="auto"/>
        <w:left w:val="none" w:sz="0" w:space="0" w:color="auto"/>
        <w:bottom w:val="none" w:sz="0" w:space="0" w:color="auto"/>
        <w:right w:val="none" w:sz="0" w:space="0" w:color="auto"/>
      </w:divBdr>
      <w:divsChild>
        <w:div w:id="193008421">
          <w:marLeft w:val="0"/>
          <w:marRight w:val="0"/>
          <w:marTop w:val="0"/>
          <w:marBottom w:val="300"/>
          <w:divBdr>
            <w:top w:val="none" w:sz="0" w:space="0" w:color="auto"/>
            <w:left w:val="none" w:sz="0" w:space="0" w:color="auto"/>
            <w:bottom w:val="none" w:sz="0" w:space="0" w:color="auto"/>
            <w:right w:val="none" w:sz="0" w:space="0" w:color="auto"/>
          </w:divBdr>
        </w:div>
      </w:divsChild>
    </w:div>
    <w:div w:id="93792373">
      <w:bodyDiv w:val="1"/>
      <w:marLeft w:val="0"/>
      <w:marRight w:val="0"/>
      <w:marTop w:val="0"/>
      <w:marBottom w:val="0"/>
      <w:divBdr>
        <w:top w:val="none" w:sz="0" w:space="0" w:color="auto"/>
        <w:left w:val="none" w:sz="0" w:space="0" w:color="auto"/>
        <w:bottom w:val="none" w:sz="0" w:space="0" w:color="auto"/>
        <w:right w:val="none" w:sz="0" w:space="0" w:color="auto"/>
      </w:divBdr>
      <w:divsChild>
        <w:div w:id="441151387">
          <w:marLeft w:val="0"/>
          <w:marRight w:val="150"/>
          <w:marTop w:val="0"/>
          <w:marBottom w:val="75"/>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
    <w:div w:id="94257169">
      <w:bodyDiv w:val="1"/>
      <w:marLeft w:val="0"/>
      <w:marRight w:val="0"/>
      <w:marTop w:val="0"/>
      <w:marBottom w:val="0"/>
      <w:divBdr>
        <w:top w:val="none" w:sz="0" w:space="0" w:color="auto"/>
        <w:left w:val="none" w:sz="0" w:space="0" w:color="auto"/>
        <w:bottom w:val="none" w:sz="0" w:space="0" w:color="auto"/>
        <w:right w:val="none" w:sz="0" w:space="0" w:color="auto"/>
      </w:divBdr>
      <w:divsChild>
        <w:div w:id="394746062">
          <w:marLeft w:val="0"/>
          <w:marRight w:val="0"/>
          <w:marTop w:val="0"/>
          <w:marBottom w:val="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187333905">
              <w:marLeft w:val="0"/>
              <w:marRight w:val="0"/>
              <w:marTop w:val="0"/>
              <w:marBottom w:val="0"/>
              <w:divBdr>
                <w:top w:val="none" w:sz="0" w:space="0" w:color="auto"/>
                <w:left w:val="none" w:sz="0" w:space="0" w:color="auto"/>
                <w:bottom w:val="none" w:sz="0" w:space="0" w:color="auto"/>
                <w:right w:val="none" w:sz="0" w:space="0" w:color="auto"/>
              </w:divBdr>
            </w:div>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53697449">
              <w:marLeft w:val="0"/>
              <w:marRight w:val="0"/>
              <w:marTop w:val="375"/>
              <w:marBottom w:val="0"/>
              <w:divBdr>
                <w:top w:val="none" w:sz="0" w:space="0" w:color="auto"/>
                <w:left w:val="none" w:sz="0" w:space="0" w:color="auto"/>
                <w:bottom w:val="none" w:sz="0" w:space="0" w:color="auto"/>
                <w:right w:val="none" w:sz="0" w:space="0" w:color="auto"/>
              </w:divBdr>
            </w:div>
            <w:div w:id="1228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3732">
      <w:bodyDiv w:val="1"/>
      <w:marLeft w:val="0"/>
      <w:marRight w:val="0"/>
      <w:marTop w:val="0"/>
      <w:marBottom w:val="0"/>
      <w:divBdr>
        <w:top w:val="none" w:sz="0" w:space="0" w:color="auto"/>
        <w:left w:val="none" w:sz="0" w:space="0" w:color="auto"/>
        <w:bottom w:val="none" w:sz="0" w:space="0" w:color="auto"/>
        <w:right w:val="none" w:sz="0" w:space="0" w:color="auto"/>
      </w:divBdr>
      <w:divsChild>
        <w:div w:id="143284203">
          <w:marLeft w:val="0"/>
          <w:marRight w:val="0"/>
          <w:marTop w:val="0"/>
          <w:marBottom w:val="0"/>
          <w:divBdr>
            <w:top w:val="none" w:sz="0" w:space="0" w:color="auto"/>
            <w:left w:val="none" w:sz="0" w:space="0" w:color="auto"/>
            <w:bottom w:val="none" w:sz="0" w:space="0" w:color="auto"/>
            <w:right w:val="none" w:sz="0" w:space="0" w:color="auto"/>
          </w:divBdr>
        </w:div>
      </w:divsChild>
    </w:div>
    <w:div w:id="95172579">
      <w:bodyDiv w:val="1"/>
      <w:marLeft w:val="0"/>
      <w:marRight w:val="0"/>
      <w:marTop w:val="0"/>
      <w:marBottom w:val="0"/>
      <w:divBdr>
        <w:top w:val="none" w:sz="0" w:space="0" w:color="auto"/>
        <w:left w:val="none" w:sz="0" w:space="0" w:color="auto"/>
        <w:bottom w:val="none" w:sz="0" w:space="0" w:color="auto"/>
        <w:right w:val="none" w:sz="0" w:space="0" w:color="auto"/>
      </w:divBdr>
      <w:divsChild>
        <w:div w:id="621688639">
          <w:marLeft w:val="0"/>
          <w:marRight w:val="150"/>
          <w:marTop w:val="150"/>
          <w:marBottom w:val="150"/>
          <w:divBdr>
            <w:top w:val="none" w:sz="0" w:space="0" w:color="auto"/>
            <w:left w:val="none" w:sz="0" w:space="0" w:color="auto"/>
            <w:bottom w:val="none" w:sz="0" w:space="0" w:color="auto"/>
            <w:right w:val="none" w:sz="0" w:space="0" w:color="auto"/>
          </w:divBdr>
        </w:div>
      </w:divsChild>
    </w:div>
    <w:div w:id="95255094">
      <w:bodyDiv w:val="1"/>
      <w:marLeft w:val="0"/>
      <w:marRight w:val="0"/>
      <w:marTop w:val="0"/>
      <w:marBottom w:val="0"/>
      <w:divBdr>
        <w:top w:val="none" w:sz="0" w:space="0" w:color="auto"/>
        <w:left w:val="none" w:sz="0" w:space="0" w:color="auto"/>
        <w:bottom w:val="none" w:sz="0" w:space="0" w:color="auto"/>
        <w:right w:val="none" w:sz="0" w:space="0" w:color="auto"/>
      </w:divBdr>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sChild>
    </w:div>
    <w:div w:id="95683705">
      <w:bodyDiv w:val="1"/>
      <w:marLeft w:val="0"/>
      <w:marRight w:val="0"/>
      <w:marTop w:val="0"/>
      <w:marBottom w:val="0"/>
      <w:divBdr>
        <w:top w:val="none" w:sz="0" w:space="0" w:color="auto"/>
        <w:left w:val="none" w:sz="0" w:space="0" w:color="auto"/>
        <w:bottom w:val="none" w:sz="0" w:space="0" w:color="auto"/>
        <w:right w:val="none" w:sz="0" w:space="0" w:color="auto"/>
      </w:divBdr>
    </w:div>
    <w:div w:id="95710981">
      <w:bodyDiv w:val="1"/>
      <w:marLeft w:val="0"/>
      <w:marRight w:val="0"/>
      <w:marTop w:val="0"/>
      <w:marBottom w:val="0"/>
      <w:divBdr>
        <w:top w:val="none" w:sz="0" w:space="0" w:color="auto"/>
        <w:left w:val="none" w:sz="0" w:space="0" w:color="auto"/>
        <w:bottom w:val="none" w:sz="0" w:space="0" w:color="auto"/>
        <w:right w:val="none" w:sz="0" w:space="0" w:color="auto"/>
      </w:divBdr>
      <w:divsChild>
        <w:div w:id="668797407">
          <w:marLeft w:val="0"/>
          <w:marRight w:val="150"/>
          <w:marTop w:val="150"/>
          <w:marBottom w:val="150"/>
          <w:divBdr>
            <w:top w:val="none" w:sz="0" w:space="0" w:color="auto"/>
            <w:left w:val="none" w:sz="0" w:space="0" w:color="auto"/>
            <w:bottom w:val="none" w:sz="0" w:space="0" w:color="auto"/>
            <w:right w:val="none" w:sz="0" w:space="0" w:color="auto"/>
          </w:divBdr>
        </w:div>
      </w:divsChild>
    </w:div>
    <w:div w:id="95835946">
      <w:bodyDiv w:val="1"/>
      <w:marLeft w:val="0"/>
      <w:marRight w:val="0"/>
      <w:marTop w:val="0"/>
      <w:marBottom w:val="0"/>
      <w:divBdr>
        <w:top w:val="none" w:sz="0" w:space="0" w:color="auto"/>
        <w:left w:val="none" w:sz="0" w:space="0" w:color="auto"/>
        <w:bottom w:val="none" w:sz="0" w:space="0" w:color="auto"/>
        <w:right w:val="none" w:sz="0" w:space="0" w:color="auto"/>
      </w:divBdr>
      <w:divsChild>
        <w:div w:id="192965355">
          <w:marLeft w:val="0"/>
          <w:marRight w:val="150"/>
          <w:marTop w:val="150"/>
          <w:marBottom w:val="15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99839014">
          <w:marLeft w:val="0"/>
          <w:marRight w:val="0"/>
          <w:marTop w:val="0"/>
          <w:marBottom w:val="0"/>
          <w:divBdr>
            <w:top w:val="none" w:sz="0" w:space="0" w:color="auto"/>
            <w:left w:val="none" w:sz="0" w:space="0" w:color="auto"/>
            <w:bottom w:val="none" w:sz="0" w:space="0" w:color="auto"/>
            <w:right w:val="none" w:sz="0" w:space="0" w:color="auto"/>
          </w:divBdr>
        </w:div>
      </w:divsChild>
    </w:div>
    <w:div w:id="96827879">
      <w:bodyDiv w:val="1"/>
      <w:marLeft w:val="0"/>
      <w:marRight w:val="0"/>
      <w:marTop w:val="0"/>
      <w:marBottom w:val="0"/>
      <w:divBdr>
        <w:top w:val="none" w:sz="0" w:space="0" w:color="auto"/>
        <w:left w:val="none" w:sz="0" w:space="0" w:color="auto"/>
        <w:bottom w:val="none" w:sz="0" w:space="0" w:color="auto"/>
        <w:right w:val="none" w:sz="0" w:space="0" w:color="auto"/>
      </w:divBdr>
      <w:divsChild>
        <w:div w:id="712655515">
          <w:marLeft w:val="0"/>
          <w:marRight w:val="150"/>
          <w:marTop w:val="0"/>
          <w:marBottom w:val="75"/>
          <w:divBdr>
            <w:top w:val="none" w:sz="0" w:space="0" w:color="auto"/>
            <w:left w:val="none" w:sz="0" w:space="0" w:color="auto"/>
            <w:bottom w:val="none" w:sz="0" w:space="0" w:color="auto"/>
            <w:right w:val="none" w:sz="0" w:space="0" w:color="auto"/>
          </w:divBdr>
        </w:div>
      </w:divsChild>
    </w:div>
    <w:div w:id="96869296">
      <w:bodyDiv w:val="1"/>
      <w:marLeft w:val="0"/>
      <w:marRight w:val="0"/>
      <w:marTop w:val="0"/>
      <w:marBottom w:val="0"/>
      <w:divBdr>
        <w:top w:val="none" w:sz="0" w:space="0" w:color="auto"/>
        <w:left w:val="none" w:sz="0" w:space="0" w:color="auto"/>
        <w:bottom w:val="none" w:sz="0" w:space="0" w:color="auto"/>
        <w:right w:val="none" w:sz="0" w:space="0" w:color="auto"/>
      </w:divBdr>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472479967">
          <w:marLeft w:val="0"/>
          <w:marRight w:val="0"/>
          <w:marTop w:val="300"/>
          <w:marBottom w:val="300"/>
          <w:divBdr>
            <w:top w:val="none" w:sz="0" w:space="0" w:color="auto"/>
            <w:left w:val="none" w:sz="0" w:space="0" w:color="auto"/>
            <w:bottom w:val="none" w:sz="0" w:space="0" w:color="auto"/>
            <w:right w:val="none" w:sz="0" w:space="0" w:color="auto"/>
          </w:divBdr>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7873508">
      <w:bodyDiv w:val="1"/>
      <w:marLeft w:val="0"/>
      <w:marRight w:val="0"/>
      <w:marTop w:val="0"/>
      <w:marBottom w:val="0"/>
      <w:divBdr>
        <w:top w:val="none" w:sz="0" w:space="0" w:color="auto"/>
        <w:left w:val="none" w:sz="0" w:space="0" w:color="auto"/>
        <w:bottom w:val="none" w:sz="0" w:space="0" w:color="auto"/>
        <w:right w:val="none" w:sz="0" w:space="0" w:color="auto"/>
      </w:divBdr>
      <w:divsChild>
        <w:div w:id="17853831">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
    <w:div w:id="98332490">
      <w:bodyDiv w:val="1"/>
      <w:marLeft w:val="0"/>
      <w:marRight w:val="0"/>
      <w:marTop w:val="0"/>
      <w:marBottom w:val="0"/>
      <w:divBdr>
        <w:top w:val="none" w:sz="0" w:space="0" w:color="auto"/>
        <w:left w:val="none" w:sz="0" w:space="0" w:color="auto"/>
        <w:bottom w:val="none" w:sz="0" w:space="0" w:color="auto"/>
        <w:right w:val="none" w:sz="0" w:space="0" w:color="auto"/>
      </w:divBdr>
      <w:divsChild>
        <w:div w:id="449130256">
          <w:marLeft w:val="0"/>
          <w:marRight w:val="150"/>
          <w:marTop w:val="0"/>
          <w:marBottom w:val="0"/>
          <w:divBdr>
            <w:top w:val="none" w:sz="0" w:space="0" w:color="auto"/>
            <w:left w:val="none" w:sz="0" w:space="0" w:color="auto"/>
            <w:bottom w:val="none" w:sz="0" w:space="0" w:color="auto"/>
            <w:right w:val="none" w:sz="0" w:space="0" w:color="auto"/>
          </w:divBdr>
        </w:div>
        <w:div w:id="777139858">
          <w:marLeft w:val="0"/>
          <w:marRight w:val="150"/>
          <w:marTop w:val="150"/>
          <w:marBottom w:val="150"/>
          <w:divBdr>
            <w:top w:val="none" w:sz="0" w:space="0" w:color="auto"/>
            <w:left w:val="none" w:sz="0" w:space="0" w:color="auto"/>
            <w:bottom w:val="none" w:sz="0" w:space="0" w:color="auto"/>
            <w:right w:val="none" w:sz="0" w:space="0" w:color="auto"/>
          </w:divBdr>
        </w:div>
        <w:div w:id="801270639">
          <w:marLeft w:val="0"/>
          <w:marRight w:val="150"/>
          <w:marTop w:val="0"/>
          <w:marBottom w:val="75"/>
          <w:divBdr>
            <w:top w:val="none" w:sz="0" w:space="0" w:color="auto"/>
            <w:left w:val="none" w:sz="0" w:space="0" w:color="auto"/>
            <w:bottom w:val="none" w:sz="0" w:space="0" w:color="auto"/>
            <w:right w:val="none" w:sz="0" w:space="0" w:color="auto"/>
          </w:divBdr>
        </w:div>
      </w:divsChild>
    </w:div>
    <w:div w:id="98523630">
      <w:bodyDiv w:val="1"/>
      <w:marLeft w:val="0"/>
      <w:marRight w:val="0"/>
      <w:marTop w:val="0"/>
      <w:marBottom w:val="0"/>
      <w:divBdr>
        <w:top w:val="none" w:sz="0" w:space="0" w:color="auto"/>
        <w:left w:val="none" w:sz="0" w:space="0" w:color="auto"/>
        <w:bottom w:val="none" w:sz="0" w:space="0" w:color="auto"/>
        <w:right w:val="none" w:sz="0" w:space="0" w:color="auto"/>
      </w:divBdr>
    </w:div>
    <w:div w:id="98723610">
      <w:bodyDiv w:val="1"/>
      <w:marLeft w:val="0"/>
      <w:marRight w:val="0"/>
      <w:marTop w:val="0"/>
      <w:marBottom w:val="0"/>
      <w:divBdr>
        <w:top w:val="none" w:sz="0" w:space="0" w:color="auto"/>
        <w:left w:val="none" w:sz="0" w:space="0" w:color="auto"/>
        <w:bottom w:val="none" w:sz="0" w:space="0" w:color="auto"/>
        <w:right w:val="none" w:sz="0" w:space="0" w:color="auto"/>
      </w:divBdr>
    </w:div>
    <w:div w:id="98916500">
      <w:bodyDiv w:val="1"/>
      <w:marLeft w:val="0"/>
      <w:marRight w:val="0"/>
      <w:marTop w:val="0"/>
      <w:marBottom w:val="0"/>
      <w:divBdr>
        <w:top w:val="none" w:sz="0" w:space="0" w:color="auto"/>
        <w:left w:val="none" w:sz="0" w:space="0" w:color="auto"/>
        <w:bottom w:val="none" w:sz="0" w:space="0" w:color="auto"/>
        <w:right w:val="none" w:sz="0" w:space="0" w:color="auto"/>
      </w:divBdr>
      <w:divsChild>
        <w:div w:id="781074950">
          <w:marLeft w:val="0"/>
          <w:marRight w:val="0"/>
          <w:marTop w:val="0"/>
          <w:marBottom w:val="0"/>
          <w:divBdr>
            <w:top w:val="none" w:sz="0" w:space="0" w:color="auto"/>
            <w:left w:val="none" w:sz="0" w:space="0" w:color="auto"/>
            <w:bottom w:val="none" w:sz="0" w:space="0" w:color="auto"/>
            <w:right w:val="none" w:sz="0" w:space="0" w:color="auto"/>
          </w:divBdr>
          <w:divsChild>
            <w:div w:id="705251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985891">
      <w:bodyDiv w:val="1"/>
      <w:marLeft w:val="0"/>
      <w:marRight w:val="0"/>
      <w:marTop w:val="0"/>
      <w:marBottom w:val="0"/>
      <w:divBdr>
        <w:top w:val="none" w:sz="0" w:space="0" w:color="auto"/>
        <w:left w:val="none" w:sz="0" w:space="0" w:color="auto"/>
        <w:bottom w:val="none" w:sz="0" w:space="0" w:color="auto"/>
        <w:right w:val="none" w:sz="0" w:space="0" w:color="auto"/>
      </w:divBdr>
      <w:divsChild>
        <w:div w:id="49769947">
          <w:marLeft w:val="0"/>
          <w:marRight w:val="0"/>
          <w:marTop w:val="0"/>
          <w:marBottom w:val="300"/>
          <w:divBdr>
            <w:top w:val="none" w:sz="0" w:space="0" w:color="auto"/>
            <w:left w:val="none" w:sz="0" w:space="0" w:color="auto"/>
            <w:bottom w:val="none" w:sz="0" w:space="0" w:color="auto"/>
            <w:right w:val="none" w:sz="0" w:space="0" w:color="auto"/>
          </w:divBdr>
        </w:div>
      </w:divsChild>
    </w:div>
    <w:div w:id="98989499">
      <w:bodyDiv w:val="1"/>
      <w:marLeft w:val="0"/>
      <w:marRight w:val="0"/>
      <w:marTop w:val="0"/>
      <w:marBottom w:val="0"/>
      <w:divBdr>
        <w:top w:val="none" w:sz="0" w:space="0" w:color="auto"/>
        <w:left w:val="none" w:sz="0" w:space="0" w:color="auto"/>
        <w:bottom w:val="none" w:sz="0" w:space="0" w:color="auto"/>
        <w:right w:val="none" w:sz="0" w:space="0" w:color="auto"/>
      </w:divBdr>
      <w:divsChild>
        <w:div w:id="552622093">
          <w:marLeft w:val="0"/>
          <w:marRight w:val="0"/>
          <w:marTop w:val="495"/>
          <w:marBottom w:val="630"/>
          <w:divBdr>
            <w:top w:val="none" w:sz="0" w:space="0" w:color="auto"/>
            <w:left w:val="none" w:sz="0" w:space="0" w:color="auto"/>
            <w:bottom w:val="none" w:sz="0" w:space="0" w:color="auto"/>
            <w:right w:val="none" w:sz="0" w:space="0" w:color="auto"/>
          </w:divBdr>
        </w:div>
      </w:divsChild>
    </w:div>
    <w:div w:id="99222715">
      <w:bodyDiv w:val="1"/>
      <w:marLeft w:val="0"/>
      <w:marRight w:val="0"/>
      <w:marTop w:val="0"/>
      <w:marBottom w:val="0"/>
      <w:divBdr>
        <w:top w:val="none" w:sz="0" w:space="0" w:color="auto"/>
        <w:left w:val="none" w:sz="0" w:space="0" w:color="auto"/>
        <w:bottom w:val="none" w:sz="0" w:space="0" w:color="auto"/>
        <w:right w:val="none" w:sz="0" w:space="0" w:color="auto"/>
      </w:divBdr>
      <w:divsChild>
        <w:div w:id="96679110">
          <w:marLeft w:val="0"/>
          <w:marRight w:val="150"/>
          <w:marTop w:val="0"/>
          <w:marBottom w:val="75"/>
          <w:divBdr>
            <w:top w:val="none" w:sz="0" w:space="0" w:color="auto"/>
            <w:left w:val="none" w:sz="0" w:space="0" w:color="auto"/>
            <w:bottom w:val="none" w:sz="0" w:space="0" w:color="auto"/>
            <w:right w:val="none" w:sz="0" w:space="0" w:color="auto"/>
          </w:divBdr>
        </w:div>
        <w:div w:id="555045440">
          <w:marLeft w:val="0"/>
          <w:marRight w:val="150"/>
          <w:marTop w:val="150"/>
          <w:marBottom w:val="150"/>
          <w:divBdr>
            <w:top w:val="none" w:sz="0" w:space="0" w:color="auto"/>
            <w:left w:val="none" w:sz="0" w:space="0" w:color="auto"/>
            <w:bottom w:val="none" w:sz="0" w:space="0" w:color="auto"/>
            <w:right w:val="none" w:sz="0" w:space="0" w:color="auto"/>
          </w:divBdr>
        </w:div>
      </w:divsChild>
    </w:div>
    <w:div w:id="99499100">
      <w:bodyDiv w:val="1"/>
      <w:marLeft w:val="0"/>
      <w:marRight w:val="0"/>
      <w:marTop w:val="0"/>
      <w:marBottom w:val="0"/>
      <w:divBdr>
        <w:top w:val="none" w:sz="0" w:space="0" w:color="auto"/>
        <w:left w:val="none" w:sz="0" w:space="0" w:color="auto"/>
        <w:bottom w:val="none" w:sz="0" w:space="0" w:color="auto"/>
        <w:right w:val="none" w:sz="0" w:space="0" w:color="auto"/>
      </w:divBdr>
    </w:div>
    <w:div w:id="99566056">
      <w:bodyDiv w:val="1"/>
      <w:marLeft w:val="0"/>
      <w:marRight w:val="0"/>
      <w:marTop w:val="0"/>
      <w:marBottom w:val="0"/>
      <w:divBdr>
        <w:top w:val="none" w:sz="0" w:space="0" w:color="auto"/>
        <w:left w:val="none" w:sz="0" w:space="0" w:color="auto"/>
        <w:bottom w:val="none" w:sz="0" w:space="0" w:color="auto"/>
        <w:right w:val="none" w:sz="0" w:space="0" w:color="auto"/>
      </w:divBdr>
      <w:divsChild>
        <w:div w:id="52198432">
          <w:marLeft w:val="0"/>
          <w:marRight w:val="0"/>
          <w:marTop w:val="0"/>
          <w:marBottom w:val="0"/>
          <w:divBdr>
            <w:top w:val="none" w:sz="0" w:space="0" w:color="auto"/>
            <w:left w:val="none" w:sz="0" w:space="0" w:color="auto"/>
            <w:bottom w:val="none" w:sz="0" w:space="0" w:color="auto"/>
            <w:right w:val="none" w:sz="0" w:space="0" w:color="auto"/>
          </w:divBdr>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5241">
      <w:bodyDiv w:val="1"/>
      <w:marLeft w:val="0"/>
      <w:marRight w:val="0"/>
      <w:marTop w:val="0"/>
      <w:marBottom w:val="0"/>
      <w:divBdr>
        <w:top w:val="none" w:sz="0" w:space="0" w:color="auto"/>
        <w:left w:val="none" w:sz="0" w:space="0" w:color="auto"/>
        <w:bottom w:val="none" w:sz="0" w:space="0" w:color="auto"/>
        <w:right w:val="none" w:sz="0" w:space="0" w:color="auto"/>
      </w:divBdr>
    </w:div>
    <w:div w:id="100034928">
      <w:bodyDiv w:val="1"/>
      <w:marLeft w:val="0"/>
      <w:marRight w:val="0"/>
      <w:marTop w:val="0"/>
      <w:marBottom w:val="0"/>
      <w:divBdr>
        <w:top w:val="none" w:sz="0" w:space="0" w:color="auto"/>
        <w:left w:val="none" w:sz="0" w:space="0" w:color="auto"/>
        <w:bottom w:val="none" w:sz="0" w:space="0" w:color="auto"/>
        <w:right w:val="none" w:sz="0" w:space="0" w:color="auto"/>
      </w:divBdr>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49157507">
          <w:marLeft w:val="0"/>
          <w:marRight w:val="0"/>
          <w:marTop w:val="0"/>
          <w:marBottom w:val="300"/>
          <w:divBdr>
            <w:top w:val="none" w:sz="0" w:space="0" w:color="auto"/>
            <w:left w:val="none" w:sz="0" w:space="0" w:color="auto"/>
            <w:bottom w:val="none" w:sz="0" w:space="0" w:color="auto"/>
            <w:right w:val="none" w:sz="0" w:space="0" w:color="auto"/>
          </w:divBdr>
        </w:div>
        <w:div w:id="151214316">
          <w:marLeft w:val="0"/>
          <w:marRight w:val="0"/>
          <w:marTop w:val="150"/>
          <w:marBottom w:val="450"/>
          <w:divBdr>
            <w:top w:val="none" w:sz="0" w:space="0" w:color="auto"/>
            <w:left w:val="none" w:sz="0" w:space="0" w:color="auto"/>
            <w:bottom w:val="none" w:sz="0" w:space="0" w:color="auto"/>
            <w:right w:val="none" w:sz="0" w:space="0" w:color="auto"/>
          </w:divBdr>
        </w:div>
      </w:divsChild>
    </w:div>
    <w:div w:id="100414220">
      <w:bodyDiv w:val="1"/>
      <w:marLeft w:val="0"/>
      <w:marRight w:val="0"/>
      <w:marTop w:val="0"/>
      <w:marBottom w:val="0"/>
      <w:divBdr>
        <w:top w:val="none" w:sz="0" w:space="0" w:color="auto"/>
        <w:left w:val="none" w:sz="0" w:space="0" w:color="auto"/>
        <w:bottom w:val="none" w:sz="0" w:space="0" w:color="auto"/>
        <w:right w:val="none" w:sz="0" w:space="0" w:color="auto"/>
      </w:divBdr>
    </w:div>
    <w:div w:id="100494500">
      <w:bodyDiv w:val="1"/>
      <w:marLeft w:val="0"/>
      <w:marRight w:val="0"/>
      <w:marTop w:val="0"/>
      <w:marBottom w:val="0"/>
      <w:divBdr>
        <w:top w:val="none" w:sz="0" w:space="0" w:color="auto"/>
        <w:left w:val="none" w:sz="0" w:space="0" w:color="auto"/>
        <w:bottom w:val="none" w:sz="0" w:space="0" w:color="auto"/>
        <w:right w:val="none" w:sz="0" w:space="0" w:color="auto"/>
      </w:divBdr>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609222">
      <w:bodyDiv w:val="1"/>
      <w:marLeft w:val="0"/>
      <w:marRight w:val="0"/>
      <w:marTop w:val="0"/>
      <w:marBottom w:val="0"/>
      <w:divBdr>
        <w:top w:val="none" w:sz="0" w:space="0" w:color="auto"/>
        <w:left w:val="none" w:sz="0" w:space="0" w:color="auto"/>
        <w:bottom w:val="none" w:sz="0" w:space="0" w:color="auto"/>
        <w:right w:val="none" w:sz="0" w:space="0" w:color="auto"/>
      </w:divBdr>
    </w:div>
    <w:div w:id="100760391">
      <w:bodyDiv w:val="1"/>
      <w:marLeft w:val="0"/>
      <w:marRight w:val="0"/>
      <w:marTop w:val="0"/>
      <w:marBottom w:val="0"/>
      <w:divBdr>
        <w:top w:val="none" w:sz="0" w:space="0" w:color="auto"/>
        <w:left w:val="none" w:sz="0" w:space="0" w:color="auto"/>
        <w:bottom w:val="none" w:sz="0" w:space="0" w:color="auto"/>
        <w:right w:val="none" w:sz="0" w:space="0" w:color="auto"/>
      </w:divBdr>
    </w:div>
    <w:div w:id="100884566">
      <w:bodyDiv w:val="1"/>
      <w:marLeft w:val="0"/>
      <w:marRight w:val="0"/>
      <w:marTop w:val="0"/>
      <w:marBottom w:val="0"/>
      <w:divBdr>
        <w:top w:val="none" w:sz="0" w:space="0" w:color="auto"/>
        <w:left w:val="none" w:sz="0" w:space="0" w:color="auto"/>
        <w:bottom w:val="none" w:sz="0" w:space="0" w:color="auto"/>
        <w:right w:val="none" w:sz="0" w:space="0" w:color="auto"/>
      </w:divBdr>
      <w:divsChild>
        <w:div w:id="746074994">
          <w:marLeft w:val="0"/>
          <w:marRight w:val="0"/>
          <w:marTop w:val="0"/>
          <w:marBottom w:val="0"/>
          <w:divBdr>
            <w:top w:val="none" w:sz="0" w:space="0" w:color="auto"/>
            <w:left w:val="none" w:sz="0" w:space="0" w:color="auto"/>
            <w:bottom w:val="none" w:sz="0" w:space="0" w:color="auto"/>
            <w:right w:val="none" w:sz="0" w:space="0" w:color="auto"/>
          </w:divBdr>
        </w:div>
      </w:divsChild>
    </w:div>
    <w:div w:id="101000897">
      <w:bodyDiv w:val="1"/>
      <w:marLeft w:val="0"/>
      <w:marRight w:val="0"/>
      <w:marTop w:val="0"/>
      <w:marBottom w:val="0"/>
      <w:divBdr>
        <w:top w:val="none" w:sz="0" w:space="0" w:color="auto"/>
        <w:left w:val="none" w:sz="0" w:space="0" w:color="auto"/>
        <w:bottom w:val="none" w:sz="0" w:space="0" w:color="auto"/>
        <w:right w:val="none" w:sz="0" w:space="0" w:color="auto"/>
      </w:divBdr>
      <w:divsChild>
        <w:div w:id="509030299">
          <w:marLeft w:val="0"/>
          <w:marRight w:val="0"/>
          <w:marTop w:val="0"/>
          <w:marBottom w:val="75"/>
          <w:divBdr>
            <w:top w:val="none" w:sz="0" w:space="0" w:color="auto"/>
            <w:left w:val="none" w:sz="0" w:space="0" w:color="auto"/>
            <w:bottom w:val="none" w:sz="0" w:space="0" w:color="auto"/>
            <w:right w:val="none" w:sz="0" w:space="0" w:color="auto"/>
          </w:divBdr>
        </w:div>
      </w:divsChild>
    </w:div>
    <w:div w:id="101192733">
      <w:bodyDiv w:val="1"/>
      <w:marLeft w:val="0"/>
      <w:marRight w:val="0"/>
      <w:marTop w:val="0"/>
      <w:marBottom w:val="0"/>
      <w:divBdr>
        <w:top w:val="none" w:sz="0" w:space="0" w:color="auto"/>
        <w:left w:val="none" w:sz="0" w:space="0" w:color="auto"/>
        <w:bottom w:val="none" w:sz="0" w:space="0" w:color="auto"/>
        <w:right w:val="none" w:sz="0" w:space="0" w:color="auto"/>
      </w:divBdr>
      <w:divsChild>
        <w:div w:id="203061190">
          <w:marLeft w:val="0"/>
          <w:marRight w:val="0"/>
          <w:marTop w:val="0"/>
          <w:marBottom w:val="0"/>
          <w:divBdr>
            <w:top w:val="none" w:sz="0" w:space="0" w:color="auto"/>
            <w:left w:val="none" w:sz="0" w:space="0" w:color="auto"/>
            <w:bottom w:val="none" w:sz="0" w:space="0" w:color="auto"/>
            <w:right w:val="none" w:sz="0" w:space="0" w:color="auto"/>
          </w:divBdr>
        </w:div>
        <w:div w:id="247691703">
          <w:blockQuote w:val="1"/>
          <w:marLeft w:val="720"/>
          <w:marRight w:val="720"/>
          <w:marTop w:val="100"/>
          <w:marBottom w:val="100"/>
          <w:divBdr>
            <w:top w:val="none" w:sz="0" w:space="0" w:color="auto"/>
            <w:left w:val="none" w:sz="0" w:space="0" w:color="auto"/>
            <w:bottom w:val="none" w:sz="0" w:space="0" w:color="auto"/>
            <w:right w:val="none" w:sz="0" w:space="0" w:color="auto"/>
          </w:divBdr>
        </w:div>
        <w:div w:id="740754465">
          <w:marLeft w:val="0"/>
          <w:marRight w:val="0"/>
          <w:marTop w:val="0"/>
          <w:marBottom w:val="0"/>
          <w:divBdr>
            <w:top w:val="none" w:sz="0" w:space="0" w:color="auto"/>
            <w:left w:val="none" w:sz="0" w:space="0" w:color="auto"/>
            <w:bottom w:val="none" w:sz="0" w:space="0" w:color="auto"/>
            <w:right w:val="none" w:sz="0" w:space="0" w:color="auto"/>
          </w:divBdr>
        </w:div>
      </w:divsChild>
    </w:div>
    <w:div w:id="101264621">
      <w:bodyDiv w:val="1"/>
      <w:marLeft w:val="0"/>
      <w:marRight w:val="0"/>
      <w:marTop w:val="0"/>
      <w:marBottom w:val="0"/>
      <w:divBdr>
        <w:top w:val="none" w:sz="0" w:space="0" w:color="auto"/>
        <w:left w:val="none" w:sz="0" w:space="0" w:color="auto"/>
        <w:bottom w:val="none" w:sz="0" w:space="0" w:color="auto"/>
        <w:right w:val="none" w:sz="0" w:space="0" w:color="auto"/>
      </w:divBdr>
      <w:divsChild>
        <w:div w:id="295838322">
          <w:marLeft w:val="0"/>
          <w:marRight w:val="375"/>
          <w:marTop w:val="0"/>
          <w:marBottom w:val="0"/>
          <w:divBdr>
            <w:top w:val="none" w:sz="0" w:space="0" w:color="auto"/>
            <w:left w:val="none" w:sz="0" w:space="0" w:color="auto"/>
            <w:bottom w:val="none" w:sz="0" w:space="0" w:color="auto"/>
            <w:right w:val="none" w:sz="0" w:space="0" w:color="auto"/>
          </w:divBdr>
        </w:div>
      </w:divsChild>
    </w:div>
    <w:div w:id="101387590">
      <w:bodyDiv w:val="1"/>
      <w:marLeft w:val="0"/>
      <w:marRight w:val="0"/>
      <w:marTop w:val="0"/>
      <w:marBottom w:val="0"/>
      <w:divBdr>
        <w:top w:val="none" w:sz="0" w:space="0" w:color="auto"/>
        <w:left w:val="none" w:sz="0" w:space="0" w:color="auto"/>
        <w:bottom w:val="none" w:sz="0" w:space="0" w:color="auto"/>
        <w:right w:val="none" w:sz="0" w:space="0" w:color="auto"/>
      </w:divBdr>
      <w:divsChild>
        <w:div w:id="554858126">
          <w:marLeft w:val="0"/>
          <w:marRight w:val="150"/>
          <w:marTop w:val="150"/>
          <w:marBottom w:val="150"/>
          <w:divBdr>
            <w:top w:val="none" w:sz="0" w:space="0" w:color="auto"/>
            <w:left w:val="none" w:sz="0" w:space="0" w:color="auto"/>
            <w:bottom w:val="none" w:sz="0" w:space="0" w:color="auto"/>
            <w:right w:val="none" w:sz="0" w:space="0" w:color="auto"/>
          </w:divBdr>
        </w:div>
      </w:divsChild>
    </w:div>
    <w:div w:id="101460215">
      <w:bodyDiv w:val="1"/>
      <w:marLeft w:val="0"/>
      <w:marRight w:val="0"/>
      <w:marTop w:val="0"/>
      <w:marBottom w:val="0"/>
      <w:divBdr>
        <w:top w:val="none" w:sz="0" w:space="0" w:color="auto"/>
        <w:left w:val="none" w:sz="0" w:space="0" w:color="auto"/>
        <w:bottom w:val="none" w:sz="0" w:space="0" w:color="auto"/>
        <w:right w:val="none" w:sz="0" w:space="0" w:color="auto"/>
      </w:divBdr>
      <w:divsChild>
        <w:div w:id="106974220">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
    <w:div w:id="101655114">
      <w:bodyDiv w:val="1"/>
      <w:marLeft w:val="0"/>
      <w:marRight w:val="0"/>
      <w:marTop w:val="0"/>
      <w:marBottom w:val="0"/>
      <w:divBdr>
        <w:top w:val="none" w:sz="0" w:space="0" w:color="auto"/>
        <w:left w:val="none" w:sz="0" w:space="0" w:color="auto"/>
        <w:bottom w:val="none" w:sz="0" w:space="0" w:color="auto"/>
        <w:right w:val="none" w:sz="0" w:space="0" w:color="auto"/>
      </w:divBdr>
      <w:divsChild>
        <w:div w:id="579556702">
          <w:marLeft w:val="0"/>
          <w:marRight w:val="0"/>
          <w:marTop w:val="0"/>
          <w:marBottom w:val="300"/>
          <w:divBdr>
            <w:top w:val="none" w:sz="0" w:space="0" w:color="auto"/>
            <w:left w:val="none" w:sz="0" w:space="0" w:color="auto"/>
            <w:bottom w:val="none" w:sz="0" w:space="0" w:color="auto"/>
            <w:right w:val="none" w:sz="0" w:space="0" w:color="auto"/>
          </w:divBdr>
        </w:div>
      </w:divsChild>
    </w:div>
    <w:div w:id="102309181">
      <w:bodyDiv w:val="1"/>
      <w:marLeft w:val="0"/>
      <w:marRight w:val="0"/>
      <w:marTop w:val="0"/>
      <w:marBottom w:val="0"/>
      <w:divBdr>
        <w:top w:val="none" w:sz="0" w:space="0" w:color="auto"/>
        <w:left w:val="none" w:sz="0" w:space="0" w:color="auto"/>
        <w:bottom w:val="none" w:sz="0" w:space="0" w:color="auto"/>
        <w:right w:val="none" w:sz="0" w:space="0" w:color="auto"/>
      </w:divBdr>
    </w:div>
    <w:div w:id="102501235">
      <w:bodyDiv w:val="1"/>
      <w:marLeft w:val="0"/>
      <w:marRight w:val="0"/>
      <w:marTop w:val="0"/>
      <w:marBottom w:val="0"/>
      <w:divBdr>
        <w:top w:val="none" w:sz="0" w:space="0" w:color="auto"/>
        <w:left w:val="none" w:sz="0" w:space="0" w:color="auto"/>
        <w:bottom w:val="none" w:sz="0" w:space="0" w:color="auto"/>
        <w:right w:val="none" w:sz="0" w:space="0" w:color="auto"/>
      </w:divBdr>
    </w:div>
    <w:div w:id="102576317">
      <w:bodyDiv w:val="1"/>
      <w:marLeft w:val="0"/>
      <w:marRight w:val="0"/>
      <w:marTop w:val="0"/>
      <w:marBottom w:val="0"/>
      <w:divBdr>
        <w:top w:val="none" w:sz="0" w:space="0" w:color="auto"/>
        <w:left w:val="none" w:sz="0" w:space="0" w:color="auto"/>
        <w:bottom w:val="none" w:sz="0" w:space="0" w:color="auto"/>
        <w:right w:val="none" w:sz="0" w:space="0" w:color="auto"/>
      </w:divBdr>
      <w:divsChild>
        <w:div w:id="494078310">
          <w:marLeft w:val="0"/>
          <w:marRight w:val="0"/>
          <w:marTop w:val="0"/>
          <w:marBottom w:val="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290868733">
          <w:marLeft w:val="0"/>
          <w:marRight w:val="150"/>
          <w:marTop w:val="0"/>
          <w:marBottom w:val="0"/>
          <w:divBdr>
            <w:top w:val="none" w:sz="0" w:space="0" w:color="auto"/>
            <w:left w:val="none" w:sz="0" w:space="0" w:color="auto"/>
            <w:bottom w:val="none" w:sz="0" w:space="0" w:color="auto"/>
            <w:right w:val="none" w:sz="0" w:space="0" w:color="auto"/>
          </w:divBdr>
        </w:div>
        <w:div w:id="799225695">
          <w:marLeft w:val="0"/>
          <w:marRight w:val="150"/>
          <w:marTop w:val="0"/>
          <w:marBottom w:val="75"/>
          <w:divBdr>
            <w:top w:val="none" w:sz="0" w:space="0" w:color="auto"/>
            <w:left w:val="none" w:sz="0" w:space="0" w:color="auto"/>
            <w:bottom w:val="none" w:sz="0" w:space="0" w:color="auto"/>
            <w:right w:val="none" w:sz="0" w:space="0" w:color="auto"/>
          </w:divBdr>
        </w:div>
      </w:divsChild>
    </w:div>
    <w:div w:id="102770710">
      <w:bodyDiv w:val="1"/>
      <w:marLeft w:val="0"/>
      <w:marRight w:val="0"/>
      <w:marTop w:val="0"/>
      <w:marBottom w:val="0"/>
      <w:divBdr>
        <w:top w:val="none" w:sz="0" w:space="0" w:color="auto"/>
        <w:left w:val="none" w:sz="0" w:space="0" w:color="auto"/>
        <w:bottom w:val="none" w:sz="0" w:space="0" w:color="auto"/>
        <w:right w:val="none" w:sz="0" w:space="0" w:color="auto"/>
      </w:divBdr>
      <w:divsChild>
        <w:div w:id="113982171">
          <w:marLeft w:val="0"/>
          <w:marRight w:val="0"/>
          <w:marTop w:val="0"/>
          <w:marBottom w:val="0"/>
          <w:divBdr>
            <w:top w:val="none" w:sz="0" w:space="0" w:color="auto"/>
            <w:left w:val="none" w:sz="0" w:space="0" w:color="auto"/>
            <w:bottom w:val="none" w:sz="0" w:space="0" w:color="auto"/>
            <w:right w:val="none" w:sz="0" w:space="0" w:color="auto"/>
          </w:divBdr>
          <w:divsChild>
            <w:div w:id="6117838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
    <w:div w:id="103813784">
      <w:bodyDiv w:val="1"/>
      <w:marLeft w:val="0"/>
      <w:marRight w:val="0"/>
      <w:marTop w:val="0"/>
      <w:marBottom w:val="0"/>
      <w:divBdr>
        <w:top w:val="none" w:sz="0" w:space="0" w:color="auto"/>
        <w:left w:val="none" w:sz="0" w:space="0" w:color="auto"/>
        <w:bottom w:val="none" w:sz="0" w:space="0" w:color="auto"/>
        <w:right w:val="none" w:sz="0" w:space="0" w:color="auto"/>
      </w:divBdr>
    </w:div>
    <w:div w:id="104084389">
      <w:bodyDiv w:val="1"/>
      <w:marLeft w:val="0"/>
      <w:marRight w:val="0"/>
      <w:marTop w:val="0"/>
      <w:marBottom w:val="0"/>
      <w:divBdr>
        <w:top w:val="none" w:sz="0" w:space="0" w:color="auto"/>
        <w:left w:val="none" w:sz="0" w:space="0" w:color="auto"/>
        <w:bottom w:val="none" w:sz="0" w:space="0" w:color="auto"/>
        <w:right w:val="none" w:sz="0" w:space="0" w:color="auto"/>
      </w:divBdr>
      <w:divsChild>
        <w:div w:id="625814915">
          <w:marLeft w:val="0"/>
          <w:marRight w:val="0"/>
          <w:marTop w:val="0"/>
          <w:marBottom w:val="0"/>
          <w:divBdr>
            <w:top w:val="none" w:sz="0" w:space="0" w:color="auto"/>
            <w:left w:val="none" w:sz="0" w:space="0" w:color="auto"/>
            <w:bottom w:val="none" w:sz="0" w:space="0" w:color="auto"/>
            <w:right w:val="none" w:sz="0" w:space="0" w:color="auto"/>
          </w:divBdr>
        </w:div>
      </w:divsChild>
    </w:div>
    <w:div w:id="104354647">
      <w:bodyDiv w:val="1"/>
      <w:marLeft w:val="0"/>
      <w:marRight w:val="0"/>
      <w:marTop w:val="0"/>
      <w:marBottom w:val="0"/>
      <w:divBdr>
        <w:top w:val="none" w:sz="0" w:space="0" w:color="auto"/>
        <w:left w:val="none" w:sz="0" w:space="0" w:color="auto"/>
        <w:bottom w:val="none" w:sz="0" w:space="0" w:color="auto"/>
        <w:right w:val="none" w:sz="0" w:space="0" w:color="auto"/>
      </w:divBdr>
    </w:div>
    <w:div w:id="104615752">
      <w:bodyDiv w:val="1"/>
      <w:marLeft w:val="0"/>
      <w:marRight w:val="0"/>
      <w:marTop w:val="0"/>
      <w:marBottom w:val="0"/>
      <w:divBdr>
        <w:top w:val="none" w:sz="0" w:space="0" w:color="auto"/>
        <w:left w:val="none" w:sz="0" w:space="0" w:color="auto"/>
        <w:bottom w:val="none" w:sz="0" w:space="0" w:color="auto"/>
        <w:right w:val="none" w:sz="0" w:space="0" w:color="auto"/>
      </w:divBdr>
      <w:divsChild>
        <w:div w:id="417092937">
          <w:marLeft w:val="0"/>
          <w:marRight w:val="0"/>
          <w:marTop w:val="0"/>
          <w:marBottom w:val="75"/>
          <w:divBdr>
            <w:top w:val="none" w:sz="0" w:space="0" w:color="auto"/>
            <w:left w:val="none" w:sz="0" w:space="0" w:color="auto"/>
            <w:bottom w:val="none" w:sz="0" w:space="0" w:color="auto"/>
            <w:right w:val="none" w:sz="0" w:space="0" w:color="auto"/>
          </w:divBdr>
        </w:div>
      </w:divsChild>
    </w:div>
    <w:div w:id="105660013">
      <w:bodyDiv w:val="1"/>
      <w:marLeft w:val="0"/>
      <w:marRight w:val="0"/>
      <w:marTop w:val="0"/>
      <w:marBottom w:val="0"/>
      <w:divBdr>
        <w:top w:val="none" w:sz="0" w:space="0" w:color="auto"/>
        <w:left w:val="none" w:sz="0" w:space="0" w:color="auto"/>
        <w:bottom w:val="none" w:sz="0" w:space="0" w:color="auto"/>
        <w:right w:val="none" w:sz="0" w:space="0" w:color="auto"/>
      </w:divBdr>
      <w:divsChild>
        <w:div w:id="568538201">
          <w:marLeft w:val="0"/>
          <w:marRight w:val="150"/>
          <w:marTop w:val="150"/>
          <w:marBottom w:val="150"/>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81315">
      <w:bodyDiv w:val="1"/>
      <w:marLeft w:val="0"/>
      <w:marRight w:val="0"/>
      <w:marTop w:val="0"/>
      <w:marBottom w:val="0"/>
      <w:divBdr>
        <w:top w:val="none" w:sz="0" w:space="0" w:color="auto"/>
        <w:left w:val="none" w:sz="0" w:space="0" w:color="auto"/>
        <w:bottom w:val="none" w:sz="0" w:space="0" w:color="auto"/>
        <w:right w:val="none" w:sz="0" w:space="0" w:color="auto"/>
      </w:divBdr>
      <w:divsChild>
        <w:div w:id="116144146">
          <w:marLeft w:val="0"/>
          <w:marRight w:val="0"/>
          <w:marTop w:val="300"/>
          <w:marBottom w:val="300"/>
          <w:divBdr>
            <w:top w:val="none" w:sz="0" w:space="0" w:color="auto"/>
            <w:left w:val="none" w:sz="0" w:space="0" w:color="auto"/>
            <w:bottom w:val="none" w:sz="0" w:space="0" w:color="auto"/>
            <w:right w:val="none" w:sz="0" w:space="0" w:color="auto"/>
          </w:divBdr>
        </w:div>
      </w:divsChild>
    </w:div>
    <w:div w:id="106168811">
      <w:bodyDiv w:val="1"/>
      <w:marLeft w:val="0"/>
      <w:marRight w:val="0"/>
      <w:marTop w:val="0"/>
      <w:marBottom w:val="0"/>
      <w:divBdr>
        <w:top w:val="none" w:sz="0" w:space="0" w:color="auto"/>
        <w:left w:val="none" w:sz="0" w:space="0" w:color="auto"/>
        <w:bottom w:val="none" w:sz="0" w:space="0" w:color="auto"/>
        <w:right w:val="none" w:sz="0" w:space="0" w:color="auto"/>
      </w:divBdr>
      <w:divsChild>
        <w:div w:id="50740516">
          <w:marLeft w:val="0"/>
          <w:marRight w:val="0"/>
          <w:marTop w:val="0"/>
          <w:marBottom w:val="0"/>
          <w:divBdr>
            <w:top w:val="none" w:sz="0" w:space="0" w:color="auto"/>
            <w:left w:val="none" w:sz="0" w:space="0" w:color="auto"/>
            <w:bottom w:val="none" w:sz="0" w:space="0" w:color="auto"/>
            <w:right w:val="none" w:sz="0" w:space="0" w:color="auto"/>
          </w:divBdr>
        </w:div>
        <w:div w:id="626860373">
          <w:marLeft w:val="0"/>
          <w:marRight w:val="0"/>
          <w:marTop w:val="300"/>
          <w:marBottom w:val="300"/>
          <w:divBdr>
            <w:top w:val="none" w:sz="0" w:space="0" w:color="auto"/>
            <w:left w:val="none" w:sz="0" w:space="0" w:color="auto"/>
            <w:bottom w:val="none" w:sz="0" w:space="0" w:color="auto"/>
            <w:right w:val="none" w:sz="0" w:space="0" w:color="auto"/>
          </w:divBdr>
        </w:div>
        <w:div w:id="700519425">
          <w:marLeft w:val="0"/>
          <w:marRight w:val="0"/>
          <w:marTop w:val="0"/>
          <w:marBottom w:val="0"/>
          <w:divBdr>
            <w:top w:val="none" w:sz="0" w:space="0" w:color="auto"/>
            <w:left w:val="none" w:sz="0" w:space="0" w:color="auto"/>
            <w:bottom w:val="none" w:sz="0" w:space="0" w:color="auto"/>
            <w:right w:val="none" w:sz="0" w:space="0" w:color="auto"/>
          </w:divBdr>
        </w:div>
      </w:divsChild>
    </w:div>
    <w:div w:id="106198329">
      <w:bodyDiv w:val="1"/>
      <w:marLeft w:val="0"/>
      <w:marRight w:val="0"/>
      <w:marTop w:val="0"/>
      <w:marBottom w:val="0"/>
      <w:divBdr>
        <w:top w:val="none" w:sz="0" w:space="0" w:color="auto"/>
        <w:left w:val="none" w:sz="0" w:space="0" w:color="auto"/>
        <w:bottom w:val="none" w:sz="0" w:space="0" w:color="auto"/>
        <w:right w:val="none" w:sz="0" w:space="0" w:color="auto"/>
      </w:divBdr>
      <w:divsChild>
        <w:div w:id="325287488">
          <w:marLeft w:val="0"/>
          <w:marRight w:val="0"/>
          <w:marTop w:val="0"/>
          <w:marBottom w:val="0"/>
          <w:divBdr>
            <w:top w:val="none" w:sz="0" w:space="0" w:color="auto"/>
            <w:left w:val="none" w:sz="0" w:space="0" w:color="auto"/>
            <w:bottom w:val="none" w:sz="0" w:space="0" w:color="auto"/>
            <w:right w:val="none" w:sz="0" w:space="0" w:color="auto"/>
          </w:divBdr>
        </w:div>
      </w:divsChild>
    </w:div>
    <w:div w:id="106505896">
      <w:bodyDiv w:val="1"/>
      <w:marLeft w:val="0"/>
      <w:marRight w:val="0"/>
      <w:marTop w:val="0"/>
      <w:marBottom w:val="0"/>
      <w:divBdr>
        <w:top w:val="none" w:sz="0" w:space="0" w:color="auto"/>
        <w:left w:val="none" w:sz="0" w:space="0" w:color="auto"/>
        <w:bottom w:val="none" w:sz="0" w:space="0" w:color="auto"/>
        <w:right w:val="none" w:sz="0" w:space="0" w:color="auto"/>
      </w:divBdr>
    </w:div>
    <w:div w:id="106513428">
      <w:bodyDiv w:val="1"/>
      <w:marLeft w:val="0"/>
      <w:marRight w:val="0"/>
      <w:marTop w:val="0"/>
      <w:marBottom w:val="0"/>
      <w:divBdr>
        <w:top w:val="none" w:sz="0" w:space="0" w:color="auto"/>
        <w:left w:val="none" w:sz="0" w:space="0" w:color="auto"/>
        <w:bottom w:val="none" w:sz="0" w:space="0" w:color="auto"/>
        <w:right w:val="none" w:sz="0" w:space="0" w:color="auto"/>
      </w:divBdr>
    </w:div>
    <w:div w:id="106698324">
      <w:bodyDiv w:val="1"/>
      <w:marLeft w:val="0"/>
      <w:marRight w:val="0"/>
      <w:marTop w:val="0"/>
      <w:marBottom w:val="0"/>
      <w:divBdr>
        <w:top w:val="none" w:sz="0" w:space="0" w:color="auto"/>
        <w:left w:val="none" w:sz="0" w:space="0" w:color="auto"/>
        <w:bottom w:val="none" w:sz="0" w:space="0" w:color="auto"/>
        <w:right w:val="none" w:sz="0" w:space="0" w:color="auto"/>
      </w:divBdr>
      <w:divsChild>
        <w:div w:id="814878895">
          <w:marLeft w:val="0"/>
          <w:marRight w:val="0"/>
          <w:marTop w:val="0"/>
          <w:marBottom w:val="0"/>
          <w:divBdr>
            <w:top w:val="none" w:sz="0" w:space="0" w:color="auto"/>
            <w:left w:val="none" w:sz="0" w:space="0" w:color="auto"/>
            <w:bottom w:val="none" w:sz="0" w:space="0" w:color="auto"/>
            <w:right w:val="none" w:sz="0" w:space="0" w:color="auto"/>
          </w:divBdr>
        </w:div>
      </w:divsChild>
    </w:div>
    <w:div w:id="107242633">
      <w:bodyDiv w:val="1"/>
      <w:marLeft w:val="0"/>
      <w:marRight w:val="0"/>
      <w:marTop w:val="0"/>
      <w:marBottom w:val="0"/>
      <w:divBdr>
        <w:top w:val="none" w:sz="0" w:space="0" w:color="auto"/>
        <w:left w:val="none" w:sz="0" w:space="0" w:color="auto"/>
        <w:bottom w:val="none" w:sz="0" w:space="0" w:color="auto"/>
        <w:right w:val="none" w:sz="0" w:space="0" w:color="auto"/>
      </w:divBdr>
    </w:div>
    <w:div w:id="107243456">
      <w:bodyDiv w:val="1"/>
      <w:marLeft w:val="0"/>
      <w:marRight w:val="0"/>
      <w:marTop w:val="0"/>
      <w:marBottom w:val="0"/>
      <w:divBdr>
        <w:top w:val="none" w:sz="0" w:space="0" w:color="auto"/>
        <w:left w:val="none" w:sz="0" w:space="0" w:color="auto"/>
        <w:bottom w:val="none" w:sz="0" w:space="0" w:color="auto"/>
        <w:right w:val="none" w:sz="0" w:space="0" w:color="auto"/>
      </w:divBdr>
      <w:divsChild>
        <w:div w:id="57215881">
          <w:marLeft w:val="0"/>
          <w:marRight w:val="150"/>
          <w:marTop w:val="0"/>
          <w:marBottom w:val="0"/>
          <w:divBdr>
            <w:top w:val="none" w:sz="0" w:space="0" w:color="auto"/>
            <w:left w:val="none" w:sz="0" w:space="0" w:color="auto"/>
            <w:bottom w:val="none" w:sz="0" w:space="0" w:color="auto"/>
            <w:right w:val="none" w:sz="0" w:space="0" w:color="auto"/>
          </w:divBdr>
        </w:div>
        <w:div w:id="354116745">
          <w:marLeft w:val="0"/>
          <w:marRight w:val="150"/>
          <w:marTop w:val="150"/>
          <w:marBottom w:val="150"/>
          <w:divBdr>
            <w:top w:val="none" w:sz="0" w:space="0" w:color="auto"/>
            <w:left w:val="none" w:sz="0" w:space="0" w:color="auto"/>
            <w:bottom w:val="none" w:sz="0" w:space="0" w:color="auto"/>
            <w:right w:val="none" w:sz="0" w:space="0" w:color="auto"/>
          </w:divBdr>
        </w:div>
        <w:div w:id="525561611">
          <w:marLeft w:val="0"/>
          <w:marRight w:val="150"/>
          <w:marTop w:val="0"/>
          <w:marBottom w:val="75"/>
          <w:divBdr>
            <w:top w:val="none" w:sz="0" w:space="0" w:color="auto"/>
            <w:left w:val="none" w:sz="0" w:space="0" w:color="auto"/>
            <w:bottom w:val="none" w:sz="0" w:space="0" w:color="auto"/>
            <w:right w:val="none" w:sz="0" w:space="0" w:color="auto"/>
          </w:divBdr>
        </w:div>
      </w:divsChild>
    </w:div>
    <w:div w:id="107435268">
      <w:bodyDiv w:val="1"/>
      <w:marLeft w:val="0"/>
      <w:marRight w:val="0"/>
      <w:marTop w:val="0"/>
      <w:marBottom w:val="0"/>
      <w:divBdr>
        <w:top w:val="none" w:sz="0" w:space="0" w:color="auto"/>
        <w:left w:val="none" w:sz="0" w:space="0" w:color="auto"/>
        <w:bottom w:val="none" w:sz="0" w:space="0" w:color="auto"/>
        <w:right w:val="none" w:sz="0" w:space="0" w:color="auto"/>
      </w:divBdr>
      <w:divsChild>
        <w:div w:id="565605404">
          <w:marLeft w:val="0"/>
          <w:marRight w:val="0"/>
          <w:marTop w:val="0"/>
          <w:marBottom w:val="300"/>
          <w:divBdr>
            <w:top w:val="none" w:sz="0" w:space="0" w:color="auto"/>
            <w:left w:val="none" w:sz="0" w:space="0" w:color="auto"/>
            <w:bottom w:val="none" w:sz="0" w:space="0" w:color="auto"/>
            <w:right w:val="none" w:sz="0" w:space="0" w:color="auto"/>
          </w:divBdr>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
    <w:div w:id="107939998">
      <w:bodyDiv w:val="1"/>
      <w:marLeft w:val="0"/>
      <w:marRight w:val="0"/>
      <w:marTop w:val="0"/>
      <w:marBottom w:val="0"/>
      <w:divBdr>
        <w:top w:val="none" w:sz="0" w:space="0" w:color="auto"/>
        <w:left w:val="none" w:sz="0" w:space="0" w:color="auto"/>
        <w:bottom w:val="none" w:sz="0" w:space="0" w:color="auto"/>
        <w:right w:val="none" w:sz="0" w:space="0" w:color="auto"/>
      </w:divBdr>
      <w:divsChild>
        <w:div w:id="679746265">
          <w:marLeft w:val="0"/>
          <w:marRight w:val="0"/>
          <w:marTop w:val="0"/>
          <w:marBottom w:val="300"/>
          <w:divBdr>
            <w:top w:val="none" w:sz="0" w:space="0" w:color="auto"/>
            <w:left w:val="none" w:sz="0" w:space="0" w:color="auto"/>
            <w:bottom w:val="none" w:sz="0" w:space="0" w:color="auto"/>
            <w:right w:val="none" w:sz="0" w:space="0" w:color="auto"/>
          </w:divBdr>
        </w:div>
      </w:divsChild>
    </w:div>
    <w:div w:id="108204495">
      <w:bodyDiv w:val="1"/>
      <w:marLeft w:val="0"/>
      <w:marRight w:val="0"/>
      <w:marTop w:val="0"/>
      <w:marBottom w:val="0"/>
      <w:divBdr>
        <w:top w:val="none" w:sz="0" w:space="0" w:color="auto"/>
        <w:left w:val="none" w:sz="0" w:space="0" w:color="auto"/>
        <w:bottom w:val="none" w:sz="0" w:space="0" w:color="auto"/>
        <w:right w:val="none" w:sz="0" w:space="0" w:color="auto"/>
      </w:divBdr>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535">
          <w:marLeft w:val="0"/>
          <w:marRight w:val="0"/>
          <w:marTop w:val="495"/>
          <w:marBottom w:val="630"/>
          <w:divBdr>
            <w:top w:val="none" w:sz="0" w:space="0" w:color="auto"/>
            <w:left w:val="none" w:sz="0" w:space="0" w:color="auto"/>
            <w:bottom w:val="none" w:sz="0" w:space="0" w:color="auto"/>
            <w:right w:val="none" w:sz="0" w:space="0" w:color="auto"/>
          </w:divBdr>
        </w:div>
      </w:divsChild>
    </w:div>
    <w:div w:id="108547607">
      <w:bodyDiv w:val="1"/>
      <w:marLeft w:val="0"/>
      <w:marRight w:val="0"/>
      <w:marTop w:val="0"/>
      <w:marBottom w:val="0"/>
      <w:divBdr>
        <w:top w:val="none" w:sz="0" w:space="0" w:color="auto"/>
        <w:left w:val="none" w:sz="0" w:space="0" w:color="auto"/>
        <w:bottom w:val="none" w:sz="0" w:space="0" w:color="auto"/>
        <w:right w:val="none" w:sz="0" w:space="0" w:color="auto"/>
      </w:divBdr>
    </w:div>
    <w:div w:id="108938599">
      <w:bodyDiv w:val="1"/>
      <w:marLeft w:val="0"/>
      <w:marRight w:val="0"/>
      <w:marTop w:val="0"/>
      <w:marBottom w:val="0"/>
      <w:divBdr>
        <w:top w:val="none" w:sz="0" w:space="0" w:color="auto"/>
        <w:left w:val="none" w:sz="0" w:space="0" w:color="auto"/>
        <w:bottom w:val="none" w:sz="0" w:space="0" w:color="auto"/>
        <w:right w:val="none" w:sz="0" w:space="0" w:color="auto"/>
      </w:divBdr>
      <w:divsChild>
        <w:div w:id="548037036">
          <w:marLeft w:val="0"/>
          <w:marRight w:val="150"/>
          <w:marTop w:val="0"/>
          <w:marBottom w:val="75"/>
          <w:divBdr>
            <w:top w:val="none" w:sz="0" w:space="0" w:color="auto"/>
            <w:left w:val="none" w:sz="0" w:space="0" w:color="auto"/>
            <w:bottom w:val="none" w:sz="0" w:space="0" w:color="auto"/>
            <w:right w:val="none" w:sz="0" w:space="0" w:color="auto"/>
          </w:divBdr>
        </w:div>
        <w:div w:id="725495141">
          <w:marLeft w:val="0"/>
          <w:marRight w:val="150"/>
          <w:marTop w:val="0"/>
          <w:marBottom w:val="0"/>
          <w:divBdr>
            <w:top w:val="none" w:sz="0" w:space="0" w:color="auto"/>
            <w:left w:val="none" w:sz="0" w:space="0" w:color="auto"/>
            <w:bottom w:val="none" w:sz="0" w:space="0" w:color="auto"/>
            <w:right w:val="none" w:sz="0" w:space="0" w:color="auto"/>
          </w:divBdr>
        </w:div>
        <w:div w:id="735275597">
          <w:marLeft w:val="0"/>
          <w:marRight w:val="150"/>
          <w:marTop w:val="150"/>
          <w:marBottom w:val="150"/>
          <w:divBdr>
            <w:top w:val="none" w:sz="0" w:space="0" w:color="auto"/>
            <w:left w:val="none" w:sz="0" w:space="0" w:color="auto"/>
            <w:bottom w:val="none" w:sz="0" w:space="0" w:color="auto"/>
            <w:right w:val="none" w:sz="0" w:space="0" w:color="auto"/>
          </w:divBdr>
        </w:div>
      </w:divsChild>
    </w:div>
    <w:div w:id="109134614">
      <w:bodyDiv w:val="1"/>
      <w:marLeft w:val="0"/>
      <w:marRight w:val="0"/>
      <w:marTop w:val="0"/>
      <w:marBottom w:val="0"/>
      <w:divBdr>
        <w:top w:val="none" w:sz="0" w:space="0" w:color="auto"/>
        <w:left w:val="none" w:sz="0" w:space="0" w:color="auto"/>
        <w:bottom w:val="none" w:sz="0" w:space="0" w:color="auto"/>
        <w:right w:val="none" w:sz="0" w:space="0" w:color="auto"/>
      </w:divBdr>
      <w:divsChild>
        <w:div w:id="656495164">
          <w:marLeft w:val="0"/>
          <w:marRight w:val="0"/>
          <w:marTop w:val="0"/>
          <w:marBottom w:val="0"/>
          <w:divBdr>
            <w:top w:val="none" w:sz="0" w:space="0" w:color="auto"/>
            <w:left w:val="none" w:sz="0" w:space="0" w:color="auto"/>
            <w:bottom w:val="none" w:sz="0" w:space="0" w:color="auto"/>
            <w:right w:val="none" w:sz="0" w:space="0" w:color="auto"/>
          </w:divBdr>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
    <w:div w:id="109445464">
      <w:bodyDiv w:val="1"/>
      <w:marLeft w:val="0"/>
      <w:marRight w:val="0"/>
      <w:marTop w:val="0"/>
      <w:marBottom w:val="0"/>
      <w:divBdr>
        <w:top w:val="none" w:sz="0" w:space="0" w:color="auto"/>
        <w:left w:val="none" w:sz="0" w:space="0" w:color="auto"/>
        <w:bottom w:val="none" w:sz="0" w:space="0" w:color="auto"/>
        <w:right w:val="none" w:sz="0" w:space="0" w:color="auto"/>
      </w:divBdr>
      <w:divsChild>
        <w:div w:id="219750586">
          <w:marLeft w:val="0"/>
          <w:marRight w:val="0"/>
          <w:marTop w:val="0"/>
          <w:marBottom w:val="0"/>
          <w:divBdr>
            <w:top w:val="none" w:sz="0" w:space="0" w:color="auto"/>
            <w:left w:val="none" w:sz="0" w:space="0" w:color="auto"/>
            <w:bottom w:val="none" w:sz="0" w:space="0" w:color="auto"/>
            <w:right w:val="none" w:sz="0" w:space="0" w:color="auto"/>
          </w:divBdr>
        </w:div>
        <w:div w:id="574978140">
          <w:marLeft w:val="0"/>
          <w:marRight w:val="0"/>
          <w:marTop w:val="0"/>
          <w:marBottom w:val="0"/>
          <w:divBdr>
            <w:top w:val="none" w:sz="0" w:space="0" w:color="auto"/>
            <w:left w:val="none" w:sz="0" w:space="0" w:color="auto"/>
            <w:bottom w:val="none" w:sz="0" w:space="0" w:color="auto"/>
            <w:right w:val="none" w:sz="0" w:space="0" w:color="auto"/>
          </w:divBdr>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09472916">
      <w:bodyDiv w:val="1"/>
      <w:marLeft w:val="0"/>
      <w:marRight w:val="0"/>
      <w:marTop w:val="0"/>
      <w:marBottom w:val="0"/>
      <w:divBdr>
        <w:top w:val="none" w:sz="0" w:space="0" w:color="auto"/>
        <w:left w:val="none" w:sz="0" w:space="0" w:color="auto"/>
        <w:bottom w:val="none" w:sz="0" w:space="0" w:color="auto"/>
        <w:right w:val="none" w:sz="0" w:space="0" w:color="auto"/>
      </w:divBdr>
    </w:div>
    <w:div w:id="109932688">
      <w:bodyDiv w:val="1"/>
      <w:marLeft w:val="0"/>
      <w:marRight w:val="0"/>
      <w:marTop w:val="0"/>
      <w:marBottom w:val="0"/>
      <w:divBdr>
        <w:top w:val="none" w:sz="0" w:space="0" w:color="auto"/>
        <w:left w:val="none" w:sz="0" w:space="0" w:color="auto"/>
        <w:bottom w:val="none" w:sz="0" w:space="0" w:color="auto"/>
        <w:right w:val="none" w:sz="0" w:space="0" w:color="auto"/>
      </w:divBdr>
      <w:divsChild>
        <w:div w:id="225919905">
          <w:marLeft w:val="0"/>
          <w:marRight w:val="0"/>
          <w:marTop w:val="0"/>
          <w:marBottom w:val="330"/>
          <w:divBdr>
            <w:top w:val="none" w:sz="0" w:space="0" w:color="auto"/>
            <w:left w:val="none" w:sz="0" w:space="0" w:color="auto"/>
            <w:bottom w:val="none" w:sz="0" w:space="0" w:color="auto"/>
            <w:right w:val="none" w:sz="0" w:space="0" w:color="auto"/>
          </w:divBdr>
        </w:div>
        <w:div w:id="314839856">
          <w:marLeft w:val="0"/>
          <w:marRight w:val="0"/>
          <w:marTop w:val="0"/>
          <w:marBottom w:val="540"/>
          <w:divBdr>
            <w:top w:val="none" w:sz="0" w:space="0" w:color="auto"/>
            <w:left w:val="none" w:sz="0" w:space="0" w:color="auto"/>
            <w:bottom w:val="none" w:sz="0" w:space="0" w:color="auto"/>
            <w:right w:val="none" w:sz="0" w:space="0" w:color="auto"/>
          </w:divBdr>
        </w:div>
        <w:div w:id="595603359">
          <w:marLeft w:val="0"/>
          <w:marRight w:val="0"/>
          <w:marTop w:val="0"/>
          <w:marBottom w:val="825"/>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
    <w:div w:id="110512248">
      <w:bodyDiv w:val="1"/>
      <w:marLeft w:val="0"/>
      <w:marRight w:val="0"/>
      <w:marTop w:val="0"/>
      <w:marBottom w:val="0"/>
      <w:divBdr>
        <w:top w:val="none" w:sz="0" w:space="0" w:color="auto"/>
        <w:left w:val="none" w:sz="0" w:space="0" w:color="auto"/>
        <w:bottom w:val="none" w:sz="0" w:space="0" w:color="auto"/>
        <w:right w:val="none" w:sz="0" w:space="0" w:color="auto"/>
      </w:divBdr>
      <w:divsChild>
        <w:div w:id="169220643">
          <w:marLeft w:val="0"/>
          <w:marRight w:val="0"/>
          <w:marTop w:val="0"/>
          <w:marBottom w:val="0"/>
          <w:divBdr>
            <w:top w:val="none" w:sz="0" w:space="0" w:color="auto"/>
            <w:left w:val="none" w:sz="0" w:space="0" w:color="auto"/>
            <w:bottom w:val="none" w:sz="0" w:space="0" w:color="auto"/>
            <w:right w:val="none" w:sz="0" w:space="0" w:color="auto"/>
          </w:divBdr>
        </w:div>
        <w:div w:id="819494004">
          <w:marLeft w:val="0"/>
          <w:marRight w:val="0"/>
          <w:marTop w:val="300"/>
          <w:marBottom w:val="30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697705157">
          <w:marLeft w:val="0"/>
          <w:marRight w:val="150"/>
          <w:marTop w:val="150"/>
          <w:marBottom w:val="150"/>
          <w:divBdr>
            <w:top w:val="none" w:sz="0" w:space="0" w:color="auto"/>
            <w:left w:val="none" w:sz="0" w:space="0" w:color="auto"/>
            <w:bottom w:val="none" w:sz="0" w:space="0" w:color="auto"/>
            <w:right w:val="none" w:sz="0" w:space="0" w:color="auto"/>
          </w:divBdr>
        </w:div>
      </w:divsChild>
    </w:div>
    <w:div w:id="111630198">
      <w:bodyDiv w:val="1"/>
      <w:marLeft w:val="0"/>
      <w:marRight w:val="0"/>
      <w:marTop w:val="0"/>
      <w:marBottom w:val="0"/>
      <w:divBdr>
        <w:top w:val="none" w:sz="0" w:space="0" w:color="auto"/>
        <w:left w:val="none" w:sz="0" w:space="0" w:color="auto"/>
        <w:bottom w:val="none" w:sz="0" w:space="0" w:color="auto"/>
        <w:right w:val="none" w:sz="0" w:space="0" w:color="auto"/>
      </w:divBdr>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2868781">
      <w:bodyDiv w:val="1"/>
      <w:marLeft w:val="0"/>
      <w:marRight w:val="0"/>
      <w:marTop w:val="0"/>
      <w:marBottom w:val="0"/>
      <w:divBdr>
        <w:top w:val="none" w:sz="0" w:space="0" w:color="auto"/>
        <w:left w:val="none" w:sz="0" w:space="0" w:color="auto"/>
        <w:bottom w:val="none" w:sz="0" w:space="0" w:color="auto"/>
        <w:right w:val="none" w:sz="0" w:space="0" w:color="auto"/>
      </w:divBdr>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56562789">
          <w:marLeft w:val="0"/>
          <w:marRight w:val="150"/>
          <w:marTop w:val="150"/>
          <w:marBottom w:val="150"/>
          <w:divBdr>
            <w:top w:val="none" w:sz="0" w:space="0" w:color="auto"/>
            <w:left w:val="none" w:sz="0" w:space="0" w:color="auto"/>
            <w:bottom w:val="none" w:sz="0" w:space="0" w:color="auto"/>
            <w:right w:val="none" w:sz="0" w:space="0" w:color="auto"/>
          </w:divBdr>
        </w:div>
      </w:divsChild>
    </w:div>
    <w:div w:id="113594857">
      <w:bodyDiv w:val="1"/>
      <w:marLeft w:val="0"/>
      <w:marRight w:val="0"/>
      <w:marTop w:val="0"/>
      <w:marBottom w:val="0"/>
      <w:divBdr>
        <w:top w:val="none" w:sz="0" w:space="0" w:color="auto"/>
        <w:left w:val="none" w:sz="0" w:space="0" w:color="auto"/>
        <w:bottom w:val="none" w:sz="0" w:space="0" w:color="auto"/>
        <w:right w:val="none" w:sz="0" w:space="0" w:color="auto"/>
      </w:divBdr>
      <w:divsChild>
        <w:div w:id="668753929">
          <w:marLeft w:val="0"/>
          <w:marRight w:val="0"/>
          <w:marTop w:val="0"/>
          <w:marBottom w:val="0"/>
          <w:divBdr>
            <w:top w:val="none" w:sz="0" w:space="0" w:color="auto"/>
            <w:left w:val="none" w:sz="0" w:space="0" w:color="auto"/>
            <w:bottom w:val="none" w:sz="0" w:space="0" w:color="auto"/>
            <w:right w:val="none" w:sz="0" w:space="0" w:color="auto"/>
          </w:divBdr>
        </w:div>
        <w:div w:id="772671158">
          <w:marLeft w:val="0"/>
          <w:marRight w:val="0"/>
          <w:marTop w:val="0"/>
          <w:marBottom w:val="0"/>
          <w:divBdr>
            <w:top w:val="none" w:sz="0" w:space="0" w:color="auto"/>
            <w:left w:val="none" w:sz="0" w:space="0" w:color="auto"/>
            <w:bottom w:val="none" w:sz="0" w:space="0" w:color="auto"/>
            <w:right w:val="none" w:sz="0" w:space="0" w:color="auto"/>
          </w:divBdr>
        </w:div>
      </w:divsChild>
    </w:div>
    <w:div w:id="113791951">
      <w:bodyDiv w:val="1"/>
      <w:marLeft w:val="0"/>
      <w:marRight w:val="0"/>
      <w:marTop w:val="0"/>
      <w:marBottom w:val="0"/>
      <w:divBdr>
        <w:top w:val="none" w:sz="0" w:space="0" w:color="auto"/>
        <w:left w:val="none" w:sz="0" w:space="0" w:color="auto"/>
        <w:bottom w:val="none" w:sz="0" w:space="0" w:color="auto"/>
        <w:right w:val="none" w:sz="0" w:space="0" w:color="auto"/>
      </w:divBdr>
      <w:divsChild>
        <w:div w:id="238515243">
          <w:marLeft w:val="0"/>
          <w:marRight w:val="150"/>
          <w:marTop w:val="150"/>
          <w:marBottom w:val="150"/>
          <w:divBdr>
            <w:top w:val="none" w:sz="0" w:space="0" w:color="auto"/>
            <w:left w:val="none" w:sz="0" w:space="0" w:color="auto"/>
            <w:bottom w:val="none" w:sz="0" w:space="0" w:color="auto"/>
            <w:right w:val="none" w:sz="0" w:space="0" w:color="auto"/>
          </w:divBdr>
        </w:div>
        <w:div w:id="296834311">
          <w:marLeft w:val="0"/>
          <w:marRight w:val="150"/>
          <w:marTop w:val="0"/>
          <w:marBottom w:val="75"/>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
    <w:div w:id="115098845">
      <w:bodyDiv w:val="1"/>
      <w:marLeft w:val="0"/>
      <w:marRight w:val="0"/>
      <w:marTop w:val="0"/>
      <w:marBottom w:val="0"/>
      <w:divBdr>
        <w:top w:val="none" w:sz="0" w:space="0" w:color="auto"/>
        <w:left w:val="none" w:sz="0" w:space="0" w:color="auto"/>
        <w:bottom w:val="none" w:sz="0" w:space="0" w:color="auto"/>
        <w:right w:val="none" w:sz="0" w:space="0" w:color="auto"/>
      </w:divBdr>
      <w:divsChild>
        <w:div w:id="284504029">
          <w:marLeft w:val="0"/>
          <w:marRight w:val="0"/>
          <w:marTop w:val="0"/>
          <w:marBottom w:val="75"/>
          <w:divBdr>
            <w:top w:val="none" w:sz="0" w:space="0" w:color="auto"/>
            <w:left w:val="none" w:sz="0" w:space="0" w:color="auto"/>
            <w:bottom w:val="none" w:sz="0" w:space="0" w:color="auto"/>
            <w:right w:val="none" w:sz="0" w:space="0" w:color="auto"/>
          </w:divBdr>
        </w:div>
      </w:divsChild>
    </w:div>
    <w:div w:id="115100272">
      <w:bodyDiv w:val="1"/>
      <w:marLeft w:val="0"/>
      <w:marRight w:val="0"/>
      <w:marTop w:val="0"/>
      <w:marBottom w:val="0"/>
      <w:divBdr>
        <w:top w:val="none" w:sz="0" w:space="0" w:color="auto"/>
        <w:left w:val="none" w:sz="0" w:space="0" w:color="auto"/>
        <w:bottom w:val="none" w:sz="0" w:space="0" w:color="auto"/>
        <w:right w:val="none" w:sz="0" w:space="0" w:color="auto"/>
      </w:divBdr>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447434468">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sChild>
    </w:div>
    <w:div w:id="115173765">
      <w:bodyDiv w:val="1"/>
      <w:marLeft w:val="0"/>
      <w:marRight w:val="0"/>
      <w:marTop w:val="0"/>
      <w:marBottom w:val="0"/>
      <w:divBdr>
        <w:top w:val="none" w:sz="0" w:space="0" w:color="auto"/>
        <w:left w:val="none" w:sz="0" w:space="0" w:color="auto"/>
        <w:bottom w:val="none" w:sz="0" w:space="0" w:color="auto"/>
        <w:right w:val="none" w:sz="0" w:space="0" w:color="auto"/>
      </w:divBdr>
      <w:divsChild>
        <w:div w:id="530730119">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sChild>
    </w:div>
    <w:div w:id="115806010">
      <w:bodyDiv w:val="1"/>
      <w:marLeft w:val="0"/>
      <w:marRight w:val="0"/>
      <w:marTop w:val="0"/>
      <w:marBottom w:val="0"/>
      <w:divBdr>
        <w:top w:val="none" w:sz="0" w:space="0" w:color="auto"/>
        <w:left w:val="none" w:sz="0" w:space="0" w:color="auto"/>
        <w:bottom w:val="none" w:sz="0" w:space="0" w:color="auto"/>
        <w:right w:val="none" w:sz="0" w:space="0" w:color="auto"/>
      </w:divBdr>
    </w:div>
    <w:div w:id="116293253">
      <w:bodyDiv w:val="1"/>
      <w:marLeft w:val="0"/>
      <w:marRight w:val="0"/>
      <w:marTop w:val="0"/>
      <w:marBottom w:val="0"/>
      <w:divBdr>
        <w:top w:val="none" w:sz="0" w:space="0" w:color="auto"/>
        <w:left w:val="none" w:sz="0" w:space="0" w:color="auto"/>
        <w:bottom w:val="none" w:sz="0" w:space="0" w:color="auto"/>
        <w:right w:val="none" w:sz="0" w:space="0" w:color="auto"/>
      </w:divBdr>
    </w:div>
    <w:div w:id="116458205">
      <w:bodyDiv w:val="1"/>
      <w:marLeft w:val="0"/>
      <w:marRight w:val="0"/>
      <w:marTop w:val="0"/>
      <w:marBottom w:val="0"/>
      <w:divBdr>
        <w:top w:val="none" w:sz="0" w:space="0" w:color="auto"/>
        <w:left w:val="none" w:sz="0" w:space="0" w:color="auto"/>
        <w:bottom w:val="none" w:sz="0" w:space="0" w:color="auto"/>
        <w:right w:val="none" w:sz="0" w:space="0" w:color="auto"/>
      </w:divBdr>
    </w:div>
    <w:div w:id="116920497">
      <w:bodyDiv w:val="1"/>
      <w:marLeft w:val="0"/>
      <w:marRight w:val="0"/>
      <w:marTop w:val="0"/>
      <w:marBottom w:val="0"/>
      <w:divBdr>
        <w:top w:val="none" w:sz="0" w:space="0" w:color="auto"/>
        <w:left w:val="none" w:sz="0" w:space="0" w:color="auto"/>
        <w:bottom w:val="none" w:sz="0" w:space="0" w:color="auto"/>
        <w:right w:val="none" w:sz="0" w:space="0" w:color="auto"/>
      </w:divBdr>
      <w:divsChild>
        <w:div w:id="356853003">
          <w:marLeft w:val="0"/>
          <w:marRight w:val="0"/>
          <w:marTop w:val="0"/>
          <w:marBottom w:val="0"/>
          <w:divBdr>
            <w:top w:val="none" w:sz="0" w:space="0" w:color="auto"/>
            <w:left w:val="none" w:sz="0" w:space="0" w:color="auto"/>
            <w:bottom w:val="none" w:sz="0" w:space="0" w:color="auto"/>
            <w:right w:val="none" w:sz="0" w:space="0" w:color="auto"/>
          </w:divBdr>
        </w:div>
        <w:div w:id="123082931">
          <w:marLeft w:val="0"/>
          <w:marRight w:val="0"/>
          <w:marTop w:val="0"/>
          <w:marBottom w:val="0"/>
          <w:divBdr>
            <w:top w:val="none" w:sz="0" w:space="0" w:color="auto"/>
            <w:left w:val="none" w:sz="0" w:space="0" w:color="auto"/>
            <w:bottom w:val="none" w:sz="0" w:space="0" w:color="auto"/>
            <w:right w:val="none" w:sz="0" w:space="0" w:color="auto"/>
          </w:divBdr>
          <w:divsChild>
            <w:div w:id="780956747">
              <w:marLeft w:val="0"/>
              <w:marRight w:val="0"/>
              <w:marTop w:val="0"/>
              <w:marBottom w:val="510"/>
              <w:divBdr>
                <w:top w:val="none" w:sz="0" w:space="0" w:color="auto"/>
                <w:left w:val="none" w:sz="0" w:space="0" w:color="auto"/>
                <w:bottom w:val="none" w:sz="0" w:space="0" w:color="auto"/>
                <w:right w:val="none" w:sz="0" w:space="0" w:color="auto"/>
              </w:divBdr>
            </w:div>
          </w:divsChild>
        </w:div>
        <w:div w:id="64350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
    <w:div w:id="116991514">
      <w:bodyDiv w:val="1"/>
      <w:marLeft w:val="0"/>
      <w:marRight w:val="0"/>
      <w:marTop w:val="0"/>
      <w:marBottom w:val="0"/>
      <w:divBdr>
        <w:top w:val="none" w:sz="0" w:space="0" w:color="auto"/>
        <w:left w:val="none" w:sz="0" w:space="0" w:color="auto"/>
        <w:bottom w:val="none" w:sz="0" w:space="0" w:color="auto"/>
        <w:right w:val="none" w:sz="0" w:space="0" w:color="auto"/>
      </w:divBdr>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17574492">
      <w:bodyDiv w:val="1"/>
      <w:marLeft w:val="0"/>
      <w:marRight w:val="0"/>
      <w:marTop w:val="0"/>
      <w:marBottom w:val="0"/>
      <w:divBdr>
        <w:top w:val="none" w:sz="0" w:space="0" w:color="auto"/>
        <w:left w:val="none" w:sz="0" w:space="0" w:color="auto"/>
        <w:bottom w:val="none" w:sz="0" w:space="0" w:color="auto"/>
        <w:right w:val="none" w:sz="0" w:space="0" w:color="auto"/>
      </w:divBdr>
      <w:divsChild>
        <w:div w:id="6298388">
          <w:marLeft w:val="0"/>
          <w:marRight w:val="0"/>
          <w:marTop w:val="0"/>
          <w:marBottom w:val="0"/>
          <w:divBdr>
            <w:top w:val="none" w:sz="0" w:space="0" w:color="auto"/>
            <w:left w:val="none" w:sz="0" w:space="0" w:color="auto"/>
            <w:bottom w:val="none" w:sz="0" w:space="0" w:color="auto"/>
            <w:right w:val="none" w:sz="0" w:space="0" w:color="auto"/>
          </w:divBdr>
        </w:div>
        <w:div w:id="722294346">
          <w:marLeft w:val="0"/>
          <w:marRight w:val="0"/>
          <w:marTop w:val="0"/>
          <w:marBottom w:val="0"/>
          <w:divBdr>
            <w:top w:val="none" w:sz="0" w:space="0" w:color="auto"/>
            <w:left w:val="none" w:sz="0" w:space="0" w:color="auto"/>
            <w:bottom w:val="none" w:sz="0" w:space="0" w:color="auto"/>
            <w:right w:val="none" w:sz="0" w:space="0" w:color="auto"/>
          </w:divBdr>
          <w:divsChild>
            <w:div w:id="434714756">
              <w:marLeft w:val="0"/>
              <w:marRight w:val="0"/>
              <w:marTop w:val="300"/>
              <w:marBottom w:val="450"/>
              <w:divBdr>
                <w:top w:val="none" w:sz="0" w:space="0" w:color="auto"/>
                <w:left w:val="none" w:sz="0" w:space="0" w:color="auto"/>
                <w:bottom w:val="none" w:sz="0" w:space="0" w:color="auto"/>
                <w:right w:val="none" w:sz="0" w:space="0" w:color="auto"/>
              </w:divBdr>
              <w:divsChild>
                <w:div w:id="5973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6834">
      <w:bodyDiv w:val="1"/>
      <w:marLeft w:val="0"/>
      <w:marRight w:val="0"/>
      <w:marTop w:val="0"/>
      <w:marBottom w:val="0"/>
      <w:divBdr>
        <w:top w:val="none" w:sz="0" w:space="0" w:color="auto"/>
        <w:left w:val="none" w:sz="0" w:space="0" w:color="auto"/>
        <w:bottom w:val="none" w:sz="0" w:space="0" w:color="auto"/>
        <w:right w:val="none" w:sz="0" w:space="0" w:color="auto"/>
      </w:divBdr>
      <w:divsChild>
        <w:div w:id="665977739">
          <w:marLeft w:val="0"/>
          <w:marRight w:val="0"/>
          <w:marTop w:val="0"/>
          <w:marBottom w:val="0"/>
          <w:divBdr>
            <w:top w:val="none" w:sz="0" w:space="0" w:color="auto"/>
            <w:left w:val="none" w:sz="0" w:space="0" w:color="auto"/>
            <w:bottom w:val="none" w:sz="0" w:space="0" w:color="auto"/>
            <w:right w:val="none" w:sz="0" w:space="0" w:color="auto"/>
          </w:divBdr>
        </w:div>
      </w:divsChild>
    </w:div>
    <w:div w:id="117842673">
      <w:bodyDiv w:val="1"/>
      <w:marLeft w:val="0"/>
      <w:marRight w:val="0"/>
      <w:marTop w:val="0"/>
      <w:marBottom w:val="0"/>
      <w:divBdr>
        <w:top w:val="none" w:sz="0" w:space="0" w:color="auto"/>
        <w:left w:val="none" w:sz="0" w:space="0" w:color="auto"/>
        <w:bottom w:val="none" w:sz="0" w:space="0" w:color="auto"/>
        <w:right w:val="none" w:sz="0" w:space="0" w:color="auto"/>
      </w:divBdr>
      <w:divsChild>
        <w:div w:id="12643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413404621">
          <w:marLeft w:val="0"/>
          <w:marRight w:val="0"/>
          <w:marTop w:val="0"/>
          <w:marBottom w:val="0"/>
          <w:divBdr>
            <w:top w:val="none" w:sz="0" w:space="0" w:color="auto"/>
            <w:left w:val="none" w:sz="0" w:space="0" w:color="auto"/>
            <w:bottom w:val="none" w:sz="0" w:space="0" w:color="auto"/>
            <w:right w:val="none" w:sz="0" w:space="0" w:color="auto"/>
          </w:divBdr>
        </w:div>
        <w:div w:id="51885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032737">
      <w:bodyDiv w:val="1"/>
      <w:marLeft w:val="0"/>
      <w:marRight w:val="0"/>
      <w:marTop w:val="0"/>
      <w:marBottom w:val="0"/>
      <w:divBdr>
        <w:top w:val="none" w:sz="0" w:space="0" w:color="auto"/>
        <w:left w:val="none" w:sz="0" w:space="0" w:color="auto"/>
        <w:bottom w:val="none" w:sz="0" w:space="0" w:color="auto"/>
        <w:right w:val="none" w:sz="0" w:space="0" w:color="auto"/>
      </w:divBdr>
    </w:div>
    <w:div w:id="119687234">
      <w:bodyDiv w:val="1"/>
      <w:marLeft w:val="0"/>
      <w:marRight w:val="0"/>
      <w:marTop w:val="0"/>
      <w:marBottom w:val="0"/>
      <w:divBdr>
        <w:top w:val="none" w:sz="0" w:space="0" w:color="auto"/>
        <w:left w:val="none" w:sz="0" w:space="0" w:color="auto"/>
        <w:bottom w:val="none" w:sz="0" w:space="0" w:color="auto"/>
        <w:right w:val="none" w:sz="0" w:space="0" w:color="auto"/>
      </w:divBdr>
      <w:divsChild>
        <w:div w:id="606278806">
          <w:marLeft w:val="0"/>
          <w:marRight w:val="150"/>
          <w:marTop w:val="150"/>
          <w:marBottom w:val="150"/>
          <w:divBdr>
            <w:top w:val="none" w:sz="0" w:space="0" w:color="auto"/>
            <w:left w:val="none" w:sz="0" w:space="0" w:color="auto"/>
            <w:bottom w:val="none" w:sz="0" w:space="0" w:color="auto"/>
            <w:right w:val="none" w:sz="0" w:space="0" w:color="auto"/>
          </w:divBdr>
        </w:div>
        <w:div w:id="752313128">
          <w:marLeft w:val="0"/>
          <w:marRight w:val="150"/>
          <w:marTop w:val="0"/>
          <w:marBottom w:val="75"/>
          <w:divBdr>
            <w:top w:val="none" w:sz="0" w:space="0" w:color="auto"/>
            <w:left w:val="none" w:sz="0" w:space="0" w:color="auto"/>
            <w:bottom w:val="none" w:sz="0" w:space="0" w:color="auto"/>
            <w:right w:val="none" w:sz="0" w:space="0" w:color="auto"/>
          </w:divBdr>
        </w:div>
      </w:divsChild>
    </w:div>
    <w:div w:id="119959190">
      <w:bodyDiv w:val="1"/>
      <w:marLeft w:val="0"/>
      <w:marRight w:val="0"/>
      <w:marTop w:val="0"/>
      <w:marBottom w:val="0"/>
      <w:divBdr>
        <w:top w:val="none" w:sz="0" w:space="0" w:color="auto"/>
        <w:left w:val="none" w:sz="0" w:space="0" w:color="auto"/>
        <w:bottom w:val="none" w:sz="0" w:space="0" w:color="auto"/>
        <w:right w:val="none" w:sz="0" w:space="0" w:color="auto"/>
      </w:divBdr>
    </w:div>
    <w:div w:id="120000577">
      <w:bodyDiv w:val="1"/>
      <w:marLeft w:val="0"/>
      <w:marRight w:val="0"/>
      <w:marTop w:val="0"/>
      <w:marBottom w:val="0"/>
      <w:divBdr>
        <w:top w:val="none" w:sz="0" w:space="0" w:color="auto"/>
        <w:left w:val="none" w:sz="0" w:space="0" w:color="auto"/>
        <w:bottom w:val="none" w:sz="0" w:space="0" w:color="auto"/>
        <w:right w:val="none" w:sz="0" w:space="0" w:color="auto"/>
      </w:divBdr>
    </w:div>
    <w:div w:id="120147365">
      <w:bodyDiv w:val="1"/>
      <w:marLeft w:val="0"/>
      <w:marRight w:val="0"/>
      <w:marTop w:val="0"/>
      <w:marBottom w:val="0"/>
      <w:divBdr>
        <w:top w:val="none" w:sz="0" w:space="0" w:color="auto"/>
        <w:left w:val="none" w:sz="0" w:space="0" w:color="auto"/>
        <w:bottom w:val="none" w:sz="0" w:space="0" w:color="auto"/>
        <w:right w:val="none" w:sz="0" w:space="0" w:color="auto"/>
      </w:divBdr>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
      </w:divsChild>
    </w:div>
    <w:div w:id="120610573">
      <w:bodyDiv w:val="1"/>
      <w:marLeft w:val="0"/>
      <w:marRight w:val="0"/>
      <w:marTop w:val="0"/>
      <w:marBottom w:val="0"/>
      <w:divBdr>
        <w:top w:val="none" w:sz="0" w:space="0" w:color="auto"/>
        <w:left w:val="none" w:sz="0" w:space="0" w:color="auto"/>
        <w:bottom w:val="none" w:sz="0" w:space="0" w:color="auto"/>
        <w:right w:val="none" w:sz="0" w:space="0" w:color="auto"/>
      </w:divBdr>
    </w:div>
    <w:div w:id="120729992">
      <w:bodyDiv w:val="1"/>
      <w:marLeft w:val="0"/>
      <w:marRight w:val="0"/>
      <w:marTop w:val="0"/>
      <w:marBottom w:val="0"/>
      <w:divBdr>
        <w:top w:val="none" w:sz="0" w:space="0" w:color="auto"/>
        <w:left w:val="none" w:sz="0" w:space="0" w:color="auto"/>
        <w:bottom w:val="none" w:sz="0" w:space="0" w:color="auto"/>
        <w:right w:val="none" w:sz="0" w:space="0" w:color="auto"/>
      </w:divBdr>
      <w:divsChild>
        <w:div w:id="101070565">
          <w:marLeft w:val="0"/>
          <w:marRight w:val="0"/>
          <w:marTop w:val="0"/>
          <w:marBottom w:val="300"/>
          <w:divBdr>
            <w:top w:val="none" w:sz="0" w:space="0" w:color="auto"/>
            <w:left w:val="none" w:sz="0" w:space="0" w:color="auto"/>
            <w:bottom w:val="none" w:sz="0" w:space="0" w:color="auto"/>
            <w:right w:val="none" w:sz="0" w:space="0" w:color="auto"/>
          </w:divBdr>
          <w:divsChild>
            <w:div w:id="7030212">
              <w:marLeft w:val="0"/>
              <w:marRight w:val="0"/>
              <w:marTop w:val="0"/>
              <w:marBottom w:val="0"/>
              <w:divBdr>
                <w:top w:val="none" w:sz="0" w:space="0" w:color="auto"/>
                <w:left w:val="none" w:sz="0" w:space="0" w:color="auto"/>
                <w:bottom w:val="none" w:sz="0" w:space="0" w:color="auto"/>
                <w:right w:val="none" w:sz="0" w:space="0" w:color="auto"/>
              </w:divBdr>
              <w:divsChild>
                <w:div w:id="196478126">
                  <w:marLeft w:val="0"/>
                  <w:marRight w:val="0"/>
                  <w:marTop w:val="0"/>
                  <w:marBottom w:val="0"/>
                  <w:divBdr>
                    <w:top w:val="single" w:sz="8" w:space="1" w:color="F79646"/>
                    <w:left w:val="none" w:sz="0" w:space="0" w:color="auto"/>
                    <w:bottom w:val="single" w:sz="8" w:space="1" w:color="F79646"/>
                    <w:right w:val="none" w:sz="0" w:space="0" w:color="auto"/>
                  </w:divBdr>
                </w:div>
                <w:div w:id="804473523">
                  <w:marLeft w:val="0"/>
                  <w:marRight w:val="0"/>
                  <w:marTop w:val="0"/>
                  <w:marBottom w:val="0"/>
                  <w:divBdr>
                    <w:top w:val="single" w:sz="8" w:space="1" w:color="F79646"/>
                    <w:left w:val="none" w:sz="0" w:space="0" w:color="auto"/>
                    <w:bottom w:val="single" w:sz="8" w:space="1" w:color="F79646"/>
                    <w:right w:val="none" w:sz="0" w:space="0" w:color="auto"/>
                  </w:divBdr>
                  <w:divsChild>
                    <w:div w:id="6562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706372011">
          <w:marLeft w:val="0"/>
          <w:marRight w:val="0"/>
          <w:marTop w:val="0"/>
          <w:marBottom w:val="0"/>
          <w:divBdr>
            <w:top w:val="none" w:sz="0" w:space="0" w:color="auto"/>
            <w:left w:val="none" w:sz="0" w:space="0" w:color="auto"/>
            <w:bottom w:val="none" w:sz="0" w:space="0" w:color="auto"/>
            <w:right w:val="none" w:sz="0" w:space="0" w:color="auto"/>
          </w:divBdr>
          <w:divsChild>
            <w:div w:id="211960948">
              <w:marLeft w:val="0"/>
              <w:marRight w:val="0"/>
              <w:marTop w:val="225"/>
              <w:marBottom w:val="0"/>
              <w:divBdr>
                <w:top w:val="none" w:sz="0" w:space="0" w:color="auto"/>
                <w:left w:val="none" w:sz="0" w:space="0" w:color="auto"/>
                <w:bottom w:val="none" w:sz="0" w:space="0" w:color="auto"/>
                <w:right w:val="none" w:sz="0" w:space="0" w:color="auto"/>
              </w:divBdr>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sChild>
    </w:div>
    <w:div w:id="121656794">
      <w:bodyDiv w:val="1"/>
      <w:marLeft w:val="0"/>
      <w:marRight w:val="0"/>
      <w:marTop w:val="0"/>
      <w:marBottom w:val="0"/>
      <w:divBdr>
        <w:top w:val="none" w:sz="0" w:space="0" w:color="auto"/>
        <w:left w:val="none" w:sz="0" w:space="0" w:color="auto"/>
        <w:bottom w:val="none" w:sz="0" w:space="0" w:color="auto"/>
        <w:right w:val="none" w:sz="0" w:space="0" w:color="auto"/>
      </w:divBdr>
      <w:divsChild>
        <w:div w:id="414279573">
          <w:marLeft w:val="0"/>
          <w:marRight w:val="150"/>
          <w:marTop w:val="150"/>
          <w:marBottom w:val="150"/>
          <w:divBdr>
            <w:top w:val="none" w:sz="0" w:space="0" w:color="auto"/>
            <w:left w:val="none" w:sz="0" w:space="0" w:color="auto"/>
            <w:bottom w:val="none" w:sz="0" w:space="0" w:color="auto"/>
            <w:right w:val="none" w:sz="0" w:space="0" w:color="auto"/>
          </w:divBdr>
        </w:div>
      </w:divsChild>
    </w:div>
    <w:div w:id="121771074">
      <w:bodyDiv w:val="1"/>
      <w:marLeft w:val="0"/>
      <w:marRight w:val="0"/>
      <w:marTop w:val="0"/>
      <w:marBottom w:val="0"/>
      <w:divBdr>
        <w:top w:val="none" w:sz="0" w:space="0" w:color="auto"/>
        <w:left w:val="none" w:sz="0" w:space="0" w:color="auto"/>
        <w:bottom w:val="none" w:sz="0" w:space="0" w:color="auto"/>
        <w:right w:val="none" w:sz="0" w:space="0" w:color="auto"/>
      </w:divBdr>
    </w:div>
    <w:div w:id="122309693">
      <w:bodyDiv w:val="1"/>
      <w:marLeft w:val="0"/>
      <w:marRight w:val="0"/>
      <w:marTop w:val="0"/>
      <w:marBottom w:val="0"/>
      <w:divBdr>
        <w:top w:val="none" w:sz="0" w:space="0" w:color="auto"/>
        <w:left w:val="none" w:sz="0" w:space="0" w:color="auto"/>
        <w:bottom w:val="none" w:sz="0" w:space="0" w:color="auto"/>
        <w:right w:val="none" w:sz="0" w:space="0" w:color="auto"/>
      </w:divBdr>
      <w:divsChild>
        <w:div w:id="374700381">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sChild>
    </w:div>
    <w:div w:id="123551261">
      <w:bodyDiv w:val="1"/>
      <w:marLeft w:val="0"/>
      <w:marRight w:val="0"/>
      <w:marTop w:val="0"/>
      <w:marBottom w:val="0"/>
      <w:divBdr>
        <w:top w:val="none" w:sz="0" w:space="0" w:color="auto"/>
        <w:left w:val="none" w:sz="0" w:space="0" w:color="auto"/>
        <w:bottom w:val="none" w:sz="0" w:space="0" w:color="auto"/>
        <w:right w:val="none" w:sz="0" w:space="0" w:color="auto"/>
      </w:divBdr>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300383582">
          <w:marLeft w:val="0"/>
          <w:marRight w:val="0"/>
          <w:marTop w:val="300"/>
          <w:marBottom w:val="300"/>
          <w:divBdr>
            <w:top w:val="none" w:sz="0" w:space="0" w:color="auto"/>
            <w:left w:val="none" w:sz="0" w:space="0" w:color="auto"/>
            <w:bottom w:val="none" w:sz="0" w:space="0" w:color="auto"/>
            <w:right w:val="none" w:sz="0" w:space="0" w:color="auto"/>
          </w:divBdr>
        </w:div>
      </w:divsChild>
    </w:div>
    <w:div w:id="124474894">
      <w:bodyDiv w:val="1"/>
      <w:marLeft w:val="0"/>
      <w:marRight w:val="0"/>
      <w:marTop w:val="0"/>
      <w:marBottom w:val="0"/>
      <w:divBdr>
        <w:top w:val="none" w:sz="0" w:space="0" w:color="auto"/>
        <w:left w:val="none" w:sz="0" w:space="0" w:color="auto"/>
        <w:bottom w:val="none" w:sz="0" w:space="0" w:color="auto"/>
        <w:right w:val="none" w:sz="0" w:space="0" w:color="auto"/>
      </w:divBdr>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587910">
      <w:bodyDiv w:val="1"/>
      <w:marLeft w:val="0"/>
      <w:marRight w:val="0"/>
      <w:marTop w:val="0"/>
      <w:marBottom w:val="0"/>
      <w:divBdr>
        <w:top w:val="none" w:sz="0" w:space="0" w:color="auto"/>
        <w:left w:val="none" w:sz="0" w:space="0" w:color="auto"/>
        <w:bottom w:val="none" w:sz="0" w:space="0" w:color="auto"/>
        <w:right w:val="none" w:sz="0" w:space="0" w:color="auto"/>
      </w:divBdr>
    </w:div>
    <w:div w:id="124736003">
      <w:bodyDiv w:val="1"/>
      <w:marLeft w:val="0"/>
      <w:marRight w:val="0"/>
      <w:marTop w:val="0"/>
      <w:marBottom w:val="0"/>
      <w:divBdr>
        <w:top w:val="none" w:sz="0" w:space="0" w:color="auto"/>
        <w:left w:val="none" w:sz="0" w:space="0" w:color="auto"/>
        <w:bottom w:val="none" w:sz="0" w:space="0" w:color="auto"/>
        <w:right w:val="none" w:sz="0" w:space="0" w:color="auto"/>
      </w:divBdr>
      <w:divsChild>
        <w:div w:id="68114838">
          <w:marLeft w:val="0"/>
          <w:marRight w:val="0"/>
          <w:marTop w:val="0"/>
          <w:marBottom w:val="0"/>
          <w:divBdr>
            <w:top w:val="none" w:sz="0" w:space="0" w:color="auto"/>
            <w:left w:val="none" w:sz="0" w:space="0" w:color="auto"/>
            <w:bottom w:val="none" w:sz="0" w:space="0" w:color="auto"/>
            <w:right w:val="none" w:sz="0" w:space="0" w:color="auto"/>
          </w:divBdr>
        </w:div>
        <w:div w:id="811868626">
          <w:marLeft w:val="0"/>
          <w:marRight w:val="0"/>
          <w:marTop w:val="0"/>
          <w:marBottom w:val="0"/>
          <w:divBdr>
            <w:top w:val="none" w:sz="0" w:space="0" w:color="auto"/>
            <w:left w:val="none" w:sz="0" w:space="0" w:color="auto"/>
            <w:bottom w:val="none" w:sz="0" w:space="0" w:color="auto"/>
            <w:right w:val="none" w:sz="0" w:space="0" w:color="auto"/>
          </w:divBdr>
          <w:divsChild>
            <w:div w:id="73212214">
              <w:marLeft w:val="0"/>
              <w:marRight w:val="0"/>
              <w:marTop w:val="0"/>
              <w:marBottom w:val="0"/>
              <w:divBdr>
                <w:top w:val="none" w:sz="0" w:space="0" w:color="auto"/>
                <w:left w:val="none" w:sz="0" w:space="0" w:color="auto"/>
                <w:bottom w:val="none" w:sz="0" w:space="0" w:color="auto"/>
                <w:right w:val="none" w:sz="0" w:space="0" w:color="auto"/>
              </w:divBdr>
            </w:div>
            <w:div w:id="596980504">
              <w:marLeft w:val="0"/>
              <w:marRight w:val="0"/>
              <w:marTop w:val="300"/>
              <w:marBottom w:val="0"/>
              <w:divBdr>
                <w:top w:val="none" w:sz="0" w:space="0" w:color="auto"/>
                <w:left w:val="none" w:sz="0" w:space="0" w:color="auto"/>
                <w:bottom w:val="none" w:sz="0" w:space="0" w:color="auto"/>
                <w:right w:val="none" w:sz="0" w:space="0" w:color="auto"/>
              </w:divBdr>
              <w:divsChild>
                <w:div w:id="745953904">
                  <w:marLeft w:val="0"/>
                  <w:marRight w:val="0"/>
                  <w:marTop w:val="0"/>
                  <w:marBottom w:val="0"/>
                  <w:divBdr>
                    <w:top w:val="single" w:sz="6" w:space="15" w:color="000000"/>
                    <w:left w:val="none" w:sz="0" w:space="0" w:color="auto"/>
                    <w:bottom w:val="single" w:sz="6" w:space="15" w:color="000000"/>
                    <w:right w:val="none" w:sz="0" w:space="0" w:color="auto"/>
                  </w:divBdr>
                </w:div>
              </w:divsChild>
            </w:div>
            <w:div w:id="819081251">
              <w:marLeft w:val="0"/>
              <w:marRight w:val="0"/>
              <w:marTop w:val="300"/>
              <w:marBottom w:val="0"/>
              <w:divBdr>
                <w:top w:val="none" w:sz="0" w:space="0" w:color="auto"/>
                <w:left w:val="none" w:sz="0" w:space="0" w:color="auto"/>
                <w:bottom w:val="none" w:sz="0" w:space="0" w:color="auto"/>
                <w:right w:val="none" w:sz="0" w:space="0" w:color="auto"/>
              </w:divBdr>
              <w:divsChild>
                <w:div w:id="5083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8442">
      <w:bodyDiv w:val="1"/>
      <w:marLeft w:val="0"/>
      <w:marRight w:val="0"/>
      <w:marTop w:val="0"/>
      <w:marBottom w:val="0"/>
      <w:divBdr>
        <w:top w:val="none" w:sz="0" w:space="0" w:color="auto"/>
        <w:left w:val="none" w:sz="0" w:space="0" w:color="auto"/>
        <w:bottom w:val="none" w:sz="0" w:space="0" w:color="auto"/>
        <w:right w:val="none" w:sz="0" w:space="0" w:color="auto"/>
      </w:divBdr>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
      </w:divsChild>
    </w:div>
    <w:div w:id="124933130">
      <w:bodyDiv w:val="1"/>
      <w:marLeft w:val="0"/>
      <w:marRight w:val="0"/>
      <w:marTop w:val="0"/>
      <w:marBottom w:val="0"/>
      <w:divBdr>
        <w:top w:val="none" w:sz="0" w:space="0" w:color="auto"/>
        <w:left w:val="none" w:sz="0" w:space="0" w:color="auto"/>
        <w:bottom w:val="none" w:sz="0" w:space="0" w:color="auto"/>
        <w:right w:val="none" w:sz="0" w:space="0" w:color="auto"/>
      </w:divBdr>
      <w:divsChild>
        <w:div w:id="584267583">
          <w:marLeft w:val="0"/>
          <w:marRight w:val="0"/>
          <w:marTop w:val="300"/>
          <w:marBottom w:val="0"/>
          <w:divBdr>
            <w:top w:val="none" w:sz="0" w:space="0" w:color="auto"/>
            <w:left w:val="none" w:sz="0" w:space="0" w:color="auto"/>
            <w:bottom w:val="none" w:sz="0" w:space="0" w:color="auto"/>
            <w:right w:val="none" w:sz="0" w:space="0" w:color="auto"/>
          </w:divBdr>
        </w:div>
        <w:div w:id="780146306">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
    <w:div w:id="125201763">
      <w:bodyDiv w:val="1"/>
      <w:marLeft w:val="0"/>
      <w:marRight w:val="0"/>
      <w:marTop w:val="0"/>
      <w:marBottom w:val="0"/>
      <w:divBdr>
        <w:top w:val="none" w:sz="0" w:space="0" w:color="auto"/>
        <w:left w:val="none" w:sz="0" w:space="0" w:color="auto"/>
        <w:bottom w:val="none" w:sz="0" w:space="0" w:color="auto"/>
        <w:right w:val="none" w:sz="0" w:space="0" w:color="auto"/>
      </w:divBdr>
      <w:divsChild>
        <w:div w:id="519126882">
          <w:marLeft w:val="0"/>
          <w:marRight w:val="0"/>
          <w:marTop w:val="0"/>
          <w:marBottom w:val="24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303704020">
          <w:marLeft w:val="0"/>
          <w:marRight w:val="150"/>
          <w:marTop w:val="150"/>
          <w:marBottom w:val="150"/>
          <w:divBdr>
            <w:top w:val="none" w:sz="0" w:space="0" w:color="auto"/>
            <w:left w:val="none" w:sz="0" w:space="0" w:color="auto"/>
            <w:bottom w:val="none" w:sz="0" w:space="0" w:color="auto"/>
            <w:right w:val="none" w:sz="0" w:space="0" w:color="auto"/>
          </w:divBdr>
        </w:div>
      </w:divsChild>
    </w:div>
    <w:div w:id="125322749">
      <w:bodyDiv w:val="1"/>
      <w:marLeft w:val="0"/>
      <w:marRight w:val="0"/>
      <w:marTop w:val="0"/>
      <w:marBottom w:val="0"/>
      <w:divBdr>
        <w:top w:val="none" w:sz="0" w:space="0" w:color="auto"/>
        <w:left w:val="none" w:sz="0" w:space="0" w:color="auto"/>
        <w:bottom w:val="none" w:sz="0" w:space="0" w:color="auto"/>
        <w:right w:val="none" w:sz="0" w:space="0" w:color="auto"/>
      </w:divBdr>
    </w:div>
    <w:div w:id="125394301">
      <w:bodyDiv w:val="1"/>
      <w:marLeft w:val="0"/>
      <w:marRight w:val="0"/>
      <w:marTop w:val="0"/>
      <w:marBottom w:val="0"/>
      <w:divBdr>
        <w:top w:val="none" w:sz="0" w:space="0" w:color="auto"/>
        <w:left w:val="none" w:sz="0" w:space="0" w:color="auto"/>
        <w:bottom w:val="none" w:sz="0" w:space="0" w:color="auto"/>
        <w:right w:val="none" w:sz="0" w:space="0" w:color="auto"/>
      </w:divBdr>
    </w:div>
    <w:div w:id="125582821">
      <w:bodyDiv w:val="1"/>
      <w:marLeft w:val="0"/>
      <w:marRight w:val="0"/>
      <w:marTop w:val="0"/>
      <w:marBottom w:val="0"/>
      <w:divBdr>
        <w:top w:val="none" w:sz="0" w:space="0" w:color="auto"/>
        <w:left w:val="none" w:sz="0" w:space="0" w:color="auto"/>
        <w:bottom w:val="none" w:sz="0" w:space="0" w:color="auto"/>
        <w:right w:val="none" w:sz="0" w:space="0" w:color="auto"/>
      </w:divBdr>
      <w:divsChild>
        <w:div w:id="212695136">
          <w:marLeft w:val="0"/>
          <w:marRight w:val="0"/>
          <w:marTop w:val="360"/>
          <w:marBottom w:val="345"/>
          <w:divBdr>
            <w:top w:val="none" w:sz="0" w:space="0" w:color="auto"/>
            <w:left w:val="none" w:sz="0" w:space="0" w:color="auto"/>
            <w:bottom w:val="none" w:sz="0" w:space="0" w:color="auto"/>
            <w:right w:val="none" w:sz="0" w:space="0" w:color="auto"/>
          </w:divBdr>
        </w:div>
        <w:div w:id="380978987">
          <w:marLeft w:val="0"/>
          <w:marRight w:val="0"/>
          <w:marTop w:val="0"/>
          <w:marBottom w:val="225"/>
          <w:divBdr>
            <w:top w:val="none" w:sz="0" w:space="0" w:color="auto"/>
            <w:left w:val="none" w:sz="0" w:space="0" w:color="auto"/>
            <w:bottom w:val="none" w:sz="0" w:space="0" w:color="auto"/>
            <w:right w:val="none" w:sz="0" w:space="0" w:color="auto"/>
          </w:divBdr>
        </w:div>
        <w:div w:id="596868222">
          <w:marLeft w:val="1350"/>
          <w:marRight w:val="0"/>
          <w:marTop w:val="0"/>
          <w:marBottom w:val="225"/>
          <w:divBdr>
            <w:top w:val="none" w:sz="0" w:space="0" w:color="auto"/>
            <w:left w:val="none" w:sz="0" w:space="0" w:color="auto"/>
            <w:bottom w:val="none" w:sz="0" w:space="0" w:color="auto"/>
            <w:right w:val="none" w:sz="0" w:space="0" w:color="auto"/>
          </w:divBdr>
        </w:div>
      </w:divsChild>
    </w:div>
    <w:div w:id="125782384">
      <w:bodyDiv w:val="1"/>
      <w:marLeft w:val="0"/>
      <w:marRight w:val="0"/>
      <w:marTop w:val="0"/>
      <w:marBottom w:val="0"/>
      <w:divBdr>
        <w:top w:val="none" w:sz="0" w:space="0" w:color="auto"/>
        <w:left w:val="none" w:sz="0" w:space="0" w:color="auto"/>
        <w:bottom w:val="none" w:sz="0" w:space="0" w:color="auto"/>
        <w:right w:val="none" w:sz="0" w:space="0" w:color="auto"/>
      </w:divBdr>
    </w:div>
    <w:div w:id="125852207">
      <w:bodyDiv w:val="1"/>
      <w:marLeft w:val="0"/>
      <w:marRight w:val="0"/>
      <w:marTop w:val="0"/>
      <w:marBottom w:val="0"/>
      <w:divBdr>
        <w:top w:val="none" w:sz="0" w:space="0" w:color="auto"/>
        <w:left w:val="none" w:sz="0" w:space="0" w:color="auto"/>
        <w:bottom w:val="none" w:sz="0" w:space="0" w:color="auto"/>
        <w:right w:val="none" w:sz="0" w:space="0" w:color="auto"/>
      </w:divBdr>
    </w:div>
    <w:div w:id="125855141">
      <w:bodyDiv w:val="1"/>
      <w:marLeft w:val="0"/>
      <w:marRight w:val="0"/>
      <w:marTop w:val="0"/>
      <w:marBottom w:val="0"/>
      <w:divBdr>
        <w:top w:val="none" w:sz="0" w:space="0" w:color="auto"/>
        <w:left w:val="none" w:sz="0" w:space="0" w:color="auto"/>
        <w:bottom w:val="none" w:sz="0" w:space="0" w:color="auto"/>
        <w:right w:val="none" w:sz="0" w:space="0" w:color="auto"/>
      </w:divBdr>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184945495">
              <w:marLeft w:val="0"/>
              <w:marRight w:val="0"/>
              <w:marTop w:val="0"/>
              <w:marBottom w:val="0"/>
              <w:divBdr>
                <w:top w:val="none" w:sz="0" w:space="0" w:color="auto"/>
                <w:left w:val="none" w:sz="0" w:space="0" w:color="auto"/>
                <w:bottom w:val="none" w:sz="0" w:space="0" w:color="auto"/>
                <w:right w:val="none" w:sz="0" w:space="0" w:color="auto"/>
              </w:divBdr>
            </w:div>
            <w:div w:id="582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937">
      <w:bodyDiv w:val="1"/>
      <w:marLeft w:val="0"/>
      <w:marRight w:val="0"/>
      <w:marTop w:val="0"/>
      <w:marBottom w:val="0"/>
      <w:divBdr>
        <w:top w:val="none" w:sz="0" w:space="0" w:color="auto"/>
        <w:left w:val="none" w:sz="0" w:space="0" w:color="auto"/>
        <w:bottom w:val="none" w:sz="0" w:space="0" w:color="auto"/>
        <w:right w:val="none" w:sz="0" w:space="0" w:color="auto"/>
      </w:divBdr>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18790724">
              <w:marLeft w:val="0"/>
              <w:marRight w:val="0"/>
              <w:marTop w:val="0"/>
              <w:marBottom w:val="0"/>
              <w:divBdr>
                <w:top w:val="none" w:sz="0" w:space="0" w:color="auto"/>
                <w:left w:val="none" w:sz="0" w:space="0" w:color="auto"/>
                <w:bottom w:val="none" w:sz="0" w:space="0" w:color="auto"/>
                <w:right w:val="none" w:sz="0" w:space="0" w:color="auto"/>
              </w:divBdr>
            </w:div>
            <w:div w:id="257103353">
              <w:marLeft w:val="0"/>
              <w:marRight w:val="0"/>
              <w:marTop w:val="0"/>
              <w:marBottom w:val="0"/>
              <w:divBdr>
                <w:top w:val="none" w:sz="0" w:space="0" w:color="auto"/>
                <w:left w:val="none" w:sz="0" w:space="0" w:color="auto"/>
                <w:bottom w:val="none" w:sz="0" w:space="0" w:color="auto"/>
                <w:right w:val="none" w:sz="0" w:space="0" w:color="auto"/>
              </w:divBdr>
              <w:divsChild>
                <w:div w:id="377511484">
                  <w:marLeft w:val="0"/>
                  <w:marRight w:val="0"/>
                  <w:marTop w:val="495"/>
                  <w:marBottom w:val="630"/>
                  <w:divBdr>
                    <w:top w:val="none" w:sz="0" w:space="0" w:color="auto"/>
                    <w:left w:val="none" w:sz="0" w:space="0" w:color="auto"/>
                    <w:bottom w:val="none" w:sz="0" w:space="0" w:color="auto"/>
                    <w:right w:val="none" w:sz="0" w:space="0" w:color="auto"/>
                  </w:divBdr>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388652396">
                          <w:marLeft w:val="0"/>
                          <w:marRight w:val="0"/>
                          <w:marTop w:val="0"/>
                          <w:marBottom w:val="0"/>
                          <w:divBdr>
                            <w:top w:val="none" w:sz="0" w:space="0" w:color="auto"/>
                            <w:left w:val="none" w:sz="0" w:space="0" w:color="auto"/>
                            <w:bottom w:val="none" w:sz="0" w:space="0" w:color="auto"/>
                            <w:right w:val="none" w:sz="0" w:space="0" w:color="auto"/>
                          </w:divBdr>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
    <w:div w:id="126818042">
      <w:bodyDiv w:val="1"/>
      <w:marLeft w:val="0"/>
      <w:marRight w:val="0"/>
      <w:marTop w:val="0"/>
      <w:marBottom w:val="0"/>
      <w:divBdr>
        <w:top w:val="none" w:sz="0" w:space="0" w:color="auto"/>
        <w:left w:val="none" w:sz="0" w:space="0" w:color="auto"/>
        <w:bottom w:val="none" w:sz="0" w:space="0" w:color="auto"/>
        <w:right w:val="none" w:sz="0" w:space="0" w:color="auto"/>
      </w:divBdr>
    </w:div>
    <w:div w:id="126819487">
      <w:bodyDiv w:val="1"/>
      <w:marLeft w:val="0"/>
      <w:marRight w:val="0"/>
      <w:marTop w:val="0"/>
      <w:marBottom w:val="0"/>
      <w:divBdr>
        <w:top w:val="none" w:sz="0" w:space="0" w:color="auto"/>
        <w:left w:val="none" w:sz="0" w:space="0" w:color="auto"/>
        <w:bottom w:val="none" w:sz="0" w:space="0" w:color="auto"/>
        <w:right w:val="none" w:sz="0" w:space="0" w:color="auto"/>
      </w:divBdr>
      <w:divsChild>
        <w:div w:id="584996474">
          <w:marLeft w:val="0"/>
          <w:marRight w:val="0"/>
          <w:marTop w:val="300"/>
          <w:marBottom w:val="30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
      </w:divsChild>
    </w:div>
    <w:div w:id="127434571">
      <w:bodyDiv w:val="1"/>
      <w:marLeft w:val="0"/>
      <w:marRight w:val="0"/>
      <w:marTop w:val="0"/>
      <w:marBottom w:val="0"/>
      <w:divBdr>
        <w:top w:val="none" w:sz="0" w:space="0" w:color="auto"/>
        <w:left w:val="none" w:sz="0" w:space="0" w:color="auto"/>
        <w:bottom w:val="none" w:sz="0" w:space="0" w:color="auto"/>
        <w:right w:val="none" w:sz="0" w:space="0" w:color="auto"/>
      </w:divBdr>
    </w:div>
    <w:div w:id="127480482">
      <w:bodyDiv w:val="1"/>
      <w:marLeft w:val="0"/>
      <w:marRight w:val="0"/>
      <w:marTop w:val="0"/>
      <w:marBottom w:val="0"/>
      <w:divBdr>
        <w:top w:val="none" w:sz="0" w:space="0" w:color="auto"/>
        <w:left w:val="none" w:sz="0" w:space="0" w:color="auto"/>
        <w:bottom w:val="none" w:sz="0" w:space="0" w:color="auto"/>
        <w:right w:val="none" w:sz="0" w:space="0" w:color="auto"/>
      </w:divBdr>
      <w:divsChild>
        <w:div w:id="206072379">
          <w:marLeft w:val="0"/>
          <w:marRight w:val="0"/>
          <w:marTop w:val="0"/>
          <w:marBottom w:val="0"/>
          <w:divBdr>
            <w:top w:val="none" w:sz="0" w:space="0" w:color="auto"/>
            <w:left w:val="none" w:sz="0" w:space="0" w:color="auto"/>
            <w:bottom w:val="none" w:sz="0" w:space="0" w:color="auto"/>
            <w:right w:val="none" w:sz="0" w:space="0" w:color="auto"/>
          </w:divBdr>
        </w:div>
        <w:div w:id="407075582">
          <w:marLeft w:val="0"/>
          <w:marRight w:val="0"/>
          <w:marTop w:val="0"/>
          <w:marBottom w:val="0"/>
          <w:divBdr>
            <w:top w:val="none" w:sz="0" w:space="0" w:color="auto"/>
            <w:left w:val="none" w:sz="0" w:space="0" w:color="auto"/>
            <w:bottom w:val="none" w:sz="0" w:space="0" w:color="auto"/>
            <w:right w:val="none" w:sz="0" w:space="0" w:color="auto"/>
          </w:divBdr>
          <w:divsChild>
            <w:div w:id="167328215">
              <w:blockQuote w:val="1"/>
              <w:marLeft w:val="0"/>
              <w:marRight w:val="0"/>
              <w:marTop w:val="465"/>
              <w:marBottom w:val="525"/>
              <w:divBdr>
                <w:top w:val="none" w:sz="0" w:space="0" w:color="auto"/>
                <w:left w:val="none" w:sz="0" w:space="0" w:color="auto"/>
                <w:bottom w:val="none" w:sz="0" w:space="0" w:color="auto"/>
                <w:right w:val="none" w:sz="0" w:space="0" w:color="auto"/>
              </w:divBdr>
            </w:div>
            <w:div w:id="2126219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7629986">
      <w:bodyDiv w:val="1"/>
      <w:marLeft w:val="0"/>
      <w:marRight w:val="0"/>
      <w:marTop w:val="0"/>
      <w:marBottom w:val="0"/>
      <w:divBdr>
        <w:top w:val="none" w:sz="0" w:space="0" w:color="auto"/>
        <w:left w:val="none" w:sz="0" w:space="0" w:color="auto"/>
        <w:bottom w:val="none" w:sz="0" w:space="0" w:color="auto"/>
        <w:right w:val="none" w:sz="0" w:space="0" w:color="auto"/>
      </w:divBdr>
      <w:divsChild>
        <w:div w:id="194663824">
          <w:marLeft w:val="0"/>
          <w:marRight w:val="0"/>
          <w:marTop w:val="0"/>
          <w:marBottom w:val="180"/>
          <w:divBdr>
            <w:top w:val="none" w:sz="0" w:space="0" w:color="auto"/>
            <w:left w:val="none" w:sz="0" w:space="0" w:color="auto"/>
            <w:bottom w:val="none" w:sz="0" w:space="0" w:color="auto"/>
            <w:right w:val="none" w:sz="0" w:space="0" w:color="auto"/>
          </w:divBdr>
        </w:div>
        <w:div w:id="665592732">
          <w:marLeft w:val="0"/>
          <w:marRight w:val="0"/>
          <w:marTop w:val="0"/>
          <w:marBottom w:val="0"/>
          <w:divBdr>
            <w:top w:val="none" w:sz="0" w:space="0" w:color="auto"/>
            <w:left w:val="none" w:sz="0" w:space="0" w:color="auto"/>
            <w:bottom w:val="none" w:sz="0" w:space="0" w:color="auto"/>
            <w:right w:val="none" w:sz="0" w:space="0" w:color="auto"/>
          </w:divBdr>
          <w:divsChild>
            <w:div w:id="617763346">
              <w:marLeft w:val="-3660"/>
              <w:marRight w:val="0"/>
              <w:marTop w:val="0"/>
              <w:marBottom w:val="0"/>
              <w:divBdr>
                <w:top w:val="none" w:sz="0" w:space="0" w:color="auto"/>
                <w:left w:val="none" w:sz="0" w:space="0" w:color="auto"/>
                <w:bottom w:val="none" w:sz="0" w:space="0" w:color="auto"/>
                <w:right w:val="none" w:sz="0" w:space="0" w:color="auto"/>
              </w:divBdr>
            </w:div>
          </w:divsChild>
        </w:div>
        <w:div w:id="695078832">
          <w:marLeft w:val="0"/>
          <w:marRight w:val="0"/>
          <w:marTop w:val="0"/>
          <w:marBottom w:val="180"/>
          <w:divBdr>
            <w:top w:val="none" w:sz="0" w:space="0" w:color="auto"/>
            <w:left w:val="none" w:sz="0" w:space="0" w:color="auto"/>
            <w:bottom w:val="none" w:sz="0" w:space="0" w:color="auto"/>
            <w:right w:val="none" w:sz="0" w:space="0" w:color="auto"/>
          </w:divBdr>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
    <w:div w:id="128404645">
      <w:bodyDiv w:val="1"/>
      <w:marLeft w:val="0"/>
      <w:marRight w:val="0"/>
      <w:marTop w:val="0"/>
      <w:marBottom w:val="0"/>
      <w:divBdr>
        <w:top w:val="none" w:sz="0" w:space="0" w:color="auto"/>
        <w:left w:val="none" w:sz="0" w:space="0" w:color="auto"/>
        <w:bottom w:val="none" w:sz="0" w:space="0" w:color="auto"/>
        <w:right w:val="none" w:sz="0" w:space="0" w:color="auto"/>
      </w:divBdr>
    </w:div>
    <w:div w:id="128475399">
      <w:bodyDiv w:val="1"/>
      <w:marLeft w:val="0"/>
      <w:marRight w:val="0"/>
      <w:marTop w:val="0"/>
      <w:marBottom w:val="0"/>
      <w:divBdr>
        <w:top w:val="none" w:sz="0" w:space="0" w:color="auto"/>
        <w:left w:val="none" w:sz="0" w:space="0" w:color="auto"/>
        <w:bottom w:val="none" w:sz="0" w:space="0" w:color="auto"/>
        <w:right w:val="none" w:sz="0" w:space="0" w:color="auto"/>
      </w:divBdr>
    </w:div>
    <w:div w:id="128593841">
      <w:bodyDiv w:val="1"/>
      <w:marLeft w:val="0"/>
      <w:marRight w:val="0"/>
      <w:marTop w:val="0"/>
      <w:marBottom w:val="0"/>
      <w:divBdr>
        <w:top w:val="none" w:sz="0" w:space="0" w:color="auto"/>
        <w:left w:val="none" w:sz="0" w:space="0" w:color="auto"/>
        <w:bottom w:val="none" w:sz="0" w:space="0" w:color="auto"/>
        <w:right w:val="none" w:sz="0" w:space="0" w:color="auto"/>
      </w:divBdr>
    </w:div>
    <w:div w:id="129178713">
      <w:bodyDiv w:val="1"/>
      <w:marLeft w:val="0"/>
      <w:marRight w:val="0"/>
      <w:marTop w:val="0"/>
      <w:marBottom w:val="0"/>
      <w:divBdr>
        <w:top w:val="none" w:sz="0" w:space="0" w:color="auto"/>
        <w:left w:val="none" w:sz="0" w:space="0" w:color="auto"/>
        <w:bottom w:val="none" w:sz="0" w:space="0" w:color="auto"/>
        <w:right w:val="none" w:sz="0" w:space="0" w:color="auto"/>
      </w:divBdr>
    </w:div>
    <w:div w:id="129565331">
      <w:bodyDiv w:val="1"/>
      <w:marLeft w:val="0"/>
      <w:marRight w:val="0"/>
      <w:marTop w:val="0"/>
      <w:marBottom w:val="0"/>
      <w:divBdr>
        <w:top w:val="none" w:sz="0" w:space="0" w:color="auto"/>
        <w:left w:val="none" w:sz="0" w:space="0" w:color="auto"/>
        <w:bottom w:val="none" w:sz="0" w:space="0" w:color="auto"/>
        <w:right w:val="none" w:sz="0" w:space="0" w:color="auto"/>
      </w:divBdr>
    </w:div>
    <w:div w:id="129590816">
      <w:bodyDiv w:val="1"/>
      <w:marLeft w:val="0"/>
      <w:marRight w:val="0"/>
      <w:marTop w:val="0"/>
      <w:marBottom w:val="0"/>
      <w:divBdr>
        <w:top w:val="none" w:sz="0" w:space="0" w:color="auto"/>
        <w:left w:val="none" w:sz="0" w:space="0" w:color="auto"/>
        <w:bottom w:val="none" w:sz="0" w:space="0" w:color="auto"/>
        <w:right w:val="none" w:sz="0" w:space="0" w:color="auto"/>
      </w:divBdr>
      <w:divsChild>
        <w:div w:id="10646436">
          <w:marLeft w:val="0"/>
          <w:marRight w:val="0"/>
          <w:marTop w:val="0"/>
          <w:marBottom w:val="0"/>
          <w:divBdr>
            <w:top w:val="none" w:sz="0" w:space="0" w:color="auto"/>
            <w:left w:val="none" w:sz="0" w:space="0" w:color="auto"/>
            <w:bottom w:val="none" w:sz="0" w:space="0" w:color="auto"/>
            <w:right w:val="none" w:sz="0" w:space="0" w:color="auto"/>
          </w:divBdr>
        </w:div>
        <w:div w:id="434518834">
          <w:marLeft w:val="0"/>
          <w:marRight w:val="0"/>
          <w:marTop w:val="0"/>
          <w:marBottom w:val="75"/>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
    <w:div w:id="130024877">
      <w:bodyDiv w:val="1"/>
      <w:marLeft w:val="0"/>
      <w:marRight w:val="0"/>
      <w:marTop w:val="0"/>
      <w:marBottom w:val="0"/>
      <w:divBdr>
        <w:top w:val="none" w:sz="0" w:space="0" w:color="auto"/>
        <w:left w:val="none" w:sz="0" w:space="0" w:color="auto"/>
        <w:bottom w:val="none" w:sz="0" w:space="0" w:color="auto"/>
        <w:right w:val="none" w:sz="0" w:space="0" w:color="auto"/>
      </w:divBdr>
    </w:div>
    <w:div w:id="130053381">
      <w:bodyDiv w:val="1"/>
      <w:marLeft w:val="0"/>
      <w:marRight w:val="0"/>
      <w:marTop w:val="0"/>
      <w:marBottom w:val="0"/>
      <w:divBdr>
        <w:top w:val="none" w:sz="0" w:space="0" w:color="auto"/>
        <w:left w:val="none" w:sz="0" w:space="0" w:color="auto"/>
        <w:bottom w:val="none" w:sz="0" w:space="0" w:color="auto"/>
        <w:right w:val="none" w:sz="0" w:space="0" w:color="auto"/>
      </w:divBdr>
    </w:div>
    <w:div w:id="130556671">
      <w:bodyDiv w:val="1"/>
      <w:marLeft w:val="0"/>
      <w:marRight w:val="0"/>
      <w:marTop w:val="0"/>
      <w:marBottom w:val="0"/>
      <w:divBdr>
        <w:top w:val="none" w:sz="0" w:space="0" w:color="auto"/>
        <w:left w:val="none" w:sz="0" w:space="0" w:color="auto"/>
        <w:bottom w:val="none" w:sz="0" w:space="0" w:color="auto"/>
        <w:right w:val="none" w:sz="0" w:space="0" w:color="auto"/>
      </w:divBdr>
      <w:divsChild>
        <w:div w:id="719979980">
          <w:marLeft w:val="0"/>
          <w:marRight w:val="0"/>
          <w:marTop w:val="0"/>
          <w:marBottom w:val="15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591282440">
          <w:marLeft w:val="0"/>
          <w:marRight w:val="150"/>
          <w:marTop w:val="150"/>
          <w:marBottom w:val="150"/>
          <w:divBdr>
            <w:top w:val="none" w:sz="0" w:space="0" w:color="auto"/>
            <w:left w:val="none" w:sz="0" w:space="0" w:color="auto"/>
            <w:bottom w:val="none" w:sz="0" w:space="0" w:color="auto"/>
            <w:right w:val="none" w:sz="0" w:space="0" w:color="auto"/>
          </w:divBdr>
        </w:div>
      </w:divsChild>
    </w:div>
    <w:div w:id="130753658">
      <w:bodyDiv w:val="1"/>
      <w:marLeft w:val="0"/>
      <w:marRight w:val="0"/>
      <w:marTop w:val="0"/>
      <w:marBottom w:val="0"/>
      <w:divBdr>
        <w:top w:val="none" w:sz="0" w:space="0" w:color="auto"/>
        <w:left w:val="none" w:sz="0" w:space="0" w:color="auto"/>
        <w:bottom w:val="none" w:sz="0" w:space="0" w:color="auto"/>
        <w:right w:val="none" w:sz="0" w:space="0" w:color="auto"/>
      </w:divBdr>
      <w:divsChild>
        <w:div w:id="733089997">
          <w:marLeft w:val="0"/>
          <w:marRight w:val="150"/>
          <w:marTop w:val="0"/>
          <w:marBottom w:val="0"/>
          <w:divBdr>
            <w:top w:val="none" w:sz="0" w:space="0" w:color="auto"/>
            <w:left w:val="none" w:sz="0" w:space="0" w:color="auto"/>
            <w:bottom w:val="none" w:sz="0" w:space="0" w:color="auto"/>
            <w:right w:val="none" w:sz="0" w:space="0" w:color="auto"/>
          </w:divBdr>
        </w:div>
      </w:divsChild>
    </w:div>
    <w:div w:id="130827765">
      <w:bodyDiv w:val="1"/>
      <w:marLeft w:val="0"/>
      <w:marRight w:val="0"/>
      <w:marTop w:val="0"/>
      <w:marBottom w:val="0"/>
      <w:divBdr>
        <w:top w:val="none" w:sz="0" w:space="0" w:color="auto"/>
        <w:left w:val="none" w:sz="0" w:space="0" w:color="auto"/>
        <w:bottom w:val="none" w:sz="0" w:space="0" w:color="auto"/>
        <w:right w:val="none" w:sz="0" w:space="0" w:color="auto"/>
      </w:divBdr>
      <w:divsChild>
        <w:div w:id="209197110">
          <w:marLeft w:val="0"/>
          <w:marRight w:val="0"/>
          <w:marTop w:val="0"/>
          <w:marBottom w:val="0"/>
          <w:divBdr>
            <w:top w:val="none" w:sz="0" w:space="0" w:color="auto"/>
            <w:left w:val="none" w:sz="0" w:space="0" w:color="auto"/>
            <w:bottom w:val="none" w:sz="0" w:space="0" w:color="auto"/>
            <w:right w:val="none" w:sz="0" w:space="0" w:color="auto"/>
          </w:divBdr>
        </w:div>
        <w:div w:id="701708468">
          <w:marLeft w:val="0"/>
          <w:marRight w:val="0"/>
          <w:marTop w:val="0"/>
          <w:marBottom w:val="0"/>
          <w:divBdr>
            <w:top w:val="none" w:sz="0" w:space="0" w:color="auto"/>
            <w:left w:val="none" w:sz="0" w:space="0" w:color="auto"/>
            <w:bottom w:val="none" w:sz="0" w:space="0" w:color="auto"/>
            <w:right w:val="none" w:sz="0" w:space="0" w:color="auto"/>
          </w:divBdr>
        </w:div>
      </w:divsChild>
    </w:div>
    <w:div w:id="130907230">
      <w:bodyDiv w:val="1"/>
      <w:marLeft w:val="0"/>
      <w:marRight w:val="0"/>
      <w:marTop w:val="0"/>
      <w:marBottom w:val="0"/>
      <w:divBdr>
        <w:top w:val="none" w:sz="0" w:space="0" w:color="auto"/>
        <w:left w:val="none" w:sz="0" w:space="0" w:color="auto"/>
        <w:bottom w:val="none" w:sz="0" w:space="0" w:color="auto"/>
        <w:right w:val="none" w:sz="0" w:space="0" w:color="auto"/>
      </w:divBdr>
      <w:divsChild>
        <w:div w:id="379716665">
          <w:marLeft w:val="0"/>
          <w:marRight w:val="375"/>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sChild>
    </w:div>
    <w:div w:id="131682753">
      <w:bodyDiv w:val="1"/>
      <w:marLeft w:val="0"/>
      <w:marRight w:val="0"/>
      <w:marTop w:val="0"/>
      <w:marBottom w:val="0"/>
      <w:divBdr>
        <w:top w:val="none" w:sz="0" w:space="0" w:color="auto"/>
        <w:left w:val="none" w:sz="0" w:space="0" w:color="auto"/>
        <w:bottom w:val="none" w:sz="0" w:space="0" w:color="auto"/>
        <w:right w:val="none" w:sz="0" w:space="0" w:color="auto"/>
      </w:divBdr>
      <w:divsChild>
        <w:div w:id="248199249">
          <w:marLeft w:val="0"/>
          <w:marRight w:val="0"/>
          <w:marTop w:val="0"/>
          <w:marBottom w:val="0"/>
          <w:divBdr>
            <w:top w:val="none" w:sz="0" w:space="0" w:color="auto"/>
            <w:left w:val="none" w:sz="0" w:space="0" w:color="auto"/>
            <w:bottom w:val="none" w:sz="0" w:space="0" w:color="auto"/>
            <w:right w:val="none" w:sz="0" w:space="0" w:color="auto"/>
          </w:divBdr>
        </w:div>
        <w:div w:id="497817275">
          <w:marLeft w:val="0"/>
          <w:marRight w:val="0"/>
          <w:marTop w:val="300"/>
          <w:marBottom w:val="300"/>
          <w:divBdr>
            <w:top w:val="none" w:sz="0" w:space="0" w:color="auto"/>
            <w:left w:val="none" w:sz="0" w:space="0" w:color="auto"/>
            <w:bottom w:val="none" w:sz="0" w:space="0" w:color="auto"/>
            <w:right w:val="none" w:sz="0" w:space="0" w:color="auto"/>
          </w:divBdr>
        </w:div>
        <w:div w:id="659847640">
          <w:marLeft w:val="0"/>
          <w:marRight w:val="0"/>
          <w:marTop w:val="0"/>
          <w:marBottom w:val="0"/>
          <w:divBdr>
            <w:top w:val="none" w:sz="0" w:space="0" w:color="auto"/>
            <w:left w:val="none" w:sz="0" w:space="0" w:color="auto"/>
            <w:bottom w:val="none" w:sz="0" w:space="0" w:color="auto"/>
            <w:right w:val="none" w:sz="0" w:space="0" w:color="auto"/>
          </w:divBdr>
        </w:div>
      </w:divsChild>
    </w:div>
    <w:div w:id="131752914">
      <w:bodyDiv w:val="1"/>
      <w:marLeft w:val="0"/>
      <w:marRight w:val="0"/>
      <w:marTop w:val="0"/>
      <w:marBottom w:val="0"/>
      <w:divBdr>
        <w:top w:val="none" w:sz="0" w:space="0" w:color="auto"/>
        <w:left w:val="none" w:sz="0" w:space="0" w:color="auto"/>
        <w:bottom w:val="none" w:sz="0" w:space="0" w:color="auto"/>
        <w:right w:val="none" w:sz="0" w:space="0" w:color="auto"/>
      </w:divBdr>
      <w:divsChild>
        <w:div w:id="426729909">
          <w:marLeft w:val="0"/>
          <w:marRight w:val="0"/>
          <w:marTop w:val="0"/>
          <w:marBottom w:val="300"/>
          <w:divBdr>
            <w:top w:val="none" w:sz="0" w:space="0" w:color="auto"/>
            <w:left w:val="none" w:sz="0" w:space="0" w:color="auto"/>
            <w:bottom w:val="none" w:sz="0" w:space="0" w:color="auto"/>
            <w:right w:val="none" w:sz="0" w:space="0" w:color="auto"/>
          </w:divBdr>
        </w:div>
      </w:divsChild>
    </w:div>
    <w:div w:id="131868879">
      <w:bodyDiv w:val="1"/>
      <w:marLeft w:val="0"/>
      <w:marRight w:val="0"/>
      <w:marTop w:val="0"/>
      <w:marBottom w:val="0"/>
      <w:divBdr>
        <w:top w:val="none" w:sz="0" w:space="0" w:color="auto"/>
        <w:left w:val="none" w:sz="0" w:space="0" w:color="auto"/>
        <w:bottom w:val="none" w:sz="0" w:space="0" w:color="auto"/>
        <w:right w:val="none" w:sz="0" w:space="0" w:color="auto"/>
      </w:divBdr>
      <w:divsChild>
        <w:div w:id="244803377">
          <w:marLeft w:val="0"/>
          <w:marRight w:val="150"/>
          <w:marTop w:val="0"/>
          <w:marBottom w:val="75"/>
          <w:divBdr>
            <w:top w:val="none" w:sz="0" w:space="0" w:color="auto"/>
            <w:left w:val="none" w:sz="0" w:space="0" w:color="auto"/>
            <w:bottom w:val="none" w:sz="0" w:space="0" w:color="auto"/>
            <w:right w:val="none" w:sz="0" w:space="0" w:color="auto"/>
          </w:divBdr>
        </w:div>
      </w:divsChild>
    </w:div>
    <w:div w:id="131869425">
      <w:bodyDiv w:val="1"/>
      <w:marLeft w:val="0"/>
      <w:marRight w:val="0"/>
      <w:marTop w:val="0"/>
      <w:marBottom w:val="0"/>
      <w:divBdr>
        <w:top w:val="none" w:sz="0" w:space="0" w:color="auto"/>
        <w:left w:val="none" w:sz="0" w:space="0" w:color="auto"/>
        <w:bottom w:val="none" w:sz="0" w:space="0" w:color="auto"/>
        <w:right w:val="none" w:sz="0" w:space="0" w:color="auto"/>
      </w:divBdr>
      <w:divsChild>
        <w:div w:id="47561151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4031479">
          <w:marLeft w:val="0"/>
          <w:marRight w:val="150"/>
          <w:marTop w:val="150"/>
          <w:marBottom w:val="150"/>
          <w:divBdr>
            <w:top w:val="none" w:sz="0" w:space="0" w:color="auto"/>
            <w:left w:val="none" w:sz="0" w:space="0" w:color="auto"/>
            <w:bottom w:val="none" w:sz="0" w:space="0" w:color="auto"/>
            <w:right w:val="none" w:sz="0" w:space="0" w:color="auto"/>
          </w:divBdr>
        </w:div>
        <w:div w:id="138157969">
          <w:marLeft w:val="0"/>
          <w:marRight w:val="150"/>
          <w:marTop w:val="0"/>
          <w:marBottom w:val="75"/>
          <w:divBdr>
            <w:top w:val="none" w:sz="0" w:space="0" w:color="auto"/>
            <w:left w:val="none" w:sz="0" w:space="0" w:color="auto"/>
            <w:bottom w:val="none" w:sz="0" w:space="0" w:color="auto"/>
            <w:right w:val="none" w:sz="0" w:space="0" w:color="auto"/>
          </w:divBdr>
        </w:div>
      </w:divsChild>
    </w:div>
    <w:div w:id="132531202">
      <w:bodyDiv w:val="1"/>
      <w:marLeft w:val="0"/>
      <w:marRight w:val="0"/>
      <w:marTop w:val="0"/>
      <w:marBottom w:val="0"/>
      <w:divBdr>
        <w:top w:val="none" w:sz="0" w:space="0" w:color="auto"/>
        <w:left w:val="none" w:sz="0" w:space="0" w:color="auto"/>
        <w:bottom w:val="none" w:sz="0" w:space="0" w:color="auto"/>
        <w:right w:val="none" w:sz="0" w:space="0" w:color="auto"/>
      </w:divBdr>
      <w:divsChild>
        <w:div w:id="207305549">
          <w:marLeft w:val="0"/>
          <w:marRight w:val="150"/>
          <w:marTop w:val="0"/>
          <w:marBottom w:val="0"/>
          <w:divBdr>
            <w:top w:val="none" w:sz="0" w:space="0" w:color="auto"/>
            <w:left w:val="none" w:sz="0" w:space="0" w:color="auto"/>
            <w:bottom w:val="none" w:sz="0" w:space="0" w:color="auto"/>
            <w:right w:val="none" w:sz="0" w:space="0" w:color="auto"/>
          </w:divBdr>
        </w:div>
      </w:divsChild>
    </w:div>
    <w:div w:id="132677292">
      <w:bodyDiv w:val="1"/>
      <w:marLeft w:val="0"/>
      <w:marRight w:val="0"/>
      <w:marTop w:val="0"/>
      <w:marBottom w:val="0"/>
      <w:divBdr>
        <w:top w:val="none" w:sz="0" w:space="0" w:color="auto"/>
        <w:left w:val="none" w:sz="0" w:space="0" w:color="auto"/>
        <w:bottom w:val="none" w:sz="0" w:space="0" w:color="auto"/>
        <w:right w:val="none" w:sz="0" w:space="0" w:color="auto"/>
      </w:divBdr>
      <w:divsChild>
        <w:div w:id="739720191">
          <w:marLeft w:val="0"/>
          <w:marRight w:val="0"/>
          <w:marTop w:val="0"/>
          <w:marBottom w:val="0"/>
          <w:divBdr>
            <w:top w:val="none" w:sz="0" w:space="0" w:color="auto"/>
            <w:left w:val="none" w:sz="0" w:space="0" w:color="auto"/>
            <w:bottom w:val="none" w:sz="0" w:space="0" w:color="auto"/>
            <w:right w:val="none" w:sz="0" w:space="0" w:color="auto"/>
          </w:divBdr>
        </w:div>
        <w:div w:id="830482196">
          <w:marLeft w:val="0"/>
          <w:marRight w:val="0"/>
          <w:marTop w:val="0"/>
          <w:marBottom w:val="240"/>
          <w:divBdr>
            <w:top w:val="none" w:sz="0" w:space="0" w:color="auto"/>
            <w:left w:val="none" w:sz="0" w:space="0" w:color="auto"/>
            <w:bottom w:val="none" w:sz="0" w:space="0" w:color="auto"/>
            <w:right w:val="none" w:sz="0" w:space="0" w:color="auto"/>
          </w:divBdr>
        </w:div>
      </w:divsChild>
    </w:div>
    <w:div w:id="132793473">
      <w:bodyDiv w:val="1"/>
      <w:marLeft w:val="0"/>
      <w:marRight w:val="0"/>
      <w:marTop w:val="0"/>
      <w:marBottom w:val="0"/>
      <w:divBdr>
        <w:top w:val="none" w:sz="0" w:space="0" w:color="auto"/>
        <w:left w:val="none" w:sz="0" w:space="0" w:color="auto"/>
        <w:bottom w:val="none" w:sz="0" w:space="0" w:color="auto"/>
        <w:right w:val="none" w:sz="0" w:space="0" w:color="auto"/>
      </w:divBdr>
      <w:divsChild>
        <w:div w:id="3553539">
          <w:marLeft w:val="0"/>
          <w:marRight w:val="0"/>
          <w:marTop w:val="0"/>
          <w:marBottom w:val="0"/>
          <w:divBdr>
            <w:top w:val="none" w:sz="0" w:space="0" w:color="auto"/>
            <w:left w:val="none" w:sz="0" w:space="0" w:color="auto"/>
            <w:bottom w:val="none" w:sz="0" w:space="0" w:color="auto"/>
            <w:right w:val="none" w:sz="0" w:space="0" w:color="auto"/>
          </w:divBdr>
          <w:divsChild>
            <w:div w:id="83721071">
              <w:marLeft w:val="0"/>
              <w:marRight w:val="0"/>
              <w:marTop w:val="300"/>
              <w:marBottom w:val="450"/>
              <w:divBdr>
                <w:top w:val="none" w:sz="0" w:space="0" w:color="auto"/>
                <w:left w:val="none" w:sz="0" w:space="0" w:color="auto"/>
                <w:bottom w:val="none" w:sz="0" w:space="0" w:color="auto"/>
                <w:right w:val="none" w:sz="0" w:space="0" w:color="auto"/>
              </w:divBdr>
            </w:div>
          </w:divsChild>
        </w:div>
        <w:div w:id="165947085">
          <w:marLeft w:val="0"/>
          <w:marRight w:val="0"/>
          <w:marTop w:val="0"/>
          <w:marBottom w:val="0"/>
          <w:divBdr>
            <w:top w:val="none" w:sz="0" w:space="0" w:color="auto"/>
            <w:left w:val="none" w:sz="0" w:space="0" w:color="auto"/>
            <w:bottom w:val="none" w:sz="0" w:space="0" w:color="auto"/>
            <w:right w:val="none" w:sz="0" w:space="0" w:color="auto"/>
          </w:divBdr>
        </w:div>
        <w:div w:id="258219032">
          <w:marLeft w:val="0"/>
          <w:marRight w:val="0"/>
          <w:marTop w:val="0"/>
          <w:marBottom w:val="0"/>
          <w:divBdr>
            <w:top w:val="none" w:sz="0" w:space="0" w:color="auto"/>
            <w:left w:val="none" w:sz="0" w:space="0" w:color="auto"/>
            <w:bottom w:val="none" w:sz="0" w:space="0" w:color="auto"/>
            <w:right w:val="none" w:sz="0" w:space="0" w:color="auto"/>
          </w:divBdr>
        </w:div>
      </w:divsChild>
    </w:div>
    <w:div w:id="132910651">
      <w:bodyDiv w:val="1"/>
      <w:marLeft w:val="0"/>
      <w:marRight w:val="0"/>
      <w:marTop w:val="0"/>
      <w:marBottom w:val="0"/>
      <w:divBdr>
        <w:top w:val="none" w:sz="0" w:space="0" w:color="auto"/>
        <w:left w:val="none" w:sz="0" w:space="0" w:color="auto"/>
        <w:bottom w:val="none" w:sz="0" w:space="0" w:color="auto"/>
        <w:right w:val="none" w:sz="0" w:space="0" w:color="auto"/>
      </w:divBdr>
      <w:divsChild>
        <w:div w:id="411658401">
          <w:marLeft w:val="0"/>
          <w:marRight w:val="0"/>
          <w:marTop w:val="0"/>
          <w:marBottom w:val="300"/>
          <w:divBdr>
            <w:top w:val="none" w:sz="0" w:space="0" w:color="auto"/>
            <w:left w:val="none" w:sz="0" w:space="0" w:color="auto"/>
            <w:bottom w:val="none" w:sz="0" w:space="0" w:color="auto"/>
            <w:right w:val="none" w:sz="0" w:space="0" w:color="auto"/>
          </w:divBdr>
        </w:div>
      </w:divsChild>
    </w:div>
    <w:div w:id="132914618">
      <w:bodyDiv w:val="1"/>
      <w:marLeft w:val="0"/>
      <w:marRight w:val="0"/>
      <w:marTop w:val="0"/>
      <w:marBottom w:val="0"/>
      <w:divBdr>
        <w:top w:val="none" w:sz="0" w:space="0" w:color="auto"/>
        <w:left w:val="none" w:sz="0" w:space="0" w:color="auto"/>
        <w:bottom w:val="none" w:sz="0" w:space="0" w:color="auto"/>
        <w:right w:val="none" w:sz="0" w:space="0" w:color="auto"/>
      </w:divBdr>
      <w:divsChild>
        <w:div w:id="793643341">
          <w:marLeft w:val="0"/>
          <w:marRight w:val="150"/>
          <w:marTop w:val="150"/>
          <w:marBottom w:val="150"/>
          <w:divBdr>
            <w:top w:val="none" w:sz="0" w:space="0" w:color="auto"/>
            <w:left w:val="none" w:sz="0" w:space="0" w:color="auto"/>
            <w:bottom w:val="none" w:sz="0" w:space="0" w:color="auto"/>
            <w:right w:val="none" w:sz="0" w:space="0" w:color="auto"/>
          </w:divBdr>
        </w:div>
      </w:divsChild>
    </w:div>
    <w:div w:id="133066094">
      <w:bodyDiv w:val="1"/>
      <w:marLeft w:val="0"/>
      <w:marRight w:val="0"/>
      <w:marTop w:val="0"/>
      <w:marBottom w:val="0"/>
      <w:divBdr>
        <w:top w:val="none" w:sz="0" w:space="0" w:color="auto"/>
        <w:left w:val="none" w:sz="0" w:space="0" w:color="auto"/>
        <w:bottom w:val="none" w:sz="0" w:space="0" w:color="auto"/>
        <w:right w:val="none" w:sz="0" w:space="0" w:color="auto"/>
      </w:divBdr>
      <w:divsChild>
        <w:div w:id="464155963">
          <w:marLeft w:val="0"/>
          <w:marRight w:val="0"/>
          <w:marTop w:val="0"/>
          <w:marBottom w:val="0"/>
          <w:divBdr>
            <w:top w:val="none" w:sz="0" w:space="0" w:color="auto"/>
            <w:left w:val="none" w:sz="0" w:space="0" w:color="auto"/>
            <w:bottom w:val="none" w:sz="0" w:space="0" w:color="auto"/>
            <w:right w:val="none" w:sz="0" w:space="0" w:color="auto"/>
          </w:divBdr>
          <w:divsChild>
            <w:div w:id="44914522">
              <w:marLeft w:val="0"/>
              <w:marRight w:val="0"/>
              <w:marTop w:val="300"/>
              <w:marBottom w:val="0"/>
              <w:divBdr>
                <w:top w:val="none" w:sz="0" w:space="0" w:color="auto"/>
                <w:left w:val="none" w:sz="0" w:space="0" w:color="auto"/>
                <w:bottom w:val="none" w:sz="0" w:space="0" w:color="auto"/>
                <w:right w:val="none" w:sz="0" w:space="0" w:color="auto"/>
              </w:divBdr>
            </w:div>
            <w:div w:id="47804058">
              <w:marLeft w:val="0"/>
              <w:marRight w:val="0"/>
              <w:marTop w:val="300"/>
              <w:marBottom w:val="0"/>
              <w:divBdr>
                <w:top w:val="none" w:sz="0" w:space="0" w:color="auto"/>
                <w:left w:val="none" w:sz="0" w:space="0" w:color="auto"/>
                <w:bottom w:val="none" w:sz="0" w:space="0" w:color="auto"/>
                <w:right w:val="none" w:sz="0" w:space="0" w:color="auto"/>
              </w:divBdr>
              <w:divsChild>
                <w:div w:id="391974009">
                  <w:marLeft w:val="0"/>
                  <w:marRight w:val="0"/>
                  <w:marTop w:val="0"/>
                  <w:marBottom w:val="0"/>
                  <w:divBdr>
                    <w:top w:val="none" w:sz="0" w:space="0" w:color="auto"/>
                    <w:left w:val="none" w:sz="0" w:space="0" w:color="auto"/>
                    <w:bottom w:val="none" w:sz="0" w:space="0" w:color="auto"/>
                    <w:right w:val="none" w:sz="0" w:space="0" w:color="auto"/>
                  </w:divBdr>
                </w:div>
              </w:divsChild>
            </w:div>
            <w:div w:id="109052775">
              <w:marLeft w:val="0"/>
              <w:marRight w:val="0"/>
              <w:marTop w:val="300"/>
              <w:marBottom w:val="0"/>
              <w:divBdr>
                <w:top w:val="none" w:sz="0" w:space="0" w:color="auto"/>
                <w:left w:val="none" w:sz="0" w:space="0" w:color="auto"/>
                <w:bottom w:val="none" w:sz="0" w:space="0" w:color="auto"/>
                <w:right w:val="none" w:sz="0" w:space="0" w:color="auto"/>
              </w:divBdr>
            </w:div>
            <w:div w:id="561452109">
              <w:marLeft w:val="0"/>
              <w:marRight w:val="0"/>
              <w:marTop w:val="300"/>
              <w:marBottom w:val="0"/>
              <w:divBdr>
                <w:top w:val="none" w:sz="0" w:space="0" w:color="auto"/>
                <w:left w:val="none" w:sz="0" w:space="0" w:color="auto"/>
                <w:bottom w:val="none" w:sz="0" w:space="0" w:color="auto"/>
                <w:right w:val="none" w:sz="0" w:space="0" w:color="auto"/>
              </w:divBdr>
            </w:div>
            <w:div w:id="567113742">
              <w:marLeft w:val="0"/>
              <w:marRight w:val="0"/>
              <w:marTop w:val="300"/>
              <w:marBottom w:val="0"/>
              <w:divBdr>
                <w:top w:val="none" w:sz="0" w:space="0" w:color="auto"/>
                <w:left w:val="none" w:sz="0" w:space="0" w:color="auto"/>
                <w:bottom w:val="none" w:sz="0" w:space="0" w:color="auto"/>
                <w:right w:val="none" w:sz="0" w:space="0" w:color="auto"/>
              </w:divBdr>
            </w:div>
            <w:div w:id="6924655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3103872">
      <w:bodyDiv w:val="1"/>
      <w:marLeft w:val="0"/>
      <w:marRight w:val="0"/>
      <w:marTop w:val="0"/>
      <w:marBottom w:val="0"/>
      <w:divBdr>
        <w:top w:val="none" w:sz="0" w:space="0" w:color="auto"/>
        <w:left w:val="none" w:sz="0" w:space="0" w:color="auto"/>
        <w:bottom w:val="none" w:sz="0" w:space="0" w:color="auto"/>
        <w:right w:val="none" w:sz="0" w:space="0" w:color="auto"/>
      </w:divBdr>
      <w:divsChild>
        <w:div w:id="786041623">
          <w:marLeft w:val="0"/>
          <w:marRight w:val="0"/>
          <w:marTop w:val="0"/>
          <w:marBottom w:val="75"/>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3766784">
      <w:bodyDiv w:val="1"/>
      <w:marLeft w:val="0"/>
      <w:marRight w:val="0"/>
      <w:marTop w:val="0"/>
      <w:marBottom w:val="0"/>
      <w:divBdr>
        <w:top w:val="none" w:sz="0" w:space="0" w:color="auto"/>
        <w:left w:val="none" w:sz="0" w:space="0" w:color="auto"/>
        <w:bottom w:val="none" w:sz="0" w:space="0" w:color="auto"/>
        <w:right w:val="none" w:sz="0" w:space="0" w:color="auto"/>
      </w:divBdr>
      <w:divsChild>
        <w:div w:id="494684936">
          <w:marLeft w:val="0"/>
          <w:marRight w:val="0"/>
          <w:marTop w:val="0"/>
          <w:marBottom w:val="0"/>
          <w:divBdr>
            <w:top w:val="none" w:sz="0" w:space="0" w:color="auto"/>
            <w:left w:val="none" w:sz="0" w:space="0" w:color="auto"/>
            <w:bottom w:val="none" w:sz="0" w:space="0" w:color="auto"/>
            <w:right w:val="none" w:sz="0" w:space="0" w:color="auto"/>
          </w:divBdr>
        </w:div>
      </w:divsChild>
    </w:div>
    <w:div w:id="134417899">
      <w:bodyDiv w:val="1"/>
      <w:marLeft w:val="0"/>
      <w:marRight w:val="0"/>
      <w:marTop w:val="0"/>
      <w:marBottom w:val="0"/>
      <w:divBdr>
        <w:top w:val="none" w:sz="0" w:space="0" w:color="auto"/>
        <w:left w:val="none" w:sz="0" w:space="0" w:color="auto"/>
        <w:bottom w:val="none" w:sz="0" w:space="0" w:color="auto"/>
        <w:right w:val="none" w:sz="0" w:space="0" w:color="auto"/>
      </w:divBdr>
    </w:div>
    <w:div w:id="134686460">
      <w:bodyDiv w:val="1"/>
      <w:marLeft w:val="0"/>
      <w:marRight w:val="0"/>
      <w:marTop w:val="0"/>
      <w:marBottom w:val="0"/>
      <w:divBdr>
        <w:top w:val="none" w:sz="0" w:space="0" w:color="auto"/>
        <w:left w:val="none" w:sz="0" w:space="0" w:color="auto"/>
        <w:bottom w:val="none" w:sz="0" w:space="0" w:color="auto"/>
        <w:right w:val="none" w:sz="0" w:space="0" w:color="auto"/>
      </w:divBdr>
      <w:divsChild>
        <w:div w:id="540168366">
          <w:marLeft w:val="0"/>
          <w:marRight w:val="0"/>
          <w:marTop w:val="0"/>
          <w:marBottom w:val="0"/>
          <w:divBdr>
            <w:top w:val="none" w:sz="0" w:space="0" w:color="auto"/>
            <w:left w:val="none" w:sz="0" w:space="0" w:color="auto"/>
            <w:bottom w:val="none" w:sz="0" w:space="0" w:color="auto"/>
            <w:right w:val="none" w:sz="0" w:space="0" w:color="auto"/>
          </w:divBdr>
          <w:divsChild>
            <w:div w:id="303123902">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34950877">
      <w:bodyDiv w:val="1"/>
      <w:marLeft w:val="0"/>
      <w:marRight w:val="0"/>
      <w:marTop w:val="0"/>
      <w:marBottom w:val="0"/>
      <w:divBdr>
        <w:top w:val="none" w:sz="0" w:space="0" w:color="auto"/>
        <w:left w:val="none" w:sz="0" w:space="0" w:color="auto"/>
        <w:bottom w:val="none" w:sz="0" w:space="0" w:color="auto"/>
        <w:right w:val="none" w:sz="0" w:space="0" w:color="auto"/>
      </w:divBdr>
    </w:div>
    <w:div w:id="135031779">
      <w:bodyDiv w:val="1"/>
      <w:marLeft w:val="0"/>
      <w:marRight w:val="0"/>
      <w:marTop w:val="0"/>
      <w:marBottom w:val="0"/>
      <w:divBdr>
        <w:top w:val="none" w:sz="0" w:space="0" w:color="auto"/>
        <w:left w:val="none" w:sz="0" w:space="0" w:color="auto"/>
        <w:bottom w:val="none" w:sz="0" w:space="0" w:color="auto"/>
        <w:right w:val="none" w:sz="0" w:space="0" w:color="auto"/>
      </w:divBdr>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sChild>
    </w:div>
    <w:div w:id="135493594">
      <w:bodyDiv w:val="1"/>
      <w:marLeft w:val="0"/>
      <w:marRight w:val="0"/>
      <w:marTop w:val="0"/>
      <w:marBottom w:val="0"/>
      <w:divBdr>
        <w:top w:val="none" w:sz="0" w:space="0" w:color="auto"/>
        <w:left w:val="none" w:sz="0" w:space="0" w:color="auto"/>
        <w:bottom w:val="none" w:sz="0" w:space="0" w:color="auto"/>
        <w:right w:val="none" w:sz="0" w:space="0" w:color="auto"/>
      </w:divBdr>
      <w:divsChild>
        <w:div w:id="368725661">
          <w:marLeft w:val="0"/>
          <w:marRight w:val="150"/>
          <w:marTop w:val="150"/>
          <w:marBottom w:val="15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
    <w:div w:id="135951932">
      <w:bodyDiv w:val="1"/>
      <w:marLeft w:val="0"/>
      <w:marRight w:val="0"/>
      <w:marTop w:val="0"/>
      <w:marBottom w:val="0"/>
      <w:divBdr>
        <w:top w:val="none" w:sz="0" w:space="0" w:color="auto"/>
        <w:left w:val="none" w:sz="0" w:space="0" w:color="auto"/>
        <w:bottom w:val="none" w:sz="0" w:space="0" w:color="auto"/>
        <w:right w:val="none" w:sz="0" w:space="0" w:color="auto"/>
      </w:divBdr>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172691851">
          <w:marLeft w:val="0"/>
          <w:marRight w:val="150"/>
          <w:marTop w:val="0"/>
          <w:marBottom w:val="0"/>
          <w:divBdr>
            <w:top w:val="none" w:sz="0" w:space="0" w:color="auto"/>
            <w:left w:val="none" w:sz="0" w:space="0" w:color="auto"/>
            <w:bottom w:val="none" w:sz="0" w:space="0" w:color="auto"/>
            <w:right w:val="none" w:sz="0" w:space="0" w:color="auto"/>
          </w:divBdr>
        </w:div>
        <w:div w:id="643586473">
          <w:marLeft w:val="0"/>
          <w:marRight w:val="150"/>
          <w:marTop w:val="0"/>
          <w:marBottom w:val="75"/>
          <w:divBdr>
            <w:top w:val="none" w:sz="0" w:space="0" w:color="auto"/>
            <w:left w:val="none" w:sz="0" w:space="0" w:color="auto"/>
            <w:bottom w:val="none" w:sz="0" w:space="0" w:color="auto"/>
            <w:right w:val="none" w:sz="0" w:space="0" w:color="auto"/>
          </w:divBdr>
        </w:div>
      </w:divsChild>
    </w:div>
    <w:div w:id="136264896">
      <w:bodyDiv w:val="1"/>
      <w:marLeft w:val="0"/>
      <w:marRight w:val="0"/>
      <w:marTop w:val="0"/>
      <w:marBottom w:val="0"/>
      <w:divBdr>
        <w:top w:val="none" w:sz="0" w:space="0" w:color="auto"/>
        <w:left w:val="none" w:sz="0" w:space="0" w:color="auto"/>
        <w:bottom w:val="none" w:sz="0" w:space="0" w:color="auto"/>
        <w:right w:val="none" w:sz="0" w:space="0" w:color="auto"/>
      </w:divBdr>
    </w:div>
    <w:div w:id="136454094">
      <w:bodyDiv w:val="1"/>
      <w:marLeft w:val="0"/>
      <w:marRight w:val="0"/>
      <w:marTop w:val="0"/>
      <w:marBottom w:val="0"/>
      <w:divBdr>
        <w:top w:val="none" w:sz="0" w:space="0" w:color="auto"/>
        <w:left w:val="none" w:sz="0" w:space="0" w:color="auto"/>
        <w:bottom w:val="none" w:sz="0" w:space="0" w:color="auto"/>
        <w:right w:val="none" w:sz="0" w:space="0" w:color="auto"/>
      </w:divBdr>
      <w:divsChild>
        <w:div w:id="740950416">
          <w:marLeft w:val="0"/>
          <w:marRight w:val="0"/>
          <w:marTop w:val="0"/>
          <w:marBottom w:val="30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601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
    <w:div w:id="137840125">
      <w:bodyDiv w:val="1"/>
      <w:marLeft w:val="0"/>
      <w:marRight w:val="0"/>
      <w:marTop w:val="0"/>
      <w:marBottom w:val="0"/>
      <w:divBdr>
        <w:top w:val="none" w:sz="0" w:space="0" w:color="auto"/>
        <w:left w:val="none" w:sz="0" w:space="0" w:color="auto"/>
        <w:bottom w:val="none" w:sz="0" w:space="0" w:color="auto"/>
        <w:right w:val="none" w:sz="0" w:space="0" w:color="auto"/>
      </w:divBdr>
    </w:div>
    <w:div w:id="137848571">
      <w:bodyDiv w:val="1"/>
      <w:marLeft w:val="0"/>
      <w:marRight w:val="0"/>
      <w:marTop w:val="0"/>
      <w:marBottom w:val="0"/>
      <w:divBdr>
        <w:top w:val="none" w:sz="0" w:space="0" w:color="auto"/>
        <w:left w:val="none" w:sz="0" w:space="0" w:color="auto"/>
        <w:bottom w:val="none" w:sz="0" w:space="0" w:color="auto"/>
        <w:right w:val="none" w:sz="0" w:space="0" w:color="auto"/>
      </w:divBdr>
    </w:div>
    <w:div w:id="139032248">
      <w:bodyDiv w:val="1"/>
      <w:marLeft w:val="0"/>
      <w:marRight w:val="0"/>
      <w:marTop w:val="0"/>
      <w:marBottom w:val="0"/>
      <w:divBdr>
        <w:top w:val="none" w:sz="0" w:space="0" w:color="auto"/>
        <w:left w:val="none" w:sz="0" w:space="0" w:color="auto"/>
        <w:bottom w:val="none" w:sz="0" w:space="0" w:color="auto"/>
        <w:right w:val="none" w:sz="0" w:space="0" w:color="auto"/>
      </w:divBdr>
      <w:divsChild>
        <w:div w:id="167137009">
          <w:marLeft w:val="0"/>
          <w:marRight w:val="150"/>
          <w:marTop w:val="0"/>
          <w:marBottom w:val="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
      </w:divsChild>
    </w:div>
    <w:div w:id="140120024">
      <w:bodyDiv w:val="1"/>
      <w:marLeft w:val="0"/>
      <w:marRight w:val="0"/>
      <w:marTop w:val="0"/>
      <w:marBottom w:val="0"/>
      <w:divBdr>
        <w:top w:val="none" w:sz="0" w:space="0" w:color="auto"/>
        <w:left w:val="none" w:sz="0" w:space="0" w:color="auto"/>
        <w:bottom w:val="none" w:sz="0" w:space="0" w:color="auto"/>
        <w:right w:val="none" w:sz="0" w:space="0" w:color="auto"/>
      </w:divBdr>
      <w:divsChild>
        <w:div w:id="552890486">
          <w:marLeft w:val="0"/>
          <w:marRight w:val="0"/>
          <w:marTop w:val="0"/>
          <w:marBottom w:val="300"/>
          <w:divBdr>
            <w:top w:val="none" w:sz="0" w:space="0" w:color="auto"/>
            <w:left w:val="none" w:sz="0" w:space="0" w:color="auto"/>
            <w:bottom w:val="none" w:sz="0" w:space="0" w:color="auto"/>
            <w:right w:val="none" w:sz="0" w:space="0" w:color="auto"/>
          </w:divBdr>
        </w:div>
      </w:divsChild>
    </w:div>
    <w:div w:id="140120091">
      <w:bodyDiv w:val="1"/>
      <w:marLeft w:val="0"/>
      <w:marRight w:val="0"/>
      <w:marTop w:val="0"/>
      <w:marBottom w:val="0"/>
      <w:divBdr>
        <w:top w:val="none" w:sz="0" w:space="0" w:color="auto"/>
        <w:left w:val="none" w:sz="0" w:space="0" w:color="auto"/>
        <w:bottom w:val="none" w:sz="0" w:space="0" w:color="auto"/>
        <w:right w:val="none" w:sz="0" w:space="0" w:color="auto"/>
      </w:divBdr>
      <w:divsChild>
        <w:div w:id="113520467">
          <w:marLeft w:val="0"/>
          <w:marRight w:val="0"/>
          <w:marTop w:val="0"/>
          <w:marBottom w:val="0"/>
          <w:divBdr>
            <w:top w:val="none" w:sz="0" w:space="0" w:color="auto"/>
            <w:left w:val="none" w:sz="0" w:space="0" w:color="auto"/>
            <w:bottom w:val="none" w:sz="0" w:space="0" w:color="auto"/>
            <w:right w:val="none" w:sz="0" w:space="0" w:color="auto"/>
          </w:divBdr>
        </w:div>
        <w:div w:id="398787651">
          <w:marLeft w:val="0"/>
          <w:marRight w:val="0"/>
          <w:marTop w:val="0"/>
          <w:marBottom w:val="0"/>
          <w:divBdr>
            <w:top w:val="none" w:sz="0" w:space="0" w:color="auto"/>
            <w:left w:val="none" w:sz="0" w:space="0" w:color="auto"/>
            <w:bottom w:val="none" w:sz="0" w:space="0" w:color="auto"/>
            <w:right w:val="none" w:sz="0" w:space="0" w:color="auto"/>
          </w:divBdr>
          <w:divsChild>
            <w:div w:id="653990020">
              <w:marLeft w:val="0"/>
              <w:marRight w:val="0"/>
              <w:marTop w:val="300"/>
              <w:marBottom w:val="450"/>
              <w:divBdr>
                <w:top w:val="none" w:sz="0" w:space="0" w:color="auto"/>
                <w:left w:val="none" w:sz="0" w:space="0" w:color="auto"/>
                <w:bottom w:val="none" w:sz="0" w:space="0" w:color="auto"/>
                <w:right w:val="none" w:sz="0" w:space="0" w:color="auto"/>
              </w:divBdr>
            </w:div>
          </w:divsChild>
        </w:div>
        <w:div w:id="508712266">
          <w:marLeft w:val="0"/>
          <w:marRight w:val="0"/>
          <w:marTop w:val="0"/>
          <w:marBottom w:val="0"/>
          <w:divBdr>
            <w:top w:val="none" w:sz="0" w:space="0" w:color="auto"/>
            <w:left w:val="none" w:sz="0" w:space="0" w:color="auto"/>
            <w:bottom w:val="none" w:sz="0" w:space="0" w:color="auto"/>
            <w:right w:val="none" w:sz="0" w:space="0" w:color="auto"/>
          </w:divBdr>
          <w:divsChild>
            <w:div w:id="16733126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38595555">
          <w:marLeft w:val="0"/>
          <w:marRight w:val="0"/>
          <w:marTop w:val="300"/>
          <w:marBottom w:val="300"/>
          <w:divBdr>
            <w:top w:val="none" w:sz="0" w:space="0" w:color="auto"/>
            <w:left w:val="none" w:sz="0" w:space="0" w:color="auto"/>
            <w:bottom w:val="none" w:sz="0" w:space="0" w:color="auto"/>
            <w:right w:val="none" w:sz="0" w:space="0" w:color="auto"/>
          </w:divBdr>
        </w:div>
      </w:divsChild>
    </w:div>
    <w:div w:id="140194165">
      <w:bodyDiv w:val="1"/>
      <w:marLeft w:val="0"/>
      <w:marRight w:val="0"/>
      <w:marTop w:val="0"/>
      <w:marBottom w:val="0"/>
      <w:divBdr>
        <w:top w:val="none" w:sz="0" w:space="0" w:color="auto"/>
        <w:left w:val="none" w:sz="0" w:space="0" w:color="auto"/>
        <w:bottom w:val="none" w:sz="0" w:space="0" w:color="auto"/>
        <w:right w:val="none" w:sz="0" w:space="0" w:color="auto"/>
      </w:divBdr>
      <w:divsChild>
        <w:div w:id="367334482">
          <w:marLeft w:val="0"/>
          <w:marRight w:val="150"/>
          <w:marTop w:val="150"/>
          <w:marBottom w:val="150"/>
          <w:divBdr>
            <w:top w:val="none" w:sz="0" w:space="0" w:color="auto"/>
            <w:left w:val="none" w:sz="0" w:space="0" w:color="auto"/>
            <w:bottom w:val="none" w:sz="0" w:space="0" w:color="auto"/>
            <w:right w:val="none" w:sz="0" w:space="0" w:color="auto"/>
          </w:divBdr>
        </w:div>
        <w:div w:id="708456828">
          <w:marLeft w:val="0"/>
          <w:marRight w:val="150"/>
          <w:marTop w:val="0"/>
          <w:marBottom w:val="0"/>
          <w:divBdr>
            <w:top w:val="none" w:sz="0" w:space="0" w:color="auto"/>
            <w:left w:val="none" w:sz="0" w:space="0" w:color="auto"/>
            <w:bottom w:val="none" w:sz="0" w:space="0" w:color="auto"/>
            <w:right w:val="none" w:sz="0" w:space="0" w:color="auto"/>
          </w:divBdr>
        </w:div>
      </w:divsChild>
    </w:div>
    <w:div w:id="140970477">
      <w:bodyDiv w:val="1"/>
      <w:marLeft w:val="0"/>
      <w:marRight w:val="0"/>
      <w:marTop w:val="0"/>
      <w:marBottom w:val="0"/>
      <w:divBdr>
        <w:top w:val="none" w:sz="0" w:space="0" w:color="auto"/>
        <w:left w:val="none" w:sz="0" w:space="0" w:color="auto"/>
        <w:bottom w:val="none" w:sz="0" w:space="0" w:color="auto"/>
        <w:right w:val="none" w:sz="0" w:space="0" w:color="auto"/>
      </w:divBdr>
    </w:div>
    <w:div w:id="141314308">
      <w:bodyDiv w:val="1"/>
      <w:marLeft w:val="0"/>
      <w:marRight w:val="0"/>
      <w:marTop w:val="0"/>
      <w:marBottom w:val="0"/>
      <w:divBdr>
        <w:top w:val="none" w:sz="0" w:space="0" w:color="auto"/>
        <w:left w:val="none" w:sz="0" w:space="0" w:color="auto"/>
        <w:bottom w:val="none" w:sz="0" w:space="0" w:color="auto"/>
        <w:right w:val="none" w:sz="0" w:space="0" w:color="auto"/>
      </w:divBdr>
    </w:div>
    <w:div w:id="141507978">
      <w:bodyDiv w:val="1"/>
      <w:marLeft w:val="0"/>
      <w:marRight w:val="0"/>
      <w:marTop w:val="0"/>
      <w:marBottom w:val="0"/>
      <w:divBdr>
        <w:top w:val="none" w:sz="0" w:space="0" w:color="auto"/>
        <w:left w:val="none" w:sz="0" w:space="0" w:color="auto"/>
        <w:bottom w:val="none" w:sz="0" w:space="0" w:color="auto"/>
        <w:right w:val="none" w:sz="0" w:space="0" w:color="auto"/>
      </w:divBdr>
    </w:div>
    <w:div w:id="141578884">
      <w:bodyDiv w:val="1"/>
      <w:marLeft w:val="0"/>
      <w:marRight w:val="0"/>
      <w:marTop w:val="0"/>
      <w:marBottom w:val="0"/>
      <w:divBdr>
        <w:top w:val="none" w:sz="0" w:space="0" w:color="auto"/>
        <w:left w:val="none" w:sz="0" w:space="0" w:color="auto"/>
        <w:bottom w:val="none" w:sz="0" w:space="0" w:color="auto"/>
        <w:right w:val="none" w:sz="0" w:space="0" w:color="auto"/>
      </w:divBdr>
      <w:divsChild>
        <w:div w:id="251357159">
          <w:marLeft w:val="0"/>
          <w:marRight w:val="0"/>
          <w:marTop w:val="0"/>
          <w:marBottom w:val="0"/>
          <w:divBdr>
            <w:top w:val="none" w:sz="0" w:space="0" w:color="auto"/>
            <w:left w:val="none" w:sz="0" w:space="0" w:color="auto"/>
            <w:bottom w:val="none" w:sz="0" w:space="0" w:color="auto"/>
            <w:right w:val="none" w:sz="0" w:space="0" w:color="auto"/>
          </w:divBdr>
        </w:div>
        <w:div w:id="327909083">
          <w:marLeft w:val="0"/>
          <w:marRight w:val="0"/>
          <w:marTop w:val="0"/>
          <w:marBottom w:val="0"/>
          <w:divBdr>
            <w:top w:val="none" w:sz="0" w:space="0" w:color="auto"/>
            <w:left w:val="none" w:sz="0" w:space="0" w:color="auto"/>
            <w:bottom w:val="none" w:sz="0" w:space="0" w:color="auto"/>
            <w:right w:val="none" w:sz="0" w:space="0" w:color="auto"/>
          </w:divBdr>
        </w:div>
      </w:divsChild>
    </w:div>
    <w:div w:id="141583929">
      <w:bodyDiv w:val="1"/>
      <w:marLeft w:val="0"/>
      <w:marRight w:val="0"/>
      <w:marTop w:val="0"/>
      <w:marBottom w:val="0"/>
      <w:divBdr>
        <w:top w:val="none" w:sz="0" w:space="0" w:color="auto"/>
        <w:left w:val="none" w:sz="0" w:space="0" w:color="auto"/>
        <w:bottom w:val="none" w:sz="0" w:space="0" w:color="auto"/>
        <w:right w:val="none" w:sz="0" w:space="0" w:color="auto"/>
      </w:divBdr>
      <w:divsChild>
        <w:div w:id="436289244">
          <w:marLeft w:val="0"/>
          <w:marRight w:val="150"/>
          <w:marTop w:val="0"/>
          <w:marBottom w:val="0"/>
          <w:divBdr>
            <w:top w:val="none" w:sz="0" w:space="0" w:color="auto"/>
            <w:left w:val="none" w:sz="0" w:space="0" w:color="auto"/>
            <w:bottom w:val="none" w:sz="0" w:space="0" w:color="auto"/>
            <w:right w:val="none" w:sz="0" w:space="0" w:color="auto"/>
          </w:divBdr>
        </w:div>
      </w:divsChild>
    </w:div>
    <w:div w:id="141774967">
      <w:bodyDiv w:val="1"/>
      <w:marLeft w:val="0"/>
      <w:marRight w:val="0"/>
      <w:marTop w:val="0"/>
      <w:marBottom w:val="0"/>
      <w:divBdr>
        <w:top w:val="none" w:sz="0" w:space="0" w:color="auto"/>
        <w:left w:val="none" w:sz="0" w:space="0" w:color="auto"/>
        <w:bottom w:val="none" w:sz="0" w:space="0" w:color="auto"/>
        <w:right w:val="none" w:sz="0" w:space="0" w:color="auto"/>
      </w:divBdr>
      <w:divsChild>
        <w:div w:id="350299352">
          <w:marLeft w:val="0"/>
          <w:marRight w:val="0"/>
          <w:marTop w:val="0"/>
          <w:marBottom w:val="0"/>
          <w:divBdr>
            <w:top w:val="none" w:sz="0" w:space="0" w:color="auto"/>
            <w:left w:val="none" w:sz="0" w:space="0" w:color="auto"/>
            <w:bottom w:val="none" w:sz="0" w:space="0" w:color="auto"/>
            <w:right w:val="none" w:sz="0" w:space="0" w:color="auto"/>
          </w:divBdr>
        </w:div>
      </w:divsChild>
    </w:div>
    <w:div w:id="142237209">
      <w:bodyDiv w:val="1"/>
      <w:marLeft w:val="0"/>
      <w:marRight w:val="0"/>
      <w:marTop w:val="0"/>
      <w:marBottom w:val="0"/>
      <w:divBdr>
        <w:top w:val="none" w:sz="0" w:space="0" w:color="auto"/>
        <w:left w:val="none" w:sz="0" w:space="0" w:color="auto"/>
        <w:bottom w:val="none" w:sz="0" w:space="0" w:color="auto"/>
        <w:right w:val="none" w:sz="0" w:space="0" w:color="auto"/>
      </w:divBdr>
      <w:divsChild>
        <w:div w:id="387384732">
          <w:marLeft w:val="0"/>
          <w:marRight w:val="150"/>
          <w:marTop w:val="0"/>
          <w:marBottom w:val="75"/>
          <w:divBdr>
            <w:top w:val="none" w:sz="0" w:space="0" w:color="auto"/>
            <w:left w:val="none" w:sz="0" w:space="0" w:color="auto"/>
            <w:bottom w:val="none" w:sz="0" w:space="0" w:color="auto"/>
            <w:right w:val="none" w:sz="0" w:space="0" w:color="auto"/>
          </w:divBdr>
        </w:div>
        <w:div w:id="704404466">
          <w:marLeft w:val="0"/>
          <w:marRight w:val="150"/>
          <w:marTop w:val="150"/>
          <w:marBottom w:val="150"/>
          <w:divBdr>
            <w:top w:val="none" w:sz="0" w:space="0" w:color="auto"/>
            <w:left w:val="none" w:sz="0" w:space="0" w:color="auto"/>
            <w:bottom w:val="none" w:sz="0" w:space="0" w:color="auto"/>
            <w:right w:val="none" w:sz="0" w:space="0" w:color="auto"/>
          </w:divBdr>
        </w:div>
      </w:divsChild>
    </w:div>
    <w:div w:id="142507093">
      <w:bodyDiv w:val="1"/>
      <w:marLeft w:val="0"/>
      <w:marRight w:val="0"/>
      <w:marTop w:val="0"/>
      <w:marBottom w:val="0"/>
      <w:divBdr>
        <w:top w:val="none" w:sz="0" w:space="0" w:color="auto"/>
        <w:left w:val="none" w:sz="0" w:space="0" w:color="auto"/>
        <w:bottom w:val="none" w:sz="0" w:space="0" w:color="auto"/>
        <w:right w:val="none" w:sz="0" w:space="0" w:color="auto"/>
      </w:divBdr>
      <w:divsChild>
        <w:div w:id="820002700">
          <w:marLeft w:val="0"/>
          <w:marRight w:val="0"/>
          <w:marTop w:val="0"/>
          <w:marBottom w:val="300"/>
          <w:divBdr>
            <w:top w:val="none" w:sz="0" w:space="0" w:color="auto"/>
            <w:left w:val="none" w:sz="0" w:space="0" w:color="auto"/>
            <w:bottom w:val="none" w:sz="0" w:space="0" w:color="auto"/>
            <w:right w:val="none" w:sz="0" w:space="0" w:color="auto"/>
          </w:divBdr>
        </w:div>
      </w:divsChild>
    </w:div>
    <w:div w:id="142740580">
      <w:bodyDiv w:val="1"/>
      <w:marLeft w:val="0"/>
      <w:marRight w:val="0"/>
      <w:marTop w:val="0"/>
      <w:marBottom w:val="0"/>
      <w:divBdr>
        <w:top w:val="none" w:sz="0" w:space="0" w:color="auto"/>
        <w:left w:val="none" w:sz="0" w:space="0" w:color="auto"/>
        <w:bottom w:val="none" w:sz="0" w:space="0" w:color="auto"/>
        <w:right w:val="none" w:sz="0" w:space="0" w:color="auto"/>
      </w:divBdr>
    </w:div>
    <w:div w:id="143275958">
      <w:bodyDiv w:val="1"/>
      <w:marLeft w:val="0"/>
      <w:marRight w:val="0"/>
      <w:marTop w:val="0"/>
      <w:marBottom w:val="0"/>
      <w:divBdr>
        <w:top w:val="none" w:sz="0" w:space="0" w:color="auto"/>
        <w:left w:val="none" w:sz="0" w:space="0" w:color="auto"/>
        <w:bottom w:val="none" w:sz="0" w:space="0" w:color="auto"/>
        <w:right w:val="none" w:sz="0" w:space="0" w:color="auto"/>
      </w:divBdr>
      <w:divsChild>
        <w:div w:id="42291719">
          <w:marLeft w:val="0"/>
          <w:marRight w:val="150"/>
          <w:marTop w:val="0"/>
          <w:marBottom w:val="0"/>
          <w:divBdr>
            <w:top w:val="none" w:sz="0" w:space="0" w:color="auto"/>
            <w:left w:val="none" w:sz="0" w:space="0" w:color="auto"/>
            <w:bottom w:val="none" w:sz="0" w:space="0" w:color="auto"/>
            <w:right w:val="none" w:sz="0" w:space="0" w:color="auto"/>
          </w:divBdr>
        </w:div>
      </w:divsChild>
    </w:div>
    <w:div w:id="143392971">
      <w:bodyDiv w:val="1"/>
      <w:marLeft w:val="0"/>
      <w:marRight w:val="0"/>
      <w:marTop w:val="0"/>
      <w:marBottom w:val="0"/>
      <w:divBdr>
        <w:top w:val="none" w:sz="0" w:space="0" w:color="auto"/>
        <w:left w:val="none" w:sz="0" w:space="0" w:color="auto"/>
        <w:bottom w:val="none" w:sz="0" w:space="0" w:color="auto"/>
        <w:right w:val="none" w:sz="0" w:space="0" w:color="auto"/>
      </w:divBdr>
      <w:divsChild>
        <w:div w:id="270281442">
          <w:marLeft w:val="0"/>
          <w:marRight w:val="375"/>
          <w:marTop w:val="0"/>
          <w:marBottom w:val="0"/>
          <w:divBdr>
            <w:top w:val="none" w:sz="0" w:space="0" w:color="auto"/>
            <w:left w:val="none" w:sz="0" w:space="0" w:color="auto"/>
            <w:bottom w:val="none" w:sz="0" w:space="0" w:color="auto"/>
            <w:right w:val="none" w:sz="0" w:space="0" w:color="auto"/>
          </w:divBdr>
        </w:div>
      </w:divsChild>
    </w:div>
    <w:div w:id="143477190">
      <w:bodyDiv w:val="1"/>
      <w:marLeft w:val="0"/>
      <w:marRight w:val="0"/>
      <w:marTop w:val="0"/>
      <w:marBottom w:val="0"/>
      <w:divBdr>
        <w:top w:val="none" w:sz="0" w:space="0" w:color="auto"/>
        <w:left w:val="none" w:sz="0" w:space="0" w:color="auto"/>
        <w:bottom w:val="none" w:sz="0" w:space="0" w:color="auto"/>
        <w:right w:val="none" w:sz="0" w:space="0" w:color="auto"/>
      </w:divBdr>
      <w:divsChild>
        <w:div w:id="623968267">
          <w:marLeft w:val="0"/>
          <w:marRight w:val="0"/>
          <w:marTop w:val="0"/>
          <w:marBottom w:val="0"/>
          <w:divBdr>
            <w:top w:val="none" w:sz="0" w:space="0" w:color="auto"/>
            <w:left w:val="none" w:sz="0" w:space="0" w:color="auto"/>
            <w:bottom w:val="none" w:sz="0" w:space="0" w:color="auto"/>
            <w:right w:val="none" w:sz="0" w:space="0" w:color="auto"/>
          </w:divBdr>
        </w:div>
        <w:div w:id="76815870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43593249">
      <w:bodyDiv w:val="1"/>
      <w:marLeft w:val="0"/>
      <w:marRight w:val="0"/>
      <w:marTop w:val="0"/>
      <w:marBottom w:val="0"/>
      <w:divBdr>
        <w:top w:val="none" w:sz="0" w:space="0" w:color="auto"/>
        <w:left w:val="none" w:sz="0" w:space="0" w:color="auto"/>
        <w:bottom w:val="none" w:sz="0" w:space="0" w:color="auto"/>
        <w:right w:val="none" w:sz="0" w:space="0" w:color="auto"/>
      </w:divBdr>
      <w:divsChild>
        <w:div w:id="241181846">
          <w:marLeft w:val="0"/>
          <w:marRight w:val="150"/>
          <w:marTop w:val="0"/>
          <w:marBottom w:val="75"/>
          <w:divBdr>
            <w:top w:val="none" w:sz="0" w:space="0" w:color="auto"/>
            <w:left w:val="none" w:sz="0" w:space="0" w:color="auto"/>
            <w:bottom w:val="none" w:sz="0" w:space="0" w:color="auto"/>
            <w:right w:val="none" w:sz="0" w:space="0" w:color="auto"/>
          </w:divBdr>
        </w:div>
        <w:div w:id="550773251">
          <w:marLeft w:val="0"/>
          <w:marRight w:val="150"/>
          <w:marTop w:val="150"/>
          <w:marBottom w:val="150"/>
          <w:divBdr>
            <w:top w:val="none" w:sz="0" w:space="0" w:color="auto"/>
            <w:left w:val="none" w:sz="0" w:space="0" w:color="auto"/>
            <w:bottom w:val="none" w:sz="0" w:space="0" w:color="auto"/>
            <w:right w:val="none" w:sz="0" w:space="0" w:color="auto"/>
          </w:divBdr>
        </w:div>
      </w:divsChild>
    </w:div>
    <w:div w:id="143620012">
      <w:bodyDiv w:val="1"/>
      <w:marLeft w:val="0"/>
      <w:marRight w:val="0"/>
      <w:marTop w:val="0"/>
      <w:marBottom w:val="0"/>
      <w:divBdr>
        <w:top w:val="none" w:sz="0" w:space="0" w:color="auto"/>
        <w:left w:val="none" w:sz="0" w:space="0" w:color="auto"/>
        <w:bottom w:val="none" w:sz="0" w:space="0" w:color="auto"/>
        <w:right w:val="none" w:sz="0" w:space="0" w:color="auto"/>
      </w:divBdr>
      <w:divsChild>
        <w:div w:id="680351672">
          <w:marLeft w:val="0"/>
          <w:marRight w:val="0"/>
          <w:marTop w:val="300"/>
          <w:marBottom w:val="300"/>
          <w:divBdr>
            <w:top w:val="none" w:sz="0" w:space="0" w:color="auto"/>
            <w:left w:val="none" w:sz="0" w:space="0" w:color="auto"/>
            <w:bottom w:val="none" w:sz="0" w:space="0" w:color="auto"/>
            <w:right w:val="none" w:sz="0" w:space="0" w:color="auto"/>
          </w:divBdr>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
    <w:div w:id="144013051">
      <w:bodyDiv w:val="1"/>
      <w:marLeft w:val="0"/>
      <w:marRight w:val="0"/>
      <w:marTop w:val="0"/>
      <w:marBottom w:val="0"/>
      <w:divBdr>
        <w:top w:val="none" w:sz="0" w:space="0" w:color="auto"/>
        <w:left w:val="none" w:sz="0" w:space="0" w:color="auto"/>
        <w:bottom w:val="none" w:sz="0" w:space="0" w:color="auto"/>
        <w:right w:val="none" w:sz="0" w:space="0" w:color="auto"/>
      </w:divBdr>
    </w:div>
    <w:div w:id="144245842">
      <w:bodyDiv w:val="1"/>
      <w:marLeft w:val="0"/>
      <w:marRight w:val="0"/>
      <w:marTop w:val="0"/>
      <w:marBottom w:val="0"/>
      <w:divBdr>
        <w:top w:val="none" w:sz="0" w:space="0" w:color="auto"/>
        <w:left w:val="none" w:sz="0" w:space="0" w:color="auto"/>
        <w:bottom w:val="none" w:sz="0" w:space="0" w:color="auto"/>
        <w:right w:val="none" w:sz="0" w:space="0" w:color="auto"/>
      </w:divBdr>
      <w:divsChild>
        <w:div w:id="826286234">
          <w:marLeft w:val="0"/>
          <w:marRight w:val="0"/>
          <w:marTop w:val="0"/>
          <w:marBottom w:val="0"/>
          <w:divBdr>
            <w:top w:val="none" w:sz="0" w:space="0" w:color="auto"/>
            <w:left w:val="none" w:sz="0" w:space="0" w:color="auto"/>
            <w:bottom w:val="none" w:sz="0" w:space="0" w:color="auto"/>
            <w:right w:val="none" w:sz="0" w:space="0" w:color="auto"/>
          </w:divBdr>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403721278">
          <w:marLeft w:val="0"/>
          <w:marRight w:val="0"/>
          <w:marTop w:val="0"/>
          <w:marBottom w:val="0"/>
          <w:divBdr>
            <w:top w:val="none" w:sz="0" w:space="0" w:color="auto"/>
            <w:left w:val="none" w:sz="0" w:space="0" w:color="auto"/>
            <w:bottom w:val="none" w:sz="0" w:space="0" w:color="auto"/>
            <w:right w:val="none" w:sz="0" w:space="0" w:color="auto"/>
          </w:divBdr>
          <w:divsChild>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
            <w:div w:id="7023647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399385">
      <w:bodyDiv w:val="1"/>
      <w:marLeft w:val="0"/>
      <w:marRight w:val="0"/>
      <w:marTop w:val="0"/>
      <w:marBottom w:val="0"/>
      <w:divBdr>
        <w:top w:val="none" w:sz="0" w:space="0" w:color="auto"/>
        <w:left w:val="none" w:sz="0" w:space="0" w:color="auto"/>
        <w:bottom w:val="none" w:sz="0" w:space="0" w:color="auto"/>
        <w:right w:val="none" w:sz="0" w:space="0" w:color="auto"/>
      </w:divBdr>
    </w:div>
    <w:div w:id="144401408">
      <w:bodyDiv w:val="1"/>
      <w:marLeft w:val="0"/>
      <w:marRight w:val="0"/>
      <w:marTop w:val="0"/>
      <w:marBottom w:val="0"/>
      <w:divBdr>
        <w:top w:val="none" w:sz="0" w:space="0" w:color="auto"/>
        <w:left w:val="none" w:sz="0" w:space="0" w:color="auto"/>
        <w:bottom w:val="none" w:sz="0" w:space="0" w:color="auto"/>
        <w:right w:val="none" w:sz="0" w:space="0" w:color="auto"/>
      </w:divBdr>
    </w:div>
    <w:div w:id="144901381">
      <w:bodyDiv w:val="1"/>
      <w:marLeft w:val="0"/>
      <w:marRight w:val="0"/>
      <w:marTop w:val="0"/>
      <w:marBottom w:val="0"/>
      <w:divBdr>
        <w:top w:val="none" w:sz="0" w:space="0" w:color="auto"/>
        <w:left w:val="none" w:sz="0" w:space="0" w:color="auto"/>
        <w:bottom w:val="none" w:sz="0" w:space="0" w:color="auto"/>
        <w:right w:val="none" w:sz="0" w:space="0" w:color="auto"/>
      </w:divBdr>
      <w:divsChild>
        <w:div w:id="714502889">
          <w:marLeft w:val="0"/>
          <w:marRight w:val="0"/>
          <w:marTop w:val="0"/>
          <w:marBottom w:val="0"/>
          <w:divBdr>
            <w:top w:val="none" w:sz="0" w:space="0" w:color="auto"/>
            <w:left w:val="none" w:sz="0" w:space="0" w:color="auto"/>
            <w:bottom w:val="none" w:sz="0" w:space="0" w:color="auto"/>
            <w:right w:val="none" w:sz="0" w:space="0" w:color="auto"/>
          </w:divBdr>
          <w:divsChild>
            <w:div w:id="90711397">
              <w:marLeft w:val="0"/>
              <w:marRight w:val="0"/>
              <w:marTop w:val="0"/>
              <w:marBottom w:val="0"/>
              <w:divBdr>
                <w:top w:val="none" w:sz="0" w:space="0" w:color="auto"/>
                <w:left w:val="none" w:sz="0" w:space="0" w:color="auto"/>
                <w:bottom w:val="none" w:sz="0" w:space="0" w:color="auto"/>
                <w:right w:val="none" w:sz="0" w:space="0" w:color="auto"/>
              </w:divBdr>
              <w:divsChild>
                <w:div w:id="119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9266">
      <w:bodyDiv w:val="1"/>
      <w:marLeft w:val="0"/>
      <w:marRight w:val="0"/>
      <w:marTop w:val="0"/>
      <w:marBottom w:val="0"/>
      <w:divBdr>
        <w:top w:val="none" w:sz="0" w:space="0" w:color="auto"/>
        <w:left w:val="none" w:sz="0" w:space="0" w:color="auto"/>
        <w:bottom w:val="none" w:sz="0" w:space="0" w:color="auto"/>
        <w:right w:val="none" w:sz="0" w:space="0" w:color="auto"/>
      </w:divBdr>
    </w:div>
    <w:div w:id="145633331">
      <w:bodyDiv w:val="1"/>
      <w:marLeft w:val="0"/>
      <w:marRight w:val="0"/>
      <w:marTop w:val="0"/>
      <w:marBottom w:val="0"/>
      <w:divBdr>
        <w:top w:val="none" w:sz="0" w:space="0" w:color="auto"/>
        <w:left w:val="none" w:sz="0" w:space="0" w:color="auto"/>
        <w:bottom w:val="none" w:sz="0" w:space="0" w:color="auto"/>
        <w:right w:val="none" w:sz="0" w:space="0" w:color="auto"/>
      </w:divBdr>
      <w:divsChild>
        <w:div w:id="156575072">
          <w:marLeft w:val="0"/>
          <w:marRight w:val="0"/>
          <w:marTop w:val="0"/>
          <w:marBottom w:val="0"/>
          <w:divBdr>
            <w:top w:val="none" w:sz="0" w:space="0" w:color="auto"/>
            <w:left w:val="none" w:sz="0" w:space="0" w:color="auto"/>
            <w:bottom w:val="none" w:sz="0" w:space="0" w:color="auto"/>
            <w:right w:val="none" w:sz="0" w:space="0" w:color="auto"/>
          </w:divBdr>
          <w:divsChild>
            <w:div w:id="305084193">
              <w:marLeft w:val="0"/>
              <w:marRight w:val="0"/>
              <w:marTop w:val="300"/>
              <w:marBottom w:val="450"/>
              <w:divBdr>
                <w:top w:val="none" w:sz="0" w:space="0" w:color="auto"/>
                <w:left w:val="none" w:sz="0" w:space="0" w:color="auto"/>
                <w:bottom w:val="none" w:sz="0" w:space="0" w:color="auto"/>
                <w:right w:val="none" w:sz="0" w:space="0" w:color="auto"/>
              </w:divBdr>
              <w:divsChild>
                <w:div w:id="2972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4586">
          <w:marLeft w:val="0"/>
          <w:marRight w:val="0"/>
          <w:marTop w:val="300"/>
          <w:marBottom w:val="300"/>
          <w:divBdr>
            <w:top w:val="none" w:sz="0" w:space="0" w:color="auto"/>
            <w:left w:val="none" w:sz="0" w:space="0" w:color="auto"/>
            <w:bottom w:val="none" w:sz="0" w:space="0" w:color="auto"/>
            <w:right w:val="none" w:sz="0" w:space="0" w:color="auto"/>
          </w:divBdr>
        </w:div>
      </w:divsChild>
    </w:div>
    <w:div w:id="145784221">
      <w:bodyDiv w:val="1"/>
      <w:marLeft w:val="0"/>
      <w:marRight w:val="0"/>
      <w:marTop w:val="0"/>
      <w:marBottom w:val="0"/>
      <w:divBdr>
        <w:top w:val="none" w:sz="0" w:space="0" w:color="auto"/>
        <w:left w:val="none" w:sz="0" w:space="0" w:color="auto"/>
        <w:bottom w:val="none" w:sz="0" w:space="0" w:color="auto"/>
        <w:right w:val="none" w:sz="0" w:space="0" w:color="auto"/>
      </w:divBdr>
    </w:div>
    <w:div w:id="146358225">
      <w:bodyDiv w:val="1"/>
      <w:marLeft w:val="0"/>
      <w:marRight w:val="0"/>
      <w:marTop w:val="0"/>
      <w:marBottom w:val="0"/>
      <w:divBdr>
        <w:top w:val="none" w:sz="0" w:space="0" w:color="auto"/>
        <w:left w:val="none" w:sz="0" w:space="0" w:color="auto"/>
        <w:bottom w:val="none" w:sz="0" w:space="0" w:color="auto"/>
        <w:right w:val="none" w:sz="0" w:space="0" w:color="auto"/>
      </w:divBdr>
    </w:div>
    <w:div w:id="147015681">
      <w:bodyDiv w:val="1"/>
      <w:marLeft w:val="0"/>
      <w:marRight w:val="0"/>
      <w:marTop w:val="0"/>
      <w:marBottom w:val="0"/>
      <w:divBdr>
        <w:top w:val="none" w:sz="0" w:space="0" w:color="auto"/>
        <w:left w:val="none" w:sz="0" w:space="0" w:color="auto"/>
        <w:bottom w:val="none" w:sz="0" w:space="0" w:color="auto"/>
        <w:right w:val="none" w:sz="0" w:space="0" w:color="auto"/>
      </w:divBdr>
    </w:div>
    <w:div w:id="147137170">
      <w:bodyDiv w:val="1"/>
      <w:marLeft w:val="0"/>
      <w:marRight w:val="0"/>
      <w:marTop w:val="0"/>
      <w:marBottom w:val="0"/>
      <w:divBdr>
        <w:top w:val="none" w:sz="0" w:space="0" w:color="auto"/>
        <w:left w:val="none" w:sz="0" w:space="0" w:color="auto"/>
        <w:bottom w:val="none" w:sz="0" w:space="0" w:color="auto"/>
        <w:right w:val="none" w:sz="0" w:space="0" w:color="auto"/>
      </w:divBdr>
      <w:divsChild>
        <w:div w:id="762533184">
          <w:marLeft w:val="0"/>
          <w:marRight w:val="0"/>
          <w:marTop w:val="0"/>
          <w:marBottom w:val="300"/>
          <w:divBdr>
            <w:top w:val="none" w:sz="0" w:space="0" w:color="auto"/>
            <w:left w:val="none" w:sz="0" w:space="0" w:color="auto"/>
            <w:bottom w:val="none" w:sz="0" w:space="0" w:color="auto"/>
            <w:right w:val="none" w:sz="0" w:space="0" w:color="auto"/>
          </w:divBdr>
        </w:div>
      </w:divsChild>
    </w:div>
    <w:div w:id="147207798">
      <w:bodyDiv w:val="1"/>
      <w:marLeft w:val="0"/>
      <w:marRight w:val="0"/>
      <w:marTop w:val="0"/>
      <w:marBottom w:val="0"/>
      <w:divBdr>
        <w:top w:val="none" w:sz="0" w:space="0" w:color="auto"/>
        <w:left w:val="none" w:sz="0" w:space="0" w:color="auto"/>
        <w:bottom w:val="none" w:sz="0" w:space="0" w:color="auto"/>
        <w:right w:val="none" w:sz="0" w:space="0" w:color="auto"/>
      </w:divBdr>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615986877">
          <w:marLeft w:val="0"/>
          <w:marRight w:val="0"/>
          <w:marTop w:val="0"/>
          <w:marBottom w:val="0"/>
          <w:divBdr>
            <w:top w:val="none" w:sz="0" w:space="0" w:color="auto"/>
            <w:left w:val="none" w:sz="0" w:space="0" w:color="auto"/>
            <w:bottom w:val="none" w:sz="0" w:space="0" w:color="auto"/>
            <w:right w:val="none" w:sz="0" w:space="0" w:color="auto"/>
          </w:divBdr>
          <w:divsChild>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7476096">
      <w:bodyDiv w:val="1"/>
      <w:marLeft w:val="0"/>
      <w:marRight w:val="0"/>
      <w:marTop w:val="0"/>
      <w:marBottom w:val="0"/>
      <w:divBdr>
        <w:top w:val="none" w:sz="0" w:space="0" w:color="auto"/>
        <w:left w:val="none" w:sz="0" w:space="0" w:color="auto"/>
        <w:bottom w:val="none" w:sz="0" w:space="0" w:color="auto"/>
        <w:right w:val="none" w:sz="0" w:space="0" w:color="auto"/>
      </w:divBdr>
      <w:divsChild>
        <w:div w:id="721053773">
          <w:marLeft w:val="0"/>
          <w:marRight w:val="0"/>
          <w:marTop w:val="0"/>
          <w:marBottom w:val="0"/>
          <w:divBdr>
            <w:top w:val="none" w:sz="0" w:space="0" w:color="auto"/>
            <w:left w:val="none" w:sz="0" w:space="0" w:color="auto"/>
            <w:bottom w:val="none" w:sz="0" w:space="0" w:color="auto"/>
            <w:right w:val="none" w:sz="0" w:space="0" w:color="auto"/>
          </w:divBdr>
        </w:div>
      </w:divsChild>
    </w:div>
    <w:div w:id="147946678">
      <w:bodyDiv w:val="1"/>
      <w:marLeft w:val="0"/>
      <w:marRight w:val="0"/>
      <w:marTop w:val="0"/>
      <w:marBottom w:val="0"/>
      <w:divBdr>
        <w:top w:val="none" w:sz="0" w:space="0" w:color="auto"/>
        <w:left w:val="none" w:sz="0" w:space="0" w:color="auto"/>
        <w:bottom w:val="none" w:sz="0" w:space="0" w:color="auto"/>
        <w:right w:val="none" w:sz="0" w:space="0" w:color="auto"/>
      </w:divBdr>
      <w:divsChild>
        <w:div w:id="623656060">
          <w:marLeft w:val="0"/>
          <w:marRight w:val="0"/>
          <w:marTop w:val="0"/>
          <w:marBottom w:val="300"/>
          <w:divBdr>
            <w:top w:val="none" w:sz="0" w:space="0" w:color="auto"/>
            <w:left w:val="none" w:sz="0" w:space="0" w:color="auto"/>
            <w:bottom w:val="none" w:sz="0" w:space="0" w:color="auto"/>
            <w:right w:val="none" w:sz="0" w:space="0" w:color="auto"/>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
    <w:div w:id="148402263">
      <w:bodyDiv w:val="1"/>
      <w:marLeft w:val="0"/>
      <w:marRight w:val="0"/>
      <w:marTop w:val="0"/>
      <w:marBottom w:val="0"/>
      <w:divBdr>
        <w:top w:val="none" w:sz="0" w:space="0" w:color="auto"/>
        <w:left w:val="none" w:sz="0" w:space="0" w:color="auto"/>
        <w:bottom w:val="none" w:sz="0" w:space="0" w:color="auto"/>
        <w:right w:val="none" w:sz="0" w:space="0" w:color="auto"/>
      </w:divBdr>
      <w:divsChild>
        <w:div w:id="597981001">
          <w:marLeft w:val="0"/>
          <w:marRight w:val="150"/>
          <w:marTop w:val="150"/>
          <w:marBottom w:val="15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8793422">
      <w:bodyDiv w:val="1"/>
      <w:marLeft w:val="0"/>
      <w:marRight w:val="0"/>
      <w:marTop w:val="0"/>
      <w:marBottom w:val="0"/>
      <w:divBdr>
        <w:top w:val="none" w:sz="0" w:space="0" w:color="auto"/>
        <w:left w:val="none" w:sz="0" w:space="0" w:color="auto"/>
        <w:bottom w:val="none" w:sz="0" w:space="0" w:color="auto"/>
        <w:right w:val="none" w:sz="0" w:space="0" w:color="auto"/>
      </w:divBdr>
      <w:divsChild>
        <w:div w:id="3174533">
          <w:marLeft w:val="0"/>
          <w:marRight w:val="0"/>
          <w:marTop w:val="0"/>
          <w:marBottom w:val="0"/>
          <w:divBdr>
            <w:top w:val="none" w:sz="0" w:space="0" w:color="auto"/>
            <w:left w:val="none" w:sz="0" w:space="0" w:color="auto"/>
            <w:bottom w:val="none" w:sz="0" w:space="0" w:color="auto"/>
            <w:right w:val="none" w:sz="0" w:space="0" w:color="auto"/>
          </w:divBdr>
        </w:div>
        <w:div w:id="131487276">
          <w:marLeft w:val="0"/>
          <w:marRight w:val="0"/>
          <w:marTop w:val="0"/>
          <w:marBottom w:val="0"/>
          <w:divBdr>
            <w:top w:val="none" w:sz="0" w:space="0" w:color="auto"/>
            <w:left w:val="none" w:sz="0" w:space="0" w:color="auto"/>
            <w:bottom w:val="none" w:sz="0" w:space="0" w:color="auto"/>
            <w:right w:val="none" w:sz="0" w:space="0" w:color="auto"/>
          </w:divBdr>
        </w:div>
      </w:divsChild>
    </w:div>
    <w:div w:id="149296650">
      <w:bodyDiv w:val="1"/>
      <w:marLeft w:val="0"/>
      <w:marRight w:val="0"/>
      <w:marTop w:val="0"/>
      <w:marBottom w:val="0"/>
      <w:divBdr>
        <w:top w:val="none" w:sz="0" w:space="0" w:color="auto"/>
        <w:left w:val="none" w:sz="0" w:space="0" w:color="auto"/>
        <w:bottom w:val="none" w:sz="0" w:space="0" w:color="auto"/>
        <w:right w:val="none" w:sz="0" w:space="0" w:color="auto"/>
      </w:divBdr>
      <w:divsChild>
        <w:div w:id="269777795">
          <w:marLeft w:val="0"/>
          <w:marRight w:val="0"/>
          <w:marTop w:val="0"/>
          <w:marBottom w:val="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sChild>
    </w:div>
    <w:div w:id="150103734">
      <w:bodyDiv w:val="1"/>
      <w:marLeft w:val="0"/>
      <w:marRight w:val="0"/>
      <w:marTop w:val="0"/>
      <w:marBottom w:val="0"/>
      <w:divBdr>
        <w:top w:val="none" w:sz="0" w:space="0" w:color="auto"/>
        <w:left w:val="none" w:sz="0" w:space="0" w:color="auto"/>
        <w:bottom w:val="none" w:sz="0" w:space="0" w:color="auto"/>
        <w:right w:val="none" w:sz="0" w:space="0" w:color="auto"/>
      </w:divBdr>
      <w:divsChild>
        <w:div w:id="353070792">
          <w:marLeft w:val="0"/>
          <w:marRight w:val="150"/>
          <w:marTop w:val="150"/>
          <w:marBottom w:val="150"/>
          <w:divBdr>
            <w:top w:val="none" w:sz="0" w:space="0" w:color="auto"/>
            <w:left w:val="none" w:sz="0" w:space="0" w:color="auto"/>
            <w:bottom w:val="none" w:sz="0" w:space="0" w:color="auto"/>
            <w:right w:val="none" w:sz="0" w:space="0" w:color="auto"/>
          </w:divBdr>
        </w:div>
        <w:div w:id="627248406">
          <w:marLeft w:val="0"/>
          <w:marRight w:val="150"/>
          <w:marTop w:val="0"/>
          <w:marBottom w:val="0"/>
          <w:divBdr>
            <w:top w:val="none" w:sz="0" w:space="0" w:color="auto"/>
            <w:left w:val="none" w:sz="0" w:space="0" w:color="auto"/>
            <w:bottom w:val="none" w:sz="0" w:space="0" w:color="auto"/>
            <w:right w:val="none" w:sz="0" w:space="0" w:color="auto"/>
          </w:divBdr>
        </w:div>
        <w:div w:id="772021037">
          <w:marLeft w:val="0"/>
          <w:marRight w:val="150"/>
          <w:marTop w:val="0"/>
          <w:marBottom w:val="75"/>
          <w:divBdr>
            <w:top w:val="none" w:sz="0" w:space="0" w:color="auto"/>
            <w:left w:val="none" w:sz="0" w:space="0" w:color="auto"/>
            <w:bottom w:val="none" w:sz="0" w:space="0" w:color="auto"/>
            <w:right w:val="none" w:sz="0" w:space="0" w:color="auto"/>
          </w:divBdr>
        </w:div>
      </w:divsChild>
    </w:div>
    <w:div w:id="150878343">
      <w:bodyDiv w:val="1"/>
      <w:marLeft w:val="0"/>
      <w:marRight w:val="0"/>
      <w:marTop w:val="0"/>
      <w:marBottom w:val="0"/>
      <w:divBdr>
        <w:top w:val="none" w:sz="0" w:space="0" w:color="auto"/>
        <w:left w:val="none" w:sz="0" w:space="0" w:color="auto"/>
        <w:bottom w:val="none" w:sz="0" w:space="0" w:color="auto"/>
        <w:right w:val="none" w:sz="0" w:space="0" w:color="auto"/>
      </w:divBdr>
    </w:div>
    <w:div w:id="151063370">
      <w:bodyDiv w:val="1"/>
      <w:marLeft w:val="0"/>
      <w:marRight w:val="0"/>
      <w:marTop w:val="0"/>
      <w:marBottom w:val="0"/>
      <w:divBdr>
        <w:top w:val="none" w:sz="0" w:space="0" w:color="auto"/>
        <w:left w:val="none" w:sz="0" w:space="0" w:color="auto"/>
        <w:bottom w:val="none" w:sz="0" w:space="0" w:color="auto"/>
        <w:right w:val="none" w:sz="0" w:space="0" w:color="auto"/>
      </w:divBdr>
      <w:divsChild>
        <w:div w:id="163858495">
          <w:marLeft w:val="0"/>
          <w:marRight w:val="0"/>
          <w:marTop w:val="0"/>
          <w:marBottom w:val="0"/>
          <w:divBdr>
            <w:top w:val="none" w:sz="0" w:space="0" w:color="auto"/>
            <w:left w:val="none" w:sz="0" w:space="0" w:color="auto"/>
            <w:bottom w:val="none" w:sz="0" w:space="0" w:color="auto"/>
            <w:right w:val="none" w:sz="0" w:space="0" w:color="auto"/>
          </w:divBdr>
        </w:div>
        <w:div w:id="697319152">
          <w:marLeft w:val="0"/>
          <w:marRight w:val="0"/>
          <w:marTop w:val="0"/>
          <w:marBottom w:val="0"/>
          <w:divBdr>
            <w:top w:val="none" w:sz="0" w:space="0" w:color="auto"/>
            <w:left w:val="none" w:sz="0" w:space="0" w:color="auto"/>
            <w:bottom w:val="none" w:sz="0" w:space="0" w:color="auto"/>
            <w:right w:val="none" w:sz="0" w:space="0" w:color="auto"/>
          </w:divBdr>
        </w:div>
        <w:div w:id="715468897">
          <w:marLeft w:val="0"/>
          <w:marRight w:val="0"/>
          <w:marTop w:val="0"/>
          <w:marBottom w:val="0"/>
          <w:divBdr>
            <w:top w:val="none" w:sz="0" w:space="0" w:color="auto"/>
            <w:left w:val="none" w:sz="0" w:space="0" w:color="auto"/>
            <w:bottom w:val="none" w:sz="0" w:space="0" w:color="auto"/>
            <w:right w:val="none" w:sz="0" w:space="0" w:color="auto"/>
          </w:divBdr>
        </w:div>
      </w:divsChild>
    </w:div>
    <w:div w:id="151141366">
      <w:bodyDiv w:val="1"/>
      <w:marLeft w:val="0"/>
      <w:marRight w:val="0"/>
      <w:marTop w:val="0"/>
      <w:marBottom w:val="0"/>
      <w:divBdr>
        <w:top w:val="none" w:sz="0" w:space="0" w:color="auto"/>
        <w:left w:val="none" w:sz="0" w:space="0" w:color="auto"/>
        <w:bottom w:val="none" w:sz="0" w:space="0" w:color="auto"/>
        <w:right w:val="none" w:sz="0" w:space="0" w:color="auto"/>
      </w:divBdr>
      <w:divsChild>
        <w:div w:id="3099396">
          <w:marLeft w:val="0"/>
          <w:marRight w:val="0"/>
          <w:marTop w:val="0"/>
          <w:marBottom w:val="330"/>
          <w:divBdr>
            <w:top w:val="none" w:sz="0" w:space="0" w:color="auto"/>
            <w:left w:val="none" w:sz="0" w:space="0" w:color="auto"/>
            <w:bottom w:val="none" w:sz="0" w:space="0" w:color="auto"/>
            <w:right w:val="none" w:sz="0" w:space="0" w:color="auto"/>
          </w:divBdr>
        </w:div>
        <w:div w:id="370111120">
          <w:marLeft w:val="0"/>
          <w:marRight w:val="0"/>
          <w:marTop w:val="0"/>
          <w:marBottom w:val="825"/>
          <w:divBdr>
            <w:top w:val="none" w:sz="0" w:space="0" w:color="auto"/>
            <w:left w:val="none" w:sz="0" w:space="0" w:color="auto"/>
            <w:bottom w:val="none" w:sz="0" w:space="0" w:color="auto"/>
            <w:right w:val="none" w:sz="0" w:space="0" w:color="auto"/>
          </w:divBdr>
        </w:div>
      </w:divsChild>
    </w:div>
    <w:div w:id="151265155">
      <w:bodyDiv w:val="1"/>
      <w:marLeft w:val="0"/>
      <w:marRight w:val="0"/>
      <w:marTop w:val="0"/>
      <w:marBottom w:val="0"/>
      <w:divBdr>
        <w:top w:val="none" w:sz="0" w:space="0" w:color="auto"/>
        <w:left w:val="none" w:sz="0" w:space="0" w:color="auto"/>
        <w:bottom w:val="none" w:sz="0" w:space="0" w:color="auto"/>
        <w:right w:val="none" w:sz="0" w:space="0" w:color="auto"/>
      </w:divBdr>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sChild>
    </w:div>
    <w:div w:id="151414698">
      <w:bodyDiv w:val="1"/>
      <w:marLeft w:val="0"/>
      <w:marRight w:val="0"/>
      <w:marTop w:val="0"/>
      <w:marBottom w:val="0"/>
      <w:divBdr>
        <w:top w:val="none" w:sz="0" w:space="0" w:color="auto"/>
        <w:left w:val="none" w:sz="0" w:space="0" w:color="auto"/>
        <w:bottom w:val="none" w:sz="0" w:space="0" w:color="auto"/>
        <w:right w:val="none" w:sz="0" w:space="0" w:color="auto"/>
      </w:divBdr>
      <w:divsChild>
        <w:div w:id="163251351">
          <w:marLeft w:val="0"/>
          <w:marRight w:val="0"/>
          <w:marTop w:val="0"/>
          <w:marBottom w:val="0"/>
          <w:divBdr>
            <w:top w:val="none" w:sz="0" w:space="0" w:color="auto"/>
            <w:left w:val="none" w:sz="0" w:space="0" w:color="auto"/>
            <w:bottom w:val="none" w:sz="0" w:space="0" w:color="auto"/>
            <w:right w:val="none" w:sz="0" w:space="0" w:color="auto"/>
          </w:divBdr>
        </w:div>
        <w:div w:id="454253311">
          <w:marLeft w:val="0"/>
          <w:marRight w:val="0"/>
          <w:marTop w:val="0"/>
          <w:marBottom w:val="0"/>
          <w:divBdr>
            <w:top w:val="none" w:sz="0" w:space="0" w:color="auto"/>
            <w:left w:val="none" w:sz="0" w:space="0" w:color="auto"/>
            <w:bottom w:val="none" w:sz="0" w:space="0" w:color="auto"/>
            <w:right w:val="none" w:sz="0" w:space="0" w:color="auto"/>
          </w:divBdr>
        </w:div>
        <w:div w:id="505437574">
          <w:marLeft w:val="0"/>
          <w:marRight w:val="0"/>
          <w:marTop w:val="300"/>
          <w:marBottom w:val="300"/>
          <w:divBdr>
            <w:top w:val="none" w:sz="0" w:space="0" w:color="auto"/>
            <w:left w:val="none" w:sz="0" w:space="0" w:color="auto"/>
            <w:bottom w:val="none" w:sz="0" w:space="0" w:color="auto"/>
            <w:right w:val="none" w:sz="0" w:space="0" w:color="auto"/>
          </w:divBdr>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
    <w:div w:id="151454435">
      <w:bodyDiv w:val="1"/>
      <w:marLeft w:val="0"/>
      <w:marRight w:val="0"/>
      <w:marTop w:val="0"/>
      <w:marBottom w:val="0"/>
      <w:divBdr>
        <w:top w:val="none" w:sz="0" w:space="0" w:color="auto"/>
        <w:left w:val="none" w:sz="0" w:space="0" w:color="auto"/>
        <w:bottom w:val="none" w:sz="0" w:space="0" w:color="auto"/>
        <w:right w:val="none" w:sz="0" w:space="0" w:color="auto"/>
      </w:divBdr>
      <w:divsChild>
        <w:div w:id="111097222">
          <w:marLeft w:val="0"/>
          <w:marRight w:val="0"/>
          <w:marTop w:val="0"/>
          <w:marBottom w:val="0"/>
          <w:divBdr>
            <w:top w:val="none" w:sz="0" w:space="0" w:color="auto"/>
            <w:left w:val="none" w:sz="0" w:space="0" w:color="auto"/>
            <w:bottom w:val="none" w:sz="0" w:space="0" w:color="auto"/>
            <w:right w:val="none" w:sz="0" w:space="0" w:color="auto"/>
          </w:divBdr>
        </w:div>
        <w:div w:id="508132951">
          <w:marLeft w:val="0"/>
          <w:marRight w:val="0"/>
          <w:marTop w:val="0"/>
          <w:marBottom w:val="0"/>
          <w:divBdr>
            <w:top w:val="none" w:sz="0" w:space="0" w:color="auto"/>
            <w:left w:val="none" w:sz="0" w:space="0" w:color="auto"/>
            <w:bottom w:val="none" w:sz="0" w:space="0" w:color="auto"/>
            <w:right w:val="none" w:sz="0" w:space="0" w:color="auto"/>
          </w:divBdr>
          <w:divsChild>
            <w:div w:id="464546707">
              <w:marLeft w:val="0"/>
              <w:marRight w:val="0"/>
              <w:marTop w:val="300"/>
              <w:marBottom w:val="450"/>
              <w:divBdr>
                <w:top w:val="none" w:sz="0" w:space="0" w:color="auto"/>
                <w:left w:val="none" w:sz="0" w:space="0" w:color="auto"/>
                <w:bottom w:val="none" w:sz="0" w:space="0" w:color="auto"/>
                <w:right w:val="none" w:sz="0" w:space="0" w:color="auto"/>
              </w:divBdr>
            </w:div>
          </w:divsChild>
        </w:div>
        <w:div w:id="744185336">
          <w:marLeft w:val="0"/>
          <w:marRight w:val="0"/>
          <w:marTop w:val="0"/>
          <w:marBottom w:val="0"/>
          <w:divBdr>
            <w:top w:val="none" w:sz="0" w:space="0" w:color="auto"/>
            <w:left w:val="none" w:sz="0" w:space="0" w:color="auto"/>
            <w:bottom w:val="none" w:sz="0" w:space="0" w:color="auto"/>
            <w:right w:val="none" w:sz="0" w:space="0" w:color="auto"/>
          </w:divBdr>
          <w:divsChild>
            <w:div w:id="103429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651307">
      <w:bodyDiv w:val="1"/>
      <w:marLeft w:val="0"/>
      <w:marRight w:val="0"/>
      <w:marTop w:val="0"/>
      <w:marBottom w:val="0"/>
      <w:divBdr>
        <w:top w:val="none" w:sz="0" w:space="0" w:color="auto"/>
        <w:left w:val="none" w:sz="0" w:space="0" w:color="auto"/>
        <w:bottom w:val="none" w:sz="0" w:space="0" w:color="auto"/>
        <w:right w:val="none" w:sz="0" w:space="0" w:color="auto"/>
      </w:divBdr>
      <w:divsChild>
        <w:div w:id="48845056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258101">
      <w:bodyDiv w:val="1"/>
      <w:marLeft w:val="0"/>
      <w:marRight w:val="0"/>
      <w:marTop w:val="0"/>
      <w:marBottom w:val="0"/>
      <w:divBdr>
        <w:top w:val="none" w:sz="0" w:space="0" w:color="auto"/>
        <w:left w:val="none" w:sz="0" w:space="0" w:color="auto"/>
        <w:bottom w:val="none" w:sz="0" w:space="0" w:color="auto"/>
        <w:right w:val="none" w:sz="0" w:space="0" w:color="auto"/>
      </w:divBdr>
      <w:divsChild>
        <w:div w:id="300159575">
          <w:marLeft w:val="0"/>
          <w:marRight w:val="0"/>
          <w:marTop w:val="576"/>
          <w:marBottom w:val="288"/>
          <w:divBdr>
            <w:top w:val="single" w:sz="6" w:space="5" w:color="CCCCCC"/>
            <w:left w:val="single" w:sz="6" w:space="5" w:color="CCCCCC"/>
            <w:bottom w:val="single" w:sz="6" w:space="5" w:color="CCCCCC"/>
            <w:right w:val="single" w:sz="6" w:space="5" w:color="CCCCCC"/>
          </w:divBdr>
        </w:div>
        <w:div w:id="302783473">
          <w:marLeft w:val="0"/>
          <w:marRight w:val="0"/>
          <w:marTop w:val="0"/>
          <w:marBottom w:val="24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sChild>
    </w:div>
    <w:div w:id="152382878">
      <w:bodyDiv w:val="1"/>
      <w:marLeft w:val="0"/>
      <w:marRight w:val="0"/>
      <w:marTop w:val="0"/>
      <w:marBottom w:val="0"/>
      <w:divBdr>
        <w:top w:val="none" w:sz="0" w:space="0" w:color="auto"/>
        <w:left w:val="none" w:sz="0" w:space="0" w:color="auto"/>
        <w:bottom w:val="none" w:sz="0" w:space="0" w:color="auto"/>
        <w:right w:val="none" w:sz="0" w:space="0" w:color="auto"/>
      </w:divBdr>
      <w:divsChild>
        <w:div w:id="186335892">
          <w:marLeft w:val="0"/>
          <w:marRight w:val="375"/>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457644792">
          <w:marLeft w:val="0"/>
          <w:marRight w:val="0"/>
          <w:marTop w:val="300"/>
          <w:marBottom w:val="300"/>
          <w:divBdr>
            <w:top w:val="none" w:sz="0" w:space="0" w:color="auto"/>
            <w:left w:val="none" w:sz="0" w:space="0" w:color="auto"/>
            <w:bottom w:val="none" w:sz="0" w:space="0" w:color="auto"/>
            <w:right w:val="none" w:sz="0" w:space="0" w:color="auto"/>
          </w:divBdr>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2531850">
      <w:bodyDiv w:val="1"/>
      <w:marLeft w:val="0"/>
      <w:marRight w:val="0"/>
      <w:marTop w:val="0"/>
      <w:marBottom w:val="0"/>
      <w:divBdr>
        <w:top w:val="none" w:sz="0" w:space="0" w:color="auto"/>
        <w:left w:val="none" w:sz="0" w:space="0" w:color="auto"/>
        <w:bottom w:val="none" w:sz="0" w:space="0" w:color="auto"/>
        <w:right w:val="none" w:sz="0" w:space="0" w:color="auto"/>
      </w:divBdr>
      <w:divsChild>
        <w:div w:id="459883846">
          <w:marLeft w:val="0"/>
          <w:marRight w:val="0"/>
          <w:marTop w:val="0"/>
          <w:marBottom w:val="0"/>
          <w:divBdr>
            <w:top w:val="none" w:sz="0" w:space="0" w:color="auto"/>
            <w:left w:val="none" w:sz="0" w:space="0" w:color="auto"/>
            <w:bottom w:val="none" w:sz="0" w:space="0" w:color="auto"/>
            <w:right w:val="none" w:sz="0" w:space="0" w:color="auto"/>
          </w:divBdr>
        </w:div>
        <w:div w:id="496000594">
          <w:marLeft w:val="0"/>
          <w:marRight w:val="0"/>
          <w:marTop w:val="360"/>
          <w:marBottom w:val="345"/>
          <w:divBdr>
            <w:top w:val="none" w:sz="0" w:space="0" w:color="auto"/>
            <w:left w:val="none" w:sz="0" w:space="0" w:color="auto"/>
            <w:bottom w:val="none" w:sz="0" w:space="0" w:color="auto"/>
            <w:right w:val="none" w:sz="0" w:space="0" w:color="auto"/>
          </w:divBdr>
        </w:div>
      </w:divsChild>
    </w:div>
    <w:div w:id="152650044">
      <w:bodyDiv w:val="1"/>
      <w:marLeft w:val="0"/>
      <w:marRight w:val="0"/>
      <w:marTop w:val="0"/>
      <w:marBottom w:val="0"/>
      <w:divBdr>
        <w:top w:val="none" w:sz="0" w:space="0" w:color="auto"/>
        <w:left w:val="none" w:sz="0" w:space="0" w:color="auto"/>
        <w:bottom w:val="none" w:sz="0" w:space="0" w:color="auto"/>
        <w:right w:val="none" w:sz="0" w:space="0" w:color="auto"/>
      </w:divBdr>
    </w:div>
    <w:div w:id="153036835">
      <w:bodyDiv w:val="1"/>
      <w:marLeft w:val="0"/>
      <w:marRight w:val="0"/>
      <w:marTop w:val="0"/>
      <w:marBottom w:val="0"/>
      <w:divBdr>
        <w:top w:val="none" w:sz="0" w:space="0" w:color="auto"/>
        <w:left w:val="none" w:sz="0" w:space="0" w:color="auto"/>
        <w:bottom w:val="none" w:sz="0" w:space="0" w:color="auto"/>
        <w:right w:val="none" w:sz="0" w:space="0" w:color="auto"/>
      </w:divBdr>
      <w:divsChild>
        <w:div w:id="611784568">
          <w:marLeft w:val="0"/>
          <w:marRight w:val="0"/>
          <w:marTop w:val="0"/>
          <w:marBottom w:val="0"/>
          <w:divBdr>
            <w:top w:val="none" w:sz="0" w:space="0" w:color="auto"/>
            <w:left w:val="none" w:sz="0" w:space="0" w:color="auto"/>
            <w:bottom w:val="none" w:sz="0" w:space="0" w:color="auto"/>
            <w:right w:val="none" w:sz="0" w:space="0" w:color="auto"/>
          </w:divBdr>
        </w:div>
        <w:div w:id="827942436">
          <w:marLeft w:val="170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
    <w:div w:id="153572094">
      <w:bodyDiv w:val="1"/>
      <w:marLeft w:val="0"/>
      <w:marRight w:val="0"/>
      <w:marTop w:val="0"/>
      <w:marBottom w:val="0"/>
      <w:divBdr>
        <w:top w:val="none" w:sz="0" w:space="0" w:color="auto"/>
        <w:left w:val="none" w:sz="0" w:space="0" w:color="auto"/>
        <w:bottom w:val="none" w:sz="0" w:space="0" w:color="auto"/>
        <w:right w:val="none" w:sz="0" w:space="0" w:color="auto"/>
      </w:divBdr>
      <w:divsChild>
        <w:div w:id="315644377">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sChild>
    </w:div>
    <w:div w:id="153686223">
      <w:bodyDiv w:val="1"/>
      <w:marLeft w:val="0"/>
      <w:marRight w:val="0"/>
      <w:marTop w:val="0"/>
      <w:marBottom w:val="0"/>
      <w:divBdr>
        <w:top w:val="none" w:sz="0" w:space="0" w:color="auto"/>
        <w:left w:val="none" w:sz="0" w:space="0" w:color="auto"/>
        <w:bottom w:val="none" w:sz="0" w:space="0" w:color="auto"/>
        <w:right w:val="none" w:sz="0" w:space="0" w:color="auto"/>
      </w:divBdr>
      <w:divsChild>
        <w:div w:id="453208045">
          <w:marLeft w:val="0"/>
          <w:marRight w:val="0"/>
          <w:marTop w:val="0"/>
          <w:marBottom w:val="300"/>
          <w:divBdr>
            <w:top w:val="none" w:sz="0" w:space="0" w:color="auto"/>
            <w:left w:val="none" w:sz="0" w:space="0" w:color="auto"/>
            <w:bottom w:val="none" w:sz="0" w:space="0" w:color="auto"/>
            <w:right w:val="none" w:sz="0" w:space="0" w:color="auto"/>
          </w:divBdr>
        </w:div>
      </w:divsChild>
    </w:div>
    <w:div w:id="153767872">
      <w:bodyDiv w:val="1"/>
      <w:marLeft w:val="0"/>
      <w:marRight w:val="0"/>
      <w:marTop w:val="0"/>
      <w:marBottom w:val="0"/>
      <w:divBdr>
        <w:top w:val="none" w:sz="0" w:space="0" w:color="auto"/>
        <w:left w:val="none" w:sz="0" w:space="0" w:color="auto"/>
        <w:bottom w:val="none" w:sz="0" w:space="0" w:color="auto"/>
        <w:right w:val="none" w:sz="0" w:space="0" w:color="auto"/>
      </w:divBdr>
    </w:div>
    <w:div w:id="153885225">
      <w:bodyDiv w:val="1"/>
      <w:marLeft w:val="0"/>
      <w:marRight w:val="0"/>
      <w:marTop w:val="0"/>
      <w:marBottom w:val="0"/>
      <w:divBdr>
        <w:top w:val="none" w:sz="0" w:space="0" w:color="auto"/>
        <w:left w:val="none" w:sz="0" w:space="0" w:color="auto"/>
        <w:bottom w:val="none" w:sz="0" w:space="0" w:color="auto"/>
        <w:right w:val="none" w:sz="0" w:space="0" w:color="auto"/>
      </w:divBdr>
    </w:div>
    <w:div w:id="154036725">
      <w:bodyDiv w:val="1"/>
      <w:marLeft w:val="0"/>
      <w:marRight w:val="0"/>
      <w:marTop w:val="0"/>
      <w:marBottom w:val="0"/>
      <w:divBdr>
        <w:top w:val="none" w:sz="0" w:space="0" w:color="auto"/>
        <w:left w:val="none" w:sz="0" w:space="0" w:color="auto"/>
        <w:bottom w:val="none" w:sz="0" w:space="0" w:color="auto"/>
        <w:right w:val="none" w:sz="0" w:space="0" w:color="auto"/>
      </w:divBdr>
      <w:divsChild>
        <w:div w:id="31266934">
          <w:marLeft w:val="0"/>
          <w:marRight w:val="0"/>
          <w:marTop w:val="0"/>
          <w:marBottom w:val="0"/>
          <w:divBdr>
            <w:top w:val="none" w:sz="0" w:space="0" w:color="auto"/>
            <w:left w:val="none" w:sz="0" w:space="0" w:color="auto"/>
            <w:bottom w:val="none" w:sz="0" w:space="0" w:color="auto"/>
            <w:right w:val="none" w:sz="0" w:space="0" w:color="auto"/>
          </w:divBdr>
          <w:divsChild>
            <w:div w:id="345135817">
              <w:marLeft w:val="0"/>
              <w:marRight w:val="0"/>
              <w:marTop w:val="0"/>
              <w:marBottom w:val="600"/>
              <w:divBdr>
                <w:top w:val="none" w:sz="0" w:space="0" w:color="auto"/>
                <w:left w:val="none" w:sz="0" w:space="0" w:color="auto"/>
                <w:bottom w:val="none" w:sz="0" w:space="0" w:color="auto"/>
                <w:right w:val="none" w:sz="0" w:space="0" w:color="auto"/>
              </w:divBdr>
            </w:div>
            <w:div w:id="8078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7115">
      <w:bodyDiv w:val="1"/>
      <w:marLeft w:val="0"/>
      <w:marRight w:val="0"/>
      <w:marTop w:val="0"/>
      <w:marBottom w:val="0"/>
      <w:divBdr>
        <w:top w:val="none" w:sz="0" w:space="0" w:color="auto"/>
        <w:left w:val="none" w:sz="0" w:space="0" w:color="auto"/>
        <w:bottom w:val="none" w:sz="0" w:space="0" w:color="auto"/>
        <w:right w:val="none" w:sz="0" w:space="0" w:color="auto"/>
      </w:divBdr>
      <w:divsChild>
        <w:div w:id="31997666">
          <w:marLeft w:val="0"/>
          <w:marRight w:val="0"/>
          <w:marTop w:val="0"/>
          <w:marBottom w:val="0"/>
          <w:divBdr>
            <w:top w:val="none" w:sz="0" w:space="0" w:color="auto"/>
            <w:left w:val="none" w:sz="0" w:space="0" w:color="auto"/>
            <w:bottom w:val="none" w:sz="0" w:space="0" w:color="auto"/>
            <w:right w:val="none" w:sz="0" w:space="0" w:color="auto"/>
          </w:divBdr>
        </w:div>
        <w:div w:id="461340081">
          <w:marLeft w:val="0"/>
          <w:marRight w:val="0"/>
          <w:marTop w:val="0"/>
          <w:marBottom w:val="0"/>
          <w:divBdr>
            <w:top w:val="none" w:sz="0" w:space="0" w:color="auto"/>
            <w:left w:val="none" w:sz="0" w:space="0" w:color="auto"/>
            <w:bottom w:val="none" w:sz="0" w:space="0" w:color="auto"/>
            <w:right w:val="none" w:sz="0" w:space="0" w:color="auto"/>
          </w:divBdr>
          <w:divsChild>
            <w:div w:id="482816681">
              <w:marLeft w:val="0"/>
              <w:marRight w:val="0"/>
              <w:marTop w:val="300"/>
              <w:marBottom w:val="450"/>
              <w:divBdr>
                <w:top w:val="none" w:sz="0" w:space="0" w:color="auto"/>
                <w:left w:val="none" w:sz="0" w:space="0" w:color="auto"/>
                <w:bottom w:val="none" w:sz="0" w:space="0" w:color="auto"/>
                <w:right w:val="none" w:sz="0" w:space="0" w:color="auto"/>
              </w:divBdr>
              <w:divsChild>
                <w:div w:id="6822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378">
          <w:marLeft w:val="0"/>
          <w:marRight w:val="0"/>
          <w:marTop w:val="0"/>
          <w:marBottom w:val="0"/>
          <w:divBdr>
            <w:top w:val="none" w:sz="0" w:space="0" w:color="auto"/>
            <w:left w:val="none" w:sz="0" w:space="0" w:color="auto"/>
            <w:bottom w:val="none" w:sz="0" w:space="0" w:color="auto"/>
            <w:right w:val="none" w:sz="0" w:space="0" w:color="auto"/>
          </w:divBdr>
        </w:div>
      </w:divsChild>
    </w:div>
    <w:div w:id="154298447">
      <w:bodyDiv w:val="1"/>
      <w:marLeft w:val="0"/>
      <w:marRight w:val="0"/>
      <w:marTop w:val="0"/>
      <w:marBottom w:val="0"/>
      <w:divBdr>
        <w:top w:val="none" w:sz="0" w:space="0" w:color="auto"/>
        <w:left w:val="none" w:sz="0" w:space="0" w:color="auto"/>
        <w:bottom w:val="none" w:sz="0" w:space="0" w:color="auto"/>
        <w:right w:val="none" w:sz="0" w:space="0" w:color="auto"/>
      </w:divBdr>
    </w:div>
    <w:div w:id="154417726">
      <w:bodyDiv w:val="1"/>
      <w:marLeft w:val="0"/>
      <w:marRight w:val="0"/>
      <w:marTop w:val="0"/>
      <w:marBottom w:val="0"/>
      <w:divBdr>
        <w:top w:val="none" w:sz="0" w:space="0" w:color="auto"/>
        <w:left w:val="none" w:sz="0" w:space="0" w:color="auto"/>
        <w:bottom w:val="none" w:sz="0" w:space="0" w:color="auto"/>
        <w:right w:val="none" w:sz="0" w:space="0" w:color="auto"/>
      </w:divBdr>
    </w:div>
    <w:div w:id="154491943">
      <w:bodyDiv w:val="1"/>
      <w:marLeft w:val="0"/>
      <w:marRight w:val="0"/>
      <w:marTop w:val="0"/>
      <w:marBottom w:val="0"/>
      <w:divBdr>
        <w:top w:val="none" w:sz="0" w:space="0" w:color="auto"/>
        <w:left w:val="none" w:sz="0" w:space="0" w:color="auto"/>
        <w:bottom w:val="none" w:sz="0" w:space="0" w:color="auto"/>
        <w:right w:val="none" w:sz="0" w:space="0" w:color="auto"/>
      </w:divBdr>
      <w:divsChild>
        <w:div w:id="739864527">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
    <w:div w:id="155346691">
      <w:bodyDiv w:val="1"/>
      <w:marLeft w:val="0"/>
      <w:marRight w:val="0"/>
      <w:marTop w:val="0"/>
      <w:marBottom w:val="0"/>
      <w:divBdr>
        <w:top w:val="none" w:sz="0" w:space="0" w:color="auto"/>
        <w:left w:val="none" w:sz="0" w:space="0" w:color="auto"/>
        <w:bottom w:val="none" w:sz="0" w:space="0" w:color="auto"/>
        <w:right w:val="none" w:sz="0" w:space="0" w:color="auto"/>
      </w:divBdr>
    </w:div>
    <w:div w:id="155462236">
      <w:bodyDiv w:val="1"/>
      <w:marLeft w:val="0"/>
      <w:marRight w:val="0"/>
      <w:marTop w:val="0"/>
      <w:marBottom w:val="0"/>
      <w:divBdr>
        <w:top w:val="none" w:sz="0" w:space="0" w:color="auto"/>
        <w:left w:val="none" w:sz="0" w:space="0" w:color="auto"/>
        <w:bottom w:val="none" w:sz="0" w:space="0" w:color="auto"/>
        <w:right w:val="none" w:sz="0" w:space="0" w:color="auto"/>
      </w:divBdr>
      <w:divsChild>
        <w:div w:id="299728549">
          <w:marLeft w:val="0"/>
          <w:marRight w:val="150"/>
          <w:marTop w:val="150"/>
          <w:marBottom w:val="150"/>
          <w:divBdr>
            <w:top w:val="none" w:sz="0" w:space="0" w:color="auto"/>
            <w:left w:val="none" w:sz="0" w:space="0" w:color="auto"/>
            <w:bottom w:val="none" w:sz="0" w:space="0" w:color="auto"/>
            <w:right w:val="none" w:sz="0" w:space="0" w:color="auto"/>
          </w:divBdr>
        </w:div>
        <w:div w:id="616176105">
          <w:marLeft w:val="0"/>
          <w:marRight w:val="150"/>
          <w:marTop w:val="0"/>
          <w:marBottom w:val="75"/>
          <w:divBdr>
            <w:top w:val="none" w:sz="0" w:space="0" w:color="auto"/>
            <w:left w:val="none" w:sz="0" w:space="0" w:color="auto"/>
            <w:bottom w:val="none" w:sz="0" w:space="0" w:color="auto"/>
            <w:right w:val="none" w:sz="0" w:space="0" w:color="auto"/>
          </w:divBdr>
        </w:div>
        <w:div w:id="690686189">
          <w:marLeft w:val="0"/>
          <w:marRight w:val="150"/>
          <w:marTop w:val="0"/>
          <w:marBottom w:val="0"/>
          <w:divBdr>
            <w:top w:val="none" w:sz="0" w:space="0" w:color="auto"/>
            <w:left w:val="none" w:sz="0" w:space="0" w:color="auto"/>
            <w:bottom w:val="none" w:sz="0" w:space="0" w:color="auto"/>
            <w:right w:val="none" w:sz="0" w:space="0" w:color="auto"/>
          </w:divBdr>
        </w:div>
      </w:divsChild>
    </w:div>
    <w:div w:id="155462324">
      <w:bodyDiv w:val="1"/>
      <w:marLeft w:val="0"/>
      <w:marRight w:val="0"/>
      <w:marTop w:val="0"/>
      <w:marBottom w:val="0"/>
      <w:divBdr>
        <w:top w:val="none" w:sz="0" w:space="0" w:color="auto"/>
        <w:left w:val="none" w:sz="0" w:space="0" w:color="auto"/>
        <w:bottom w:val="none" w:sz="0" w:space="0" w:color="auto"/>
        <w:right w:val="none" w:sz="0" w:space="0" w:color="auto"/>
      </w:divBdr>
      <w:divsChild>
        <w:div w:id="273481942">
          <w:marLeft w:val="0"/>
          <w:marRight w:val="0"/>
          <w:marTop w:val="0"/>
          <w:marBottom w:val="300"/>
          <w:divBdr>
            <w:top w:val="none" w:sz="0" w:space="0" w:color="auto"/>
            <w:left w:val="none" w:sz="0" w:space="0" w:color="auto"/>
            <w:bottom w:val="none" w:sz="0" w:space="0" w:color="auto"/>
            <w:right w:val="none" w:sz="0" w:space="0" w:color="auto"/>
          </w:divBdr>
        </w:div>
      </w:divsChild>
    </w:div>
    <w:div w:id="155462753">
      <w:bodyDiv w:val="1"/>
      <w:marLeft w:val="0"/>
      <w:marRight w:val="0"/>
      <w:marTop w:val="0"/>
      <w:marBottom w:val="0"/>
      <w:divBdr>
        <w:top w:val="none" w:sz="0" w:space="0" w:color="auto"/>
        <w:left w:val="none" w:sz="0" w:space="0" w:color="auto"/>
        <w:bottom w:val="none" w:sz="0" w:space="0" w:color="auto"/>
        <w:right w:val="none" w:sz="0" w:space="0" w:color="auto"/>
      </w:divBdr>
      <w:divsChild>
        <w:div w:id="543912089">
          <w:marLeft w:val="0"/>
          <w:marRight w:val="0"/>
          <w:marTop w:val="0"/>
          <w:marBottom w:val="540"/>
          <w:divBdr>
            <w:top w:val="none" w:sz="0" w:space="0" w:color="auto"/>
            <w:left w:val="none" w:sz="0" w:space="0" w:color="auto"/>
            <w:bottom w:val="none" w:sz="0" w:space="0" w:color="auto"/>
            <w:right w:val="none" w:sz="0" w:space="0" w:color="auto"/>
          </w:divBdr>
        </w:div>
        <w:div w:id="562376325">
          <w:marLeft w:val="0"/>
          <w:marRight w:val="0"/>
          <w:marTop w:val="0"/>
          <w:marBottom w:val="825"/>
          <w:divBdr>
            <w:top w:val="none" w:sz="0" w:space="0" w:color="auto"/>
            <w:left w:val="none" w:sz="0" w:space="0" w:color="auto"/>
            <w:bottom w:val="none" w:sz="0" w:space="0" w:color="auto"/>
            <w:right w:val="none" w:sz="0" w:space="0" w:color="auto"/>
          </w:divBdr>
          <w:divsChild>
            <w:div w:id="548735234">
              <w:marLeft w:val="0"/>
              <w:marRight w:val="0"/>
              <w:marTop w:val="0"/>
              <w:marBottom w:val="0"/>
              <w:divBdr>
                <w:top w:val="none" w:sz="0" w:space="0" w:color="auto"/>
                <w:left w:val="none" w:sz="0" w:space="0" w:color="auto"/>
                <w:bottom w:val="none" w:sz="0" w:space="0" w:color="auto"/>
                <w:right w:val="none" w:sz="0" w:space="0" w:color="auto"/>
              </w:divBdr>
              <w:divsChild>
                <w:div w:id="5629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9350">
      <w:bodyDiv w:val="1"/>
      <w:marLeft w:val="0"/>
      <w:marRight w:val="0"/>
      <w:marTop w:val="0"/>
      <w:marBottom w:val="0"/>
      <w:divBdr>
        <w:top w:val="none" w:sz="0" w:space="0" w:color="auto"/>
        <w:left w:val="none" w:sz="0" w:space="0" w:color="auto"/>
        <w:bottom w:val="none" w:sz="0" w:space="0" w:color="auto"/>
        <w:right w:val="none" w:sz="0" w:space="0" w:color="auto"/>
      </w:divBdr>
      <w:divsChild>
        <w:div w:id="169804834">
          <w:marLeft w:val="0"/>
          <w:marRight w:val="15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
    <w:div w:id="156503697">
      <w:bodyDiv w:val="1"/>
      <w:marLeft w:val="0"/>
      <w:marRight w:val="0"/>
      <w:marTop w:val="0"/>
      <w:marBottom w:val="0"/>
      <w:divBdr>
        <w:top w:val="none" w:sz="0" w:space="0" w:color="auto"/>
        <w:left w:val="none" w:sz="0" w:space="0" w:color="auto"/>
        <w:bottom w:val="none" w:sz="0" w:space="0" w:color="auto"/>
        <w:right w:val="none" w:sz="0" w:space="0" w:color="auto"/>
      </w:divBdr>
      <w:divsChild>
        <w:div w:id="782724941">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
    <w:div w:id="156580929">
      <w:bodyDiv w:val="1"/>
      <w:marLeft w:val="0"/>
      <w:marRight w:val="0"/>
      <w:marTop w:val="0"/>
      <w:marBottom w:val="0"/>
      <w:divBdr>
        <w:top w:val="none" w:sz="0" w:space="0" w:color="auto"/>
        <w:left w:val="none" w:sz="0" w:space="0" w:color="auto"/>
        <w:bottom w:val="none" w:sz="0" w:space="0" w:color="auto"/>
        <w:right w:val="none" w:sz="0" w:space="0" w:color="auto"/>
      </w:divBdr>
      <w:divsChild>
        <w:div w:id="253779514">
          <w:marLeft w:val="0"/>
          <w:marRight w:val="0"/>
          <w:marTop w:val="300"/>
          <w:marBottom w:val="300"/>
          <w:divBdr>
            <w:top w:val="none" w:sz="0" w:space="0" w:color="auto"/>
            <w:left w:val="none" w:sz="0" w:space="0" w:color="auto"/>
            <w:bottom w:val="none" w:sz="0" w:space="0" w:color="auto"/>
            <w:right w:val="none" w:sz="0" w:space="0" w:color="auto"/>
          </w:divBdr>
        </w:div>
        <w:div w:id="626860650">
          <w:marLeft w:val="0"/>
          <w:marRight w:val="0"/>
          <w:marTop w:val="0"/>
          <w:marBottom w:val="0"/>
          <w:divBdr>
            <w:top w:val="none" w:sz="0" w:space="0" w:color="auto"/>
            <w:left w:val="none" w:sz="0" w:space="0" w:color="auto"/>
            <w:bottom w:val="none" w:sz="0" w:space="0" w:color="auto"/>
            <w:right w:val="none" w:sz="0" w:space="0" w:color="auto"/>
          </w:divBdr>
          <w:divsChild>
            <w:div w:id="12485448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56770135">
      <w:bodyDiv w:val="1"/>
      <w:marLeft w:val="0"/>
      <w:marRight w:val="0"/>
      <w:marTop w:val="0"/>
      <w:marBottom w:val="0"/>
      <w:divBdr>
        <w:top w:val="none" w:sz="0" w:space="0" w:color="auto"/>
        <w:left w:val="none" w:sz="0" w:space="0" w:color="auto"/>
        <w:bottom w:val="none" w:sz="0" w:space="0" w:color="auto"/>
        <w:right w:val="none" w:sz="0" w:space="0" w:color="auto"/>
      </w:divBdr>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531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6822">
      <w:bodyDiv w:val="1"/>
      <w:marLeft w:val="0"/>
      <w:marRight w:val="0"/>
      <w:marTop w:val="0"/>
      <w:marBottom w:val="0"/>
      <w:divBdr>
        <w:top w:val="none" w:sz="0" w:space="0" w:color="auto"/>
        <w:left w:val="none" w:sz="0" w:space="0" w:color="auto"/>
        <w:bottom w:val="none" w:sz="0" w:space="0" w:color="auto"/>
        <w:right w:val="none" w:sz="0" w:space="0" w:color="auto"/>
      </w:divBdr>
      <w:divsChild>
        <w:div w:id="437067341">
          <w:marLeft w:val="0"/>
          <w:marRight w:val="150"/>
          <w:marTop w:val="0"/>
          <w:marBottom w:val="0"/>
          <w:divBdr>
            <w:top w:val="none" w:sz="0" w:space="0" w:color="auto"/>
            <w:left w:val="none" w:sz="0" w:space="0" w:color="auto"/>
            <w:bottom w:val="none" w:sz="0" w:space="0" w:color="auto"/>
            <w:right w:val="none" w:sz="0" w:space="0" w:color="auto"/>
          </w:divBdr>
        </w:div>
        <w:div w:id="579407555">
          <w:marLeft w:val="0"/>
          <w:marRight w:val="150"/>
          <w:marTop w:val="0"/>
          <w:marBottom w:val="75"/>
          <w:divBdr>
            <w:top w:val="none" w:sz="0" w:space="0" w:color="auto"/>
            <w:left w:val="none" w:sz="0" w:space="0" w:color="auto"/>
            <w:bottom w:val="none" w:sz="0" w:space="0" w:color="auto"/>
            <w:right w:val="none" w:sz="0" w:space="0" w:color="auto"/>
          </w:divBdr>
        </w:div>
      </w:divsChild>
    </w:div>
    <w:div w:id="156921994">
      <w:bodyDiv w:val="1"/>
      <w:marLeft w:val="0"/>
      <w:marRight w:val="0"/>
      <w:marTop w:val="0"/>
      <w:marBottom w:val="0"/>
      <w:divBdr>
        <w:top w:val="none" w:sz="0" w:space="0" w:color="auto"/>
        <w:left w:val="none" w:sz="0" w:space="0" w:color="auto"/>
        <w:bottom w:val="none" w:sz="0" w:space="0" w:color="auto"/>
        <w:right w:val="none" w:sz="0" w:space="0" w:color="auto"/>
      </w:divBdr>
    </w:div>
    <w:div w:id="157356178">
      <w:bodyDiv w:val="1"/>
      <w:marLeft w:val="0"/>
      <w:marRight w:val="0"/>
      <w:marTop w:val="0"/>
      <w:marBottom w:val="0"/>
      <w:divBdr>
        <w:top w:val="none" w:sz="0" w:space="0" w:color="auto"/>
        <w:left w:val="none" w:sz="0" w:space="0" w:color="auto"/>
        <w:bottom w:val="none" w:sz="0" w:space="0" w:color="auto"/>
        <w:right w:val="none" w:sz="0" w:space="0" w:color="auto"/>
      </w:divBdr>
      <w:divsChild>
        <w:div w:id="74281295">
          <w:marLeft w:val="0"/>
          <w:marRight w:val="150"/>
          <w:marTop w:val="150"/>
          <w:marBottom w:val="150"/>
          <w:divBdr>
            <w:top w:val="none" w:sz="0" w:space="0" w:color="auto"/>
            <w:left w:val="none" w:sz="0" w:space="0" w:color="auto"/>
            <w:bottom w:val="none" w:sz="0" w:space="0" w:color="auto"/>
            <w:right w:val="none" w:sz="0" w:space="0" w:color="auto"/>
          </w:divBdr>
        </w:div>
        <w:div w:id="143085620">
          <w:marLeft w:val="0"/>
          <w:marRight w:val="150"/>
          <w:marTop w:val="0"/>
          <w:marBottom w:val="0"/>
          <w:divBdr>
            <w:top w:val="none" w:sz="0" w:space="0" w:color="auto"/>
            <w:left w:val="none" w:sz="0" w:space="0" w:color="auto"/>
            <w:bottom w:val="none" w:sz="0" w:space="0" w:color="auto"/>
            <w:right w:val="none" w:sz="0" w:space="0" w:color="auto"/>
          </w:divBdr>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 w:id="742334627">
          <w:marLeft w:val="0"/>
          <w:marRight w:val="0"/>
          <w:marTop w:val="0"/>
          <w:marBottom w:val="75"/>
          <w:divBdr>
            <w:top w:val="none" w:sz="0" w:space="0" w:color="auto"/>
            <w:left w:val="none" w:sz="0" w:space="0" w:color="auto"/>
            <w:bottom w:val="none" w:sz="0" w:space="0" w:color="auto"/>
            <w:right w:val="none" w:sz="0" w:space="0" w:color="auto"/>
          </w:divBdr>
        </w:div>
      </w:divsChild>
    </w:div>
    <w:div w:id="157580200">
      <w:bodyDiv w:val="1"/>
      <w:marLeft w:val="0"/>
      <w:marRight w:val="0"/>
      <w:marTop w:val="0"/>
      <w:marBottom w:val="0"/>
      <w:divBdr>
        <w:top w:val="none" w:sz="0" w:space="0" w:color="auto"/>
        <w:left w:val="none" w:sz="0" w:space="0" w:color="auto"/>
        <w:bottom w:val="none" w:sz="0" w:space="0" w:color="auto"/>
        <w:right w:val="none" w:sz="0" w:space="0" w:color="auto"/>
      </w:divBdr>
      <w:divsChild>
        <w:div w:id="359209689">
          <w:marLeft w:val="0"/>
          <w:marRight w:val="0"/>
          <w:marTop w:val="0"/>
          <w:marBottom w:val="300"/>
          <w:divBdr>
            <w:top w:val="none" w:sz="0" w:space="0" w:color="auto"/>
            <w:left w:val="none" w:sz="0" w:space="0" w:color="auto"/>
            <w:bottom w:val="none" w:sz="0" w:space="0" w:color="auto"/>
            <w:right w:val="none" w:sz="0" w:space="0" w:color="auto"/>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
    <w:div w:id="158270780">
      <w:bodyDiv w:val="1"/>
      <w:marLeft w:val="0"/>
      <w:marRight w:val="0"/>
      <w:marTop w:val="0"/>
      <w:marBottom w:val="0"/>
      <w:divBdr>
        <w:top w:val="none" w:sz="0" w:space="0" w:color="auto"/>
        <w:left w:val="none" w:sz="0" w:space="0" w:color="auto"/>
        <w:bottom w:val="none" w:sz="0" w:space="0" w:color="auto"/>
        <w:right w:val="none" w:sz="0" w:space="0" w:color="auto"/>
      </w:divBdr>
    </w:div>
    <w:div w:id="158886051">
      <w:bodyDiv w:val="1"/>
      <w:marLeft w:val="0"/>
      <w:marRight w:val="0"/>
      <w:marTop w:val="0"/>
      <w:marBottom w:val="0"/>
      <w:divBdr>
        <w:top w:val="none" w:sz="0" w:space="0" w:color="auto"/>
        <w:left w:val="none" w:sz="0" w:space="0" w:color="auto"/>
        <w:bottom w:val="none" w:sz="0" w:space="0" w:color="auto"/>
        <w:right w:val="none" w:sz="0" w:space="0" w:color="auto"/>
      </w:divBdr>
    </w:div>
    <w:div w:id="158930860">
      <w:bodyDiv w:val="1"/>
      <w:marLeft w:val="0"/>
      <w:marRight w:val="0"/>
      <w:marTop w:val="0"/>
      <w:marBottom w:val="0"/>
      <w:divBdr>
        <w:top w:val="none" w:sz="0" w:space="0" w:color="auto"/>
        <w:left w:val="none" w:sz="0" w:space="0" w:color="auto"/>
        <w:bottom w:val="none" w:sz="0" w:space="0" w:color="auto"/>
        <w:right w:val="none" w:sz="0" w:space="0" w:color="auto"/>
      </w:divBdr>
    </w:div>
    <w:div w:id="159541848">
      <w:bodyDiv w:val="1"/>
      <w:marLeft w:val="0"/>
      <w:marRight w:val="0"/>
      <w:marTop w:val="0"/>
      <w:marBottom w:val="0"/>
      <w:divBdr>
        <w:top w:val="none" w:sz="0" w:space="0" w:color="auto"/>
        <w:left w:val="none" w:sz="0" w:space="0" w:color="auto"/>
        <w:bottom w:val="none" w:sz="0" w:space="0" w:color="auto"/>
        <w:right w:val="none" w:sz="0" w:space="0" w:color="auto"/>
      </w:divBdr>
      <w:divsChild>
        <w:div w:id="25343800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75133867">
                  <w:marLeft w:val="0"/>
                  <w:marRight w:val="150"/>
                  <w:marTop w:val="0"/>
                  <w:marBottom w:val="0"/>
                  <w:divBdr>
                    <w:top w:val="none" w:sz="0" w:space="0" w:color="auto"/>
                    <w:left w:val="none" w:sz="0" w:space="0" w:color="auto"/>
                    <w:bottom w:val="none" w:sz="0" w:space="0" w:color="auto"/>
                    <w:right w:val="none" w:sz="0" w:space="0" w:color="auto"/>
                  </w:divBdr>
                </w:div>
                <w:div w:id="1252400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9778334">
      <w:bodyDiv w:val="1"/>
      <w:marLeft w:val="0"/>
      <w:marRight w:val="0"/>
      <w:marTop w:val="0"/>
      <w:marBottom w:val="0"/>
      <w:divBdr>
        <w:top w:val="none" w:sz="0" w:space="0" w:color="auto"/>
        <w:left w:val="none" w:sz="0" w:space="0" w:color="auto"/>
        <w:bottom w:val="none" w:sz="0" w:space="0" w:color="auto"/>
        <w:right w:val="none" w:sz="0" w:space="0" w:color="auto"/>
      </w:divBdr>
      <w:divsChild>
        <w:div w:id="735710335">
          <w:marLeft w:val="0"/>
          <w:marRight w:val="150"/>
          <w:marTop w:val="0"/>
          <w:marBottom w:val="75"/>
          <w:divBdr>
            <w:top w:val="none" w:sz="0" w:space="0" w:color="auto"/>
            <w:left w:val="none" w:sz="0" w:space="0" w:color="auto"/>
            <w:bottom w:val="none" w:sz="0" w:space="0" w:color="auto"/>
            <w:right w:val="none" w:sz="0" w:space="0" w:color="auto"/>
          </w:divBdr>
        </w:div>
      </w:divsChild>
    </w:div>
    <w:div w:id="160316583">
      <w:bodyDiv w:val="1"/>
      <w:marLeft w:val="0"/>
      <w:marRight w:val="0"/>
      <w:marTop w:val="0"/>
      <w:marBottom w:val="0"/>
      <w:divBdr>
        <w:top w:val="none" w:sz="0" w:space="0" w:color="auto"/>
        <w:left w:val="none" w:sz="0" w:space="0" w:color="auto"/>
        <w:bottom w:val="none" w:sz="0" w:space="0" w:color="auto"/>
        <w:right w:val="none" w:sz="0" w:space="0" w:color="auto"/>
      </w:divBdr>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1285006">
      <w:bodyDiv w:val="1"/>
      <w:marLeft w:val="0"/>
      <w:marRight w:val="0"/>
      <w:marTop w:val="0"/>
      <w:marBottom w:val="0"/>
      <w:divBdr>
        <w:top w:val="none" w:sz="0" w:space="0" w:color="auto"/>
        <w:left w:val="none" w:sz="0" w:space="0" w:color="auto"/>
        <w:bottom w:val="none" w:sz="0" w:space="0" w:color="auto"/>
        <w:right w:val="none" w:sz="0" w:space="0" w:color="auto"/>
      </w:divBdr>
      <w:divsChild>
        <w:div w:id="186912409">
          <w:marLeft w:val="0"/>
          <w:marRight w:val="0"/>
          <w:marTop w:val="0"/>
          <w:marBottom w:val="300"/>
          <w:divBdr>
            <w:top w:val="none" w:sz="0" w:space="0" w:color="auto"/>
            <w:left w:val="none" w:sz="0" w:space="0" w:color="auto"/>
            <w:bottom w:val="none" w:sz="0" w:space="0" w:color="auto"/>
            <w:right w:val="none" w:sz="0" w:space="0" w:color="auto"/>
          </w:divBdr>
        </w:div>
      </w:divsChild>
    </w:div>
    <w:div w:id="161316206">
      <w:bodyDiv w:val="1"/>
      <w:marLeft w:val="0"/>
      <w:marRight w:val="0"/>
      <w:marTop w:val="0"/>
      <w:marBottom w:val="0"/>
      <w:divBdr>
        <w:top w:val="none" w:sz="0" w:space="0" w:color="auto"/>
        <w:left w:val="none" w:sz="0" w:space="0" w:color="auto"/>
        <w:bottom w:val="none" w:sz="0" w:space="0" w:color="auto"/>
        <w:right w:val="none" w:sz="0" w:space="0" w:color="auto"/>
      </w:divBdr>
    </w:div>
    <w:div w:id="162745272">
      <w:bodyDiv w:val="1"/>
      <w:marLeft w:val="0"/>
      <w:marRight w:val="0"/>
      <w:marTop w:val="0"/>
      <w:marBottom w:val="0"/>
      <w:divBdr>
        <w:top w:val="none" w:sz="0" w:space="0" w:color="auto"/>
        <w:left w:val="none" w:sz="0" w:space="0" w:color="auto"/>
        <w:bottom w:val="none" w:sz="0" w:space="0" w:color="auto"/>
        <w:right w:val="none" w:sz="0" w:space="0" w:color="auto"/>
      </w:divBdr>
    </w:div>
    <w:div w:id="162857890">
      <w:bodyDiv w:val="1"/>
      <w:marLeft w:val="0"/>
      <w:marRight w:val="0"/>
      <w:marTop w:val="0"/>
      <w:marBottom w:val="0"/>
      <w:divBdr>
        <w:top w:val="none" w:sz="0" w:space="0" w:color="auto"/>
        <w:left w:val="none" w:sz="0" w:space="0" w:color="auto"/>
        <w:bottom w:val="none" w:sz="0" w:space="0" w:color="auto"/>
        <w:right w:val="none" w:sz="0" w:space="0" w:color="auto"/>
      </w:divBdr>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287472813">
                  <w:marLeft w:val="0"/>
                  <w:marRight w:val="150"/>
                  <w:marTop w:val="0"/>
                  <w:marBottom w:val="0"/>
                  <w:divBdr>
                    <w:top w:val="none" w:sz="0" w:space="0" w:color="auto"/>
                    <w:left w:val="none" w:sz="0" w:space="0" w:color="auto"/>
                    <w:bottom w:val="none" w:sz="0" w:space="0" w:color="auto"/>
                    <w:right w:val="none" w:sz="0" w:space="0" w:color="auto"/>
                  </w:divBdr>
                </w:div>
                <w:div w:id="4883269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
      </w:divsChild>
    </w:div>
    <w:div w:id="163210159">
      <w:bodyDiv w:val="1"/>
      <w:marLeft w:val="0"/>
      <w:marRight w:val="0"/>
      <w:marTop w:val="0"/>
      <w:marBottom w:val="0"/>
      <w:divBdr>
        <w:top w:val="none" w:sz="0" w:space="0" w:color="auto"/>
        <w:left w:val="none" w:sz="0" w:space="0" w:color="auto"/>
        <w:bottom w:val="none" w:sz="0" w:space="0" w:color="auto"/>
        <w:right w:val="none" w:sz="0" w:space="0" w:color="auto"/>
      </w:divBdr>
      <w:divsChild>
        <w:div w:id="328364293">
          <w:marLeft w:val="0"/>
          <w:marRight w:val="0"/>
          <w:marTop w:val="0"/>
          <w:marBottom w:val="0"/>
          <w:divBdr>
            <w:top w:val="none" w:sz="0" w:space="0" w:color="auto"/>
            <w:left w:val="none" w:sz="0" w:space="0" w:color="auto"/>
            <w:bottom w:val="none" w:sz="0" w:space="0" w:color="auto"/>
            <w:right w:val="none" w:sz="0" w:space="0" w:color="auto"/>
          </w:divBdr>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323631289">
                  <w:marLeft w:val="0"/>
                  <w:marRight w:val="150"/>
                  <w:marTop w:val="0"/>
                  <w:marBottom w:val="0"/>
                  <w:divBdr>
                    <w:top w:val="none" w:sz="0" w:space="0" w:color="auto"/>
                    <w:left w:val="none" w:sz="0" w:space="0" w:color="auto"/>
                    <w:bottom w:val="none" w:sz="0" w:space="0" w:color="auto"/>
                    <w:right w:val="none" w:sz="0" w:space="0" w:color="auto"/>
                  </w:divBdr>
                </w:div>
                <w:div w:id="6966594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4551919">
              <w:marLeft w:val="0"/>
              <w:marRight w:val="0"/>
              <w:marTop w:val="225"/>
              <w:marBottom w:val="0"/>
              <w:divBdr>
                <w:top w:val="none" w:sz="0" w:space="0" w:color="auto"/>
                <w:left w:val="none" w:sz="0" w:space="0" w:color="auto"/>
                <w:bottom w:val="none" w:sz="0" w:space="0" w:color="auto"/>
                <w:right w:val="none" w:sz="0" w:space="0" w:color="auto"/>
              </w:divBdr>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
    <w:div w:id="164786342">
      <w:bodyDiv w:val="1"/>
      <w:marLeft w:val="0"/>
      <w:marRight w:val="0"/>
      <w:marTop w:val="0"/>
      <w:marBottom w:val="0"/>
      <w:divBdr>
        <w:top w:val="none" w:sz="0" w:space="0" w:color="auto"/>
        <w:left w:val="none" w:sz="0" w:space="0" w:color="auto"/>
        <w:bottom w:val="none" w:sz="0" w:space="0" w:color="auto"/>
        <w:right w:val="none" w:sz="0" w:space="0" w:color="auto"/>
      </w:divBdr>
    </w:div>
    <w:div w:id="164900131">
      <w:bodyDiv w:val="1"/>
      <w:marLeft w:val="0"/>
      <w:marRight w:val="0"/>
      <w:marTop w:val="0"/>
      <w:marBottom w:val="0"/>
      <w:divBdr>
        <w:top w:val="none" w:sz="0" w:space="0" w:color="auto"/>
        <w:left w:val="none" w:sz="0" w:space="0" w:color="auto"/>
        <w:bottom w:val="none" w:sz="0" w:space="0" w:color="auto"/>
        <w:right w:val="none" w:sz="0" w:space="0" w:color="auto"/>
      </w:divBdr>
    </w:div>
    <w:div w:id="164983966">
      <w:bodyDiv w:val="1"/>
      <w:marLeft w:val="0"/>
      <w:marRight w:val="0"/>
      <w:marTop w:val="0"/>
      <w:marBottom w:val="0"/>
      <w:divBdr>
        <w:top w:val="none" w:sz="0" w:space="0" w:color="auto"/>
        <w:left w:val="none" w:sz="0" w:space="0" w:color="auto"/>
        <w:bottom w:val="none" w:sz="0" w:space="0" w:color="auto"/>
        <w:right w:val="none" w:sz="0" w:space="0" w:color="auto"/>
      </w:divBdr>
      <w:divsChild>
        <w:div w:id="191261050">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
    <w:div w:id="165559780">
      <w:bodyDiv w:val="1"/>
      <w:marLeft w:val="0"/>
      <w:marRight w:val="0"/>
      <w:marTop w:val="0"/>
      <w:marBottom w:val="0"/>
      <w:divBdr>
        <w:top w:val="none" w:sz="0" w:space="0" w:color="auto"/>
        <w:left w:val="none" w:sz="0" w:space="0" w:color="auto"/>
        <w:bottom w:val="none" w:sz="0" w:space="0" w:color="auto"/>
        <w:right w:val="none" w:sz="0" w:space="0" w:color="auto"/>
      </w:divBdr>
    </w:div>
    <w:div w:id="165826886">
      <w:bodyDiv w:val="1"/>
      <w:marLeft w:val="0"/>
      <w:marRight w:val="0"/>
      <w:marTop w:val="0"/>
      <w:marBottom w:val="0"/>
      <w:divBdr>
        <w:top w:val="none" w:sz="0" w:space="0" w:color="auto"/>
        <w:left w:val="none" w:sz="0" w:space="0" w:color="auto"/>
        <w:bottom w:val="none" w:sz="0" w:space="0" w:color="auto"/>
        <w:right w:val="none" w:sz="0" w:space="0" w:color="auto"/>
      </w:divBdr>
    </w:div>
    <w:div w:id="166138840">
      <w:bodyDiv w:val="1"/>
      <w:marLeft w:val="0"/>
      <w:marRight w:val="0"/>
      <w:marTop w:val="0"/>
      <w:marBottom w:val="0"/>
      <w:divBdr>
        <w:top w:val="none" w:sz="0" w:space="0" w:color="auto"/>
        <w:left w:val="none" w:sz="0" w:space="0" w:color="auto"/>
        <w:bottom w:val="none" w:sz="0" w:space="0" w:color="auto"/>
        <w:right w:val="none" w:sz="0" w:space="0" w:color="auto"/>
      </w:divBdr>
      <w:divsChild>
        <w:div w:id="174613745">
          <w:marLeft w:val="0"/>
          <w:marRight w:val="0"/>
          <w:marTop w:val="0"/>
          <w:marBottom w:val="0"/>
          <w:divBdr>
            <w:top w:val="none" w:sz="0" w:space="0" w:color="auto"/>
            <w:left w:val="none" w:sz="0" w:space="0" w:color="auto"/>
            <w:bottom w:val="none" w:sz="0" w:space="0" w:color="auto"/>
            <w:right w:val="none" w:sz="0" w:space="0" w:color="auto"/>
          </w:divBdr>
        </w:div>
      </w:divsChild>
    </w:div>
    <w:div w:id="166406430">
      <w:bodyDiv w:val="1"/>
      <w:marLeft w:val="0"/>
      <w:marRight w:val="0"/>
      <w:marTop w:val="0"/>
      <w:marBottom w:val="0"/>
      <w:divBdr>
        <w:top w:val="none" w:sz="0" w:space="0" w:color="auto"/>
        <w:left w:val="none" w:sz="0" w:space="0" w:color="auto"/>
        <w:bottom w:val="none" w:sz="0" w:space="0" w:color="auto"/>
        <w:right w:val="none" w:sz="0" w:space="0" w:color="auto"/>
      </w:divBdr>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44381668">
          <w:marLeft w:val="0"/>
          <w:marRight w:val="0"/>
          <w:marTop w:val="0"/>
          <w:marBottom w:val="555"/>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
    <w:div w:id="167402439">
      <w:bodyDiv w:val="1"/>
      <w:marLeft w:val="0"/>
      <w:marRight w:val="0"/>
      <w:marTop w:val="0"/>
      <w:marBottom w:val="0"/>
      <w:divBdr>
        <w:top w:val="none" w:sz="0" w:space="0" w:color="auto"/>
        <w:left w:val="none" w:sz="0" w:space="0" w:color="auto"/>
        <w:bottom w:val="none" w:sz="0" w:space="0" w:color="auto"/>
        <w:right w:val="none" w:sz="0" w:space="0" w:color="auto"/>
      </w:divBdr>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759982501">
          <w:marLeft w:val="0"/>
          <w:marRight w:val="0"/>
          <w:marTop w:val="0"/>
          <w:marBottom w:val="0"/>
          <w:divBdr>
            <w:top w:val="none" w:sz="0" w:space="0" w:color="auto"/>
            <w:left w:val="none" w:sz="0" w:space="0" w:color="auto"/>
            <w:bottom w:val="none" w:sz="0" w:space="0" w:color="auto"/>
            <w:right w:val="none" w:sz="0" w:space="0" w:color="auto"/>
          </w:divBdr>
          <w:divsChild>
            <w:div w:id="162168233">
              <w:marLeft w:val="0"/>
              <w:marRight w:val="0"/>
              <w:marTop w:val="225"/>
              <w:marBottom w:val="0"/>
              <w:divBdr>
                <w:top w:val="none" w:sz="0" w:space="0" w:color="auto"/>
                <w:left w:val="none" w:sz="0" w:space="0" w:color="auto"/>
                <w:bottom w:val="none" w:sz="0" w:space="0" w:color="auto"/>
                <w:right w:val="none" w:sz="0" w:space="0" w:color="auto"/>
              </w:divBdr>
            </w:div>
            <w:div w:id="234705832">
              <w:marLeft w:val="0"/>
              <w:marRight w:val="0"/>
              <w:marTop w:val="0"/>
              <w:marBottom w:val="0"/>
              <w:divBdr>
                <w:top w:val="none" w:sz="0" w:space="0" w:color="auto"/>
                <w:left w:val="none" w:sz="0" w:space="0" w:color="auto"/>
                <w:bottom w:val="none" w:sz="0" w:space="0" w:color="auto"/>
                <w:right w:val="none" w:sz="0" w:space="0" w:color="auto"/>
              </w:divBdr>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991123">
      <w:bodyDiv w:val="1"/>
      <w:marLeft w:val="0"/>
      <w:marRight w:val="0"/>
      <w:marTop w:val="0"/>
      <w:marBottom w:val="0"/>
      <w:divBdr>
        <w:top w:val="none" w:sz="0" w:space="0" w:color="auto"/>
        <w:left w:val="none" w:sz="0" w:space="0" w:color="auto"/>
        <w:bottom w:val="none" w:sz="0" w:space="0" w:color="auto"/>
        <w:right w:val="none" w:sz="0" w:space="0" w:color="auto"/>
      </w:divBdr>
      <w:divsChild>
        <w:div w:id="70857606">
          <w:marLeft w:val="0"/>
          <w:marRight w:val="0"/>
          <w:marTop w:val="0"/>
          <w:marBottom w:val="150"/>
          <w:divBdr>
            <w:top w:val="none" w:sz="0" w:space="0" w:color="auto"/>
            <w:left w:val="none" w:sz="0" w:space="0" w:color="auto"/>
            <w:bottom w:val="none" w:sz="0" w:space="0" w:color="auto"/>
            <w:right w:val="none" w:sz="0" w:space="0" w:color="auto"/>
          </w:divBdr>
        </w:div>
      </w:divsChild>
    </w:div>
    <w:div w:id="168762916">
      <w:bodyDiv w:val="1"/>
      <w:marLeft w:val="0"/>
      <w:marRight w:val="0"/>
      <w:marTop w:val="0"/>
      <w:marBottom w:val="0"/>
      <w:divBdr>
        <w:top w:val="none" w:sz="0" w:space="0" w:color="auto"/>
        <w:left w:val="none" w:sz="0" w:space="0" w:color="auto"/>
        <w:bottom w:val="none" w:sz="0" w:space="0" w:color="auto"/>
        <w:right w:val="none" w:sz="0" w:space="0" w:color="auto"/>
      </w:divBdr>
      <w:divsChild>
        <w:div w:id="13653787">
          <w:marLeft w:val="0"/>
          <w:marRight w:val="0"/>
          <w:marTop w:val="0"/>
          <w:marBottom w:val="0"/>
          <w:divBdr>
            <w:top w:val="none" w:sz="0" w:space="0" w:color="auto"/>
            <w:left w:val="none" w:sz="0" w:space="0" w:color="auto"/>
            <w:bottom w:val="none" w:sz="0" w:space="0" w:color="auto"/>
            <w:right w:val="none" w:sz="0" w:space="0" w:color="auto"/>
          </w:divBdr>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152525630">
          <w:marLeft w:val="0"/>
          <w:marRight w:val="150"/>
          <w:marTop w:val="0"/>
          <w:marBottom w:val="0"/>
          <w:divBdr>
            <w:top w:val="none" w:sz="0" w:space="0" w:color="auto"/>
            <w:left w:val="none" w:sz="0" w:space="0" w:color="auto"/>
            <w:bottom w:val="none" w:sz="0" w:space="0" w:color="auto"/>
            <w:right w:val="none" w:sz="0" w:space="0" w:color="auto"/>
          </w:divBdr>
        </w:div>
        <w:div w:id="259221334">
          <w:marLeft w:val="0"/>
          <w:marRight w:val="150"/>
          <w:marTop w:val="0"/>
          <w:marBottom w:val="75"/>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
    <w:div w:id="170218034">
      <w:bodyDiv w:val="1"/>
      <w:marLeft w:val="0"/>
      <w:marRight w:val="0"/>
      <w:marTop w:val="0"/>
      <w:marBottom w:val="0"/>
      <w:divBdr>
        <w:top w:val="none" w:sz="0" w:space="0" w:color="auto"/>
        <w:left w:val="none" w:sz="0" w:space="0" w:color="auto"/>
        <w:bottom w:val="none" w:sz="0" w:space="0" w:color="auto"/>
        <w:right w:val="none" w:sz="0" w:space="0" w:color="auto"/>
      </w:divBdr>
      <w:divsChild>
        <w:div w:id="396130775">
          <w:marLeft w:val="0"/>
          <w:marRight w:val="150"/>
          <w:marTop w:val="150"/>
          <w:marBottom w:val="150"/>
          <w:divBdr>
            <w:top w:val="none" w:sz="0" w:space="0" w:color="auto"/>
            <w:left w:val="none" w:sz="0" w:space="0" w:color="auto"/>
            <w:bottom w:val="none" w:sz="0" w:space="0" w:color="auto"/>
            <w:right w:val="none" w:sz="0" w:space="0" w:color="auto"/>
          </w:divBdr>
        </w:div>
        <w:div w:id="413623033">
          <w:marLeft w:val="0"/>
          <w:marRight w:val="15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
    <w:div w:id="171840584">
      <w:bodyDiv w:val="1"/>
      <w:marLeft w:val="0"/>
      <w:marRight w:val="0"/>
      <w:marTop w:val="0"/>
      <w:marBottom w:val="0"/>
      <w:divBdr>
        <w:top w:val="none" w:sz="0" w:space="0" w:color="auto"/>
        <w:left w:val="none" w:sz="0" w:space="0" w:color="auto"/>
        <w:bottom w:val="none" w:sz="0" w:space="0" w:color="auto"/>
        <w:right w:val="none" w:sz="0" w:space="0" w:color="auto"/>
      </w:divBdr>
      <w:divsChild>
        <w:div w:id="378092379">
          <w:marLeft w:val="0"/>
          <w:marRight w:val="150"/>
          <w:marTop w:val="0"/>
          <w:marBottom w:val="75"/>
          <w:divBdr>
            <w:top w:val="none" w:sz="0" w:space="0" w:color="auto"/>
            <w:left w:val="none" w:sz="0" w:space="0" w:color="auto"/>
            <w:bottom w:val="none" w:sz="0" w:space="0" w:color="auto"/>
            <w:right w:val="none" w:sz="0" w:space="0" w:color="auto"/>
          </w:divBdr>
        </w:div>
        <w:div w:id="516887176">
          <w:marLeft w:val="0"/>
          <w:marRight w:val="150"/>
          <w:marTop w:val="150"/>
          <w:marBottom w:val="150"/>
          <w:divBdr>
            <w:top w:val="none" w:sz="0" w:space="0" w:color="auto"/>
            <w:left w:val="none" w:sz="0" w:space="0" w:color="auto"/>
            <w:bottom w:val="none" w:sz="0" w:space="0" w:color="auto"/>
            <w:right w:val="none" w:sz="0" w:space="0" w:color="auto"/>
          </w:divBdr>
        </w:div>
      </w:divsChild>
    </w:div>
    <w:div w:id="171920761">
      <w:bodyDiv w:val="1"/>
      <w:marLeft w:val="0"/>
      <w:marRight w:val="0"/>
      <w:marTop w:val="0"/>
      <w:marBottom w:val="0"/>
      <w:divBdr>
        <w:top w:val="none" w:sz="0" w:space="0" w:color="auto"/>
        <w:left w:val="none" w:sz="0" w:space="0" w:color="auto"/>
        <w:bottom w:val="none" w:sz="0" w:space="0" w:color="auto"/>
        <w:right w:val="none" w:sz="0" w:space="0" w:color="auto"/>
      </w:divBdr>
    </w:div>
    <w:div w:id="171923069">
      <w:bodyDiv w:val="1"/>
      <w:marLeft w:val="0"/>
      <w:marRight w:val="0"/>
      <w:marTop w:val="0"/>
      <w:marBottom w:val="0"/>
      <w:divBdr>
        <w:top w:val="none" w:sz="0" w:space="0" w:color="auto"/>
        <w:left w:val="none" w:sz="0" w:space="0" w:color="auto"/>
        <w:bottom w:val="none" w:sz="0" w:space="0" w:color="auto"/>
        <w:right w:val="none" w:sz="0" w:space="0" w:color="auto"/>
      </w:divBdr>
      <w:divsChild>
        <w:div w:id="687754979">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
    <w:div w:id="172763089">
      <w:bodyDiv w:val="1"/>
      <w:marLeft w:val="0"/>
      <w:marRight w:val="0"/>
      <w:marTop w:val="0"/>
      <w:marBottom w:val="0"/>
      <w:divBdr>
        <w:top w:val="none" w:sz="0" w:space="0" w:color="auto"/>
        <w:left w:val="none" w:sz="0" w:space="0" w:color="auto"/>
        <w:bottom w:val="none" w:sz="0" w:space="0" w:color="auto"/>
        <w:right w:val="none" w:sz="0" w:space="0" w:color="auto"/>
      </w:divBdr>
    </w:div>
    <w:div w:id="172767602">
      <w:bodyDiv w:val="1"/>
      <w:marLeft w:val="0"/>
      <w:marRight w:val="0"/>
      <w:marTop w:val="0"/>
      <w:marBottom w:val="0"/>
      <w:divBdr>
        <w:top w:val="none" w:sz="0" w:space="0" w:color="auto"/>
        <w:left w:val="none" w:sz="0" w:space="0" w:color="auto"/>
        <w:bottom w:val="none" w:sz="0" w:space="0" w:color="auto"/>
        <w:right w:val="none" w:sz="0" w:space="0" w:color="auto"/>
      </w:divBdr>
    </w:div>
    <w:div w:id="172838194">
      <w:bodyDiv w:val="1"/>
      <w:marLeft w:val="0"/>
      <w:marRight w:val="0"/>
      <w:marTop w:val="0"/>
      <w:marBottom w:val="0"/>
      <w:divBdr>
        <w:top w:val="none" w:sz="0" w:space="0" w:color="auto"/>
        <w:left w:val="none" w:sz="0" w:space="0" w:color="auto"/>
        <w:bottom w:val="none" w:sz="0" w:space="0" w:color="auto"/>
        <w:right w:val="none" w:sz="0" w:space="0" w:color="auto"/>
      </w:divBdr>
    </w:div>
    <w:div w:id="172844972">
      <w:bodyDiv w:val="1"/>
      <w:marLeft w:val="0"/>
      <w:marRight w:val="0"/>
      <w:marTop w:val="0"/>
      <w:marBottom w:val="0"/>
      <w:divBdr>
        <w:top w:val="none" w:sz="0" w:space="0" w:color="auto"/>
        <w:left w:val="none" w:sz="0" w:space="0" w:color="auto"/>
        <w:bottom w:val="none" w:sz="0" w:space="0" w:color="auto"/>
        <w:right w:val="none" w:sz="0" w:space="0" w:color="auto"/>
      </w:divBdr>
    </w:div>
    <w:div w:id="172845127">
      <w:bodyDiv w:val="1"/>
      <w:marLeft w:val="0"/>
      <w:marRight w:val="0"/>
      <w:marTop w:val="0"/>
      <w:marBottom w:val="0"/>
      <w:divBdr>
        <w:top w:val="none" w:sz="0" w:space="0" w:color="auto"/>
        <w:left w:val="none" w:sz="0" w:space="0" w:color="auto"/>
        <w:bottom w:val="none" w:sz="0" w:space="0" w:color="auto"/>
        <w:right w:val="none" w:sz="0" w:space="0" w:color="auto"/>
      </w:divBdr>
      <w:divsChild>
        <w:div w:id="227229884">
          <w:marLeft w:val="0"/>
          <w:marRight w:val="0"/>
          <w:marTop w:val="0"/>
          <w:marBottom w:val="0"/>
          <w:divBdr>
            <w:top w:val="none" w:sz="0" w:space="0" w:color="auto"/>
            <w:left w:val="none" w:sz="0" w:space="0" w:color="auto"/>
            <w:bottom w:val="none" w:sz="0" w:space="0" w:color="auto"/>
            <w:right w:val="none" w:sz="0" w:space="0" w:color="auto"/>
          </w:divBdr>
        </w:div>
        <w:div w:id="635140165">
          <w:marLeft w:val="0"/>
          <w:marRight w:val="0"/>
          <w:marTop w:val="0"/>
          <w:marBottom w:val="75"/>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6215">
      <w:bodyDiv w:val="1"/>
      <w:marLeft w:val="0"/>
      <w:marRight w:val="0"/>
      <w:marTop w:val="0"/>
      <w:marBottom w:val="0"/>
      <w:divBdr>
        <w:top w:val="none" w:sz="0" w:space="0" w:color="auto"/>
        <w:left w:val="none" w:sz="0" w:space="0" w:color="auto"/>
        <w:bottom w:val="none" w:sz="0" w:space="0" w:color="auto"/>
        <w:right w:val="none" w:sz="0" w:space="0" w:color="auto"/>
      </w:divBdr>
    </w:div>
    <w:div w:id="173809174">
      <w:bodyDiv w:val="1"/>
      <w:marLeft w:val="0"/>
      <w:marRight w:val="0"/>
      <w:marTop w:val="0"/>
      <w:marBottom w:val="0"/>
      <w:divBdr>
        <w:top w:val="none" w:sz="0" w:space="0" w:color="auto"/>
        <w:left w:val="none" w:sz="0" w:space="0" w:color="auto"/>
        <w:bottom w:val="none" w:sz="0" w:space="0" w:color="auto"/>
        <w:right w:val="none" w:sz="0" w:space="0" w:color="auto"/>
      </w:divBdr>
    </w:div>
    <w:div w:id="174156835">
      <w:bodyDiv w:val="1"/>
      <w:marLeft w:val="0"/>
      <w:marRight w:val="0"/>
      <w:marTop w:val="0"/>
      <w:marBottom w:val="0"/>
      <w:divBdr>
        <w:top w:val="none" w:sz="0" w:space="0" w:color="auto"/>
        <w:left w:val="none" w:sz="0" w:space="0" w:color="auto"/>
        <w:bottom w:val="none" w:sz="0" w:space="0" w:color="auto"/>
        <w:right w:val="none" w:sz="0" w:space="0" w:color="auto"/>
      </w:divBdr>
    </w:div>
    <w:div w:id="174223676">
      <w:bodyDiv w:val="1"/>
      <w:marLeft w:val="0"/>
      <w:marRight w:val="0"/>
      <w:marTop w:val="0"/>
      <w:marBottom w:val="0"/>
      <w:divBdr>
        <w:top w:val="none" w:sz="0" w:space="0" w:color="auto"/>
        <w:left w:val="none" w:sz="0" w:space="0" w:color="auto"/>
        <w:bottom w:val="none" w:sz="0" w:space="0" w:color="auto"/>
        <w:right w:val="none" w:sz="0" w:space="0" w:color="auto"/>
      </w:divBdr>
      <w:divsChild>
        <w:div w:id="755981814">
          <w:marLeft w:val="0"/>
          <w:marRight w:val="0"/>
          <w:marTop w:val="0"/>
          <w:marBottom w:val="0"/>
          <w:divBdr>
            <w:top w:val="none" w:sz="0" w:space="0" w:color="auto"/>
            <w:left w:val="none" w:sz="0" w:space="0" w:color="auto"/>
            <w:bottom w:val="none" w:sz="0" w:space="0" w:color="auto"/>
            <w:right w:val="none" w:sz="0" w:space="0" w:color="auto"/>
          </w:divBdr>
        </w:div>
      </w:divsChild>
    </w:div>
    <w:div w:id="174467613">
      <w:bodyDiv w:val="1"/>
      <w:marLeft w:val="0"/>
      <w:marRight w:val="0"/>
      <w:marTop w:val="0"/>
      <w:marBottom w:val="0"/>
      <w:divBdr>
        <w:top w:val="none" w:sz="0" w:space="0" w:color="auto"/>
        <w:left w:val="none" w:sz="0" w:space="0" w:color="auto"/>
        <w:bottom w:val="none" w:sz="0" w:space="0" w:color="auto"/>
        <w:right w:val="none" w:sz="0" w:space="0" w:color="auto"/>
      </w:divBdr>
    </w:div>
    <w:div w:id="174728444">
      <w:bodyDiv w:val="1"/>
      <w:marLeft w:val="0"/>
      <w:marRight w:val="0"/>
      <w:marTop w:val="0"/>
      <w:marBottom w:val="0"/>
      <w:divBdr>
        <w:top w:val="none" w:sz="0" w:space="0" w:color="auto"/>
        <w:left w:val="none" w:sz="0" w:space="0" w:color="auto"/>
        <w:bottom w:val="none" w:sz="0" w:space="0" w:color="auto"/>
        <w:right w:val="none" w:sz="0" w:space="0" w:color="auto"/>
      </w:divBdr>
    </w:div>
    <w:div w:id="174805349">
      <w:bodyDiv w:val="1"/>
      <w:marLeft w:val="0"/>
      <w:marRight w:val="0"/>
      <w:marTop w:val="0"/>
      <w:marBottom w:val="0"/>
      <w:divBdr>
        <w:top w:val="none" w:sz="0" w:space="0" w:color="auto"/>
        <w:left w:val="none" w:sz="0" w:space="0" w:color="auto"/>
        <w:bottom w:val="none" w:sz="0" w:space="0" w:color="auto"/>
        <w:right w:val="none" w:sz="0" w:space="0" w:color="auto"/>
      </w:divBdr>
    </w:div>
    <w:div w:id="174922814">
      <w:bodyDiv w:val="1"/>
      <w:marLeft w:val="0"/>
      <w:marRight w:val="0"/>
      <w:marTop w:val="0"/>
      <w:marBottom w:val="0"/>
      <w:divBdr>
        <w:top w:val="none" w:sz="0" w:space="0" w:color="auto"/>
        <w:left w:val="none" w:sz="0" w:space="0" w:color="auto"/>
        <w:bottom w:val="none" w:sz="0" w:space="0" w:color="auto"/>
        <w:right w:val="none" w:sz="0" w:space="0" w:color="auto"/>
      </w:divBdr>
      <w:divsChild>
        <w:div w:id="221066653">
          <w:marLeft w:val="0"/>
          <w:marRight w:val="0"/>
          <w:marTop w:val="0"/>
          <w:marBottom w:val="0"/>
          <w:divBdr>
            <w:top w:val="none" w:sz="0" w:space="0" w:color="auto"/>
            <w:left w:val="none" w:sz="0" w:space="0" w:color="auto"/>
            <w:bottom w:val="none" w:sz="0" w:space="0" w:color="auto"/>
            <w:right w:val="none" w:sz="0" w:space="0" w:color="auto"/>
          </w:divBdr>
        </w:div>
        <w:div w:id="768430019">
          <w:marLeft w:val="0"/>
          <w:marRight w:val="0"/>
          <w:marTop w:val="0"/>
          <w:marBottom w:val="0"/>
          <w:divBdr>
            <w:top w:val="none" w:sz="0" w:space="0" w:color="auto"/>
            <w:left w:val="none" w:sz="0" w:space="0" w:color="auto"/>
            <w:bottom w:val="none" w:sz="0" w:space="0" w:color="auto"/>
            <w:right w:val="none" w:sz="0" w:space="0" w:color="auto"/>
          </w:divBdr>
        </w:div>
      </w:divsChild>
    </w:div>
    <w:div w:id="174926165">
      <w:bodyDiv w:val="1"/>
      <w:marLeft w:val="0"/>
      <w:marRight w:val="0"/>
      <w:marTop w:val="0"/>
      <w:marBottom w:val="0"/>
      <w:divBdr>
        <w:top w:val="none" w:sz="0" w:space="0" w:color="auto"/>
        <w:left w:val="none" w:sz="0" w:space="0" w:color="auto"/>
        <w:bottom w:val="none" w:sz="0" w:space="0" w:color="auto"/>
        <w:right w:val="none" w:sz="0" w:space="0" w:color="auto"/>
      </w:divBdr>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781650768">
          <w:marLeft w:val="0"/>
          <w:marRight w:val="150"/>
          <w:marTop w:val="150"/>
          <w:marBottom w:val="150"/>
          <w:divBdr>
            <w:top w:val="none" w:sz="0" w:space="0" w:color="auto"/>
            <w:left w:val="none" w:sz="0" w:space="0" w:color="auto"/>
            <w:bottom w:val="none" w:sz="0" w:space="0" w:color="auto"/>
            <w:right w:val="none" w:sz="0" w:space="0" w:color="auto"/>
          </w:divBdr>
        </w:div>
      </w:divsChild>
    </w:div>
    <w:div w:id="175265682">
      <w:bodyDiv w:val="1"/>
      <w:marLeft w:val="0"/>
      <w:marRight w:val="0"/>
      <w:marTop w:val="0"/>
      <w:marBottom w:val="0"/>
      <w:divBdr>
        <w:top w:val="none" w:sz="0" w:space="0" w:color="auto"/>
        <w:left w:val="none" w:sz="0" w:space="0" w:color="auto"/>
        <w:bottom w:val="none" w:sz="0" w:space="0" w:color="auto"/>
        <w:right w:val="none" w:sz="0" w:space="0" w:color="auto"/>
      </w:divBdr>
      <w:divsChild>
        <w:div w:id="1130553">
          <w:marLeft w:val="0"/>
          <w:marRight w:val="150"/>
          <w:marTop w:val="150"/>
          <w:marBottom w:val="15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sChild>
    </w:div>
    <w:div w:id="175506134">
      <w:bodyDiv w:val="1"/>
      <w:marLeft w:val="0"/>
      <w:marRight w:val="0"/>
      <w:marTop w:val="0"/>
      <w:marBottom w:val="0"/>
      <w:divBdr>
        <w:top w:val="none" w:sz="0" w:space="0" w:color="auto"/>
        <w:left w:val="none" w:sz="0" w:space="0" w:color="auto"/>
        <w:bottom w:val="none" w:sz="0" w:space="0" w:color="auto"/>
        <w:right w:val="none" w:sz="0" w:space="0" w:color="auto"/>
      </w:divBdr>
      <w:divsChild>
        <w:div w:id="666977844">
          <w:marLeft w:val="0"/>
          <w:marRight w:val="0"/>
          <w:marTop w:val="0"/>
          <w:marBottom w:val="0"/>
          <w:divBdr>
            <w:top w:val="none" w:sz="0" w:space="0" w:color="auto"/>
            <w:left w:val="none" w:sz="0" w:space="0" w:color="auto"/>
            <w:bottom w:val="none" w:sz="0" w:space="0" w:color="auto"/>
            <w:right w:val="none" w:sz="0" w:space="0" w:color="auto"/>
          </w:divBdr>
        </w:div>
      </w:divsChild>
    </w:div>
    <w:div w:id="176241233">
      <w:bodyDiv w:val="1"/>
      <w:marLeft w:val="0"/>
      <w:marRight w:val="0"/>
      <w:marTop w:val="0"/>
      <w:marBottom w:val="0"/>
      <w:divBdr>
        <w:top w:val="none" w:sz="0" w:space="0" w:color="auto"/>
        <w:left w:val="none" w:sz="0" w:space="0" w:color="auto"/>
        <w:bottom w:val="none" w:sz="0" w:space="0" w:color="auto"/>
        <w:right w:val="none" w:sz="0" w:space="0" w:color="auto"/>
      </w:divBdr>
      <w:divsChild>
        <w:div w:id="757287679">
          <w:marLeft w:val="0"/>
          <w:marRight w:val="150"/>
          <w:marTop w:val="0"/>
          <w:marBottom w:val="75"/>
          <w:divBdr>
            <w:top w:val="none" w:sz="0" w:space="0" w:color="auto"/>
            <w:left w:val="none" w:sz="0" w:space="0" w:color="auto"/>
            <w:bottom w:val="none" w:sz="0" w:space="0" w:color="auto"/>
            <w:right w:val="none" w:sz="0" w:space="0" w:color="auto"/>
          </w:divBdr>
        </w:div>
        <w:div w:id="803232184">
          <w:marLeft w:val="0"/>
          <w:marRight w:val="150"/>
          <w:marTop w:val="150"/>
          <w:marBottom w:val="150"/>
          <w:divBdr>
            <w:top w:val="none" w:sz="0" w:space="0" w:color="auto"/>
            <w:left w:val="none" w:sz="0" w:space="0" w:color="auto"/>
            <w:bottom w:val="none" w:sz="0" w:space="0" w:color="auto"/>
            <w:right w:val="none" w:sz="0" w:space="0" w:color="auto"/>
          </w:divBdr>
        </w:div>
      </w:divsChild>
    </w:div>
    <w:div w:id="176434657">
      <w:bodyDiv w:val="1"/>
      <w:marLeft w:val="0"/>
      <w:marRight w:val="0"/>
      <w:marTop w:val="0"/>
      <w:marBottom w:val="0"/>
      <w:divBdr>
        <w:top w:val="none" w:sz="0" w:space="0" w:color="auto"/>
        <w:left w:val="none" w:sz="0" w:space="0" w:color="auto"/>
        <w:bottom w:val="none" w:sz="0" w:space="0" w:color="auto"/>
        <w:right w:val="none" w:sz="0" w:space="0" w:color="auto"/>
      </w:divBdr>
      <w:divsChild>
        <w:div w:id="651371503">
          <w:marLeft w:val="0"/>
          <w:marRight w:val="0"/>
          <w:marTop w:val="0"/>
          <w:marBottom w:val="0"/>
          <w:divBdr>
            <w:top w:val="none" w:sz="0" w:space="0" w:color="auto"/>
            <w:left w:val="none" w:sz="0" w:space="0" w:color="auto"/>
            <w:bottom w:val="none" w:sz="0" w:space="0" w:color="auto"/>
            <w:right w:val="none" w:sz="0" w:space="0" w:color="auto"/>
          </w:divBdr>
          <w:divsChild>
            <w:div w:id="65923984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6504394">
      <w:bodyDiv w:val="1"/>
      <w:marLeft w:val="0"/>
      <w:marRight w:val="0"/>
      <w:marTop w:val="0"/>
      <w:marBottom w:val="0"/>
      <w:divBdr>
        <w:top w:val="none" w:sz="0" w:space="0" w:color="auto"/>
        <w:left w:val="none" w:sz="0" w:space="0" w:color="auto"/>
        <w:bottom w:val="none" w:sz="0" w:space="0" w:color="auto"/>
        <w:right w:val="none" w:sz="0" w:space="0" w:color="auto"/>
      </w:divBdr>
      <w:divsChild>
        <w:div w:id="113133927">
          <w:marLeft w:val="0"/>
          <w:marRight w:val="0"/>
          <w:marTop w:val="0"/>
          <w:marBottom w:val="300"/>
          <w:divBdr>
            <w:top w:val="none" w:sz="0" w:space="0" w:color="auto"/>
            <w:left w:val="none" w:sz="0" w:space="0" w:color="auto"/>
            <w:bottom w:val="none" w:sz="0" w:space="0" w:color="auto"/>
            <w:right w:val="none" w:sz="0" w:space="0" w:color="auto"/>
          </w:divBdr>
        </w:div>
      </w:divsChild>
    </w:div>
    <w:div w:id="176695716">
      <w:bodyDiv w:val="1"/>
      <w:marLeft w:val="0"/>
      <w:marRight w:val="0"/>
      <w:marTop w:val="0"/>
      <w:marBottom w:val="0"/>
      <w:divBdr>
        <w:top w:val="none" w:sz="0" w:space="0" w:color="auto"/>
        <w:left w:val="none" w:sz="0" w:space="0" w:color="auto"/>
        <w:bottom w:val="none" w:sz="0" w:space="0" w:color="auto"/>
        <w:right w:val="none" w:sz="0" w:space="0" w:color="auto"/>
      </w:divBdr>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6888927">
      <w:bodyDiv w:val="1"/>
      <w:marLeft w:val="0"/>
      <w:marRight w:val="0"/>
      <w:marTop w:val="0"/>
      <w:marBottom w:val="0"/>
      <w:divBdr>
        <w:top w:val="none" w:sz="0" w:space="0" w:color="auto"/>
        <w:left w:val="none" w:sz="0" w:space="0" w:color="auto"/>
        <w:bottom w:val="none" w:sz="0" w:space="0" w:color="auto"/>
        <w:right w:val="none" w:sz="0" w:space="0" w:color="auto"/>
      </w:divBdr>
      <w:divsChild>
        <w:div w:id="586498810">
          <w:marLeft w:val="0"/>
          <w:marRight w:val="0"/>
          <w:marTop w:val="0"/>
          <w:marBottom w:val="300"/>
          <w:divBdr>
            <w:top w:val="none" w:sz="0" w:space="0" w:color="auto"/>
            <w:left w:val="none" w:sz="0" w:space="0" w:color="auto"/>
            <w:bottom w:val="none" w:sz="0" w:space="0" w:color="auto"/>
            <w:right w:val="none" w:sz="0" w:space="0" w:color="auto"/>
          </w:divBdr>
        </w:div>
      </w:divsChild>
    </w:div>
    <w:div w:id="177814591">
      <w:bodyDiv w:val="1"/>
      <w:marLeft w:val="0"/>
      <w:marRight w:val="0"/>
      <w:marTop w:val="0"/>
      <w:marBottom w:val="0"/>
      <w:divBdr>
        <w:top w:val="none" w:sz="0" w:space="0" w:color="auto"/>
        <w:left w:val="none" w:sz="0" w:space="0" w:color="auto"/>
        <w:bottom w:val="none" w:sz="0" w:space="0" w:color="auto"/>
        <w:right w:val="none" w:sz="0" w:space="0" w:color="auto"/>
      </w:divBdr>
      <w:divsChild>
        <w:div w:id="721902749">
          <w:marLeft w:val="0"/>
          <w:marRight w:val="0"/>
          <w:marTop w:val="0"/>
          <w:marBottom w:val="0"/>
          <w:divBdr>
            <w:top w:val="none" w:sz="0" w:space="0" w:color="auto"/>
            <w:left w:val="none" w:sz="0" w:space="0" w:color="auto"/>
            <w:bottom w:val="none" w:sz="0" w:space="0" w:color="auto"/>
            <w:right w:val="none" w:sz="0" w:space="0" w:color="auto"/>
          </w:divBdr>
        </w:div>
      </w:divsChild>
    </w:div>
    <w:div w:id="178011269">
      <w:bodyDiv w:val="1"/>
      <w:marLeft w:val="0"/>
      <w:marRight w:val="0"/>
      <w:marTop w:val="0"/>
      <w:marBottom w:val="0"/>
      <w:divBdr>
        <w:top w:val="none" w:sz="0" w:space="0" w:color="auto"/>
        <w:left w:val="none" w:sz="0" w:space="0" w:color="auto"/>
        <w:bottom w:val="none" w:sz="0" w:space="0" w:color="auto"/>
        <w:right w:val="none" w:sz="0" w:space="0" w:color="auto"/>
      </w:divBdr>
    </w:div>
    <w:div w:id="178089007">
      <w:bodyDiv w:val="1"/>
      <w:marLeft w:val="0"/>
      <w:marRight w:val="0"/>
      <w:marTop w:val="0"/>
      <w:marBottom w:val="0"/>
      <w:divBdr>
        <w:top w:val="none" w:sz="0" w:space="0" w:color="auto"/>
        <w:left w:val="none" w:sz="0" w:space="0" w:color="auto"/>
        <w:bottom w:val="none" w:sz="0" w:space="0" w:color="auto"/>
        <w:right w:val="none" w:sz="0" w:space="0" w:color="auto"/>
      </w:divBdr>
    </w:div>
    <w:div w:id="178201542">
      <w:bodyDiv w:val="1"/>
      <w:marLeft w:val="0"/>
      <w:marRight w:val="0"/>
      <w:marTop w:val="0"/>
      <w:marBottom w:val="0"/>
      <w:divBdr>
        <w:top w:val="none" w:sz="0" w:space="0" w:color="auto"/>
        <w:left w:val="none" w:sz="0" w:space="0" w:color="auto"/>
        <w:bottom w:val="none" w:sz="0" w:space="0" w:color="auto"/>
        <w:right w:val="none" w:sz="0" w:space="0" w:color="auto"/>
      </w:divBdr>
    </w:div>
    <w:div w:id="178281834">
      <w:bodyDiv w:val="1"/>
      <w:marLeft w:val="0"/>
      <w:marRight w:val="0"/>
      <w:marTop w:val="0"/>
      <w:marBottom w:val="0"/>
      <w:divBdr>
        <w:top w:val="none" w:sz="0" w:space="0" w:color="auto"/>
        <w:left w:val="none" w:sz="0" w:space="0" w:color="auto"/>
        <w:bottom w:val="none" w:sz="0" w:space="0" w:color="auto"/>
        <w:right w:val="none" w:sz="0" w:space="0" w:color="auto"/>
      </w:divBdr>
    </w:div>
    <w:div w:id="178785387">
      <w:bodyDiv w:val="1"/>
      <w:marLeft w:val="0"/>
      <w:marRight w:val="0"/>
      <w:marTop w:val="0"/>
      <w:marBottom w:val="0"/>
      <w:divBdr>
        <w:top w:val="none" w:sz="0" w:space="0" w:color="auto"/>
        <w:left w:val="none" w:sz="0" w:space="0" w:color="auto"/>
        <w:bottom w:val="none" w:sz="0" w:space="0" w:color="auto"/>
        <w:right w:val="none" w:sz="0" w:space="0" w:color="auto"/>
      </w:divBdr>
      <w:divsChild>
        <w:div w:id="126700834">
          <w:marLeft w:val="0"/>
          <w:marRight w:val="150"/>
          <w:marTop w:val="150"/>
          <w:marBottom w:val="150"/>
          <w:divBdr>
            <w:top w:val="none" w:sz="0" w:space="0" w:color="auto"/>
            <w:left w:val="none" w:sz="0" w:space="0" w:color="auto"/>
            <w:bottom w:val="none" w:sz="0" w:space="0" w:color="auto"/>
            <w:right w:val="none" w:sz="0" w:space="0" w:color="auto"/>
          </w:divBdr>
        </w:div>
        <w:div w:id="525140839">
          <w:marLeft w:val="0"/>
          <w:marRight w:val="150"/>
          <w:marTop w:val="0"/>
          <w:marBottom w:val="75"/>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
      </w:divsChild>
    </w:div>
    <w:div w:id="179516472">
      <w:bodyDiv w:val="1"/>
      <w:marLeft w:val="0"/>
      <w:marRight w:val="0"/>
      <w:marTop w:val="0"/>
      <w:marBottom w:val="0"/>
      <w:divBdr>
        <w:top w:val="none" w:sz="0" w:space="0" w:color="auto"/>
        <w:left w:val="none" w:sz="0" w:space="0" w:color="auto"/>
        <w:bottom w:val="none" w:sz="0" w:space="0" w:color="auto"/>
        <w:right w:val="none" w:sz="0" w:space="0" w:color="auto"/>
      </w:divBdr>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
    <w:div w:id="180094500">
      <w:bodyDiv w:val="1"/>
      <w:marLeft w:val="0"/>
      <w:marRight w:val="0"/>
      <w:marTop w:val="0"/>
      <w:marBottom w:val="0"/>
      <w:divBdr>
        <w:top w:val="none" w:sz="0" w:space="0" w:color="auto"/>
        <w:left w:val="none" w:sz="0" w:space="0" w:color="auto"/>
        <w:bottom w:val="none" w:sz="0" w:space="0" w:color="auto"/>
        <w:right w:val="none" w:sz="0" w:space="0" w:color="auto"/>
      </w:divBdr>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394737702">
          <w:marLeft w:val="0"/>
          <w:marRight w:val="0"/>
          <w:marTop w:val="0"/>
          <w:marBottom w:val="0"/>
          <w:divBdr>
            <w:top w:val="none" w:sz="0" w:space="0" w:color="auto"/>
            <w:left w:val="none" w:sz="0" w:space="0" w:color="auto"/>
            <w:bottom w:val="none" w:sz="0" w:space="0" w:color="auto"/>
            <w:right w:val="none" w:sz="0" w:space="0" w:color="auto"/>
          </w:divBdr>
        </w:div>
        <w:div w:id="409082789">
          <w:marLeft w:val="0"/>
          <w:marRight w:val="0"/>
          <w:marTop w:val="0"/>
          <w:marBottom w:val="0"/>
          <w:divBdr>
            <w:top w:val="none" w:sz="0" w:space="0" w:color="auto"/>
            <w:left w:val="none" w:sz="0" w:space="0" w:color="auto"/>
            <w:bottom w:val="none" w:sz="0" w:space="0" w:color="auto"/>
            <w:right w:val="none" w:sz="0" w:space="0" w:color="auto"/>
          </w:divBdr>
        </w:div>
        <w:div w:id="818810480">
          <w:marLeft w:val="0"/>
          <w:marRight w:val="0"/>
          <w:marTop w:val="0"/>
          <w:marBottom w:val="0"/>
          <w:divBdr>
            <w:top w:val="none" w:sz="0" w:space="0" w:color="auto"/>
            <w:left w:val="none" w:sz="0" w:space="0" w:color="auto"/>
            <w:bottom w:val="none" w:sz="0" w:space="0" w:color="auto"/>
            <w:right w:val="none" w:sz="0" w:space="0" w:color="auto"/>
          </w:divBdr>
        </w:div>
      </w:divsChild>
    </w:div>
    <w:div w:id="180290899">
      <w:bodyDiv w:val="1"/>
      <w:marLeft w:val="0"/>
      <w:marRight w:val="0"/>
      <w:marTop w:val="0"/>
      <w:marBottom w:val="0"/>
      <w:divBdr>
        <w:top w:val="none" w:sz="0" w:space="0" w:color="auto"/>
        <w:left w:val="none" w:sz="0" w:space="0" w:color="auto"/>
        <w:bottom w:val="none" w:sz="0" w:space="0" w:color="auto"/>
        <w:right w:val="none" w:sz="0" w:space="0" w:color="auto"/>
      </w:divBdr>
      <w:divsChild>
        <w:div w:id="178810432">
          <w:marLeft w:val="0"/>
          <w:marRight w:val="0"/>
          <w:marTop w:val="0"/>
          <w:marBottom w:val="0"/>
          <w:divBdr>
            <w:top w:val="none" w:sz="0" w:space="0" w:color="auto"/>
            <w:left w:val="none" w:sz="0" w:space="0" w:color="auto"/>
            <w:bottom w:val="none" w:sz="0" w:space="0" w:color="auto"/>
            <w:right w:val="none" w:sz="0" w:space="0" w:color="auto"/>
          </w:divBdr>
        </w:div>
        <w:div w:id="802888909">
          <w:marLeft w:val="0"/>
          <w:marRight w:val="0"/>
          <w:marTop w:val="300"/>
          <w:marBottom w:val="30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15414">
      <w:bodyDiv w:val="1"/>
      <w:marLeft w:val="0"/>
      <w:marRight w:val="0"/>
      <w:marTop w:val="0"/>
      <w:marBottom w:val="0"/>
      <w:divBdr>
        <w:top w:val="none" w:sz="0" w:space="0" w:color="auto"/>
        <w:left w:val="none" w:sz="0" w:space="0" w:color="auto"/>
        <w:bottom w:val="none" w:sz="0" w:space="0" w:color="auto"/>
        <w:right w:val="none" w:sz="0" w:space="0" w:color="auto"/>
      </w:divBdr>
      <w:divsChild>
        <w:div w:id="650447959">
          <w:marLeft w:val="0"/>
          <w:marRight w:val="0"/>
          <w:marTop w:val="0"/>
          <w:marBottom w:val="75"/>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
    <w:div w:id="180628720">
      <w:bodyDiv w:val="1"/>
      <w:marLeft w:val="0"/>
      <w:marRight w:val="0"/>
      <w:marTop w:val="0"/>
      <w:marBottom w:val="0"/>
      <w:divBdr>
        <w:top w:val="none" w:sz="0" w:space="0" w:color="auto"/>
        <w:left w:val="none" w:sz="0" w:space="0" w:color="auto"/>
        <w:bottom w:val="none" w:sz="0" w:space="0" w:color="auto"/>
        <w:right w:val="none" w:sz="0" w:space="0" w:color="auto"/>
      </w:divBdr>
      <w:divsChild>
        <w:div w:id="502278150">
          <w:marLeft w:val="0"/>
          <w:marRight w:val="150"/>
          <w:marTop w:val="150"/>
          <w:marBottom w:val="150"/>
          <w:divBdr>
            <w:top w:val="none" w:sz="0" w:space="0" w:color="auto"/>
            <w:left w:val="none" w:sz="0" w:space="0" w:color="auto"/>
            <w:bottom w:val="none" w:sz="0" w:space="0" w:color="auto"/>
            <w:right w:val="none" w:sz="0" w:space="0" w:color="auto"/>
          </w:divBdr>
        </w:div>
      </w:divsChild>
    </w:div>
    <w:div w:id="180821599">
      <w:bodyDiv w:val="1"/>
      <w:marLeft w:val="0"/>
      <w:marRight w:val="0"/>
      <w:marTop w:val="0"/>
      <w:marBottom w:val="0"/>
      <w:divBdr>
        <w:top w:val="none" w:sz="0" w:space="0" w:color="auto"/>
        <w:left w:val="none" w:sz="0" w:space="0" w:color="auto"/>
        <w:bottom w:val="none" w:sz="0" w:space="0" w:color="auto"/>
        <w:right w:val="none" w:sz="0" w:space="0" w:color="auto"/>
      </w:divBdr>
      <w:divsChild>
        <w:div w:id="443692373">
          <w:marLeft w:val="0"/>
          <w:marRight w:val="375"/>
          <w:marTop w:val="0"/>
          <w:marBottom w:val="0"/>
          <w:divBdr>
            <w:top w:val="none" w:sz="0" w:space="0" w:color="auto"/>
            <w:left w:val="none" w:sz="0" w:space="0" w:color="auto"/>
            <w:bottom w:val="none" w:sz="0" w:space="0" w:color="auto"/>
            <w:right w:val="none" w:sz="0" w:space="0" w:color="auto"/>
          </w:divBdr>
        </w:div>
        <w:div w:id="522592058">
          <w:marLeft w:val="0"/>
          <w:marRight w:val="0"/>
          <w:marTop w:val="0"/>
          <w:marBottom w:val="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 w:id="771558778">
          <w:marLeft w:val="0"/>
          <w:marRight w:val="0"/>
          <w:marTop w:val="0"/>
          <w:marBottom w:val="75"/>
          <w:divBdr>
            <w:top w:val="none" w:sz="0" w:space="0" w:color="auto"/>
            <w:left w:val="none" w:sz="0" w:space="0" w:color="auto"/>
            <w:bottom w:val="none" w:sz="0" w:space="0" w:color="auto"/>
            <w:right w:val="none" w:sz="0" w:space="0" w:color="auto"/>
          </w:divBdr>
        </w:div>
      </w:divsChild>
    </w:div>
    <w:div w:id="180895993">
      <w:bodyDiv w:val="1"/>
      <w:marLeft w:val="0"/>
      <w:marRight w:val="0"/>
      <w:marTop w:val="0"/>
      <w:marBottom w:val="0"/>
      <w:divBdr>
        <w:top w:val="none" w:sz="0" w:space="0" w:color="auto"/>
        <w:left w:val="none" w:sz="0" w:space="0" w:color="auto"/>
        <w:bottom w:val="none" w:sz="0" w:space="0" w:color="auto"/>
        <w:right w:val="none" w:sz="0" w:space="0" w:color="auto"/>
      </w:divBdr>
      <w:divsChild>
        <w:div w:id="155608305">
          <w:marLeft w:val="0"/>
          <w:marRight w:val="0"/>
          <w:marTop w:val="0"/>
          <w:marBottom w:val="0"/>
          <w:divBdr>
            <w:top w:val="none" w:sz="0" w:space="0" w:color="auto"/>
            <w:left w:val="none" w:sz="0" w:space="0" w:color="auto"/>
            <w:bottom w:val="none" w:sz="0" w:space="0" w:color="auto"/>
            <w:right w:val="none" w:sz="0" w:space="0" w:color="auto"/>
          </w:divBdr>
        </w:div>
      </w:divsChild>
    </w:div>
    <w:div w:id="181474214">
      <w:bodyDiv w:val="1"/>
      <w:marLeft w:val="0"/>
      <w:marRight w:val="0"/>
      <w:marTop w:val="0"/>
      <w:marBottom w:val="0"/>
      <w:divBdr>
        <w:top w:val="none" w:sz="0" w:space="0" w:color="auto"/>
        <w:left w:val="none" w:sz="0" w:space="0" w:color="auto"/>
        <w:bottom w:val="none" w:sz="0" w:space="0" w:color="auto"/>
        <w:right w:val="none" w:sz="0" w:space="0" w:color="auto"/>
      </w:divBdr>
    </w:div>
    <w:div w:id="181944813">
      <w:bodyDiv w:val="1"/>
      <w:marLeft w:val="0"/>
      <w:marRight w:val="0"/>
      <w:marTop w:val="0"/>
      <w:marBottom w:val="0"/>
      <w:divBdr>
        <w:top w:val="none" w:sz="0" w:space="0" w:color="auto"/>
        <w:left w:val="none" w:sz="0" w:space="0" w:color="auto"/>
        <w:bottom w:val="none" w:sz="0" w:space="0" w:color="auto"/>
        <w:right w:val="none" w:sz="0" w:space="0" w:color="auto"/>
      </w:divBdr>
      <w:divsChild>
        <w:div w:id="466749815">
          <w:marLeft w:val="0"/>
          <w:marRight w:val="0"/>
          <w:marTop w:val="0"/>
          <w:marBottom w:val="75"/>
          <w:divBdr>
            <w:top w:val="none" w:sz="0" w:space="0" w:color="auto"/>
            <w:left w:val="none" w:sz="0" w:space="0" w:color="auto"/>
            <w:bottom w:val="none" w:sz="0" w:space="0" w:color="auto"/>
            <w:right w:val="none" w:sz="0" w:space="0" w:color="auto"/>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sChild>
    </w:div>
    <w:div w:id="182476674">
      <w:bodyDiv w:val="1"/>
      <w:marLeft w:val="0"/>
      <w:marRight w:val="0"/>
      <w:marTop w:val="0"/>
      <w:marBottom w:val="0"/>
      <w:divBdr>
        <w:top w:val="none" w:sz="0" w:space="0" w:color="auto"/>
        <w:left w:val="none" w:sz="0" w:space="0" w:color="auto"/>
        <w:bottom w:val="none" w:sz="0" w:space="0" w:color="auto"/>
        <w:right w:val="none" w:sz="0" w:space="0" w:color="auto"/>
      </w:divBdr>
      <w:divsChild>
        <w:div w:id="787284715">
          <w:marLeft w:val="0"/>
          <w:marRight w:val="0"/>
          <w:marTop w:val="0"/>
          <w:marBottom w:val="300"/>
          <w:divBdr>
            <w:top w:val="none" w:sz="0" w:space="0" w:color="auto"/>
            <w:left w:val="none" w:sz="0" w:space="0" w:color="auto"/>
            <w:bottom w:val="none" w:sz="0" w:space="0" w:color="auto"/>
            <w:right w:val="none" w:sz="0" w:space="0" w:color="auto"/>
          </w:divBdr>
        </w:div>
      </w:divsChild>
    </w:div>
    <w:div w:id="182866212">
      <w:bodyDiv w:val="1"/>
      <w:marLeft w:val="0"/>
      <w:marRight w:val="0"/>
      <w:marTop w:val="0"/>
      <w:marBottom w:val="0"/>
      <w:divBdr>
        <w:top w:val="none" w:sz="0" w:space="0" w:color="auto"/>
        <w:left w:val="none" w:sz="0" w:space="0" w:color="auto"/>
        <w:bottom w:val="none" w:sz="0" w:space="0" w:color="auto"/>
        <w:right w:val="none" w:sz="0" w:space="0" w:color="auto"/>
      </w:divBdr>
      <w:divsChild>
        <w:div w:id="145974061">
          <w:marLeft w:val="0"/>
          <w:marRight w:val="375"/>
          <w:marTop w:val="0"/>
          <w:marBottom w:val="0"/>
          <w:divBdr>
            <w:top w:val="none" w:sz="0" w:space="0" w:color="auto"/>
            <w:left w:val="none" w:sz="0" w:space="0" w:color="auto"/>
            <w:bottom w:val="none" w:sz="0" w:space="0" w:color="auto"/>
            <w:right w:val="none" w:sz="0" w:space="0" w:color="auto"/>
          </w:divBdr>
        </w:div>
      </w:divsChild>
    </w:div>
    <w:div w:id="183397875">
      <w:bodyDiv w:val="1"/>
      <w:marLeft w:val="0"/>
      <w:marRight w:val="0"/>
      <w:marTop w:val="0"/>
      <w:marBottom w:val="0"/>
      <w:divBdr>
        <w:top w:val="none" w:sz="0" w:space="0" w:color="auto"/>
        <w:left w:val="none" w:sz="0" w:space="0" w:color="auto"/>
        <w:bottom w:val="none" w:sz="0" w:space="0" w:color="auto"/>
        <w:right w:val="none" w:sz="0" w:space="0" w:color="auto"/>
      </w:divBdr>
      <w:divsChild>
        <w:div w:id="733352855">
          <w:marLeft w:val="0"/>
          <w:marRight w:val="0"/>
          <w:marTop w:val="0"/>
          <w:marBottom w:val="150"/>
          <w:divBdr>
            <w:top w:val="none" w:sz="0" w:space="0" w:color="auto"/>
            <w:left w:val="none" w:sz="0" w:space="0" w:color="auto"/>
            <w:bottom w:val="none" w:sz="0" w:space="0" w:color="auto"/>
            <w:right w:val="none" w:sz="0" w:space="0" w:color="auto"/>
          </w:divBdr>
          <w:divsChild>
            <w:div w:id="814882299">
              <w:marLeft w:val="0"/>
              <w:marRight w:val="0"/>
              <w:marTop w:val="0"/>
              <w:marBottom w:val="0"/>
              <w:divBdr>
                <w:top w:val="none" w:sz="0" w:space="0" w:color="auto"/>
                <w:left w:val="none" w:sz="0" w:space="0" w:color="auto"/>
                <w:bottom w:val="none" w:sz="0" w:space="0" w:color="auto"/>
                <w:right w:val="none" w:sz="0" w:space="0" w:color="auto"/>
              </w:divBdr>
            </w:div>
            <w:div w:id="8246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4179433">
      <w:bodyDiv w:val="1"/>
      <w:marLeft w:val="0"/>
      <w:marRight w:val="0"/>
      <w:marTop w:val="0"/>
      <w:marBottom w:val="0"/>
      <w:divBdr>
        <w:top w:val="none" w:sz="0" w:space="0" w:color="auto"/>
        <w:left w:val="none" w:sz="0" w:space="0" w:color="auto"/>
        <w:bottom w:val="none" w:sz="0" w:space="0" w:color="auto"/>
        <w:right w:val="none" w:sz="0" w:space="0" w:color="auto"/>
      </w:divBdr>
      <w:divsChild>
        <w:div w:id="219366979">
          <w:marLeft w:val="0"/>
          <w:marRight w:val="0"/>
          <w:marTop w:val="0"/>
          <w:marBottom w:val="300"/>
          <w:divBdr>
            <w:top w:val="none" w:sz="0" w:space="0" w:color="auto"/>
            <w:left w:val="none" w:sz="0" w:space="0" w:color="auto"/>
            <w:bottom w:val="none" w:sz="0" w:space="0" w:color="auto"/>
            <w:right w:val="none" w:sz="0" w:space="0" w:color="auto"/>
          </w:divBdr>
          <w:divsChild>
            <w:div w:id="2407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75">
      <w:bodyDiv w:val="1"/>
      <w:marLeft w:val="0"/>
      <w:marRight w:val="0"/>
      <w:marTop w:val="0"/>
      <w:marBottom w:val="0"/>
      <w:divBdr>
        <w:top w:val="none" w:sz="0" w:space="0" w:color="auto"/>
        <w:left w:val="none" w:sz="0" w:space="0" w:color="auto"/>
        <w:bottom w:val="none" w:sz="0" w:space="0" w:color="auto"/>
        <w:right w:val="none" w:sz="0" w:space="0" w:color="auto"/>
      </w:divBdr>
    </w:div>
    <w:div w:id="184901319">
      <w:bodyDiv w:val="1"/>
      <w:marLeft w:val="0"/>
      <w:marRight w:val="0"/>
      <w:marTop w:val="0"/>
      <w:marBottom w:val="0"/>
      <w:divBdr>
        <w:top w:val="none" w:sz="0" w:space="0" w:color="auto"/>
        <w:left w:val="none" w:sz="0" w:space="0" w:color="auto"/>
        <w:bottom w:val="none" w:sz="0" w:space="0" w:color="auto"/>
        <w:right w:val="none" w:sz="0" w:space="0" w:color="auto"/>
      </w:divBdr>
      <w:divsChild>
        <w:div w:id="562646670">
          <w:marLeft w:val="0"/>
          <w:marRight w:val="0"/>
          <w:marTop w:val="0"/>
          <w:marBottom w:val="150"/>
          <w:divBdr>
            <w:top w:val="none" w:sz="0" w:space="0" w:color="auto"/>
            <w:left w:val="none" w:sz="0" w:space="0" w:color="auto"/>
            <w:bottom w:val="none" w:sz="0" w:space="0" w:color="auto"/>
            <w:right w:val="none" w:sz="0" w:space="0" w:color="auto"/>
          </w:divBdr>
          <w:divsChild>
            <w:div w:id="2154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2778">
      <w:bodyDiv w:val="1"/>
      <w:marLeft w:val="0"/>
      <w:marRight w:val="0"/>
      <w:marTop w:val="0"/>
      <w:marBottom w:val="0"/>
      <w:divBdr>
        <w:top w:val="none" w:sz="0" w:space="0" w:color="auto"/>
        <w:left w:val="none" w:sz="0" w:space="0" w:color="auto"/>
        <w:bottom w:val="none" w:sz="0" w:space="0" w:color="auto"/>
        <w:right w:val="none" w:sz="0" w:space="0" w:color="auto"/>
      </w:divBdr>
      <w:divsChild>
        <w:div w:id="841815912">
          <w:marLeft w:val="0"/>
          <w:marRight w:val="0"/>
          <w:marTop w:val="150"/>
          <w:marBottom w:val="0"/>
          <w:divBdr>
            <w:top w:val="none" w:sz="0" w:space="0" w:color="auto"/>
            <w:left w:val="none" w:sz="0" w:space="0" w:color="auto"/>
            <w:bottom w:val="none" w:sz="0" w:space="0" w:color="auto"/>
            <w:right w:val="none" w:sz="0" w:space="0" w:color="auto"/>
          </w:divBdr>
        </w:div>
        <w:div w:id="2027096922">
          <w:marLeft w:val="0"/>
          <w:marRight w:val="0"/>
          <w:marTop w:val="240"/>
          <w:marBottom w:val="0"/>
          <w:divBdr>
            <w:top w:val="none" w:sz="0" w:space="0" w:color="auto"/>
            <w:left w:val="none" w:sz="0" w:space="0" w:color="auto"/>
            <w:bottom w:val="none" w:sz="0" w:space="0" w:color="auto"/>
            <w:right w:val="none" w:sz="0" w:space="0" w:color="auto"/>
          </w:divBdr>
          <w:divsChild>
            <w:div w:id="92823849">
              <w:marLeft w:val="0"/>
              <w:marRight w:val="0"/>
              <w:marTop w:val="0"/>
              <w:marBottom w:val="0"/>
              <w:divBdr>
                <w:top w:val="none" w:sz="0" w:space="0" w:color="auto"/>
                <w:left w:val="none" w:sz="0" w:space="0" w:color="auto"/>
                <w:bottom w:val="none" w:sz="0" w:space="0" w:color="auto"/>
                <w:right w:val="none" w:sz="0" w:space="0" w:color="auto"/>
              </w:divBdr>
              <w:divsChild>
                <w:div w:id="578296774">
                  <w:marLeft w:val="0"/>
                  <w:marRight w:val="0"/>
                  <w:marTop w:val="0"/>
                  <w:marBottom w:val="0"/>
                  <w:divBdr>
                    <w:top w:val="none" w:sz="0" w:space="0" w:color="auto"/>
                    <w:left w:val="none" w:sz="0" w:space="0" w:color="auto"/>
                    <w:bottom w:val="none" w:sz="0" w:space="0" w:color="auto"/>
                    <w:right w:val="none" w:sz="0" w:space="0" w:color="auto"/>
                  </w:divBdr>
                  <w:divsChild>
                    <w:div w:id="19691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9438">
      <w:bodyDiv w:val="1"/>
      <w:marLeft w:val="0"/>
      <w:marRight w:val="0"/>
      <w:marTop w:val="0"/>
      <w:marBottom w:val="0"/>
      <w:divBdr>
        <w:top w:val="none" w:sz="0" w:space="0" w:color="auto"/>
        <w:left w:val="none" w:sz="0" w:space="0" w:color="auto"/>
        <w:bottom w:val="none" w:sz="0" w:space="0" w:color="auto"/>
        <w:right w:val="none" w:sz="0" w:space="0" w:color="auto"/>
      </w:divBdr>
      <w:divsChild>
        <w:div w:id="93329280">
          <w:marLeft w:val="0"/>
          <w:marRight w:val="150"/>
          <w:marTop w:val="0"/>
          <w:marBottom w:val="0"/>
          <w:divBdr>
            <w:top w:val="none" w:sz="0" w:space="0" w:color="auto"/>
            <w:left w:val="none" w:sz="0" w:space="0" w:color="auto"/>
            <w:bottom w:val="none" w:sz="0" w:space="0" w:color="auto"/>
            <w:right w:val="none" w:sz="0" w:space="0" w:color="auto"/>
          </w:divBdr>
        </w:div>
      </w:divsChild>
    </w:div>
    <w:div w:id="185098050">
      <w:bodyDiv w:val="1"/>
      <w:marLeft w:val="0"/>
      <w:marRight w:val="0"/>
      <w:marTop w:val="0"/>
      <w:marBottom w:val="0"/>
      <w:divBdr>
        <w:top w:val="none" w:sz="0" w:space="0" w:color="auto"/>
        <w:left w:val="none" w:sz="0" w:space="0" w:color="auto"/>
        <w:bottom w:val="none" w:sz="0" w:space="0" w:color="auto"/>
        <w:right w:val="none" w:sz="0" w:space="0" w:color="auto"/>
      </w:divBdr>
    </w:div>
    <w:div w:id="185339763">
      <w:bodyDiv w:val="1"/>
      <w:marLeft w:val="0"/>
      <w:marRight w:val="0"/>
      <w:marTop w:val="0"/>
      <w:marBottom w:val="0"/>
      <w:divBdr>
        <w:top w:val="none" w:sz="0" w:space="0" w:color="auto"/>
        <w:left w:val="none" w:sz="0" w:space="0" w:color="auto"/>
        <w:bottom w:val="none" w:sz="0" w:space="0" w:color="auto"/>
        <w:right w:val="none" w:sz="0" w:space="0" w:color="auto"/>
      </w:divBdr>
      <w:divsChild>
        <w:div w:id="733040836">
          <w:marLeft w:val="0"/>
          <w:marRight w:val="150"/>
          <w:marTop w:val="0"/>
          <w:marBottom w:val="0"/>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
    <w:div w:id="185411744">
      <w:bodyDiv w:val="1"/>
      <w:marLeft w:val="0"/>
      <w:marRight w:val="0"/>
      <w:marTop w:val="0"/>
      <w:marBottom w:val="0"/>
      <w:divBdr>
        <w:top w:val="none" w:sz="0" w:space="0" w:color="auto"/>
        <w:left w:val="none" w:sz="0" w:space="0" w:color="auto"/>
        <w:bottom w:val="none" w:sz="0" w:space="0" w:color="auto"/>
        <w:right w:val="none" w:sz="0" w:space="0" w:color="auto"/>
      </w:divBdr>
      <w:divsChild>
        <w:div w:id="501551125">
          <w:marLeft w:val="0"/>
          <w:marRight w:val="0"/>
          <w:marTop w:val="0"/>
          <w:marBottom w:val="0"/>
          <w:divBdr>
            <w:top w:val="none" w:sz="0" w:space="0" w:color="auto"/>
            <w:left w:val="none" w:sz="0" w:space="0" w:color="auto"/>
            <w:bottom w:val="none" w:sz="0" w:space="0" w:color="auto"/>
            <w:right w:val="none" w:sz="0" w:space="0" w:color="auto"/>
          </w:divBdr>
          <w:divsChild>
            <w:div w:id="128717889">
              <w:marLeft w:val="-225"/>
              <w:marRight w:val="0"/>
              <w:marTop w:val="0"/>
              <w:marBottom w:val="180"/>
              <w:divBdr>
                <w:top w:val="none" w:sz="0" w:space="0" w:color="auto"/>
                <w:left w:val="none" w:sz="0" w:space="0" w:color="auto"/>
                <w:bottom w:val="none" w:sz="0" w:space="0" w:color="auto"/>
                <w:right w:val="none" w:sz="0" w:space="0" w:color="auto"/>
              </w:divBdr>
            </w:div>
          </w:divsChild>
        </w:div>
        <w:div w:id="815990960">
          <w:marLeft w:val="0"/>
          <w:marRight w:val="375"/>
          <w:marTop w:val="0"/>
          <w:marBottom w:val="0"/>
          <w:divBdr>
            <w:top w:val="none" w:sz="0" w:space="0" w:color="auto"/>
            <w:left w:val="none" w:sz="0" w:space="0" w:color="auto"/>
            <w:bottom w:val="none" w:sz="0" w:space="0" w:color="auto"/>
            <w:right w:val="none" w:sz="0" w:space="0" w:color="auto"/>
          </w:divBdr>
        </w:div>
      </w:divsChild>
    </w:div>
    <w:div w:id="185490639">
      <w:bodyDiv w:val="1"/>
      <w:marLeft w:val="0"/>
      <w:marRight w:val="0"/>
      <w:marTop w:val="0"/>
      <w:marBottom w:val="0"/>
      <w:divBdr>
        <w:top w:val="none" w:sz="0" w:space="0" w:color="auto"/>
        <w:left w:val="none" w:sz="0" w:space="0" w:color="auto"/>
        <w:bottom w:val="none" w:sz="0" w:space="0" w:color="auto"/>
        <w:right w:val="none" w:sz="0" w:space="0" w:color="auto"/>
      </w:divBdr>
    </w:div>
    <w:div w:id="185606356">
      <w:bodyDiv w:val="1"/>
      <w:marLeft w:val="0"/>
      <w:marRight w:val="0"/>
      <w:marTop w:val="0"/>
      <w:marBottom w:val="0"/>
      <w:divBdr>
        <w:top w:val="none" w:sz="0" w:space="0" w:color="auto"/>
        <w:left w:val="none" w:sz="0" w:space="0" w:color="auto"/>
        <w:bottom w:val="none" w:sz="0" w:space="0" w:color="auto"/>
        <w:right w:val="none" w:sz="0" w:space="0" w:color="auto"/>
      </w:divBdr>
      <w:divsChild>
        <w:div w:id="564335407">
          <w:marLeft w:val="0"/>
          <w:marRight w:val="0"/>
          <w:marTop w:val="0"/>
          <w:marBottom w:val="300"/>
          <w:divBdr>
            <w:top w:val="none" w:sz="0" w:space="0" w:color="auto"/>
            <w:left w:val="none" w:sz="0" w:space="0" w:color="auto"/>
            <w:bottom w:val="none" w:sz="0" w:space="0" w:color="auto"/>
            <w:right w:val="none" w:sz="0" w:space="0" w:color="auto"/>
          </w:divBdr>
        </w:div>
      </w:divsChild>
    </w:div>
    <w:div w:id="186064228">
      <w:bodyDiv w:val="1"/>
      <w:marLeft w:val="0"/>
      <w:marRight w:val="0"/>
      <w:marTop w:val="0"/>
      <w:marBottom w:val="0"/>
      <w:divBdr>
        <w:top w:val="none" w:sz="0" w:space="0" w:color="auto"/>
        <w:left w:val="none" w:sz="0" w:space="0" w:color="auto"/>
        <w:bottom w:val="none" w:sz="0" w:space="0" w:color="auto"/>
        <w:right w:val="none" w:sz="0" w:space="0" w:color="auto"/>
      </w:divBdr>
      <w:divsChild>
        <w:div w:id="612590350">
          <w:marLeft w:val="0"/>
          <w:marRight w:val="0"/>
          <w:marTop w:val="0"/>
          <w:marBottom w:val="0"/>
          <w:divBdr>
            <w:top w:val="none" w:sz="0" w:space="0" w:color="auto"/>
            <w:left w:val="none" w:sz="0" w:space="0" w:color="auto"/>
            <w:bottom w:val="none" w:sz="0" w:space="0" w:color="auto"/>
            <w:right w:val="none" w:sz="0" w:space="0" w:color="auto"/>
          </w:divBdr>
        </w:div>
        <w:div w:id="804395627">
          <w:marLeft w:val="0"/>
          <w:marRight w:val="0"/>
          <w:marTop w:val="0"/>
          <w:marBottom w:val="0"/>
          <w:divBdr>
            <w:top w:val="none" w:sz="0" w:space="0" w:color="auto"/>
            <w:left w:val="none" w:sz="0" w:space="0" w:color="auto"/>
            <w:bottom w:val="none" w:sz="0" w:space="0" w:color="auto"/>
            <w:right w:val="none" w:sz="0" w:space="0" w:color="auto"/>
          </w:divBdr>
        </w:div>
      </w:divsChild>
    </w:div>
    <w:div w:id="186335992">
      <w:bodyDiv w:val="1"/>
      <w:marLeft w:val="0"/>
      <w:marRight w:val="0"/>
      <w:marTop w:val="0"/>
      <w:marBottom w:val="0"/>
      <w:divBdr>
        <w:top w:val="none" w:sz="0" w:space="0" w:color="auto"/>
        <w:left w:val="none" w:sz="0" w:space="0" w:color="auto"/>
        <w:bottom w:val="none" w:sz="0" w:space="0" w:color="auto"/>
        <w:right w:val="none" w:sz="0" w:space="0" w:color="auto"/>
      </w:divBdr>
      <w:divsChild>
        <w:div w:id="297952844">
          <w:marLeft w:val="0"/>
          <w:marRight w:val="0"/>
          <w:marTop w:val="0"/>
          <w:marBottom w:val="0"/>
          <w:divBdr>
            <w:top w:val="none" w:sz="0" w:space="0" w:color="auto"/>
            <w:left w:val="none" w:sz="0" w:space="0" w:color="auto"/>
            <w:bottom w:val="none" w:sz="0" w:space="0" w:color="auto"/>
            <w:right w:val="none" w:sz="0" w:space="0" w:color="auto"/>
          </w:divBdr>
        </w:div>
        <w:div w:id="782114915">
          <w:marLeft w:val="0"/>
          <w:marRight w:val="0"/>
          <w:marTop w:val="0"/>
          <w:marBottom w:val="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270476561">
          <w:marLeft w:val="0"/>
          <w:marRight w:val="150"/>
          <w:marTop w:val="0"/>
          <w:marBottom w:val="0"/>
          <w:divBdr>
            <w:top w:val="none" w:sz="0" w:space="0" w:color="auto"/>
            <w:left w:val="none" w:sz="0" w:space="0" w:color="auto"/>
            <w:bottom w:val="none" w:sz="0" w:space="0" w:color="auto"/>
            <w:right w:val="none" w:sz="0" w:space="0" w:color="auto"/>
          </w:divBdr>
        </w:div>
        <w:div w:id="455678387">
          <w:marLeft w:val="0"/>
          <w:marRight w:val="150"/>
          <w:marTop w:val="0"/>
          <w:marBottom w:val="75"/>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
          </w:divsChild>
        </w:div>
        <w:div w:id="626551058">
          <w:marLeft w:val="0"/>
          <w:marRight w:val="0"/>
          <w:marTop w:val="0"/>
          <w:marBottom w:val="150"/>
          <w:divBdr>
            <w:top w:val="none" w:sz="0" w:space="0" w:color="auto"/>
            <w:left w:val="none" w:sz="0" w:space="0" w:color="auto"/>
            <w:bottom w:val="none" w:sz="0" w:space="0" w:color="auto"/>
            <w:right w:val="none" w:sz="0" w:space="0" w:color="auto"/>
          </w:divBdr>
          <w:divsChild>
            <w:div w:id="7917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7373033">
      <w:bodyDiv w:val="1"/>
      <w:marLeft w:val="0"/>
      <w:marRight w:val="0"/>
      <w:marTop w:val="0"/>
      <w:marBottom w:val="0"/>
      <w:divBdr>
        <w:top w:val="none" w:sz="0" w:space="0" w:color="auto"/>
        <w:left w:val="none" w:sz="0" w:space="0" w:color="auto"/>
        <w:bottom w:val="none" w:sz="0" w:space="0" w:color="auto"/>
        <w:right w:val="none" w:sz="0" w:space="0" w:color="auto"/>
      </w:divBdr>
    </w:div>
    <w:div w:id="187378319">
      <w:bodyDiv w:val="1"/>
      <w:marLeft w:val="0"/>
      <w:marRight w:val="0"/>
      <w:marTop w:val="0"/>
      <w:marBottom w:val="0"/>
      <w:divBdr>
        <w:top w:val="none" w:sz="0" w:space="0" w:color="auto"/>
        <w:left w:val="none" w:sz="0" w:space="0" w:color="auto"/>
        <w:bottom w:val="none" w:sz="0" w:space="0" w:color="auto"/>
        <w:right w:val="none" w:sz="0" w:space="0" w:color="auto"/>
      </w:divBdr>
    </w:div>
    <w:div w:id="188222160">
      <w:bodyDiv w:val="1"/>
      <w:marLeft w:val="0"/>
      <w:marRight w:val="0"/>
      <w:marTop w:val="0"/>
      <w:marBottom w:val="0"/>
      <w:divBdr>
        <w:top w:val="none" w:sz="0" w:space="0" w:color="auto"/>
        <w:left w:val="none" w:sz="0" w:space="0" w:color="auto"/>
        <w:bottom w:val="none" w:sz="0" w:space="0" w:color="auto"/>
        <w:right w:val="none" w:sz="0" w:space="0" w:color="auto"/>
      </w:divBdr>
    </w:div>
    <w:div w:id="188760370">
      <w:bodyDiv w:val="1"/>
      <w:marLeft w:val="0"/>
      <w:marRight w:val="0"/>
      <w:marTop w:val="0"/>
      <w:marBottom w:val="0"/>
      <w:divBdr>
        <w:top w:val="none" w:sz="0" w:space="0" w:color="auto"/>
        <w:left w:val="none" w:sz="0" w:space="0" w:color="auto"/>
        <w:bottom w:val="none" w:sz="0" w:space="0" w:color="auto"/>
        <w:right w:val="none" w:sz="0" w:space="0" w:color="auto"/>
      </w:divBdr>
    </w:div>
    <w:div w:id="188884149">
      <w:bodyDiv w:val="1"/>
      <w:marLeft w:val="0"/>
      <w:marRight w:val="0"/>
      <w:marTop w:val="0"/>
      <w:marBottom w:val="0"/>
      <w:divBdr>
        <w:top w:val="none" w:sz="0" w:space="0" w:color="auto"/>
        <w:left w:val="none" w:sz="0" w:space="0" w:color="auto"/>
        <w:bottom w:val="none" w:sz="0" w:space="0" w:color="auto"/>
        <w:right w:val="none" w:sz="0" w:space="0" w:color="auto"/>
      </w:divBdr>
    </w:div>
    <w:div w:id="189152566">
      <w:bodyDiv w:val="1"/>
      <w:marLeft w:val="0"/>
      <w:marRight w:val="0"/>
      <w:marTop w:val="0"/>
      <w:marBottom w:val="0"/>
      <w:divBdr>
        <w:top w:val="none" w:sz="0" w:space="0" w:color="auto"/>
        <w:left w:val="none" w:sz="0" w:space="0" w:color="auto"/>
        <w:bottom w:val="none" w:sz="0" w:space="0" w:color="auto"/>
        <w:right w:val="none" w:sz="0" w:space="0" w:color="auto"/>
      </w:divBdr>
      <w:divsChild>
        <w:div w:id="14156462">
          <w:marLeft w:val="0"/>
          <w:marRight w:val="150"/>
          <w:marTop w:val="150"/>
          <w:marBottom w:val="150"/>
          <w:divBdr>
            <w:top w:val="none" w:sz="0" w:space="0" w:color="auto"/>
            <w:left w:val="none" w:sz="0" w:space="0" w:color="auto"/>
            <w:bottom w:val="none" w:sz="0" w:space="0" w:color="auto"/>
            <w:right w:val="none" w:sz="0" w:space="0" w:color="auto"/>
          </w:divBdr>
        </w:div>
        <w:div w:id="398018378">
          <w:marLeft w:val="0"/>
          <w:marRight w:val="150"/>
          <w:marTop w:val="0"/>
          <w:marBottom w:val="75"/>
          <w:divBdr>
            <w:top w:val="none" w:sz="0" w:space="0" w:color="auto"/>
            <w:left w:val="none" w:sz="0" w:space="0" w:color="auto"/>
            <w:bottom w:val="none" w:sz="0" w:space="0" w:color="auto"/>
            <w:right w:val="none" w:sz="0" w:space="0" w:color="auto"/>
          </w:divBdr>
        </w:div>
      </w:divsChild>
    </w:div>
    <w:div w:id="189226244">
      <w:bodyDiv w:val="1"/>
      <w:marLeft w:val="0"/>
      <w:marRight w:val="0"/>
      <w:marTop w:val="0"/>
      <w:marBottom w:val="0"/>
      <w:divBdr>
        <w:top w:val="none" w:sz="0" w:space="0" w:color="auto"/>
        <w:left w:val="none" w:sz="0" w:space="0" w:color="auto"/>
        <w:bottom w:val="none" w:sz="0" w:space="0" w:color="auto"/>
        <w:right w:val="none" w:sz="0" w:space="0" w:color="auto"/>
      </w:divBdr>
      <w:divsChild>
        <w:div w:id="8024619">
          <w:marLeft w:val="0"/>
          <w:marRight w:val="150"/>
          <w:marTop w:val="0"/>
          <w:marBottom w:val="75"/>
          <w:divBdr>
            <w:top w:val="none" w:sz="0" w:space="0" w:color="auto"/>
            <w:left w:val="none" w:sz="0" w:space="0" w:color="auto"/>
            <w:bottom w:val="none" w:sz="0" w:space="0" w:color="auto"/>
            <w:right w:val="none" w:sz="0" w:space="0" w:color="auto"/>
          </w:divBdr>
        </w:div>
        <w:div w:id="816918058">
          <w:marLeft w:val="0"/>
          <w:marRight w:val="150"/>
          <w:marTop w:val="0"/>
          <w:marBottom w:val="0"/>
          <w:divBdr>
            <w:top w:val="none" w:sz="0" w:space="0" w:color="auto"/>
            <w:left w:val="none" w:sz="0" w:space="0" w:color="auto"/>
            <w:bottom w:val="none" w:sz="0" w:space="0" w:color="auto"/>
            <w:right w:val="none" w:sz="0" w:space="0" w:color="auto"/>
          </w:divBdr>
        </w:div>
      </w:divsChild>
    </w:div>
    <w:div w:id="189412511">
      <w:bodyDiv w:val="1"/>
      <w:marLeft w:val="0"/>
      <w:marRight w:val="0"/>
      <w:marTop w:val="0"/>
      <w:marBottom w:val="0"/>
      <w:divBdr>
        <w:top w:val="none" w:sz="0" w:space="0" w:color="auto"/>
        <w:left w:val="none" w:sz="0" w:space="0" w:color="auto"/>
        <w:bottom w:val="none" w:sz="0" w:space="0" w:color="auto"/>
        <w:right w:val="none" w:sz="0" w:space="0" w:color="auto"/>
      </w:divBdr>
      <w:divsChild>
        <w:div w:id="20323700">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105004734">
          <w:marLeft w:val="0"/>
          <w:marRight w:val="0"/>
          <w:marTop w:val="0"/>
          <w:marBottom w:val="0"/>
          <w:divBdr>
            <w:top w:val="none" w:sz="0" w:space="0" w:color="auto"/>
            <w:left w:val="none" w:sz="0" w:space="0" w:color="auto"/>
            <w:bottom w:val="none" w:sz="0" w:space="0" w:color="auto"/>
            <w:right w:val="none" w:sz="0" w:space="0" w:color="auto"/>
          </w:divBdr>
          <w:divsChild>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79115890">
          <w:marLeft w:val="0"/>
          <w:marRight w:val="0"/>
          <w:marTop w:val="0"/>
          <w:marBottom w:val="0"/>
          <w:divBdr>
            <w:top w:val="none" w:sz="0" w:space="0" w:color="auto"/>
            <w:left w:val="none" w:sz="0" w:space="0" w:color="auto"/>
            <w:bottom w:val="none" w:sz="0" w:space="0" w:color="auto"/>
            <w:right w:val="none" w:sz="0" w:space="0" w:color="auto"/>
          </w:divBdr>
        </w:div>
      </w:divsChild>
    </w:div>
    <w:div w:id="190193016">
      <w:bodyDiv w:val="1"/>
      <w:marLeft w:val="0"/>
      <w:marRight w:val="0"/>
      <w:marTop w:val="0"/>
      <w:marBottom w:val="0"/>
      <w:divBdr>
        <w:top w:val="none" w:sz="0" w:space="0" w:color="auto"/>
        <w:left w:val="none" w:sz="0" w:space="0" w:color="auto"/>
        <w:bottom w:val="none" w:sz="0" w:space="0" w:color="auto"/>
        <w:right w:val="none" w:sz="0" w:space="0" w:color="auto"/>
      </w:divBdr>
    </w:div>
    <w:div w:id="190265293">
      <w:bodyDiv w:val="1"/>
      <w:marLeft w:val="0"/>
      <w:marRight w:val="0"/>
      <w:marTop w:val="0"/>
      <w:marBottom w:val="0"/>
      <w:divBdr>
        <w:top w:val="none" w:sz="0" w:space="0" w:color="auto"/>
        <w:left w:val="none" w:sz="0" w:space="0" w:color="auto"/>
        <w:bottom w:val="none" w:sz="0" w:space="0" w:color="auto"/>
        <w:right w:val="none" w:sz="0" w:space="0" w:color="auto"/>
      </w:divBdr>
    </w:div>
    <w:div w:id="190345691">
      <w:bodyDiv w:val="1"/>
      <w:marLeft w:val="0"/>
      <w:marRight w:val="0"/>
      <w:marTop w:val="0"/>
      <w:marBottom w:val="0"/>
      <w:divBdr>
        <w:top w:val="none" w:sz="0" w:space="0" w:color="auto"/>
        <w:left w:val="none" w:sz="0" w:space="0" w:color="auto"/>
        <w:bottom w:val="none" w:sz="0" w:space="0" w:color="auto"/>
        <w:right w:val="none" w:sz="0" w:space="0" w:color="auto"/>
      </w:divBdr>
    </w:div>
    <w:div w:id="190537961">
      <w:bodyDiv w:val="1"/>
      <w:marLeft w:val="0"/>
      <w:marRight w:val="0"/>
      <w:marTop w:val="0"/>
      <w:marBottom w:val="0"/>
      <w:divBdr>
        <w:top w:val="none" w:sz="0" w:space="0" w:color="auto"/>
        <w:left w:val="none" w:sz="0" w:space="0" w:color="auto"/>
        <w:bottom w:val="none" w:sz="0" w:space="0" w:color="auto"/>
        <w:right w:val="none" w:sz="0" w:space="0" w:color="auto"/>
      </w:divBdr>
      <w:divsChild>
        <w:div w:id="735007149">
          <w:marLeft w:val="0"/>
          <w:marRight w:val="0"/>
          <w:marTop w:val="30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
    <w:div w:id="190844388">
      <w:bodyDiv w:val="1"/>
      <w:marLeft w:val="0"/>
      <w:marRight w:val="0"/>
      <w:marTop w:val="0"/>
      <w:marBottom w:val="0"/>
      <w:divBdr>
        <w:top w:val="none" w:sz="0" w:space="0" w:color="auto"/>
        <w:left w:val="none" w:sz="0" w:space="0" w:color="auto"/>
        <w:bottom w:val="none" w:sz="0" w:space="0" w:color="auto"/>
        <w:right w:val="none" w:sz="0" w:space="0" w:color="auto"/>
      </w:divBdr>
    </w:div>
    <w:div w:id="191041493">
      <w:bodyDiv w:val="1"/>
      <w:marLeft w:val="0"/>
      <w:marRight w:val="0"/>
      <w:marTop w:val="0"/>
      <w:marBottom w:val="0"/>
      <w:divBdr>
        <w:top w:val="none" w:sz="0" w:space="0" w:color="auto"/>
        <w:left w:val="none" w:sz="0" w:space="0" w:color="auto"/>
        <w:bottom w:val="none" w:sz="0" w:space="0" w:color="auto"/>
        <w:right w:val="none" w:sz="0" w:space="0" w:color="auto"/>
      </w:divBdr>
    </w:div>
    <w:div w:id="191043754">
      <w:bodyDiv w:val="1"/>
      <w:marLeft w:val="0"/>
      <w:marRight w:val="0"/>
      <w:marTop w:val="0"/>
      <w:marBottom w:val="0"/>
      <w:divBdr>
        <w:top w:val="none" w:sz="0" w:space="0" w:color="auto"/>
        <w:left w:val="none" w:sz="0" w:space="0" w:color="auto"/>
        <w:bottom w:val="none" w:sz="0" w:space="0" w:color="auto"/>
        <w:right w:val="none" w:sz="0" w:space="0" w:color="auto"/>
      </w:divBdr>
    </w:div>
    <w:div w:id="191187433">
      <w:bodyDiv w:val="1"/>
      <w:marLeft w:val="0"/>
      <w:marRight w:val="0"/>
      <w:marTop w:val="0"/>
      <w:marBottom w:val="0"/>
      <w:divBdr>
        <w:top w:val="none" w:sz="0" w:space="0" w:color="auto"/>
        <w:left w:val="none" w:sz="0" w:space="0" w:color="auto"/>
        <w:bottom w:val="none" w:sz="0" w:space="0" w:color="auto"/>
        <w:right w:val="none" w:sz="0" w:space="0" w:color="auto"/>
      </w:divBdr>
      <w:divsChild>
        <w:div w:id="96173362">
          <w:marLeft w:val="0"/>
          <w:marRight w:val="0"/>
          <w:marTop w:val="0"/>
          <w:marBottom w:val="300"/>
          <w:divBdr>
            <w:top w:val="none" w:sz="0" w:space="0" w:color="auto"/>
            <w:left w:val="none" w:sz="0" w:space="0" w:color="auto"/>
            <w:bottom w:val="none" w:sz="0" w:space="0" w:color="auto"/>
            <w:right w:val="none" w:sz="0" w:space="0" w:color="auto"/>
          </w:divBdr>
        </w:div>
      </w:divsChild>
    </w:div>
    <w:div w:id="191378436">
      <w:bodyDiv w:val="1"/>
      <w:marLeft w:val="0"/>
      <w:marRight w:val="0"/>
      <w:marTop w:val="0"/>
      <w:marBottom w:val="0"/>
      <w:divBdr>
        <w:top w:val="none" w:sz="0" w:space="0" w:color="auto"/>
        <w:left w:val="none" w:sz="0" w:space="0" w:color="auto"/>
        <w:bottom w:val="none" w:sz="0" w:space="0" w:color="auto"/>
        <w:right w:val="none" w:sz="0" w:space="0" w:color="auto"/>
      </w:divBdr>
      <w:divsChild>
        <w:div w:id="326983329">
          <w:marLeft w:val="0"/>
          <w:marRight w:val="150"/>
          <w:marTop w:val="75"/>
          <w:marBottom w:val="150"/>
          <w:divBdr>
            <w:top w:val="none" w:sz="0" w:space="0" w:color="auto"/>
            <w:left w:val="none" w:sz="0" w:space="0" w:color="auto"/>
            <w:bottom w:val="none" w:sz="0" w:space="0" w:color="auto"/>
            <w:right w:val="none" w:sz="0" w:space="0" w:color="auto"/>
          </w:divBdr>
        </w:div>
      </w:divsChild>
    </w:div>
    <w:div w:id="191503693">
      <w:bodyDiv w:val="1"/>
      <w:marLeft w:val="0"/>
      <w:marRight w:val="0"/>
      <w:marTop w:val="0"/>
      <w:marBottom w:val="0"/>
      <w:divBdr>
        <w:top w:val="none" w:sz="0" w:space="0" w:color="auto"/>
        <w:left w:val="none" w:sz="0" w:space="0" w:color="auto"/>
        <w:bottom w:val="none" w:sz="0" w:space="0" w:color="auto"/>
        <w:right w:val="none" w:sz="0" w:space="0" w:color="auto"/>
      </w:divBdr>
      <w:divsChild>
        <w:div w:id="743379794">
          <w:marLeft w:val="0"/>
          <w:marRight w:val="0"/>
          <w:marTop w:val="0"/>
          <w:marBottom w:val="0"/>
          <w:divBdr>
            <w:top w:val="none" w:sz="0" w:space="0" w:color="auto"/>
            <w:left w:val="none" w:sz="0" w:space="0" w:color="auto"/>
            <w:bottom w:val="none" w:sz="0" w:space="0" w:color="auto"/>
            <w:right w:val="none" w:sz="0" w:space="0" w:color="auto"/>
          </w:divBdr>
          <w:divsChild>
            <w:div w:id="58557745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sChild>
    </w:div>
    <w:div w:id="191966449">
      <w:bodyDiv w:val="1"/>
      <w:marLeft w:val="0"/>
      <w:marRight w:val="0"/>
      <w:marTop w:val="0"/>
      <w:marBottom w:val="0"/>
      <w:divBdr>
        <w:top w:val="none" w:sz="0" w:space="0" w:color="auto"/>
        <w:left w:val="none" w:sz="0" w:space="0" w:color="auto"/>
        <w:bottom w:val="none" w:sz="0" w:space="0" w:color="auto"/>
        <w:right w:val="none" w:sz="0" w:space="0" w:color="auto"/>
      </w:divBdr>
      <w:divsChild>
        <w:div w:id="209004273">
          <w:marLeft w:val="0"/>
          <w:marRight w:val="0"/>
          <w:marTop w:val="0"/>
          <w:marBottom w:val="0"/>
          <w:divBdr>
            <w:top w:val="none" w:sz="0" w:space="0" w:color="auto"/>
            <w:left w:val="none" w:sz="0" w:space="0" w:color="auto"/>
            <w:bottom w:val="none" w:sz="0" w:space="0" w:color="auto"/>
            <w:right w:val="none" w:sz="0" w:space="0" w:color="auto"/>
          </w:divBdr>
        </w:div>
        <w:div w:id="587424825">
          <w:marLeft w:val="0"/>
          <w:marRight w:val="375"/>
          <w:marTop w:val="0"/>
          <w:marBottom w:val="0"/>
          <w:divBdr>
            <w:top w:val="none" w:sz="0" w:space="0" w:color="auto"/>
            <w:left w:val="none" w:sz="0" w:space="0" w:color="auto"/>
            <w:bottom w:val="none" w:sz="0" w:space="0" w:color="auto"/>
            <w:right w:val="none" w:sz="0" w:space="0" w:color="auto"/>
          </w:divBdr>
        </w:div>
      </w:divsChild>
    </w:div>
    <w:div w:id="192113216">
      <w:bodyDiv w:val="1"/>
      <w:marLeft w:val="0"/>
      <w:marRight w:val="0"/>
      <w:marTop w:val="0"/>
      <w:marBottom w:val="0"/>
      <w:divBdr>
        <w:top w:val="none" w:sz="0" w:space="0" w:color="auto"/>
        <w:left w:val="none" w:sz="0" w:space="0" w:color="auto"/>
        <w:bottom w:val="none" w:sz="0" w:space="0" w:color="auto"/>
        <w:right w:val="none" w:sz="0" w:space="0" w:color="auto"/>
      </w:divBdr>
    </w:div>
    <w:div w:id="192227926">
      <w:bodyDiv w:val="1"/>
      <w:marLeft w:val="0"/>
      <w:marRight w:val="0"/>
      <w:marTop w:val="0"/>
      <w:marBottom w:val="0"/>
      <w:divBdr>
        <w:top w:val="none" w:sz="0" w:space="0" w:color="auto"/>
        <w:left w:val="none" w:sz="0" w:space="0" w:color="auto"/>
        <w:bottom w:val="none" w:sz="0" w:space="0" w:color="auto"/>
        <w:right w:val="none" w:sz="0" w:space="0" w:color="auto"/>
      </w:divBdr>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sChild>
    </w:div>
    <w:div w:id="192886019">
      <w:bodyDiv w:val="1"/>
      <w:marLeft w:val="0"/>
      <w:marRight w:val="0"/>
      <w:marTop w:val="0"/>
      <w:marBottom w:val="0"/>
      <w:divBdr>
        <w:top w:val="none" w:sz="0" w:space="0" w:color="auto"/>
        <w:left w:val="none" w:sz="0" w:space="0" w:color="auto"/>
        <w:bottom w:val="none" w:sz="0" w:space="0" w:color="auto"/>
        <w:right w:val="none" w:sz="0" w:space="0" w:color="auto"/>
      </w:divBdr>
    </w:div>
    <w:div w:id="193004139">
      <w:bodyDiv w:val="1"/>
      <w:marLeft w:val="0"/>
      <w:marRight w:val="0"/>
      <w:marTop w:val="0"/>
      <w:marBottom w:val="0"/>
      <w:divBdr>
        <w:top w:val="none" w:sz="0" w:space="0" w:color="auto"/>
        <w:left w:val="none" w:sz="0" w:space="0" w:color="auto"/>
        <w:bottom w:val="none" w:sz="0" w:space="0" w:color="auto"/>
        <w:right w:val="none" w:sz="0" w:space="0" w:color="auto"/>
      </w:divBdr>
      <w:divsChild>
        <w:div w:id="28459613">
          <w:marLeft w:val="0"/>
          <w:marRight w:val="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
    <w:div w:id="194543152">
      <w:bodyDiv w:val="1"/>
      <w:marLeft w:val="0"/>
      <w:marRight w:val="0"/>
      <w:marTop w:val="0"/>
      <w:marBottom w:val="0"/>
      <w:divBdr>
        <w:top w:val="none" w:sz="0" w:space="0" w:color="auto"/>
        <w:left w:val="none" w:sz="0" w:space="0" w:color="auto"/>
        <w:bottom w:val="none" w:sz="0" w:space="0" w:color="auto"/>
        <w:right w:val="none" w:sz="0" w:space="0" w:color="auto"/>
      </w:divBdr>
      <w:divsChild>
        <w:div w:id="81149319">
          <w:marLeft w:val="0"/>
          <w:marRight w:val="0"/>
          <w:marTop w:val="0"/>
          <w:marBottom w:val="0"/>
          <w:divBdr>
            <w:top w:val="none" w:sz="0" w:space="0" w:color="auto"/>
            <w:left w:val="none" w:sz="0" w:space="0" w:color="auto"/>
            <w:bottom w:val="none" w:sz="0" w:space="0" w:color="auto"/>
            <w:right w:val="none" w:sz="0" w:space="0" w:color="auto"/>
          </w:divBdr>
        </w:div>
      </w:divsChild>
    </w:div>
    <w:div w:id="194654735">
      <w:bodyDiv w:val="1"/>
      <w:marLeft w:val="0"/>
      <w:marRight w:val="0"/>
      <w:marTop w:val="0"/>
      <w:marBottom w:val="0"/>
      <w:divBdr>
        <w:top w:val="none" w:sz="0" w:space="0" w:color="auto"/>
        <w:left w:val="none" w:sz="0" w:space="0" w:color="auto"/>
        <w:bottom w:val="none" w:sz="0" w:space="0" w:color="auto"/>
        <w:right w:val="none" w:sz="0" w:space="0" w:color="auto"/>
      </w:divBdr>
      <w:divsChild>
        <w:div w:id="227693999">
          <w:marLeft w:val="0"/>
          <w:marRight w:val="150"/>
          <w:marTop w:val="0"/>
          <w:marBottom w:val="75"/>
          <w:divBdr>
            <w:top w:val="none" w:sz="0" w:space="0" w:color="auto"/>
            <w:left w:val="none" w:sz="0" w:space="0" w:color="auto"/>
            <w:bottom w:val="none" w:sz="0" w:space="0" w:color="auto"/>
            <w:right w:val="none" w:sz="0" w:space="0" w:color="auto"/>
          </w:divBdr>
        </w:div>
        <w:div w:id="372116511">
          <w:marLeft w:val="0"/>
          <w:marRight w:val="150"/>
          <w:marTop w:val="0"/>
          <w:marBottom w:val="0"/>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2251">
      <w:bodyDiv w:val="1"/>
      <w:marLeft w:val="0"/>
      <w:marRight w:val="0"/>
      <w:marTop w:val="0"/>
      <w:marBottom w:val="0"/>
      <w:divBdr>
        <w:top w:val="none" w:sz="0" w:space="0" w:color="auto"/>
        <w:left w:val="none" w:sz="0" w:space="0" w:color="auto"/>
        <w:bottom w:val="none" w:sz="0" w:space="0" w:color="auto"/>
        <w:right w:val="none" w:sz="0" w:space="0" w:color="auto"/>
      </w:divBdr>
      <w:divsChild>
        <w:div w:id="484011580">
          <w:marLeft w:val="0"/>
          <w:marRight w:val="375"/>
          <w:marTop w:val="0"/>
          <w:marBottom w:val="0"/>
          <w:divBdr>
            <w:top w:val="none" w:sz="0" w:space="0" w:color="auto"/>
            <w:left w:val="none" w:sz="0" w:space="0" w:color="auto"/>
            <w:bottom w:val="none" w:sz="0" w:space="0" w:color="auto"/>
            <w:right w:val="none" w:sz="0" w:space="0" w:color="auto"/>
          </w:divBdr>
        </w:div>
        <w:div w:id="649407184">
          <w:marLeft w:val="0"/>
          <w:marRight w:val="0"/>
          <w:marTop w:val="0"/>
          <w:marBottom w:val="0"/>
          <w:divBdr>
            <w:top w:val="none" w:sz="0" w:space="0" w:color="auto"/>
            <w:left w:val="none" w:sz="0" w:space="0" w:color="auto"/>
            <w:bottom w:val="none" w:sz="0" w:space="0" w:color="auto"/>
            <w:right w:val="none" w:sz="0" w:space="0" w:color="auto"/>
          </w:divBdr>
        </w:div>
      </w:divsChild>
    </w:div>
    <w:div w:id="195043278">
      <w:bodyDiv w:val="1"/>
      <w:marLeft w:val="0"/>
      <w:marRight w:val="0"/>
      <w:marTop w:val="0"/>
      <w:marBottom w:val="0"/>
      <w:divBdr>
        <w:top w:val="none" w:sz="0" w:space="0" w:color="auto"/>
        <w:left w:val="none" w:sz="0" w:space="0" w:color="auto"/>
        <w:bottom w:val="none" w:sz="0" w:space="0" w:color="auto"/>
        <w:right w:val="none" w:sz="0" w:space="0" w:color="auto"/>
      </w:divBdr>
      <w:divsChild>
        <w:div w:id="810441404">
          <w:marLeft w:val="0"/>
          <w:marRight w:val="0"/>
          <w:marTop w:val="0"/>
          <w:marBottom w:val="0"/>
          <w:divBdr>
            <w:top w:val="none" w:sz="0" w:space="0" w:color="auto"/>
            <w:left w:val="none" w:sz="0" w:space="0" w:color="auto"/>
            <w:bottom w:val="none" w:sz="0" w:space="0" w:color="auto"/>
            <w:right w:val="none" w:sz="0" w:space="0" w:color="auto"/>
          </w:divBdr>
        </w:div>
      </w:divsChild>
    </w:div>
    <w:div w:id="195050912">
      <w:bodyDiv w:val="1"/>
      <w:marLeft w:val="0"/>
      <w:marRight w:val="0"/>
      <w:marTop w:val="0"/>
      <w:marBottom w:val="0"/>
      <w:divBdr>
        <w:top w:val="none" w:sz="0" w:space="0" w:color="auto"/>
        <w:left w:val="none" w:sz="0" w:space="0" w:color="auto"/>
        <w:bottom w:val="none" w:sz="0" w:space="0" w:color="auto"/>
        <w:right w:val="none" w:sz="0" w:space="0" w:color="auto"/>
      </w:divBdr>
      <w:divsChild>
        <w:div w:id="100810007">
          <w:marLeft w:val="0"/>
          <w:marRight w:val="150"/>
          <w:marTop w:val="0"/>
          <w:marBottom w:val="75"/>
          <w:divBdr>
            <w:top w:val="none" w:sz="0" w:space="0" w:color="auto"/>
            <w:left w:val="none" w:sz="0" w:space="0" w:color="auto"/>
            <w:bottom w:val="none" w:sz="0" w:space="0" w:color="auto"/>
            <w:right w:val="none" w:sz="0" w:space="0" w:color="auto"/>
          </w:divBdr>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
    <w:div w:id="195166970">
      <w:bodyDiv w:val="1"/>
      <w:marLeft w:val="0"/>
      <w:marRight w:val="0"/>
      <w:marTop w:val="0"/>
      <w:marBottom w:val="0"/>
      <w:divBdr>
        <w:top w:val="none" w:sz="0" w:space="0" w:color="auto"/>
        <w:left w:val="none" w:sz="0" w:space="0" w:color="auto"/>
        <w:bottom w:val="none" w:sz="0" w:space="0" w:color="auto"/>
        <w:right w:val="none" w:sz="0" w:space="0" w:color="auto"/>
      </w:divBdr>
    </w:div>
    <w:div w:id="195237777">
      <w:bodyDiv w:val="1"/>
      <w:marLeft w:val="0"/>
      <w:marRight w:val="0"/>
      <w:marTop w:val="0"/>
      <w:marBottom w:val="0"/>
      <w:divBdr>
        <w:top w:val="none" w:sz="0" w:space="0" w:color="auto"/>
        <w:left w:val="none" w:sz="0" w:space="0" w:color="auto"/>
        <w:bottom w:val="none" w:sz="0" w:space="0" w:color="auto"/>
        <w:right w:val="none" w:sz="0" w:space="0" w:color="auto"/>
      </w:divBdr>
    </w:div>
    <w:div w:id="195242966">
      <w:bodyDiv w:val="1"/>
      <w:marLeft w:val="0"/>
      <w:marRight w:val="0"/>
      <w:marTop w:val="0"/>
      <w:marBottom w:val="0"/>
      <w:divBdr>
        <w:top w:val="none" w:sz="0" w:space="0" w:color="auto"/>
        <w:left w:val="none" w:sz="0" w:space="0" w:color="auto"/>
        <w:bottom w:val="none" w:sz="0" w:space="0" w:color="auto"/>
        <w:right w:val="none" w:sz="0" w:space="0" w:color="auto"/>
      </w:divBdr>
      <w:divsChild>
        <w:div w:id="283387930">
          <w:marLeft w:val="0"/>
          <w:marRight w:val="150"/>
          <w:marTop w:val="0"/>
          <w:marBottom w:val="0"/>
          <w:divBdr>
            <w:top w:val="none" w:sz="0" w:space="0" w:color="auto"/>
            <w:left w:val="none" w:sz="0" w:space="0" w:color="auto"/>
            <w:bottom w:val="none" w:sz="0" w:space="0" w:color="auto"/>
            <w:right w:val="none" w:sz="0" w:space="0" w:color="auto"/>
          </w:divBdr>
        </w:div>
      </w:divsChild>
    </w:div>
    <w:div w:id="195311107">
      <w:bodyDiv w:val="1"/>
      <w:marLeft w:val="0"/>
      <w:marRight w:val="0"/>
      <w:marTop w:val="0"/>
      <w:marBottom w:val="0"/>
      <w:divBdr>
        <w:top w:val="none" w:sz="0" w:space="0" w:color="auto"/>
        <w:left w:val="none" w:sz="0" w:space="0" w:color="auto"/>
        <w:bottom w:val="none" w:sz="0" w:space="0" w:color="auto"/>
        <w:right w:val="none" w:sz="0" w:space="0" w:color="auto"/>
      </w:divBdr>
      <w:divsChild>
        <w:div w:id="37167204">
          <w:marLeft w:val="0"/>
          <w:marRight w:val="375"/>
          <w:marTop w:val="0"/>
          <w:marBottom w:val="0"/>
          <w:divBdr>
            <w:top w:val="none" w:sz="0" w:space="0" w:color="auto"/>
            <w:left w:val="none" w:sz="0" w:space="0" w:color="auto"/>
            <w:bottom w:val="none" w:sz="0" w:space="0" w:color="auto"/>
            <w:right w:val="none" w:sz="0" w:space="0" w:color="auto"/>
          </w:divBdr>
        </w:div>
      </w:divsChild>
    </w:div>
    <w:div w:id="195654731">
      <w:bodyDiv w:val="1"/>
      <w:marLeft w:val="0"/>
      <w:marRight w:val="0"/>
      <w:marTop w:val="0"/>
      <w:marBottom w:val="0"/>
      <w:divBdr>
        <w:top w:val="none" w:sz="0" w:space="0" w:color="auto"/>
        <w:left w:val="none" w:sz="0" w:space="0" w:color="auto"/>
        <w:bottom w:val="none" w:sz="0" w:space="0" w:color="auto"/>
        <w:right w:val="none" w:sz="0" w:space="0" w:color="auto"/>
      </w:divBdr>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sChild>
    </w:div>
    <w:div w:id="196551686">
      <w:bodyDiv w:val="1"/>
      <w:marLeft w:val="0"/>
      <w:marRight w:val="0"/>
      <w:marTop w:val="0"/>
      <w:marBottom w:val="0"/>
      <w:divBdr>
        <w:top w:val="none" w:sz="0" w:space="0" w:color="auto"/>
        <w:left w:val="none" w:sz="0" w:space="0" w:color="auto"/>
        <w:bottom w:val="none" w:sz="0" w:space="0" w:color="auto"/>
        <w:right w:val="none" w:sz="0" w:space="0" w:color="auto"/>
      </w:divBdr>
    </w:div>
    <w:div w:id="196623792">
      <w:bodyDiv w:val="1"/>
      <w:marLeft w:val="0"/>
      <w:marRight w:val="0"/>
      <w:marTop w:val="0"/>
      <w:marBottom w:val="0"/>
      <w:divBdr>
        <w:top w:val="none" w:sz="0" w:space="0" w:color="auto"/>
        <w:left w:val="none" w:sz="0" w:space="0" w:color="auto"/>
        <w:bottom w:val="none" w:sz="0" w:space="0" w:color="auto"/>
        <w:right w:val="none" w:sz="0" w:space="0" w:color="auto"/>
      </w:divBdr>
    </w:div>
    <w:div w:id="196739168">
      <w:bodyDiv w:val="1"/>
      <w:marLeft w:val="0"/>
      <w:marRight w:val="0"/>
      <w:marTop w:val="0"/>
      <w:marBottom w:val="0"/>
      <w:divBdr>
        <w:top w:val="none" w:sz="0" w:space="0" w:color="auto"/>
        <w:left w:val="none" w:sz="0" w:space="0" w:color="auto"/>
        <w:bottom w:val="none" w:sz="0" w:space="0" w:color="auto"/>
        <w:right w:val="none" w:sz="0" w:space="0" w:color="auto"/>
      </w:divBdr>
    </w:div>
    <w:div w:id="197084534">
      <w:bodyDiv w:val="1"/>
      <w:marLeft w:val="0"/>
      <w:marRight w:val="0"/>
      <w:marTop w:val="0"/>
      <w:marBottom w:val="0"/>
      <w:divBdr>
        <w:top w:val="none" w:sz="0" w:space="0" w:color="auto"/>
        <w:left w:val="none" w:sz="0" w:space="0" w:color="auto"/>
        <w:bottom w:val="none" w:sz="0" w:space="0" w:color="auto"/>
        <w:right w:val="none" w:sz="0" w:space="0" w:color="auto"/>
      </w:divBdr>
      <w:divsChild>
        <w:div w:id="482743751">
          <w:marLeft w:val="0"/>
          <w:marRight w:val="0"/>
          <w:marTop w:val="0"/>
          <w:marBottom w:val="36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
    <w:div w:id="197203711">
      <w:bodyDiv w:val="1"/>
      <w:marLeft w:val="0"/>
      <w:marRight w:val="0"/>
      <w:marTop w:val="0"/>
      <w:marBottom w:val="0"/>
      <w:divBdr>
        <w:top w:val="none" w:sz="0" w:space="0" w:color="auto"/>
        <w:left w:val="none" w:sz="0" w:space="0" w:color="auto"/>
        <w:bottom w:val="none" w:sz="0" w:space="0" w:color="auto"/>
        <w:right w:val="none" w:sz="0" w:space="0" w:color="auto"/>
      </w:divBdr>
      <w:divsChild>
        <w:div w:id="417479514">
          <w:marLeft w:val="0"/>
          <w:marRight w:val="0"/>
          <w:marTop w:val="0"/>
          <w:marBottom w:val="240"/>
          <w:divBdr>
            <w:top w:val="none" w:sz="0" w:space="0" w:color="auto"/>
            <w:left w:val="none" w:sz="0" w:space="0" w:color="auto"/>
            <w:bottom w:val="none" w:sz="0" w:space="0" w:color="auto"/>
            <w:right w:val="none" w:sz="0" w:space="0" w:color="auto"/>
          </w:divBdr>
        </w:div>
      </w:divsChild>
    </w:div>
    <w:div w:id="197743140">
      <w:bodyDiv w:val="1"/>
      <w:marLeft w:val="0"/>
      <w:marRight w:val="0"/>
      <w:marTop w:val="0"/>
      <w:marBottom w:val="0"/>
      <w:divBdr>
        <w:top w:val="none" w:sz="0" w:space="0" w:color="auto"/>
        <w:left w:val="none" w:sz="0" w:space="0" w:color="auto"/>
        <w:bottom w:val="none" w:sz="0" w:space="0" w:color="auto"/>
        <w:right w:val="none" w:sz="0" w:space="0" w:color="auto"/>
      </w:divBdr>
      <w:divsChild>
        <w:div w:id="302199684">
          <w:marLeft w:val="0"/>
          <w:marRight w:val="375"/>
          <w:marTop w:val="0"/>
          <w:marBottom w:val="0"/>
          <w:divBdr>
            <w:top w:val="none" w:sz="0" w:space="0" w:color="auto"/>
            <w:left w:val="none" w:sz="0" w:space="0" w:color="auto"/>
            <w:bottom w:val="none" w:sz="0" w:space="0" w:color="auto"/>
            <w:right w:val="none" w:sz="0" w:space="0" w:color="auto"/>
          </w:divBdr>
        </w:div>
      </w:divsChild>
    </w:div>
    <w:div w:id="197744052">
      <w:bodyDiv w:val="1"/>
      <w:marLeft w:val="0"/>
      <w:marRight w:val="0"/>
      <w:marTop w:val="0"/>
      <w:marBottom w:val="0"/>
      <w:divBdr>
        <w:top w:val="none" w:sz="0" w:space="0" w:color="auto"/>
        <w:left w:val="none" w:sz="0" w:space="0" w:color="auto"/>
        <w:bottom w:val="none" w:sz="0" w:space="0" w:color="auto"/>
        <w:right w:val="none" w:sz="0" w:space="0" w:color="auto"/>
      </w:divBdr>
      <w:divsChild>
        <w:div w:id="397677929">
          <w:marLeft w:val="0"/>
          <w:marRight w:val="0"/>
          <w:marTop w:val="300"/>
          <w:marBottom w:val="300"/>
          <w:divBdr>
            <w:top w:val="none" w:sz="0" w:space="0" w:color="auto"/>
            <w:left w:val="none" w:sz="0" w:space="0" w:color="auto"/>
            <w:bottom w:val="none" w:sz="0" w:space="0" w:color="auto"/>
            <w:right w:val="none" w:sz="0" w:space="0" w:color="auto"/>
          </w:divBdr>
        </w:div>
      </w:divsChild>
    </w:div>
    <w:div w:id="197933765">
      <w:bodyDiv w:val="1"/>
      <w:marLeft w:val="0"/>
      <w:marRight w:val="0"/>
      <w:marTop w:val="0"/>
      <w:marBottom w:val="0"/>
      <w:divBdr>
        <w:top w:val="none" w:sz="0" w:space="0" w:color="auto"/>
        <w:left w:val="none" w:sz="0" w:space="0" w:color="auto"/>
        <w:bottom w:val="none" w:sz="0" w:space="0" w:color="auto"/>
        <w:right w:val="none" w:sz="0" w:space="0" w:color="auto"/>
      </w:divBdr>
    </w:div>
    <w:div w:id="198401103">
      <w:bodyDiv w:val="1"/>
      <w:marLeft w:val="0"/>
      <w:marRight w:val="0"/>
      <w:marTop w:val="0"/>
      <w:marBottom w:val="0"/>
      <w:divBdr>
        <w:top w:val="none" w:sz="0" w:space="0" w:color="auto"/>
        <w:left w:val="none" w:sz="0" w:space="0" w:color="auto"/>
        <w:bottom w:val="none" w:sz="0" w:space="0" w:color="auto"/>
        <w:right w:val="none" w:sz="0" w:space="0" w:color="auto"/>
      </w:divBdr>
      <w:divsChild>
        <w:div w:id="660424245">
          <w:marLeft w:val="0"/>
          <w:marRight w:val="0"/>
          <w:marTop w:val="0"/>
          <w:marBottom w:val="300"/>
          <w:divBdr>
            <w:top w:val="none" w:sz="0" w:space="0" w:color="auto"/>
            <w:left w:val="none" w:sz="0" w:space="0" w:color="auto"/>
            <w:bottom w:val="none" w:sz="0" w:space="0" w:color="auto"/>
            <w:right w:val="none" w:sz="0" w:space="0" w:color="auto"/>
          </w:divBdr>
        </w:div>
      </w:divsChild>
    </w:div>
    <w:div w:id="198737694">
      <w:bodyDiv w:val="1"/>
      <w:marLeft w:val="0"/>
      <w:marRight w:val="0"/>
      <w:marTop w:val="0"/>
      <w:marBottom w:val="0"/>
      <w:divBdr>
        <w:top w:val="none" w:sz="0" w:space="0" w:color="auto"/>
        <w:left w:val="none" w:sz="0" w:space="0" w:color="auto"/>
        <w:bottom w:val="none" w:sz="0" w:space="0" w:color="auto"/>
        <w:right w:val="none" w:sz="0" w:space="0" w:color="auto"/>
      </w:divBdr>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2897527">
          <w:marLeft w:val="0"/>
          <w:marRight w:val="150"/>
          <w:marTop w:val="0"/>
          <w:marBottom w:val="0"/>
          <w:divBdr>
            <w:top w:val="none" w:sz="0" w:space="0" w:color="auto"/>
            <w:left w:val="none" w:sz="0" w:space="0" w:color="auto"/>
            <w:bottom w:val="none" w:sz="0" w:space="0" w:color="auto"/>
            <w:right w:val="none" w:sz="0" w:space="0" w:color="auto"/>
          </w:divBdr>
        </w:div>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sChild>
    </w:div>
    <w:div w:id="199369032">
      <w:bodyDiv w:val="1"/>
      <w:marLeft w:val="0"/>
      <w:marRight w:val="0"/>
      <w:marTop w:val="0"/>
      <w:marBottom w:val="0"/>
      <w:divBdr>
        <w:top w:val="none" w:sz="0" w:space="0" w:color="auto"/>
        <w:left w:val="none" w:sz="0" w:space="0" w:color="auto"/>
        <w:bottom w:val="none" w:sz="0" w:space="0" w:color="auto"/>
        <w:right w:val="none" w:sz="0" w:space="0" w:color="auto"/>
      </w:divBdr>
      <w:divsChild>
        <w:div w:id="412430758">
          <w:marLeft w:val="0"/>
          <w:marRight w:val="150"/>
          <w:marTop w:val="150"/>
          <w:marBottom w:val="150"/>
          <w:divBdr>
            <w:top w:val="none" w:sz="0" w:space="0" w:color="auto"/>
            <w:left w:val="none" w:sz="0" w:space="0" w:color="auto"/>
            <w:bottom w:val="none" w:sz="0" w:space="0" w:color="auto"/>
            <w:right w:val="none" w:sz="0" w:space="0" w:color="auto"/>
          </w:divBdr>
        </w:div>
        <w:div w:id="820073669">
          <w:marLeft w:val="0"/>
          <w:marRight w:val="150"/>
          <w:marTop w:val="0"/>
          <w:marBottom w:val="75"/>
          <w:divBdr>
            <w:top w:val="none" w:sz="0" w:space="0" w:color="auto"/>
            <w:left w:val="none" w:sz="0" w:space="0" w:color="auto"/>
            <w:bottom w:val="none" w:sz="0" w:space="0" w:color="auto"/>
            <w:right w:val="none" w:sz="0" w:space="0" w:color="auto"/>
          </w:divBdr>
        </w:div>
      </w:divsChild>
    </w:div>
    <w:div w:id="199900183">
      <w:bodyDiv w:val="1"/>
      <w:marLeft w:val="0"/>
      <w:marRight w:val="0"/>
      <w:marTop w:val="0"/>
      <w:marBottom w:val="0"/>
      <w:divBdr>
        <w:top w:val="none" w:sz="0" w:space="0" w:color="auto"/>
        <w:left w:val="none" w:sz="0" w:space="0" w:color="auto"/>
        <w:bottom w:val="none" w:sz="0" w:space="0" w:color="auto"/>
        <w:right w:val="none" w:sz="0" w:space="0" w:color="auto"/>
      </w:divBdr>
      <w:divsChild>
        <w:div w:id="173304846">
          <w:marLeft w:val="-165"/>
          <w:marRight w:val="-165"/>
          <w:marTop w:val="0"/>
          <w:marBottom w:val="420"/>
          <w:divBdr>
            <w:top w:val="none" w:sz="0" w:space="0" w:color="auto"/>
            <w:left w:val="none" w:sz="0" w:space="0" w:color="auto"/>
            <w:bottom w:val="none" w:sz="0" w:space="0" w:color="auto"/>
            <w:right w:val="none" w:sz="0" w:space="0" w:color="auto"/>
          </w:divBdr>
          <w:divsChild>
            <w:div w:id="7315418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200023246">
      <w:bodyDiv w:val="1"/>
      <w:marLeft w:val="0"/>
      <w:marRight w:val="0"/>
      <w:marTop w:val="0"/>
      <w:marBottom w:val="0"/>
      <w:divBdr>
        <w:top w:val="none" w:sz="0" w:space="0" w:color="auto"/>
        <w:left w:val="none" w:sz="0" w:space="0" w:color="auto"/>
        <w:bottom w:val="none" w:sz="0" w:space="0" w:color="auto"/>
        <w:right w:val="none" w:sz="0" w:space="0" w:color="auto"/>
      </w:divBdr>
      <w:divsChild>
        <w:div w:id="19741096">
          <w:marLeft w:val="0"/>
          <w:marRight w:val="0"/>
          <w:marTop w:val="0"/>
          <w:marBottom w:val="0"/>
          <w:divBdr>
            <w:top w:val="none" w:sz="0" w:space="0" w:color="auto"/>
            <w:left w:val="none" w:sz="0" w:space="0" w:color="auto"/>
            <w:bottom w:val="none" w:sz="0" w:space="0" w:color="auto"/>
            <w:right w:val="none" w:sz="0" w:space="0" w:color="auto"/>
          </w:divBdr>
        </w:div>
      </w:divsChild>
    </w:div>
    <w:div w:id="200172624">
      <w:bodyDiv w:val="1"/>
      <w:marLeft w:val="0"/>
      <w:marRight w:val="0"/>
      <w:marTop w:val="0"/>
      <w:marBottom w:val="0"/>
      <w:divBdr>
        <w:top w:val="none" w:sz="0" w:space="0" w:color="auto"/>
        <w:left w:val="none" w:sz="0" w:space="0" w:color="auto"/>
        <w:bottom w:val="none" w:sz="0" w:space="0" w:color="auto"/>
        <w:right w:val="none" w:sz="0" w:space="0" w:color="auto"/>
      </w:divBdr>
    </w:div>
    <w:div w:id="200173473">
      <w:bodyDiv w:val="1"/>
      <w:marLeft w:val="0"/>
      <w:marRight w:val="0"/>
      <w:marTop w:val="0"/>
      <w:marBottom w:val="0"/>
      <w:divBdr>
        <w:top w:val="none" w:sz="0" w:space="0" w:color="auto"/>
        <w:left w:val="none" w:sz="0" w:space="0" w:color="auto"/>
        <w:bottom w:val="none" w:sz="0" w:space="0" w:color="auto"/>
        <w:right w:val="none" w:sz="0" w:space="0" w:color="auto"/>
      </w:divBdr>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sChild>
    </w:div>
    <w:div w:id="200632033">
      <w:bodyDiv w:val="1"/>
      <w:marLeft w:val="0"/>
      <w:marRight w:val="0"/>
      <w:marTop w:val="0"/>
      <w:marBottom w:val="0"/>
      <w:divBdr>
        <w:top w:val="none" w:sz="0" w:space="0" w:color="auto"/>
        <w:left w:val="none" w:sz="0" w:space="0" w:color="auto"/>
        <w:bottom w:val="none" w:sz="0" w:space="0" w:color="auto"/>
        <w:right w:val="none" w:sz="0" w:space="0" w:color="auto"/>
      </w:divBdr>
      <w:divsChild>
        <w:div w:id="49496662">
          <w:marLeft w:val="0"/>
          <w:marRight w:val="375"/>
          <w:marTop w:val="0"/>
          <w:marBottom w:val="0"/>
          <w:divBdr>
            <w:top w:val="none" w:sz="0" w:space="0" w:color="auto"/>
            <w:left w:val="none" w:sz="0" w:space="0" w:color="auto"/>
            <w:bottom w:val="none" w:sz="0" w:space="0" w:color="auto"/>
            <w:right w:val="none" w:sz="0" w:space="0" w:color="auto"/>
          </w:divBdr>
        </w:div>
      </w:divsChild>
    </w:div>
    <w:div w:id="201018695">
      <w:bodyDiv w:val="1"/>
      <w:marLeft w:val="0"/>
      <w:marRight w:val="0"/>
      <w:marTop w:val="0"/>
      <w:marBottom w:val="0"/>
      <w:divBdr>
        <w:top w:val="none" w:sz="0" w:space="0" w:color="auto"/>
        <w:left w:val="none" w:sz="0" w:space="0" w:color="auto"/>
        <w:bottom w:val="none" w:sz="0" w:space="0" w:color="auto"/>
        <w:right w:val="none" w:sz="0" w:space="0" w:color="auto"/>
      </w:divBdr>
      <w:divsChild>
        <w:div w:id="406919410">
          <w:marLeft w:val="0"/>
          <w:marRight w:val="0"/>
          <w:marTop w:val="0"/>
          <w:marBottom w:val="0"/>
          <w:divBdr>
            <w:top w:val="none" w:sz="0" w:space="0" w:color="auto"/>
            <w:left w:val="none" w:sz="0" w:space="0" w:color="auto"/>
            <w:bottom w:val="none" w:sz="0" w:space="0" w:color="auto"/>
            <w:right w:val="none" w:sz="0" w:space="0" w:color="auto"/>
          </w:divBdr>
        </w:div>
        <w:div w:id="60183885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259878078">
          <w:marLeft w:val="0"/>
          <w:marRight w:val="0"/>
          <w:marTop w:val="0"/>
          <w:marBottom w:val="300"/>
          <w:divBdr>
            <w:top w:val="none" w:sz="0" w:space="0" w:color="auto"/>
            <w:left w:val="none" w:sz="0" w:space="0" w:color="auto"/>
            <w:bottom w:val="none" w:sz="0" w:space="0" w:color="auto"/>
            <w:right w:val="none" w:sz="0" w:space="0" w:color="auto"/>
          </w:divBdr>
        </w:div>
      </w:divsChild>
    </w:div>
    <w:div w:id="201290679">
      <w:bodyDiv w:val="1"/>
      <w:marLeft w:val="0"/>
      <w:marRight w:val="0"/>
      <w:marTop w:val="0"/>
      <w:marBottom w:val="0"/>
      <w:divBdr>
        <w:top w:val="none" w:sz="0" w:space="0" w:color="auto"/>
        <w:left w:val="none" w:sz="0" w:space="0" w:color="auto"/>
        <w:bottom w:val="none" w:sz="0" w:space="0" w:color="auto"/>
        <w:right w:val="none" w:sz="0" w:space="0" w:color="auto"/>
      </w:divBdr>
      <w:divsChild>
        <w:div w:id="574820650">
          <w:marLeft w:val="0"/>
          <w:marRight w:val="0"/>
          <w:marTop w:val="240"/>
          <w:marBottom w:val="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6509786">
          <w:marLeft w:val="0"/>
          <w:marRight w:val="0"/>
          <w:marTop w:val="300"/>
          <w:marBottom w:val="300"/>
          <w:divBdr>
            <w:top w:val="none" w:sz="0" w:space="0" w:color="auto"/>
            <w:left w:val="none" w:sz="0" w:space="0" w:color="auto"/>
            <w:bottom w:val="none" w:sz="0" w:space="0" w:color="auto"/>
            <w:right w:val="none" w:sz="0" w:space="0" w:color="auto"/>
          </w:divBdr>
        </w:div>
        <w:div w:id="575822291">
          <w:marLeft w:val="0"/>
          <w:marRight w:val="0"/>
          <w:marTop w:val="0"/>
          <w:marBottom w:val="0"/>
          <w:divBdr>
            <w:top w:val="none" w:sz="0" w:space="0" w:color="auto"/>
            <w:left w:val="none" w:sz="0" w:space="0" w:color="auto"/>
            <w:bottom w:val="none" w:sz="0" w:space="0" w:color="auto"/>
            <w:right w:val="none" w:sz="0" w:space="0" w:color="auto"/>
          </w:divBdr>
        </w:div>
      </w:divsChild>
    </w:div>
    <w:div w:id="201409042">
      <w:bodyDiv w:val="1"/>
      <w:marLeft w:val="0"/>
      <w:marRight w:val="0"/>
      <w:marTop w:val="0"/>
      <w:marBottom w:val="0"/>
      <w:divBdr>
        <w:top w:val="none" w:sz="0" w:space="0" w:color="auto"/>
        <w:left w:val="none" w:sz="0" w:space="0" w:color="auto"/>
        <w:bottom w:val="none" w:sz="0" w:space="0" w:color="auto"/>
        <w:right w:val="none" w:sz="0" w:space="0" w:color="auto"/>
      </w:divBdr>
      <w:divsChild>
        <w:div w:id="152571735">
          <w:marLeft w:val="0"/>
          <w:marRight w:val="0"/>
          <w:marTop w:val="0"/>
          <w:marBottom w:val="0"/>
          <w:divBdr>
            <w:top w:val="none" w:sz="0" w:space="0" w:color="auto"/>
            <w:left w:val="none" w:sz="0" w:space="0" w:color="auto"/>
            <w:bottom w:val="none" w:sz="0" w:space="0" w:color="auto"/>
            <w:right w:val="none" w:sz="0" w:space="0" w:color="auto"/>
          </w:divBdr>
        </w:div>
        <w:div w:id="567500440">
          <w:marLeft w:val="0"/>
          <w:marRight w:val="0"/>
          <w:marTop w:val="0"/>
          <w:marBottom w:val="0"/>
          <w:divBdr>
            <w:top w:val="none" w:sz="0" w:space="0" w:color="auto"/>
            <w:left w:val="none" w:sz="0" w:space="0" w:color="auto"/>
            <w:bottom w:val="none" w:sz="0" w:space="0" w:color="auto"/>
            <w:right w:val="none" w:sz="0" w:space="0" w:color="auto"/>
          </w:divBdr>
          <w:divsChild>
            <w:div w:id="142550496">
              <w:marLeft w:val="495"/>
              <w:marRight w:val="495"/>
              <w:marTop w:val="0"/>
              <w:marBottom w:val="0"/>
              <w:divBdr>
                <w:top w:val="none" w:sz="0" w:space="0" w:color="auto"/>
                <w:left w:val="none" w:sz="0" w:space="0" w:color="auto"/>
                <w:bottom w:val="none" w:sz="0" w:space="0" w:color="auto"/>
                <w:right w:val="none" w:sz="0" w:space="0" w:color="auto"/>
              </w:divBdr>
            </w:div>
          </w:divsChild>
        </w:div>
      </w:divsChild>
    </w:div>
    <w:div w:id="201480372">
      <w:bodyDiv w:val="1"/>
      <w:marLeft w:val="0"/>
      <w:marRight w:val="0"/>
      <w:marTop w:val="0"/>
      <w:marBottom w:val="0"/>
      <w:divBdr>
        <w:top w:val="none" w:sz="0" w:space="0" w:color="auto"/>
        <w:left w:val="none" w:sz="0" w:space="0" w:color="auto"/>
        <w:bottom w:val="none" w:sz="0" w:space="0" w:color="auto"/>
        <w:right w:val="none" w:sz="0" w:space="0" w:color="auto"/>
      </w:divBdr>
    </w:div>
    <w:div w:id="201481550">
      <w:bodyDiv w:val="1"/>
      <w:marLeft w:val="0"/>
      <w:marRight w:val="0"/>
      <w:marTop w:val="0"/>
      <w:marBottom w:val="0"/>
      <w:divBdr>
        <w:top w:val="none" w:sz="0" w:space="0" w:color="auto"/>
        <w:left w:val="none" w:sz="0" w:space="0" w:color="auto"/>
        <w:bottom w:val="none" w:sz="0" w:space="0" w:color="auto"/>
        <w:right w:val="none" w:sz="0" w:space="0" w:color="auto"/>
      </w:divBdr>
    </w:div>
    <w:div w:id="201525061">
      <w:bodyDiv w:val="1"/>
      <w:marLeft w:val="0"/>
      <w:marRight w:val="0"/>
      <w:marTop w:val="0"/>
      <w:marBottom w:val="0"/>
      <w:divBdr>
        <w:top w:val="none" w:sz="0" w:space="0" w:color="auto"/>
        <w:left w:val="none" w:sz="0" w:space="0" w:color="auto"/>
        <w:bottom w:val="none" w:sz="0" w:space="0" w:color="auto"/>
        <w:right w:val="none" w:sz="0" w:space="0" w:color="auto"/>
      </w:divBdr>
      <w:divsChild>
        <w:div w:id="52778394">
          <w:marLeft w:val="0"/>
          <w:marRight w:val="150"/>
          <w:marTop w:val="0"/>
          <w:marBottom w:val="75"/>
          <w:divBdr>
            <w:top w:val="none" w:sz="0" w:space="0" w:color="auto"/>
            <w:left w:val="none" w:sz="0" w:space="0" w:color="auto"/>
            <w:bottom w:val="none" w:sz="0" w:space="0" w:color="auto"/>
            <w:right w:val="none" w:sz="0" w:space="0" w:color="auto"/>
          </w:divBdr>
        </w:div>
        <w:div w:id="262540412">
          <w:marLeft w:val="0"/>
          <w:marRight w:val="150"/>
          <w:marTop w:val="150"/>
          <w:marBottom w:val="150"/>
          <w:divBdr>
            <w:top w:val="none" w:sz="0" w:space="0" w:color="auto"/>
            <w:left w:val="none" w:sz="0" w:space="0" w:color="auto"/>
            <w:bottom w:val="none" w:sz="0" w:space="0" w:color="auto"/>
            <w:right w:val="none" w:sz="0" w:space="0" w:color="auto"/>
          </w:divBdr>
        </w:div>
      </w:divsChild>
    </w:div>
    <w:div w:id="201598469">
      <w:bodyDiv w:val="1"/>
      <w:marLeft w:val="0"/>
      <w:marRight w:val="0"/>
      <w:marTop w:val="0"/>
      <w:marBottom w:val="0"/>
      <w:divBdr>
        <w:top w:val="none" w:sz="0" w:space="0" w:color="auto"/>
        <w:left w:val="none" w:sz="0" w:space="0" w:color="auto"/>
        <w:bottom w:val="none" w:sz="0" w:space="0" w:color="auto"/>
        <w:right w:val="none" w:sz="0" w:space="0" w:color="auto"/>
      </w:divBdr>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sChild>
    </w:div>
    <w:div w:id="201750877">
      <w:bodyDiv w:val="1"/>
      <w:marLeft w:val="0"/>
      <w:marRight w:val="0"/>
      <w:marTop w:val="0"/>
      <w:marBottom w:val="0"/>
      <w:divBdr>
        <w:top w:val="none" w:sz="0" w:space="0" w:color="auto"/>
        <w:left w:val="none" w:sz="0" w:space="0" w:color="auto"/>
        <w:bottom w:val="none" w:sz="0" w:space="0" w:color="auto"/>
        <w:right w:val="none" w:sz="0" w:space="0" w:color="auto"/>
      </w:divBdr>
    </w:div>
    <w:div w:id="202058842">
      <w:bodyDiv w:val="1"/>
      <w:marLeft w:val="0"/>
      <w:marRight w:val="0"/>
      <w:marTop w:val="0"/>
      <w:marBottom w:val="0"/>
      <w:divBdr>
        <w:top w:val="none" w:sz="0" w:space="0" w:color="auto"/>
        <w:left w:val="none" w:sz="0" w:space="0" w:color="auto"/>
        <w:bottom w:val="none" w:sz="0" w:space="0" w:color="auto"/>
        <w:right w:val="none" w:sz="0" w:space="0" w:color="auto"/>
      </w:divBdr>
      <w:divsChild>
        <w:div w:id="496926512">
          <w:marLeft w:val="0"/>
          <w:marRight w:val="150"/>
          <w:marTop w:val="0"/>
          <w:marBottom w:val="0"/>
          <w:divBdr>
            <w:top w:val="none" w:sz="0" w:space="0" w:color="auto"/>
            <w:left w:val="none" w:sz="0" w:space="0" w:color="auto"/>
            <w:bottom w:val="none" w:sz="0" w:space="0" w:color="auto"/>
            <w:right w:val="none" w:sz="0" w:space="0" w:color="auto"/>
          </w:divBdr>
        </w:div>
        <w:div w:id="779573712">
          <w:marLeft w:val="0"/>
          <w:marRight w:val="150"/>
          <w:marTop w:val="150"/>
          <w:marBottom w:val="150"/>
          <w:divBdr>
            <w:top w:val="none" w:sz="0" w:space="0" w:color="auto"/>
            <w:left w:val="none" w:sz="0" w:space="0" w:color="auto"/>
            <w:bottom w:val="none" w:sz="0" w:space="0" w:color="auto"/>
            <w:right w:val="none" w:sz="0" w:space="0" w:color="auto"/>
          </w:divBdr>
        </w:div>
      </w:divsChild>
    </w:div>
    <w:div w:id="202644750">
      <w:bodyDiv w:val="1"/>
      <w:marLeft w:val="0"/>
      <w:marRight w:val="0"/>
      <w:marTop w:val="0"/>
      <w:marBottom w:val="0"/>
      <w:divBdr>
        <w:top w:val="none" w:sz="0" w:space="0" w:color="auto"/>
        <w:left w:val="none" w:sz="0" w:space="0" w:color="auto"/>
        <w:bottom w:val="none" w:sz="0" w:space="0" w:color="auto"/>
        <w:right w:val="none" w:sz="0" w:space="0" w:color="auto"/>
      </w:divBdr>
      <w:divsChild>
        <w:div w:id="103234424">
          <w:marLeft w:val="0"/>
          <w:marRight w:val="0"/>
          <w:marTop w:val="0"/>
          <w:marBottom w:val="0"/>
          <w:divBdr>
            <w:top w:val="none" w:sz="0" w:space="0" w:color="auto"/>
            <w:left w:val="none" w:sz="0" w:space="0" w:color="auto"/>
            <w:bottom w:val="none" w:sz="0" w:space="0" w:color="auto"/>
            <w:right w:val="none" w:sz="0" w:space="0" w:color="auto"/>
          </w:divBdr>
        </w:div>
        <w:div w:id="486827350">
          <w:marLeft w:val="0"/>
          <w:marRight w:val="0"/>
          <w:marTop w:val="0"/>
          <w:marBottom w:val="0"/>
          <w:divBdr>
            <w:top w:val="none" w:sz="0" w:space="0" w:color="auto"/>
            <w:left w:val="none" w:sz="0" w:space="0" w:color="auto"/>
            <w:bottom w:val="none" w:sz="0" w:space="0" w:color="auto"/>
            <w:right w:val="none" w:sz="0" w:space="0" w:color="auto"/>
          </w:divBdr>
        </w:div>
      </w:divsChild>
    </w:div>
    <w:div w:id="202716312">
      <w:bodyDiv w:val="1"/>
      <w:marLeft w:val="0"/>
      <w:marRight w:val="0"/>
      <w:marTop w:val="0"/>
      <w:marBottom w:val="0"/>
      <w:divBdr>
        <w:top w:val="none" w:sz="0" w:space="0" w:color="auto"/>
        <w:left w:val="none" w:sz="0" w:space="0" w:color="auto"/>
        <w:bottom w:val="none" w:sz="0" w:space="0" w:color="auto"/>
        <w:right w:val="none" w:sz="0" w:space="0" w:color="auto"/>
      </w:divBdr>
      <w:divsChild>
        <w:div w:id="715590868">
          <w:marLeft w:val="0"/>
          <w:marRight w:val="0"/>
          <w:marTop w:val="0"/>
          <w:marBottom w:val="75"/>
          <w:divBdr>
            <w:top w:val="none" w:sz="0" w:space="0" w:color="auto"/>
            <w:left w:val="none" w:sz="0" w:space="0" w:color="auto"/>
            <w:bottom w:val="none" w:sz="0" w:space="0" w:color="auto"/>
            <w:right w:val="none" w:sz="0" w:space="0" w:color="auto"/>
          </w:divBdr>
        </w:div>
        <w:div w:id="748424487">
          <w:marLeft w:val="0"/>
          <w:marRight w:val="0"/>
          <w:marTop w:val="0"/>
          <w:marBottom w:val="0"/>
          <w:divBdr>
            <w:top w:val="none" w:sz="0" w:space="0" w:color="auto"/>
            <w:left w:val="none" w:sz="0" w:space="0" w:color="auto"/>
            <w:bottom w:val="none" w:sz="0" w:space="0" w:color="auto"/>
            <w:right w:val="none" w:sz="0" w:space="0" w:color="auto"/>
          </w:divBdr>
        </w:div>
      </w:divsChild>
    </w:div>
    <w:div w:id="202718359">
      <w:bodyDiv w:val="1"/>
      <w:marLeft w:val="0"/>
      <w:marRight w:val="0"/>
      <w:marTop w:val="0"/>
      <w:marBottom w:val="0"/>
      <w:divBdr>
        <w:top w:val="none" w:sz="0" w:space="0" w:color="auto"/>
        <w:left w:val="none" w:sz="0" w:space="0" w:color="auto"/>
        <w:bottom w:val="none" w:sz="0" w:space="0" w:color="auto"/>
        <w:right w:val="none" w:sz="0" w:space="0" w:color="auto"/>
      </w:divBdr>
      <w:divsChild>
        <w:div w:id="126899303">
          <w:marLeft w:val="0"/>
          <w:marRight w:val="375"/>
          <w:marTop w:val="0"/>
          <w:marBottom w:val="0"/>
          <w:divBdr>
            <w:top w:val="none" w:sz="0" w:space="0" w:color="auto"/>
            <w:left w:val="none" w:sz="0" w:space="0" w:color="auto"/>
            <w:bottom w:val="none" w:sz="0" w:space="0" w:color="auto"/>
            <w:right w:val="none" w:sz="0" w:space="0" w:color="auto"/>
          </w:divBdr>
        </w:div>
        <w:div w:id="473064035">
          <w:marLeft w:val="0"/>
          <w:marRight w:val="0"/>
          <w:marTop w:val="0"/>
          <w:marBottom w:val="0"/>
          <w:divBdr>
            <w:top w:val="none" w:sz="0" w:space="0" w:color="auto"/>
            <w:left w:val="none" w:sz="0" w:space="0" w:color="auto"/>
            <w:bottom w:val="none" w:sz="0" w:space="0" w:color="auto"/>
            <w:right w:val="none" w:sz="0" w:space="0" w:color="auto"/>
          </w:divBdr>
        </w:div>
      </w:divsChild>
    </w:div>
    <w:div w:id="202866679">
      <w:bodyDiv w:val="1"/>
      <w:marLeft w:val="0"/>
      <w:marRight w:val="0"/>
      <w:marTop w:val="0"/>
      <w:marBottom w:val="0"/>
      <w:divBdr>
        <w:top w:val="none" w:sz="0" w:space="0" w:color="auto"/>
        <w:left w:val="none" w:sz="0" w:space="0" w:color="auto"/>
        <w:bottom w:val="none" w:sz="0" w:space="0" w:color="auto"/>
        <w:right w:val="none" w:sz="0" w:space="0" w:color="auto"/>
      </w:divBdr>
    </w:div>
    <w:div w:id="202904920">
      <w:bodyDiv w:val="1"/>
      <w:marLeft w:val="0"/>
      <w:marRight w:val="0"/>
      <w:marTop w:val="0"/>
      <w:marBottom w:val="0"/>
      <w:divBdr>
        <w:top w:val="none" w:sz="0" w:space="0" w:color="auto"/>
        <w:left w:val="none" w:sz="0" w:space="0" w:color="auto"/>
        <w:bottom w:val="none" w:sz="0" w:space="0" w:color="auto"/>
        <w:right w:val="none" w:sz="0" w:space="0" w:color="auto"/>
      </w:divBdr>
      <w:divsChild>
        <w:div w:id="140733124">
          <w:marLeft w:val="0"/>
          <w:marRight w:val="0"/>
          <w:marTop w:val="0"/>
          <w:marBottom w:val="0"/>
          <w:divBdr>
            <w:top w:val="none" w:sz="0" w:space="0" w:color="auto"/>
            <w:left w:val="none" w:sz="0" w:space="0" w:color="auto"/>
            <w:bottom w:val="none" w:sz="0" w:space="0" w:color="auto"/>
            <w:right w:val="none" w:sz="0" w:space="0" w:color="auto"/>
          </w:divBdr>
        </w:div>
        <w:div w:id="174853845">
          <w:marLeft w:val="0"/>
          <w:marRight w:val="0"/>
          <w:marTop w:val="0"/>
          <w:marBottom w:val="0"/>
          <w:divBdr>
            <w:top w:val="none" w:sz="0" w:space="0" w:color="auto"/>
            <w:left w:val="none" w:sz="0" w:space="0" w:color="auto"/>
            <w:bottom w:val="none" w:sz="0" w:space="0" w:color="auto"/>
            <w:right w:val="none" w:sz="0" w:space="0" w:color="auto"/>
          </w:divBdr>
        </w:div>
        <w:div w:id="435489946">
          <w:marLeft w:val="0"/>
          <w:marRight w:val="0"/>
          <w:marTop w:val="300"/>
          <w:marBottom w:val="300"/>
          <w:divBdr>
            <w:top w:val="none" w:sz="0" w:space="0" w:color="auto"/>
            <w:left w:val="none" w:sz="0" w:space="0" w:color="auto"/>
            <w:bottom w:val="none" w:sz="0" w:space="0" w:color="auto"/>
            <w:right w:val="none" w:sz="0" w:space="0" w:color="auto"/>
          </w:divBdr>
        </w:div>
      </w:divsChild>
    </w:div>
    <w:div w:id="203257018">
      <w:bodyDiv w:val="1"/>
      <w:marLeft w:val="0"/>
      <w:marRight w:val="0"/>
      <w:marTop w:val="0"/>
      <w:marBottom w:val="0"/>
      <w:divBdr>
        <w:top w:val="none" w:sz="0" w:space="0" w:color="auto"/>
        <w:left w:val="none" w:sz="0" w:space="0" w:color="auto"/>
        <w:bottom w:val="none" w:sz="0" w:space="0" w:color="auto"/>
        <w:right w:val="none" w:sz="0" w:space="0" w:color="auto"/>
      </w:divBdr>
    </w:div>
    <w:div w:id="203292904">
      <w:bodyDiv w:val="1"/>
      <w:marLeft w:val="0"/>
      <w:marRight w:val="0"/>
      <w:marTop w:val="0"/>
      <w:marBottom w:val="0"/>
      <w:divBdr>
        <w:top w:val="none" w:sz="0" w:space="0" w:color="auto"/>
        <w:left w:val="none" w:sz="0" w:space="0" w:color="auto"/>
        <w:bottom w:val="none" w:sz="0" w:space="0" w:color="auto"/>
        <w:right w:val="none" w:sz="0" w:space="0" w:color="auto"/>
      </w:divBdr>
    </w:div>
    <w:div w:id="203560824">
      <w:bodyDiv w:val="1"/>
      <w:marLeft w:val="0"/>
      <w:marRight w:val="0"/>
      <w:marTop w:val="0"/>
      <w:marBottom w:val="0"/>
      <w:divBdr>
        <w:top w:val="none" w:sz="0" w:space="0" w:color="auto"/>
        <w:left w:val="none" w:sz="0" w:space="0" w:color="auto"/>
        <w:bottom w:val="none" w:sz="0" w:space="0" w:color="auto"/>
        <w:right w:val="none" w:sz="0" w:space="0" w:color="auto"/>
      </w:divBdr>
      <w:divsChild>
        <w:div w:id="487329576">
          <w:marLeft w:val="0"/>
          <w:marRight w:val="0"/>
          <w:marTop w:val="0"/>
          <w:marBottom w:val="240"/>
          <w:divBdr>
            <w:top w:val="none" w:sz="0" w:space="0" w:color="auto"/>
            <w:left w:val="none" w:sz="0" w:space="0" w:color="auto"/>
            <w:bottom w:val="none" w:sz="0" w:space="0" w:color="auto"/>
            <w:right w:val="none" w:sz="0" w:space="0" w:color="auto"/>
          </w:divBdr>
        </w:div>
        <w:div w:id="810247579">
          <w:marLeft w:val="0"/>
          <w:marRight w:val="0"/>
          <w:marTop w:val="420"/>
          <w:marBottom w:val="420"/>
          <w:divBdr>
            <w:top w:val="none" w:sz="0" w:space="0" w:color="auto"/>
            <w:left w:val="none" w:sz="0" w:space="0" w:color="auto"/>
            <w:bottom w:val="none" w:sz="0" w:space="0" w:color="auto"/>
            <w:right w:val="none" w:sz="0" w:space="0" w:color="auto"/>
          </w:divBdr>
        </w:div>
      </w:divsChild>
    </w:div>
    <w:div w:id="203635812">
      <w:bodyDiv w:val="1"/>
      <w:marLeft w:val="0"/>
      <w:marRight w:val="0"/>
      <w:marTop w:val="0"/>
      <w:marBottom w:val="0"/>
      <w:divBdr>
        <w:top w:val="none" w:sz="0" w:space="0" w:color="auto"/>
        <w:left w:val="none" w:sz="0" w:space="0" w:color="auto"/>
        <w:bottom w:val="none" w:sz="0" w:space="0" w:color="auto"/>
        <w:right w:val="none" w:sz="0" w:space="0" w:color="auto"/>
      </w:divBdr>
    </w:div>
    <w:div w:id="203711782">
      <w:bodyDiv w:val="1"/>
      <w:marLeft w:val="0"/>
      <w:marRight w:val="0"/>
      <w:marTop w:val="0"/>
      <w:marBottom w:val="0"/>
      <w:divBdr>
        <w:top w:val="none" w:sz="0" w:space="0" w:color="auto"/>
        <w:left w:val="none" w:sz="0" w:space="0" w:color="auto"/>
        <w:bottom w:val="none" w:sz="0" w:space="0" w:color="auto"/>
        <w:right w:val="none" w:sz="0" w:space="0" w:color="auto"/>
      </w:divBdr>
    </w:div>
    <w:div w:id="204099837">
      <w:bodyDiv w:val="1"/>
      <w:marLeft w:val="0"/>
      <w:marRight w:val="0"/>
      <w:marTop w:val="0"/>
      <w:marBottom w:val="0"/>
      <w:divBdr>
        <w:top w:val="none" w:sz="0" w:space="0" w:color="auto"/>
        <w:left w:val="none" w:sz="0" w:space="0" w:color="auto"/>
        <w:bottom w:val="none" w:sz="0" w:space="0" w:color="auto"/>
        <w:right w:val="none" w:sz="0" w:space="0" w:color="auto"/>
      </w:divBdr>
      <w:divsChild>
        <w:div w:id="361593387">
          <w:marLeft w:val="0"/>
          <w:marRight w:val="150"/>
          <w:marTop w:val="150"/>
          <w:marBottom w:val="150"/>
          <w:divBdr>
            <w:top w:val="none" w:sz="0" w:space="0" w:color="auto"/>
            <w:left w:val="none" w:sz="0" w:space="0" w:color="auto"/>
            <w:bottom w:val="none" w:sz="0" w:space="0" w:color="auto"/>
            <w:right w:val="none" w:sz="0" w:space="0" w:color="auto"/>
          </w:divBdr>
        </w:div>
        <w:div w:id="526676583">
          <w:marLeft w:val="0"/>
          <w:marRight w:val="150"/>
          <w:marTop w:val="0"/>
          <w:marBottom w:val="75"/>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sChild>
    </w:div>
    <w:div w:id="205219948">
      <w:bodyDiv w:val="1"/>
      <w:marLeft w:val="0"/>
      <w:marRight w:val="0"/>
      <w:marTop w:val="0"/>
      <w:marBottom w:val="0"/>
      <w:divBdr>
        <w:top w:val="none" w:sz="0" w:space="0" w:color="auto"/>
        <w:left w:val="none" w:sz="0" w:space="0" w:color="auto"/>
        <w:bottom w:val="none" w:sz="0" w:space="0" w:color="auto"/>
        <w:right w:val="none" w:sz="0" w:space="0" w:color="auto"/>
      </w:divBdr>
      <w:divsChild>
        <w:div w:id="622544748">
          <w:marLeft w:val="0"/>
          <w:marRight w:val="0"/>
          <w:marTop w:val="0"/>
          <w:marBottom w:val="300"/>
          <w:divBdr>
            <w:top w:val="none" w:sz="0" w:space="0" w:color="auto"/>
            <w:left w:val="none" w:sz="0" w:space="0" w:color="auto"/>
            <w:bottom w:val="none" w:sz="0" w:space="0" w:color="auto"/>
            <w:right w:val="none" w:sz="0" w:space="0" w:color="auto"/>
          </w:divBdr>
        </w:div>
      </w:divsChild>
    </w:div>
    <w:div w:id="205802489">
      <w:bodyDiv w:val="1"/>
      <w:marLeft w:val="0"/>
      <w:marRight w:val="0"/>
      <w:marTop w:val="0"/>
      <w:marBottom w:val="0"/>
      <w:divBdr>
        <w:top w:val="none" w:sz="0" w:space="0" w:color="auto"/>
        <w:left w:val="none" w:sz="0" w:space="0" w:color="auto"/>
        <w:bottom w:val="none" w:sz="0" w:space="0" w:color="auto"/>
        <w:right w:val="none" w:sz="0" w:space="0" w:color="auto"/>
      </w:divBdr>
      <w:divsChild>
        <w:div w:id="54353466">
          <w:marLeft w:val="0"/>
          <w:marRight w:val="0"/>
          <w:marTop w:val="0"/>
          <w:marBottom w:val="0"/>
          <w:divBdr>
            <w:top w:val="none" w:sz="0" w:space="0" w:color="auto"/>
            <w:left w:val="none" w:sz="0" w:space="0" w:color="auto"/>
            <w:bottom w:val="none" w:sz="0" w:space="0" w:color="auto"/>
            <w:right w:val="none" w:sz="0" w:space="0" w:color="auto"/>
          </w:divBdr>
        </w:div>
      </w:divsChild>
    </w:div>
    <w:div w:id="205996685">
      <w:bodyDiv w:val="1"/>
      <w:marLeft w:val="0"/>
      <w:marRight w:val="0"/>
      <w:marTop w:val="0"/>
      <w:marBottom w:val="0"/>
      <w:divBdr>
        <w:top w:val="none" w:sz="0" w:space="0" w:color="auto"/>
        <w:left w:val="none" w:sz="0" w:space="0" w:color="auto"/>
        <w:bottom w:val="none" w:sz="0" w:space="0" w:color="auto"/>
        <w:right w:val="none" w:sz="0" w:space="0" w:color="auto"/>
      </w:divBdr>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sChild>
    </w:div>
    <w:div w:id="206725096">
      <w:bodyDiv w:val="1"/>
      <w:marLeft w:val="0"/>
      <w:marRight w:val="0"/>
      <w:marTop w:val="0"/>
      <w:marBottom w:val="0"/>
      <w:divBdr>
        <w:top w:val="none" w:sz="0" w:space="0" w:color="auto"/>
        <w:left w:val="none" w:sz="0" w:space="0" w:color="auto"/>
        <w:bottom w:val="none" w:sz="0" w:space="0" w:color="auto"/>
        <w:right w:val="none" w:sz="0" w:space="0" w:color="auto"/>
      </w:divBdr>
      <w:divsChild>
        <w:div w:id="402141111">
          <w:marLeft w:val="0"/>
          <w:marRight w:val="0"/>
          <w:marTop w:val="0"/>
          <w:marBottom w:val="300"/>
          <w:divBdr>
            <w:top w:val="none" w:sz="0" w:space="0" w:color="auto"/>
            <w:left w:val="none" w:sz="0" w:space="0" w:color="auto"/>
            <w:bottom w:val="none" w:sz="0" w:space="0" w:color="auto"/>
            <w:right w:val="none" w:sz="0" w:space="0" w:color="auto"/>
          </w:divBdr>
        </w:div>
      </w:divsChild>
    </w:div>
    <w:div w:id="206767381">
      <w:bodyDiv w:val="1"/>
      <w:marLeft w:val="0"/>
      <w:marRight w:val="0"/>
      <w:marTop w:val="0"/>
      <w:marBottom w:val="0"/>
      <w:divBdr>
        <w:top w:val="none" w:sz="0" w:space="0" w:color="auto"/>
        <w:left w:val="none" w:sz="0" w:space="0" w:color="auto"/>
        <w:bottom w:val="none" w:sz="0" w:space="0" w:color="auto"/>
        <w:right w:val="none" w:sz="0" w:space="0" w:color="auto"/>
      </w:divBdr>
      <w:divsChild>
        <w:div w:id="766851229">
          <w:marLeft w:val="0"/>
          <w:marRight w:val="0"/>
          <w:marTop w:val="0"/>
          <w:marBottom w:val="0"/>
          <w:divBdr>
            <w:top w:val="none" w:sz="0" w:space="0" w:color="auto"/>
            <w:left w:val="none" w:sz="0" w:space="0" w:color="auto"/>
            <w:bottom w:val="none" w:sz="0" w:space="0" w:color="auto"/>
            <w:right w:val="none" w:sz="0" w:space="0" w:color="auto"/>
          </w:divBdr>
        </w:div>
        <w:div w:id="813789232">
          <w:marLeft w:val="0"/>
          <w:marRight w:val="0"/>
          <w:marTop w:val="0"/>
          <w:marBottom w:val="0"/>
          <w:divBdr>
            <w:top w:val="none" w:sz="0" w:space="0" w:color="auto"/>
            <w:left w:val="none" w:sz="0" w:space="0" w:color="auto"/>
            <w:bottom w:val="none" w:sz="0" w:space="0" w:color="auto"/>
            <w:right w:val="none" w:sz="0" w:space="0" w:color="auto"/>
          </w:divBdr>
          <w:divsChild>
            <w:div w:id="2824615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6914824">
      <w:bodyDiv w:val="1"/>
      <w:marLeft w:val="0"/>
      <w:marRight w:val="0"/>
      <w:marTop w:val="0"/>
      <w:marBottom w:val="0"/>
      <w:divBdr>
        <w:top w:val="none" w:sz="0" w:space="0" w:color="auto"/>
        <w:left w:val="none" w:sz="0" w:space="0" w:color="auto"/>
        <w:bottom w:val="none" w:sz="0" w:space="0" w:color="auto"/>
        <w:right w:val="none" w:sz="0" w:space="0" w:color="auto"/>
      </w:divBdr>
      <w:divsChild>
        <w:div w:id="37095268">
          <w:marLeft w:val="0"/>
          <w:marRight w:val="0"/>
          <w:marTop w:val="0"/>
          <w:marBottom w:val="0"/>
          <w:divBdr>
            <w:top w:val="none" w:sz="0" w:space="0" w:color="auto"/>
            <w:left w:val="none" w:sz="0" w:space="0" w:color="auto"/>
            <w:bottom w:val="none" w:sz="0" w:space="0" w:color="auto"/>
            <w:right w:val="none" w:sz="0" w:space="0" w:color="auto"/>
          </w:divBdr>
        </w:div>
        <w:div w:id="187256822">
          <w:marLeft w:val="0"/>
          <w:marRight w:val="0"/>
          <w:marTop w:val="300"/>
          <w:marBottom w:val="300"/>
          <w:divBdr>
            <w:top w:val="none" w:sz="0" w:space="0" w:color="auto"/>
            <w:left w:val="none" w:sz="0" w:space="0" w:color="auto"/>
            <w:bottom w:val="none" w:sz="0" w:space="0" w:color="auto"/>
            <w:right w:val="none" w:sz="0" w:space="0" w:color="auto"/>
          </w:divBdr>
        </w:div>
        <w:div w:id="649602147">
          <w:marLeft w:val="0"/>
          <w:marRight w:val="0"/>
          <w:marTop w:val="0"/>
          <w:marBottom w:val="0"/>
          <w:divBdr>
            <w:top w:val="none" w:sz="0" w:space="0" w:color="auto"/>
            <w:left w:val="none" w:sz="0" w:space="0" w:color="auto"/>
            <w:bottom w:val="none" w:sz="0" w:space="0" w:color="auto"/>
            <w:right w:val="none" w:sz="0" w:space="0" w:color="auto"/>
          </w:divBdr>
        </w:div>
      </w:divsChild>
    </w:div>
    <w:div w:id="208147792">
      <w:bodyDiv w:val="1"/>
      <w:marLeft w:val="0"/>
      <w:marRight w:val="0"/>
      <w:marTop w:val="0"/>
      <w:marBottom w:val="0"/>
      <w:divBdr>
        <w:top w:val="none" w:sz="0" w:space="0" w:color="auto"/>
        <w:left w:val="none" w:sz="0" w:space="0" w:color="auto"/>
        <w:bottom w:val="none" w:sz="0" w:space="0" w:color="auto"/>
        <w:right w:val="none" w:sz="0" w:space="0" w:color="auto"/>
      </w:divBdr>
    </w:div>
    <w:div w:id="208491769">
      <w:bodyDiv w:val="1"/>
      <w:marLeft w:val="0"/>
      <w:marRight w:val="0"/>
      <w:marTop w:val="0"/>
      <w:marBottom w:val="0"/>
      <w:divBdr>
        <w:top w:val="none" w:sz="0" w:space="0" w:color="auto"/>
        <w:left w:val="none" w:sz="0" w:space="0" w:color="auto"/>
        <w:bottom w:val="none" w:sz="0" w:space="0" w:color="auto"/>
        <w:right w:val="none" w:sz="0" w:space="0" w:color="auto"/>
      </w:divBdr>
      <w:divsChild>
        <w:div w:id="8456897">
          <w:marLeft w:val="0"/>
          <w:marRight w:val="0"/>
          <w:marTop w:val="0"/>
          <w:marBottom w:val="150"/>
          <w:divBdr>
            <w:top w:val="none" w:sz="0" w:space="0" w:color="auto"/>
            <w:left w:val="none" w:sz="0" w:space="0" w:color="auto"/>
            <w:bottom w:val="none" w:sz="0" w:space="0" w:color="auto"/>
            <w:right w:val="none" w:sz="0" w:space="0" w:color="auto"/>
          </w:divBdr>
          <w:divsChild>
            <w:div w:id="110051842">
              <w:marLeft w:val="0"/>
              <w:marRight w:val="0"/>
              <w:marTop w:val="0"/>
              <w:marBottom w:val="0"/>
              <w:divBdr>
                <w:top w:val="none" w:sz="0" w:space="0" w:color="auto"/>
                <w:left w:val="none" w:sz="0" w:space="0" w:color="auto"/>
                <w:bottom w:val="none" w:sz="0" w:space="0" w:color="auto"/>
                <w:right w:val="none" w:sz="0" w:space="0" w:color="auto"/>
              </w:divBdr>
            </w:div>
            <w:div w:id="5507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7767">
      <w:bodyDiv w:val="1"/>
      <w:marLeft w:val="0"/>
      <w:marRight w:val="0"/>
      <w:marTop w:val="0"/>
      <w:marBottom w:val="0"/>
      <w:divBdr>
        <w:top w:val="none" w:sz="0" w:space="0" w:color="auto"/>
        <w:left w:val="none" w:sz="0" w:space="0" w:color="auto"/>
        <w:bottom w:val="none" w:sz="0" w:space="0" w:color="auto"/>
        <w:right w:val="none" w:sz="0" w:space="0" w:color="auto"/>
      </w:divBdr>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sChild>
    </w:div>
    <w:div w:id="209347891">
      <w:bodyDiv w:val="1"/>
      <w:marLeft w:val="0"/>
      <w:marRight w:val="0"/>
      <w:marTop w:val="0"/>
      <w:marBottom w:val="0"/>
      <w:divBdr>
        <w:top w:val="none" w:sz="0" w:space="0" w:color="auto"/>
        <w:left w:val="none" w:sz="0" w:space="0" w:color="auto"/>
        <w:bottom w:val="none" w:sz="0" w:space="0" w:color="auto"/>
        <w:right w:val="none" w:sz="0" w:space="0" w:color="auto"/>
      </w:divBdr>
      <w:divsChild>
        <w:div w:id="445194116">
          <w:marLeft w:val="0"/>
          <w:marRight w:val="0"/>
          <w:marTop w:val="0"/>
          <w:marBottom w:val="0"/>
          <w:divBdr>
            <w:top w:val="none" w:sz="0" w:space="0" w:color="auto"/>
            <w:left w:val="none" w:sz="0" w:space="0" w:color="auto"/>
            <w:bottom w:val="none" w:sz="0" w:space="0" w:color="auto"/>
            <w:right w:val="none" w:sz="0" w:space="0" w:color="auto"/>
          </w:divBdr>
        </w:div>
      </w:divsChild>
    </w:div>
    <w:div w:id="209539222">
      <w:bodyDiv w:val="1"/>
      <w:marLeft w:val="0"/>
      <w:marRight w:val="0"/>
      <w:marTop w:val="0"/>
      <w:marBottom w:val="0"/>
      <w:divBdr>
        <w:top w:val="none" w:sz="0" w:space="0" w:color="auto"/>
        <w:left w:val="none" w:sz="0" w:space="0" w:color="auto"/>
        <w:bottom w:val="none" w:sz="0" w:space="0" w:color="auto"/>
        <w:right w:val="none" w:sz="0" w:space="0" w:color="auto"/>
      </w:divBdr>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489755775">
          <w:marLeft w:val="0"/>
          <w:marRight w:val="150"/>
          <w:marTop w:val="150"/>
          <w:marBottom w:val="150"/>
          <w:divBdr>
            <w:top w:val="none" w:sz="0" w:space="0" w:color="auto"/>
            <w:left w:val="none" w:sz="0" w:space="0" w:color="auto"/>
            <w:bottom w:val="none" w:sz="0" w:space="0" w:color="auto"/>
            <w:right w:val="none" w:sz="0" w:space="0" w:color="auto"/>
          </w:divBdr>
        </w:div>
        <w:div w:id="750126351">
          <w:marLeft w:val="0"/>
          <w:marRight w:val="150"/>
          <w:marTop w:val="0"/>
          <w:marBottom w:val="75"/>
          <w:divBdr>
            <w:top w:val="none" w:sz="0" w:space="0" w:color="auto"/>
            <w:left w:val="none" w:sz="0" w:space="0" w:color="auto"/>
            <w:bottom w:val="none" w:sz="0" w:space="0" w:color="auto"/>
            <w:right w:val="none" w:sz="0" w:space="0" w:color="auto"/>
          </w:divBdr>
        </w:div>
      </w:divsChild>
    </w:div>
    <w:div w:id="210659111">
      <w:bodyDiv w:val="1"/>
      <w:marLeft w:val="0"/>
      <w:marRight w:val="0"/>
      <w:marTop w:val="0"/>
      <w:marBottom w:val="0"/>
      <w:divBdr>
        <w:top w:val="none" w:sz="0" w:space="0" w:color="auto"/>
        <w:left w:val="none" w:sz="0" w:space="0" w:color="auto"/>
        <w:bottom w:val="none" w:sz="0" w:space="0" w:color="auto"/>
        <w:right w:val="none" w:sz="0" w:space="0" w:color="auto"/>
      </w:divBdr>
      <w:divsChild>
        <w:div w:id="552084567">
          <w:marLeft w:val="0"/>
          <w:marRight w:val="0"/>
          <w:marTop w:val="0"/>
          <w:marBottom w:val="0"/>
          <w:divBdr>
            <w:top w:val="none" w:sz="0" w:space="0" w:color="auto"/>
            <w:left w:val="none" w:sz="0" w:space="0" w:color="auto"/>
            <w:bottom w:val="none" w:sz="0" w:space="0" w:color="auto"/>
            <w:right w:val="none" w:sz="0" w:space="0" w:color="auto"/>
          </w:divBdr>
        </w:div>
        <w:div w:id="581529117">
          <w:marLeft w:val="0"/>
          <w:marRight w:val="0"/>
          <w:marTop w:val="0"/>
          <w:marBottom w:val="0"/>
          <w:divBdr>
            <w:top w:val="none" w:sz="0" w:space="0" w:color="auto"/>
            <w:left w:val="none" w:sz="0" w:space="0" w:color="auto"/>
            <w:bottom w:val="none" w:sz="0" w:space="0" w:color="auto"/>
            <w:right w:val="none" w:sz="0" w:space="0" w:color="auto"/>
          </w:divBdr>
        </w:div>
      </w:divsChild>
    </w:div>
    <w:div w:id="210769747">
      <w:bodyDiv w:val="1"/>
      <w:marLeft w:val="0"/>
      <w:marRight w:val="0"/>
      <w:marTop w:val="0"/>
      <w:marBottom w:val="0"/>
      <w:divBdr>
        <w:top w:val="none" w:sz="0" w:space="0" w:color="auto"/>
        <w:left w:val="none" w:sz="0" w:space="0" w:color="auto"/>
        <w:bottom w:val="none" w:sz="0" w:space="0" w:color="auto"/>
        <w:right w:val="none" w:sz="0" w:space="0" w:color="auto"/>
      </w:divBdr>
      <w:divsChild>
        <w:div w:id="167991263">
          <w:marLeft w:val="0"/>
          <w:marRight w:val="150"/>
          <w:marTop w:val="150"/>
          <w:marBottom w:val="150"/>
          <w:divBdr>
            <w:top w:val="none" w:sz="0" w:space="0" w:color="auto"/>
            <w:left w:val="none" w:sz="0" w:space="0" w:color="auto"/>
            <w:bottom w:val="none" w:sz="0" w:space="0" w:color="auto"/>
            <w:right w:val="none" w:sz="0" w:space="0" w:color="auto"/>
          </w:divBdr>
        </w:div>
      </w:divsChild>
    </w:div>
    <w:div w:id="210771841">
      <w:bodyDiv w:val="1"/>
      <w:marLeft w:val="0"/>
      <w:marRight w:val="0"/>
      <w:marTop w:val="0"/>
      <w:marBottom w:val="0"/>
      <w:divBdr>
        <w:top w:val="none" w:sz="0" w:space="0" w:color="auto"/>
        <w:left w:val="none" w:sz="0" w:space="0" w:color="auto"/>
        <w:bottom w:val="none" w:sz="0" w:space="0" w:color="auto"/>
        <w:right w:val="none" w:sz="0" w:space="0" w:color="auto"/>
      </w:divBdr>
    </w:div>
    <w:div w:id="211232661">
      <w:bodyDiv w:val="1"/>
      <w:marLeft w:val="0"/>
      <w:marRight w:val="0"/>
      <w:marTop w:val="0"/>
      <w:marBottom w:val="0"/>
      <w:divBdr>
        <w:top w:val="none" w:sz="0" w:space="0" w:color="auto"/>
        <w:left w:val="none" w:sz="0" w:space="0" w:color="auto"/>
        <w:bottom w:val="none" w:sz="0" w:space="0" w:color="auto"/>
        <w:right w:val="none" w:sz="0" w:space="0" w:color="auto"/>
      </w:divBdr>
    </w:div>
    <w:div w:id="211308006">
      <w:bodyDiv w:val="1"/>
      <w:marLeft w:val="0"/>
      <w:marRight w:val="0"/>
      <w:marTop w:val="0"/>
      <w:marBottom w:val="0"/>
      <w:divBdr>
        <w:top w:val="none" w:sz="0" w:space="0" w:color="auto"/>
        <w:left w:val="none" w:sz="0" w:space="0" w:color="auto"/>
        <w:bottom w:val="none" w:sz="0" w:space="0" w:color="auto"/>
        <w:right w:val="none" w:sz="0" w:space="0" w:color="auto"/>
      </w:divBdr>
    </w:div>
    <w:div w:id="211499591">
      <w:bodyDiv w:val="1"/>
      <w:marLeft w:val="0"/>
      <w:marRight w:val="0"/>
      <w:marTop w:val="0"/>
      <w:marBottom w:val="0"/>
      <w:divBdr>
        <w:top w:val="none" w:sz="0" w:space="0" w:color="auto"/>
        <w:left w:val="none" w:sz="0" w:space="0" w:color="auto"/>
        <w:bottom w:val="none" w:sz="0" w:space="0" w:color="auto"/>
        <w:right w:val="none" w:sz="0" w:space="0" w:color="auto"/>
      </w:divBdr>
    </w:div>
    <w:div w:id="211701086">
      <w:bodyDiv w:val="1"/>
      <w:marLeft w:val="0"/>
      <w:marRight w:val="0"/>
      <w:marTop w:val="0"/>
      <w:marBottom w:val="0"/>
      <w:divBdr>
        <w:top w:val="none" w:sz="0" w:space="0" w:color="auto"/>
        <w:left w:val="none" w:sz="0" w:space="0" w:color="auto"/>
        <w:bottom w:val="none" w:sz="0" w:space="0" w:color="auto"/>
        <w:right w:val="none" w:sz="0" w:space="0" w:color="auto"/>
      </w:divBdr>
    </w:div>
    <w:div w:id="211771821">
      <w:bodyDiv w:val="1"/>
      <w:marLeft w:val="0"/>
      <w:marRight w:val="0"/>
      <w:marTop w:val="0"/>
      <w:marBottom w:val="0"/>
      <w:divBdr>
        <w:top w:val="none" w:sz="0" w:space="0" w:color="auto"/>
        <w:left w:val="none" w:sz="0" w:space="0" w:color="auto"/>
        <w:bottom w:val="none" w:sz="0" w:space="0" w:color="auto"/>
        <w:right w:val="none" w:sz="0" w:space="0" w:color="auto"/>
      </w:divBdr>
      <w:divsChild>
        <w:div w:id="585845403">
          <w:marLeft w:val="0"/>
          <w:marRight w:val="375"/>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
    <w:div w:id="212037712">
      <w:bodyDiv w:val="1"/>
      <w:marLeft w:val="0"/>
      <w:marRight w:val="0"/>
      <w:marTop w:val="0"/>
      <w:marBottom w:val="0"/>
      <w:divBdr>
        <w:top w:val="none" w:sz="0" w:space="0" w:color="auto"/>
        <w:left w:val="none" w:sz="0" w:space="0" w:color="auto"/>
        <w:bottom w:val="none" w:sz="0" w:space="0" w:color="auto"/>
        <w:right w:val="none" w:sz="0" w:space="0" w:color="auto"/>
      </w:divBdr>
      <w:divsChild>
        <w:div w:id="218250698">
          <w:marLeft w:val="0"/>
          <w:marRight w:val="0"/>
          <w:marTop w:val="0"/>
          <w:marBottom w:val="0"/>
          <w:divBdr>
            <w:top w:val="none" w:sz="0" w:space="0" w:color="auto"/>
            <w:left w:val="none" w:sz="0" w:space="0" w:color="auto"/>
            <w:bottom w:val="none" w:sz="0" w:space="0" w:color="auto"/>
            <w:right w:val="none" w:sz="0" w:space="0" w:color="auto"/>
          </w:divBdr>
          <w:divsChild>
            <w:div w:id="497233240">
              <w:marLeft w:val="0"/>
              <w:marRight w:val="0"/>
              <w:marTop w:val="225"/>
              <w:marBottom w:val="0"/>
              <w:divBdr>
                <w:top w:val="none" w:sz="0" w:space="0" w:color="auto"/>
                <w:left w:val="none" w:sz="0" w:space="0" w:color="auto"/>
                <w:bottom w:val="none" w:sz="0" w:space="0" w:color="auto"/>
                <w:right w:val="none" w:sz="0" w:space="0" w:color="auto"/>
              </w:divBdr>
              <w:divsChild>
                <w:div w:id="27797998">
                  <w:marLeft w:val="0"/>
                  <w:marRight w:val="0"/>
                  <w:marTop w:val="0"/>
                  <w:marBottom w:val="0"/>
                  <w:divBdr>
                    <w:top w:val="none" w:sz="0" w:space="0" w:color="auto"/>
                    <w:left w:val="none" w:sz="0" w:space="0" w:color="auto"/>
                    <w:bottom w:val="none" w:sz="0" w:space="0" w:color="auto"/>
                    <w:right w:val="none" w:sz="0" w:space="0" w:color="auto"/>
                  </w:divBdr>
                </w:div>
              </w:divsChild>
            </w:div>
            <w:div w:id="592512122">
              <w:marLeft w:val="0"/>
              <w:marRight w:val="0"/>
              <w:marTop w:val="0"/>
              <w:marBottom w:val="0"/>
              <w:divBdr>
                <w:top w:val="none" w:sz="0" w:space="0" w:color="auto"/>
                <w:left w:val="none" w:sz="0" w:space="0" w:color="auto"/>
                <w:bottom w:val="none" w:sz="0" w:space="0" w:color="auto"/>
                <w:right w:val="none" w:sz="0" w:space="0" w:color="auto"/>
              </w:divBdr>
            </w:div>
          </w:divsChild>
        </w:div>
        <w:div w:id="359863843">
          <w:marLeft w:val="0"/>
          <w:marRight w:val="0"/>
          <w:marTop w:val="0"/>
          <w:marBottom w:val="150"/>
          <w:divBdr>
            <w:top w:val="none" w:sz="0" w:space="0" w:color="auto"/>
            <w:left w:val="none" w:sz="0" w:space="0" w:color="auto"/>
            <w:bottom w:val="none" w:sz="0" w:space="0" w:color="auto"/>
            <w:right w:val="none" w:sz="0" w:space="0" w:color="auto"/>
          </w:divBdr>
          <w:divsChild>
            <w:div w:id="1050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186220157">
          <w:marLeft w:val="0"/>
          <w:marRight w:val="0"/>
          <w:marTop w:val="0"/>
          <w:marBottom w:val="0"/>
          <w:divBdr>
            <w:top w:val="none" w:sz="0" w:space="0" w:color="auto"/>
            <w:left w:val="none" w:sz="0" w:space="0" w:color="auto"/>
            <w:bottom w:val="none" w:sz="0" w:space="0" w:color="auto"/>
            <w:right w:val="none" w:sz="0" w:space="0" w:color="auto"/>
          </w:divBdr>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425327">
      <w:bodyDiv w:val="1"/>
      <w:marLeft w:val="0"/>
      <w:marRight w:val="0"/>
      <w:marTop w:val="0"/>
      <w:marBottom w:val="0"/>
      <w:divBdr>
        <w:top w:val="none" w:sz="0" w:space="0" w:color="auto"/>
        <w:left w:val="none" w:sz="0" w:space="0" w:color="auto"/>
        <w:bottom w:val="none" w:sz="0" w:space="0" w:color="auto"/>
        <w:right w:val="none" w:sz="0" w:space="0" w:color="auto"/>
      </w:divBdr>
    </w:div>
    <w:div w:id="212548441">
      <w:bodyDiv w:val="1"/>
      <w:marLeft w:val="0"/>
      <w:marRight w:val="0"/>
      <w:marTop w:val="0"/>
      <w:marBottom w:val="0"/>
      <w:divBdr>
        <w:top w:val="none" w:sz="0" w:space="0" w:color="auto"/>
        <w:left w:val="none" w:sz="0" w:space="0" w:color="auto"/>
        <w:bottom w:val="none" w:sz="0" w:space="0" w:color="auto"/>
        <w:right w:val="none" w:sz="0" w:space="0" w:color="auto"/>
      </w:divBdr>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244610126">
          <w:marLeft w:val="0"/>
          <w:marRight w:val="0"/>
          <w:marTop w:val="0"/>
          <w:marBottom w:val="0"/>
          <w:divBdr>
            <w:top w:val="none" w:sz="0" w:space="0" w:color="auto"/>
            <w:left w:val="none" w:sz="0" w:space="0" w:color="auto"/>
            <w:bottom w:val="none" w:sz="0" w:space="0" w:color="auto"/>
            <w:right w:val="none" w:sz="0" w:space="0" w:color="auto"/>
          </w:divBdr>
        </w:div>
        <w:div w:id="579680400">
          <w:marLeft w:val="0"/>
          <w:marRight w:val="0"/>
          <w:marTop w:val="300"/>
          <w:marBottom w:val="30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
    <w:div w:id="214121288">
      <w:bodyDiv w:val="1"/>
      <w:marLeft w:val="0"/>
      <w:marRight w:val="0"/>
      <w:marTop w:val="0"/>
      <w:marBottom w:val="0"/>
      <w:divBdr>
        <w:top w:val="none" w:sz="0" w:space="0" w:color="auto"/>
        <w:left w:val="none" w:sz="0" w:space="0" w:color="auto"/>
        <w:bottom w:val="none" w:sz="0" w:space="0" w:color="auto"/>
        <w:right w:val="none" w:sz="0" w:space="0" w:color="auto"/>
      </w:divBdr>
    </w:div>
    <w:div w:id="214314950">
      <w:bodyDiv w:val="1"/>
      <w:marLeft w:val="0"/>
      <w:marRight w:val="0"/>
      <w:marTop w:val="0"/>
      <w:marBottom w:val="0"/>
      <w:divBdr>
        <w:top w:val="none" w:sz="0" w:space="0" w:color="auto"/>
        <w:left w:val="none" w:sz="0" w:space="0" w:color="auto"/>
        <w:bottom w:val="none" w:sz="0" w:space="0" w:color="auto"/>
        <w:right w:val="none" w:sz="0" w:space="0" w:color="auto"/>
      </w:divBdr>
      <w:divsChild>
        <w:div w:id="94598456">
          <w:marLeft w:val="0"/>
          <w:marRight w:val="150"/>
          <w:marTop w:val="0"/>
          <w:marBottom w:val="0"/>
          <w:divBdr>
            <w:top w:val="none" w:sz="0" w:space="0" w:color="auto"/>
            <w:left w:val="none" w:sz="0" w:space="0" w:color="auto"/>
            <w:bottom w:val="none" w:sz="0" w:space="0" w:color="auto"/>
            <w:right w:val="none" w:sz="0" w:space="0" w:color="auto"/>
          </w:divBdr>
        </w:div>
        <w:div w:id="129177135">
          <w:marLeft w:val="0"/>
          <w:marRight w:val="150"/>
          <w:marTop w:val="0"/>
          <w:marBottom w:val="75"/>
          <w:divBdr>
            <w:top w:val="none" w:sz="0" w:space="0" w:color="auto"/>
            <w:left w:val="none" w:sz="0" w:space="0" w:color="auto"/>
            <w:bottom w:val="none" w:sz="0" w:space="0" w:color="auto"/>
            <w:right w:val="none" w:sz="0" w:space="0" w:color="auto"/>
          </w:divBdr>
        </w:div>
        <w:div w:id="304772671">
          <w:marLeft w:val="0"/>
          <w:marRight w:val="150"/>
          <w:marTop w:val="150"/>
          <w:marBottom w:val="150"/>
          <w:divBdr>
            <w:top w:val="none" w:sz="0" w:space="0" w:color="auto"/>
            <w:left w:val="none" w:sz="0" w:space="0" w:color="auto"/>
            <w:bottom w:val="none" w:sz="0" w:space="0" w:color="auto"/>
            <w:right w:val="none" w:sz="0" w:space="0" w:color="auto"/>
          </w:divBdr>
        </w:div>
      </w:divsChild>
    </w:div>
    <w:div w:id="214394745">
      <w:bodyDiv w:val="1"/>
      <w:marLeft w:val="0"/>
      <w:marRight w:val="0"/>
      <w:marTop w:val="0"/>
      <w:marBottom w:val="0"/>
      <w:divBdr>
        <w:top w:val="none" w:sz="0" w:space="0" w:color="auto"/>
        <w:left w:val="none" w:sz="0" w:space="0" w:color="auto"/>
        <w:bottom w:val="none" w:sz="0" w:space="0" w:color="auto"/>
        <w:right w:val="none" w:sz="0" w:space="0" w:color="auto"/>
      </w:divBdr>
      <w:divsChild>
        <w:div w:id="719744707">
          <w:marLeft w:val="0"/>
          <w:marRight w:val="150"/>
          <w:marTop w:val="150"/>
          <w:marBottom w:val="150"/>
          <w:divBdr>
            <w:top w:val="none" w:sz="0" w:space="0" w:color="auto"/>
            <w:left w:val="none" w:sz="0" w:space="0" w:color="auto"/>
            <w:bottom w:val="none" w:sz="0" w:space="0" w:color="auto"/>
            <w:right w:val="none" w:sz="0" w:space="0" w:color="auto"/>
          </w:divBdr>
        </w:div>
      </w:divsChild>
    </w:div>
    <w:div w:id="214700082">
      <w:bodyDiv w:val="1"/>
      <w:marLeft w:val="0"/>
      <w:marRight w:val="0"/>
      <w:marTop w:val="0"/>
      <w:marBottom w:val="0"/>
      <w:divBdr>
        <w:top w:val="none" w:sz="0" w:space="0" w:color="auto"/>
        <w:left w:val="none" w:sz="0" w:space="0" w:color="auto"/>
        <w:bottom w:val="none" w:sz="0" w:space="0" w:color="auto"/>
        <w:right w:val="none" w:sz="0" w:space="0" w:color="auto"/>
      </w:divBdr>
      <w:divsChild>
        <w:div w:id="303900888">
          <w:marLeft w:val="0"/>
          <w:marRight w:val="0"/>
          <w:marTop w:val="0"/>
          <w:marBottom w:val="300"/>
          <w:divBdr>
            <w:top w:val="none" w:sz="0" w:space="0" w:color="auto"/>
            <w:left w:val="none" w:sz="0" w:space="0" w:color="auto"/>
            <w:bottom w:val="none" w:sz="0" w:space="0" w:color="auto"/>
            <w:right w:val="none" w:sz="0" w:space="0" w:color="auto"/>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sChild>
    </w:div>
    <w:div w:id="215162281">
      <w:bodyDiv w:val="1"/>
      <w:marLeft w:val="0"/>
      <w:marRight w:val="0"/>
      <w:marTop w:val="0"/>
      <w:marBottom w:val="0"/>
      <w:divBdr>
        <w:top w:val="none" w:sz="0" w:space="0" w:color="auto"/>
        <w:left w:val="none" w:sz="0" w:space="0" w:color="auto"/>
        <w:bottom w:val="none" w:sz="0" w:space="0" w:color="auto"/>
        <w:right w:val="none" w:sz="0" w:space="0" w:color="auto"/>
      </w:divBdr>
      <w:divsChild>
        <w:div w:id="109007875">
          <w:marLeft w:val="0"/>
          <w:marRight w:val="150"/>
          <w:marTop w:val="0"/>
          <w:marBottom w:val="0"/>
          <w:divBdr>
            <w:top w:val="none" w:sz="0" w:space="0" w:color="auto"/>
            <w:left w:val="none" w:sz="0" w:space="0" w:color="auto"/>
            <w:bottom w:val="none" w:sz="0" w:space="0" w:color="auto"/>
            <w:right w:val="none" w:sz="0" w:space="0" w:color="auto"/>
          </w:divBdr>
        </w:div>
      </w:divsChild>
    </w:div>
    <w:div w:id="216549636">
      <w:bodyDiv w:val="1"/>
      <w:marLeft w:val="0"/>
      <w:marRight w:val="0"/>
      <w:marTop w:val="0"/>
      <w:marBottom w:val="0"/>
      <w:divBdr>
        <w:top w:val="none" w:sz="0" w:space="0" w:color="auto"/>
        <w:left w:val="none" w:sz="0" w:space="0" w:color="auto"/>
        <w:bottom w:val="none" w:sz="0" w:space="0" w:color="auto"/>
        <w:right w:val="none" w:sz="0" w:space="0" w:color="auto"/>
      </w:divBdr>
    </w:div>
    <w:div w:id="216671426">
      <w:bodyDiv w:val="1"/>
      <w:marLeft w:val="0"/>
      <w:marRight w:val="0"/>
      <w:marTop w:val="0"/>
      <w:marBottom w:val="0"/>
      <w:divBdr>
        <w:top w:val="none" w:sz="0" w:space="0" w:color="auto"/>
        <w:left w:val="none" w:sz="0" w:space="0" w:color="auto"/>
        <w:bottom w:val="none" w:sz="0" w:space="0" w:color="auto"/>
        <w:right w:val="none" w:sz="0" w:space="0" w:color="auto"/>
      </w:divBdr>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517013921">
          <w:marLeft w:val="0"/>
          <w:marRight w:val="0"/>
          <w:marTop w:val="0"/>
          <w:marBottom w:val="0"/>
          <w:divBdr>
            <w:top w:val="none" w:sz="0" w:space="0" w:color="auto"/>
            <w:left w:val="none" w:sz="0" w:space="0" w:color="auto"/>
            <w:bottom w:val="none" w:sz="0" w:space="0" w:color="auto"/>
            <w:right w:val="none" w:sz="0" w:space="0" w:color="auto"/>
          </w:divBdr>
        </w:div>
      </w:divsChild>
    </w:div>
    <w:div w:id="216858659">
      <w:bodyDiv w:val="1"/>
      <w:marLeft w:val="0"/>
      <w:marRight w:val="0"/>
      <w:marTop w:val="0"/>
      <w:marBottom w:val="0"/>
      <w:divBdr>
        <w:top w:val="none" w:sz="0" w:space="0" w:color="auto"/>
        <w:left w:val="none" w:sz="0" w:space="0" w:color="auto"/>
        <w:bottom w:val="none" w:sz="0" w:space="0" w:color="auto"/>
        <w:right w:val="none" w:sz="0" w:space="0" w:color="auto"/>
      </w:divBdr>
      <w:divsChild>
        <w:div w:id="45420575">
          <w:marLeft w:val="0"/>
          <w:marRight w:val="0"/>
          <w:marTop w:val="0"/>
          <w:marBottom w:val="300"/>
          <w:divBdr>
            <w:top w:val="none" w:sz="0" w:space="0" w:color="auto"/>
            <w:left w:val="none" w:sz="0" w:space="0" w:color="auto"/>
            <w:bottom w:val="none" w:sz="0" w:space="0" w:color="auto"/>
            <w:right w:val="none" w:sz="0" w:space="0" w:color="auto"/>
          </w:divBdr>
        </w:div>
      </w:divsChild>
    </w:div>
    <w:div w:id="217714422">
      <w:bodyDiv w:val="1"/>
      <w:marLeft w:val="0"/>
      <w:marRight w:val="0"/>
      <w:marTop w:val="0"/>
      <w:marBottom w:val="0"/>
      <w:divBdr>
        <w:top w:val="none" w:sz="0" w:space="0" w:color="auto"/>
        <w:left w:val="none" w:sz="0" w:space="0" w:color="auto"/>
        <w:bottom w:val="none" w:sz="0" w:space="0" w:color="auto"/>
        <w:right w:val="none" w:sz="0" w:space="0" w:color="auto"/>
      </w:divBdr>
      <w:divsChild>
        <w:div w:id="19666649">
          <w:marLeft w:val="0"/>
          <w:marRight w:val="150"/>
          <w:marTop w:val="0"/>
          <w:marBottom w:val="0"/>
          <w:divBdr>
            <w:top w:val="none" w:sz="0" w:space="0" w:color="auto"/>
            <w:left w:val="none" w:sz="0" w:space="0" w:color="auto"/>
            <w:bottom w:val="none" w:sz="0" w:space="0" w:color="auto"/>
            <w:right w:val="none" w:sz="0" w:space="0" w:color="auto"/>
          </w:divBdr>
        </w:div>
        <w:div w:id="231739493">
          <w:marLeft w:val="0"/>
          <w:marRight w:val="150"/>
          <w:marTop w:val="150"/>
          <w:marBottom w:val="150"/>
          <w:divBdr>
            <w:top w:val="none" w:sz="0" w:space="0" w:color="auto"/>
            <w:left w:val="none" w:sz="0" w:space="0" w:color="auto"/>
            <w:bottom w:val="none" w:sz="0" w:space="0" w:color="auto"/>
            <w:right w:val="none" w:sz="0" w:space="0" w:color="auto"/>
          </w:divBdr>
        </w:div>
        <w:div w:id="409888856">
          <w:marLeft w:val="0"/>
          <w:marRight w:val="150"/>
          <w:marTop w:val="0"/>
          <w:marBottom w:val="75"/>
          <w:divBdr>
            <w:top w:val="none" w:sz="0" w:space="0" w:color="auto"/>
            <w:left w:val="none" w:sz="0" w:space="0" w:color="auto"/>
            <w:bottom w:val="none" w:sz="0" w:space="0" w:color="auto"/>
            <w:right w:val="none" w:sz="0" w:space="0" w:color="auto"/>
          </w:divBdr>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
    <w:div w:id="218133899">
      <w:bodyDiv w:val="1"/>
      <w:marLeft w:val="0"/>
      <w:marRight w:val="0"/>
      <w:marTop w:val="0"/>
      <w:marBottom w:val="0"/>
      <w:divBdr>
        <w:top w:val="none" w:sz="0" w:space="0" w:color="auto"/>
        <w:left w:val="none" w:sz="0" w:space="0" w:color="auto"/>
        <w:bottom w:val="none" w:sz="0" w:space="0" w:color="auto"/>
        <w:right w:val="none" w:sz="0" w:space="0" w:color="auto"/>
      </w:divBdr>
    </w:div>
    <w:div w:id="218169723">
      <w:bodyDiv w:val="1"/>
      <w:marLeft w:val="0"/>
      <w:marRight w:val="0"/>
      <w:marTop w:val="0"/>
      <w:marBottom w:val="0"/>
      <w:divBdr>
        <w:top w:val="none" w:sz="0" w:space="0" w:color="auto"/>
        <w:left w:val="none" w:sz="0" w:space="0" w:color="auto"/>
        <w:bottom w:val="none" w:sz="0" w:space="0" w:color="auto"/>
        <w:right w:val="none" w:sz="0" w:space="0" w:color="auto"/>
      </w:divBdr>
    </w:div>
    <w:div w:id="218635751">
      <w:bodyDiv w:val="1"/>
      <w:marLeft w:val="0"/>
      <w:marRight w:val="0"/>
      <w:marTop w:val="0"/>
      <w:marBottom w:val="0"/>
      <w:divBdr>
        <w:top w:val="none" w:sz="0" w:space="0" w:color="auto"/>
        <w:left w:val="none" w:sz="0" w:space="0" w:color="auto"/>
        <w:bottom w:val="none" w:sz="0" w:space="0" w:color="auto"/>
        <w:right w:val="none" w:sz="0" w:space="0" w:color="auto"/>
      </w:divBdr>
      <w:divsChild>
        <w:div w:id="148987291">
          <w:marLeft w:val="0"/>
          <w:marRight w:val="150"/>
          <w:marTop w:val="0"/>
          <w:marBottom w:val="75"/>
          <w:divBdr>
            <w:top w:val="none" w:sz="0" w:space="0" w:color="auto"/>
            <w:left w:val="none" w:sz="0" w:space="0" w:color="auto"/>
            <w:bottom w:val="none" w:sz="0" w:space="0" w:color="auto"/>
            <w:right w:val="none" w:sz="0" w:space="0" w:color="auto"/>
          </w:divBdr>
        </w:div>
        <w:div w:id="468399763">
          <w:marLeft w:val="0"/>
          <w:marRight w:val="150"/>
          <w:marTop w:val="150"/>
          <w:marBottom w:val="150"/>
          <w:divBdr>
            <w:top w:val="none" w:sz="0" w:space="0" w:color="auto"/>
            <w:left w:val="none" w:sz="0" w:space="0" w:color="auto"/>
            <w:bottom w:val="none" w:sz="0" w:space="0" w:color="auto"/>
            <w:right w:val="none" w:sz="0" w:space="0" w:color="auto"/>
          </w:divBdr>
        </w:div>
      </w:divsChild>
    </w:div>
    <w:div w:id="219295443">
      <w:bodyDiv w:val="1"/>
      <w:marLeft w:val="0"/>
      <w:marRight w:val="0"/>
      <w:marTop w:val="0"/>
      <w:marBottom w:val="0"/>
      <w:divBdr>
        <w:top w:val="none" w:sz="0" w:space="0" w:color="auto"/>
        <w:left w:val="none" w:sz="0" w:space="0" w:color="auto"/>
        <w:bottom w:val="none" w:sz="0" w:space="0" w:color="auto"/>
        <w:right w:val="none" w:sz="0" w:space="0" w:color="auto"/>
      </w:divBdr>
    </w:div>
    <w:div w:id="219440099">
      <w:bodyDiv w:val="1"/>
      <w:marLeft w:val="0"/>
      <w:marRight w:val="0"/>
      <w:marTop w:val="0"/>
      <w:marBottom w:val="0"/>
      <w:divBdr>
        <w:top w:val="none" w:sz="0" w:space="0" w:color="auto"/>
        <w:left w:val="none" w:sz="0" w:space="0" w:color="auto"/>
        <w:bottom w:val="none" w:sz="0" w:space="0" w:color="auto"/>
        <w:right w:val="none" w:sz="0" w:space="0" w:color="auto"/>
      </w:divBdr>
    </w:div>
    <w:div w:id="219635617">
      <w:bodyDiv w:val="1"/>
      <w:marLeft w:val="0"/>
      <w:marRight w:val="0"/>
      <w:marTop w:val="0"/>
      <w:marBottom w:val="0"/>
      <w:divBdr>
        <w:top w:val="none" w:sz="0" w:space="0" w:color="auto"/>
        <w:left w:val="none" w:sz="0" w:space="0" w:color="auto"/>
        <w:bottom w:val="none" w:sz="0" w:space="0" w:color="auto"/>
        <w:right w:val="none" w:sz="0" w:space="0" w:color="auto"/>
      </w:divBdr>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sChild>
    </w:div>
    <w:div w:id="220405381">
      <w:bodyDiv w:val="1"/>
      <w:marLeft w:val="0"/>
      <w:marRight w:val="0"/>
      <w:marTop w:val="0"/>
      <w:marBottom w:val="0"/>
      <w:divBdr>
        <w:top w:val="none" w:sz="0" w:space="0" w:color="auto"/>
        <w:left w:val="none" w:sz="0" w:space="0" w:color="auto"/>
        <w:bottom w:val="none" w:sz="0" w:space="0" w:color="auto"/>
        <w:right w:val="none" w:sz="0" w:space="0" w:color="auto"/>
      </w:divBdr>
      <w:divsChild>
        <w:div w:id="74599182">
          <w:marLeft w:val="0"/>
          <w:marRight w:val="150"/>
          <w:marTop w:val="0"/>
          <w:marBottom w:val="75"/>
          <w:divBdr>
            <w:top w:val="none" w:sz="0" w:space="0" w:color="auto"/>
            <w:left w:val="none" w:sz="0" w:space="0" w:color="auto"/>
            <w:bottom w:val="none" w:sz="0" w:space="0" w:color="auto"/>
            <w:right w:val="none" w:sz="0" w:space="0" w:color="auto"/>
          </w:divBdr>
        </w:div>
        <w:div w:id="152575946">
          <w:marLeft w:val="0"/>
          <w:marRight w:val="150"/>
          <w:marTop w:val="150"/>
          <w:marBottom w:val="150"/>
          <w:divBdr>
            <w:top w:val="none" w:sz="0" w:space="0" w:color="auto"/>
            <w:left w:val="none" w:sz="0" w:space="0" w:color="auto"/>
            <w:bottom w:val="none" w:sz="0" w:space="0" w:color="auto"/>
            <w:right w:val="none" w:sz="0" w:space="0" w:color="auto"/>
          </w:divBdr>
        </w:div>
        <w:div w:id="699162144">
          <w:marLeft w:val="0"/>
          <w:marRight w:val="150"/>
          <w:marTop w:val="0"/>
          <w:marBottom w:val="0"/>
          <w:divBdr>
            <w:top w:val="none" w:sz="0" w:space="0" w:color="auto"/>
            <w:left w:val="none" w:sz="0" w:space="0" w:color="auto"/>
            <w:bottom w:val="none" w:sz="0" w:space="0" w:color="auto"/>
            <w:right w:val="none" w:sz="0" w:space="0" w:color="auto"/>
          </w:divBdr>
        </w:div>
      </w:divsChild>
    </w:div>
    <w:div w:id="220487774">
      <w:bodyDiv w:val="1"/>
      <w:marLeft w:val="0"/>
      <w:marRight w:val="0"/>
      <w:marTop w:val="0"/>
      <w:marBottom w:val="0"/>
      <w:divBdr>
        <w:top w:val="none" w:sz="0" w:space="0" w:color="auto"/>
        <w:left w:val="none" w:sz="0" w:space="0" w:color="auto"/>
        <w:bottom w:val="none" w:sz="0" w:space="0" w:color="auto"/>
        <w:right w:val="none" w:sz="0" w:space="0" w:color="auto"/>
      </w:divBdr>
    </w:div>
    <w:div w:id="221138797">
      <w:bodyDiv w:val="1"/>
      <w:marLeft w:val="0"/>
      <w:marRight w:val="0"/>
      <w:marTop w:val="0"/>
      <w:marBottom w:val="0"/>
      <w:divBdr>
        <w:top w:val="none" w:sz="0" w:space="0" w:color="auto"/>
        <w:left w:val="none" w:sz="0" w:space="0" w:color="auto"/>
        <w:bottom w:val="none" w:sz="0" w:space="0" w:color="auto"/>
        <w:right w:val="none" w:sz="0" w:space="0" w:color="auto"/>
      </w:divBdr>
      <w:divsChild>
        <w:div w:id="427509997">
          <w:marLeft w:val="0"/>
          <w:marRight w:val="0"/>
          <w:marTop w:val="330"/>
          <w:marBottom w:val="0"/>
          <w:divBdr>
            <w:top w:val="none" w:sz="0" w:space="0" w:color="auto"/>
            <w:left w:val="none" w:sz="0" w:space="0" w:color="auto"/>
            <w:bottom w:val="none" w:sz="0" w:space="0" w:color="auto"/>
            <w:right w:val="none" w:sz="0" w:space="0" w:color="auto"/>
          </w:divBdr>
          <w:divsChild>
            <w:div w:id="5718722">
              <w:marLeft w:val="0"/>
              <w:marRight w:val="0"/>
              <w:marTop w:val="0"/>
              <w:marBottom w:val="0"/>
              <w:divBdr>
                <w:top w:val="none" w:sz="0" w:space="0" w:color="auto"/>
                <w:left w:val="none" w:sz="0" w:space="0" w:color="auto"/>
                <w:bottom w:val="none" w:sz="0" w:space="0" w:color="auto"/>
                <w:right w:val="none" w:sz="0" w:space="0" w:color="auto"/>
              </w:divBdr>
              <w:divsChild>
                <w:div w:id="566234241">
                  <w:marLeft w:val="0"/>
                  <w:marRight w:val="0"/>
                  <w:marTop w:val="75"/>
                  <w:marBottom w:val="0"/>
                  <w:divBdr>
                    <w:top w:val="none" w:sz="0" w:space="0" w:color="auto"/>
                    <w:left w:val="none" w:sz="0" w:space="0" w:color="auto"/>
                    <w:bottom w:val="none" w:sz="0" w:space="0" w:color="auto"/>
                    <w:right w:val="none" w:sz="0" w:space="0" w:color="auto"/>
                  </w:divBdr>
                </w:div>
                <w:div w:id="608899740">
                  <w:marLeft w:val="0"/>
                  <w:marRight w:val="0"/>
                  <w:marTop w:val="0"/>
                  <w:marBottom w:val="0"/>
                  <w:divBdr>
                    <w:top w:val="none" w:sz="0" w:space="0" w:color="auto"/>
                    <w:left w:val="none" w:sz="0" w:space="0" w:color="auto"/>
                    <w:bottom w:val="none" w:sz="0" w:space="0" w:color="auto"/>
                    <w:right w:val="none" w:sz="0" w:space="0" w:color="auto"/>
                  </w:divBdr>
                  <w:divsChild>
                    <w:div w:id="1172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03209">
          <w:marLeft w:val="0"/>
          <w:marRight w:val="0"/>
          <w:marTop w:val="300"/>
          <w:marBottom w:val="0"/>
          <w:divBdr>
            <w:top w:val="none" w:sz="0" w:space="0" w:color="auto"/>
            <w:left w:val="none" w:sz="0" w:space="0" w:color="auto"/>
            <w:bottom w:val="none" w:sz="0" w:space="0" w:color="auto"/>
            <w:right w:val="none" w:sz="0" w:space="0" w:color="auto"/>
          </w:divBdr>
        </w:div>
      </w:divsChild>
    </w:div>
    <w:div w:id="221528261">
      <w:bodyDiv w:val="1"/>
      <w:marLeft w:val="0"/>
      <w:marRight w:val="0"/>
      <w:marTop w:val="0"/>
      <w:marBottom w:val="0"/>
      <w:divBdr>
        <w:top w:val="none" w:sz="0" w:space="0" w:color="auto"/>
        <w:left w:val="none" w:sz="0" w:space="0" w:color="auto"/>
        <w:bottom w:val="none" w:sz="0" w:space="0" w:color="auto"/>
        <w:right w:val="none" w:sz="0" w:space="0" w:color="auto"/>
      </w:divBdr>
      <w:divsChild>
        <w:div w:id="140541794">
          <w:marLeft w:val="0"/>
          <w:marRight w:val="0"/>
          <w:marTop w:val="0"/>
          <w:marBottom w:val="0"/>
          <w:divBdr>
            <w:top w:val="none" w:sz="0" w:space="0" w:color="auto"/>
            <w:left w:val="none" w:sz="0" w:space="0" w:color="auto"/>
            <w:bottom w:val="none" w:sz="0" w:space="0" w:color="auto"/>
            <w:right w:val="none" w:sz="0" w:space="0" w:color="auto"/>
          </w:divBdr>
        </w:div>
      </w:divsChild>
    </w:div>
    <w:div w:id="221983659">
      <w:bodyDiv w:val="1"/>
      <w:marLeft w:val="0"/>
      <w:marRight w:val="0"/>
      <w:marTop w:val="0"/>
      <w:marBottom w:val="0"/>
      <w:divBdr>
        <w:top w:val="none" w:sz="0" w:space="0" w:color="auto"/>
        <w:left w:val="none" w:sz="0" w:space="0" w:color="auto"/>
        <w:bottom w:val="none" w:sz="0" w:space="0" w:color="auto"/>
        <w:right w:val="none" w:sz="0" w:space="0" w:color="auto"/>
      </w:divBdr>
    </w:div>
    <w:div w:id="222252765">
      <w:bodyDiv w:val="1"/>
      <w:marLeft w:val="0"/>
      <w:marRight w:val="0"/>
      <w:marTop w:val="0"/>
      <w:marBottom w:val="0"/>
      <w:divBdr>
        <w:top w:val="none" w:sz="0" w:space="0" w:color="auto"/>
        <w:left w:val="none" w:sz="0" w:space="0" w:color="auto"/>
        <w:bottom w:val="none" w:sz="0" w:space="0" w:color="auto"/>
        <w:right w:val="none" w:sz="0" w:space="0" w:color="auto"/>
      </w:divBdr>
      <w:divsChild>
        <w:div w:id="17970523">
          <w:marLeft w:val="0"/>
          <w:marRight w:val="0"/>
          <w:marTop w:val="0"/>
          <w:marBottom w:val="0"/>
          <w:divBdr>
            <w:top w:val="none" w:sz="0" w:space="0" w:color="auto"/>
            <w:left w:val="none" w:sz="0" w:space="0" w:color="auto"/>
            <w:bottom w:val="none" w:sz="0" w:space="0" w:color="auto"/>
            <w:right w:val="none" w:sz="0" w:space="0" w:color="auto"/>
          </w:divBdr>
        </w:div>
        <w:div w:id="578564596">
          <w:marLeft w:val="0"/>
          <w:marRight w:val="0"/>
          <w:marTop w:val="0"/>
          <w:marBottom w:val="0"/>
          <w:divBdr>
            <w:top w:val="none" w:sz="0" w:space="0" w:color="auto"/>
            <w:left w:val="none" w:sz="0" w:space="0" w:color="auto"/>
            <w:bottom w:val="none" w:sz="0" w:space="0" w:color="auto"/>
            <w:right w:val="none" w:sz="0" w:space="0" w:color="auto"/>
          </w:divBdr>
        </w:div>
      </w:divsChild>
    </w:div>
    <w:div w:id="222370827">
      <w:bodyDiv w:val="1"/>
      <w:marLeft w:val="0"/>
      <w:marRight w:val="0"/>
      <w:marTop w:val="0"/>
      <w:marBottom w:val="0"/>
      <w:divBdr>
        <w:top w:val="none" w:sz="0" w:space="0" w:color="auto"/>
        <w:left w:val="none" w:sz="0" w:space="0" w:color="auto"/>
        <w:bottom w:val="none" w:sz="0" w:space="0" w:color="auto"/>
        <w:right w:val="none" w:sz="0" w:space="0" w:color="auto"/>
      </w:divBdr>
      <w:divsChild>
        <w:div w:id="436022182">
          <w:marLeft w:val="0"/>
          <w:marRight w:val="150"/>
          <w:marTop w:val="0"/>
          <w:marBottom w:val="0"/>
          <w:divBdr>
            <w:top w:val="none" w:sz="0" w:space="0" w:color="auto"/>
            <w:left w:val="none" w:sz="0" w:space="0" w:color="auto"/>
            <w:bottom w:val="none" w:sz="0" w:space="0" w:color="auto"/>
            <w:right w:val="none" w:sz="0" w:space="0" w:color="auto"/>
          </w:divBdr>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563241">
      <w:bodyDiv w:val="1"/>
      <w:marLeft w:val="0"/>
      <w:marRight w:val="0"/>
      <w:marTop w:val="0"/>
      <w:marBottom w:val="0"/>
      <w:divBdr>
        <w:top w:val="none" w:sz="0" w:space="0" w:color="auto"/>
        <w:left w:val="none" w:sz="0" w:space="0" w:color="auto"/>
        <w:bottom w:val="none" w:sz="0" w:space="0" w:color="auto"/>
        <w:right w:val="none" w:sz="0" w:space="0" w:color="auto"/>
      </w:divBdr>
      <w:divsChild>
        <w:div w:id="747381136">
          <w:marLeft w:val="0"/>
          <w:marRight w:val="0"/>
          <w:marTop w:val="0"/>
          <w:marBottom w:val="825"/>
          <w:divBdr>
            <w:top w:val="none" w:sz="0" w:space="0" w:color="auto"/>
            <w:left w:val="none" w:sz="0" w:space="0" w:color="auto"/>
            <w:bottom w:val="none" w:sz="0" w:space="0" w:color="auto"/>
            <w:right w:val="none" w:sz="0" w:space="0" w:color="auto"/>
          </w:divBdr>
        </w:div>
        <w:div w:id="789202625">
          <w:marLeft w:val="0"/>
          <w:marRight w:val="0"/>
          <w:marTop w:val="0"/>
          <w:marBottom w:val="540"/>
          <w:divBdr>
            <w:top w:val="none" w:sz="0" w:space="0" w:color="auto"/>
            <w:left w:val="none" w:sz="0" w:space="0" w:color="auto"/>
            <w:bottom w:val="none" w:sz="0" w:space="0" w:color="auto"/>
            <w:right w:val="none" w:sz="0" w:space="0" w:color="auto"/>
          </w:divBdr>
        </w:div>
        <w:div w:id="834687375">
          <w:marLeft w:val="0"/>
          <w:marRight w:val="0"/>
          <w:marTop w:val="0"/>
          <w:marBottom w:val="36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029924">
      <w:bodyDiv w:val="1"/>
      <w:marLeft w:val="0"/>
      <w:marRight w:val="0"/>
      <w:marTop w:val="0"/>
      <w:marBottom w:val="0"/>
      <w:divBdr>
        <w:top w:val="none" w:sz="0" w:space="0" w:color="auto"/>
        <w:left w:val="none" w:sz="0" w:space="0" w:color="auto"/>
        <w:bottom w:val="none" w:sz="0" w:space="0" w:color="auto"/>
        <w:right w:val="none" w:sz="0" w:space="0" w:color="auto"/>
      </w:divBdr>
      <w:divsChild>
        <w:div w:id="391856293">
          <w:marLeft w:val="0"/>
          <w:marRight w:val="150"/>
          <w:marTop w:val="0"/>
          <w:marBottom w:val="0"/>
          <w:divBdr>
            <w:top w:val="none" w:sz="0" w:space="0" w:color="auto"/>
            <w:left w:val="none" w:sz="0" w:space="0" w:color="auto"/>
            <w:bottom w:val="none" w:sz="0" w:space="0" w:color="auto"/>
            <w:right w:val="none" w:sz="0" w:space="0" w:color="auto"/>
          </w:divBdr>
        </w:div>
        <w:div w:id="785924936">
          <w:marLeft w:val="0"/>
          <w:marRight w:val="150"/>
          <w:marTop w:val="0"/>
          <w:marBottom w:val="75"/>
          <w:divBdr>
            <w:top w:val="none" w:sz="0" w:space="0" w:color="auto"/>
            <w:left w:val="none" w:sz="0" w:space="0" w:color="auto"/>
            <w:bottom w:val="none" w:sz="0" w:space="0" w:color="auto"/>
            <w:right w:val="none" w:sz="0" w:space="0" w:color="auto"/>
          </w:divBdr>
        </w:div>
      </w:divsChild>
    </w:div>
    <w:div w:id="223102231">
      <w:bodyDiv w:val="1"/>
      <w:marLeft w:val="0"/>
      <w:marRight w:val="0"/>
      <w:marTop w:val="0"/>
      <w:marBottom w:val="0"/>
      <w:divBdr>
        <w:top w:val="none" w:sz="0" w:space="0" w:color="auto"/>
        <w:left w:val="none" w:sz="0" w:space="0" w:color="auto"/>
        <w:bottom w:val="none" w:sz="0" w:space="0" w:color="auto"/>
        <w:right w:val="none" w:sz="0" w:space="0" w:color="auto"/>
      </w:divBdr>
      <w:divsChild>
        <w:div w:id="112330816">
          <w:marLeft w:val="0"/>
          <w:marRight w:val="0"/>
          <w:marTop w:val="0"/>
          <w:marBottom w:val="300"/>
          <w:divBdr>
            <w:top w:val="none" w:sz="0" w:space="0" w:color="auto"/>
            <w:left w:val="none" w:sz="0" w:space="0" w:color="auto"/>
            <w:bottom w:val="none" w:sz="0" w:space="0" w:color="auto"/>
            <w:right w:val="none" w:sz="0" w:space="0" w:color="auto"/>
          </w:divBdr>
        </w:div>
      </w:divsChild>
    </w:div>
    <w:div w:id="223226535">
      <w:bodyDiv w:val="1"/>
      <w:marLeft w:val="0"/>
      <w:marRight w:val="0"/>
      <w:marTop w:val="0"/>
      <w:marBottom w:val="0"/>
      <w:divBdr>
        <w:top w:val="none" w:sz="0" w:space="0" w:color="auto"/>
        <w:left w:val="none" w:sz="0" w:space="0" w:color="auto"/>
        <w:bottom w:val="none" w:sz="0" w:space="0" w:color="auto"/>
        <w:right w:val="none" w:sz="0" w:space="0" w:color="auto"/>
      </w:divBdr>
      <w:divsChild>
        <w:div w:id="43722967">
          <w:marLeft w:val="0"/>
          <w:marRight w:val="0"/>
          <w:marTop w:val="0"/>
          <w:marBottom w:val="0"/>
          <w:divBdr>
            <w:top w:val="none" w:sz="0" w:space="0" w:color="auto"/>
            <w:left w:val="none" w:sz="0" w:space="0" w:color="auto"/>
            <w:bottom w:val="none" w:sz="0" w:space="0" w:color="auto"/>
            <w:right w:val="none" w:sz="0" w:space="0" w:color="auto"/>
          </w:divBdr>
        </w:div>
        <w:div w:id="310797316">
          <w:marLeft w:val="0"/>
          <w:marRight w:val="0"/>
          <w:marTop w:val="0"/>
          <w:marBottom w:val="0"/>
          <w:divBdr>
            <w:top w:val="none" w:sz="0" w:space="0" w:color="auto"/>
            <w:left w:val="none" w:sz="0" w:space="0" w:color="auto"/>
            <w:bottom w:val="none" w:sz="0" w:space="0" w:color="auto"/>
            <w:right w:val="none" w:sz="0" w:space="0" w:color="auto"/>
          </w:divBdr>
          <w:divsChild>
            <w:div w:id="35739336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384568331">
          <w:marLeft w:val="0"/>
          <w:marRight w:val="0"/>
          <w:marTop w:val="300"/>
          <w:marBottom w:val="30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3687117">
      <w:bodyDiv w:val="1"/>
      <w:marLeft w:val="0"/>
      <w:marRight w:val="0"/>
      <w:marTop w:val="0"/>
      <w:marBottom w:val="0"/>
      <w:divBdr>
        <w:top w:val="none" w:sz="0" w:space="0" w:color="auto"/>
        <w:left w:val="none" w:sz="0" w:space="0" w:color="auto"/>
        <w:bottom w:val="none" w:sz="0" w:space="0" w:color="auto"/>
        <w:right w:val="none" w:sz="0" w:space="0" w:color="auto"/>
      </w:divBdr>
      <w:divsChild>
        <w:div w:id="128282737">
          <w:marLeft w:val="0"/>
          <w:marRight w:val="375"/>
          <w:marTop w:val="0"/>
          <w:marBottom w:val="0"/>
          <w:divBdr>
            <w:top w:val="none" w:sz="0" w:space="0" w:color="auto"/>
            <w:left w:val="none" w:sz="0" w:space="0" w:color="auto"/>
            <w:bottom w:val="none" w:sz="0" w:space="0" w:color="auto"/>
            <w:right w:val="none" w:sz="0" w:space="0" w:color="auto"/>
          </w:divBdr>
        </w:div>
      </w:divsChild>
    </w:div>
    <w:div w:id="224072483">
      <w:bodyDiv w:val="1"/>
      <w:marLeft w:val="0"/>
      <w:marRight w:val="0"/>
      <w:marTop w:val="0"/>
      <w:marBottom w:val="0"/>
      <w:divBdr>
        <w:top w:val="none" w:sz="0" w:space="0" w:color="auto"/>
        <w:left w:val="none" w:sz="0" w:space="0" w:color="auto"/>
        <w:bottom w:val="none" w:sz="0" w:space="0" w:color="auto"/>
        <w:right w:val="none" w:sz="0" w:space="0" w:color="auto"/>
      </w:divBdr>
      <w:divsChild>
        <w:div w:id="538321279">
          <w:marLeft w:val="0"/>
          <w:marRight w:val="0"/>
          <w:marTop w:val="0"/>
          <w:marBottom w:val="0"/>
          <w:divBdr>
            <w:top w:val="none" w:sz="0" w:space="0" w:color="auto"/>
            <w:left w:val="none" w:sz="0" w:space="0" w:color="auto"/>
            <w:bottom w:val="none" w:sz="0" w:space="0" w:color="auto"/>
            <w:right w:val="none" w:sz="0" w:space="0" w:color="auto"/>
          </w:divBdr>
          <w:divsChild>
            <w:div w:id="2977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506211163">
          <w:marLeft w:val="0"/>
          <w:marRight w:val="150"/>
          <w:marTop w:val="150"/>
          <w:marBottom w:val="15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32644648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28800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5071024">
      <w:bodyDiv w:val="1"/>
      <w:marLeft w:val="0"/>
      <w:marRight w:val="0"/>
      <w:marTop w:val="0"/>
      <w:marBottom w:val="0"/>
      <w:divBdr>
        <w:top w:val="none" w:sz="0" w:space="0" w:color="auto"/>
        <w:left w:val="none" w:sz="0" w:space="0" w:color="auto"/>
        <w:bottom w:val="none" w:sz="0" w:space="0" w:color="auto"/>
        <w:right w:val="none" w:sz="0" w:space="0" w:color="auto"/>
      </w:divBdr>
    </w:div>
    <w:div w:id="225147765">
      <w:bodyDiv w:val="1"/>
      <w:marLeft w:val="0"/>
      <w:marRight w:val="0"/>
      <w:marTop w:val="0"/>
      <w:marBottom w:val="0"/>
      <w:divBdr>
        <w:top w:val="none" w:sz="0" w:space="0" w:color="auto"/>
        <w:left w:val="none" w:sz="0" w:space="0" w:color="auto"/>
        <w:bottom w:val="none" w:sz="0" w:space="0" w:color="auto"/>
        <w:right w:val="none" w:sz="0" w:space="0" w:color="auto"/>
      </w:divBdr>
    </w:div>
    <w:div w:id="225264277">
      <w:bodyDiv w:val="1"/>
      <w:marLeft w:val="0"/>
      <w:marRight w:val="0"/>
      <w:marTop w:val="0"/>
      <w:marBottom w:val="0"/>
      <w:divBdr>
        <w:top w:val="none" w:sz="0" w:space="0" w:color="auto"/>
        <w:left w:val="none" w:sz="0" w:space="0" w:color="auto"/>
        <w:bottom w:val="none" w:sz="0" w:space="0" w:color="auto"/>
        <w:right w:val="none" w:sz="0" w:space="0" w:color="auto"/>
      </w:divBdr>
      <w:divsChild>
        <w:div w:id="539904066">
          <w:marLeft w:val="0"/>
          <w:marRight w:val="0"/>
          <w:marTop w:val="0"/>
          <w:marBottom w:val="0"/>
          <w:divBdr>
            <w:top w:val="none" w:sz="0" w:space="0" w:color="auto"/>
            <w:left w:val="none" w:sz="0" w:space="0" w:color="auto"/>
            <w:bottom w:val="none" w:sz="0" w:space="0" w:color="auto"/>
            <w:right w:val="none" w:sz="0" w:space="0" w:color="auto"/>
          </w:divBdr>
        </w:div>
      </w:divsChild>
    </w:div>
    <w:div w:id="226453581">
      <w:bodyDiv w:val="1"/>
      <w:marLeft w:val="0"/>
      <w:marRight w:val="0"/>
      <w:marTop w:val="0"/>
      <w:marBottom w:val="0"/>
      <w:divBdr>
        <w:top w:val="none" w:sz="0" w:space="0" w:color="auto"/>
        <w:left w:val="none" w:sz="0" w:space="0" w:color="auto"/>
        <w:bottom w:val="none" w:sz="0" w:space="0" w:color="auto"/>
        <w:right w:val="none" w:sz="0" w:space="0" w:color="auto"/>
      </w:divBdr>
    </w:div>
    <w:div w:id="226498550">
      <w:bodyDiv w:val="1"/>
      <w:marLeft w:val="0"/>
      <w:marRight w:val="0"/>
      <w:marTop w:val="0"/>
      <w:marBottom w:val="0"/>
      <w:divBdr>
        <w:top w:val="none" w:sz="0" w:space="0" w:color="auto"/>
        <w:left w:val="none" w:sz="0" w:space="0" w:color="auto"/>
        <w:bottom w:val="none" w:sz="0" w:space="0" w:color="auto"/>
        <w:right w:val="none" w:sz="0" w:space="0" w:color="auto"/>
      </w:divBdr>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227345920">
          <w:marLeft w:val="0"/>
          <w:marRight w:val="150"/>
          <w:marTop w:val="150"/>
          <w:marBottom w:val="150"/>
          <w:divBdr>
            <w:top w:val="none" w:sz="0" w:space="0" w:color="auto"/>
            <w:left w:val="none" w:sz="0" w:space="0" w:color="auto"/>
            <w:bottom w:val="none" w:sz="0" w:space="0" w:color="auto"/>
            <w:right w:val="none" w:sz="0" w:space="0" w:color="auto"/>
          </w:divBdr>
        </w:div>
      </w:divsChild>
    </w:div>
    <w:div w:id="227612474">
      <w:bodyDiv w:val="1"/>
      <w:marLeft w:val="0"/>
      <w:marRight w:val="0"/>
      <w:marTop w:val="0"/>
      <w:marBottom w:val="0"/>
      <w:divBdr>
        <w:top w:val="none" w:sz="0" w:space="0" w:color="auto"/>
        <w:left w:val="none" w:sz="0" w:space="0" w:color="auto"/>
        <w:bottom w:val="none" w:sz="0" w:space="0" w:color="auto"/>
        <w:right w:val="none" w:sz="0" w:space="0" w:color="auto"/>
      </w:divBdr>
      <w:divsChild>
        <w:div w:id="538054911">
          <w:marLeft w:val="0"/>
          <w:marRight w:val="0"/>
          <w:marTop w:val="0"/>
          <w:marBottom w:val="0"/>
          <w:divBdr>
            <w:top w:val="none" w:sz="0" w:space="0" w:color="auto"/>
            <w:left w:val="none" w:sz="0" w:space="0" w:color="auto"/>
            <w:bottom w:val="none" w:sz="0" w:space="0" w:color="auto"/>
            <w:right w:val="none" w:sz="0" w:space="0" w:color="auto"/>
          </w:divBdr>
        </w:div>
        <w:div w:id="557859699">
          <w:marLeft w:val="0"/>
          <w:marRight w:val="0"/>
          <w:marTop w:val="0"/>
          <w:marBottom w:val="75"/>
          <w:divBdr>
            <w:top w:val="none" w:sz="0" w:space="0" w:color="auto"/>
            <w:left w:val="none" w:sz="0" w:space="0" w:color="auto"/>
            <w:bottom w:val="none" w:sz="0" w:space="0" w:color="auto"/>
            <w:right w:val="none" w:sz="0" w:space="0" w:color="auto"/>
          </w:divBdr>
        </w:div>
      </w:divsChild>
    </w:div>
    <w:div w:id="227694776">
      <w:bodyDiv w:val="1"/>
      <w:marLeft w:val="0"/>
      <w:marRight w:val="0"/>
      <w:marTop w:val="0"/>
      <w:marBottom w:val="0"/>
      <w:divBdr>
        <w:top w:val="none" w:sz="0" w:space="0" w:color="auto"/>
        <w:left w:val="none" w:sz="0" w:space="0" w:color="auto"/>
        <w:bottom w:val="none" w:sz="0" w:space="0" w:color="auto"/>
        <w:right w:val="none" w:sz="0" w:space="0" w:color="auto"/>
      </w:divBdr>
      <w:divsChild>
        <w:div w:id="651834809">
          <w:marLeft w:val="0"/>
          <w:marRight w:val="0"/>
          <w:marTop w:val="0"/>
          <w:marBottom w:val="150"/>
          <w:divBdr>
            <w:top w:val="none" w:sz="0" w:space="0" w:color="auto"/>
            <w:left w:val="none" w:sz="0" w:space="0" w:color="auto"/>
            <w:bottom w:val="none" w:sz="0" w:space="0" w:color="auto"/>
            <w:right w:val="none" w:sz="0" w:space="0" w:color="auto"/>
          </w:divBdr>
          <w:divsChild>
            <w:div w:id="288320140">
              <w:marLeft w:val="0"/>
              <w:marRight w:val="0"/>
              <w:marTop w:val="0"/>
              <w:marBottom w:val="0"/>
              <w:divBdr>
                <w:top w:val="none" w:sz="0" w:space="0" w:color="auto"/>
                <w:left w:val="none" w:sz="0" w:space="0" w:color="auto"/>
                <w:bottom w:val="none" w:sz="0" w:space="0" w:color="auto"/>
                <w:right w:val="none" w:sz="0" w:space="0" w:color="auto"/>
              </w:divBdr>
            </w:div>
            <w:div w:id="4599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
    <w:div w:id="228419347">
      <w:bodyDiv w:val="1"/>
      <w:marLeft w:val="0"/>
      <w:marRight w:val="0"/>
      <w:marTop w:val="0"/>
      <w:marBottom w:val="0"/>
      <w:divBdr>
        <w:top w:val="none" w:sz="0" w:space="0" w:color="auto"/>
        <w:left w:val="none" w:sz="0" w:space="0" w:color="auto"/>
        <w:bottom w:val="none" w:sz="0" w:space="0" w:color="auto"/>
        <w:right w:val="none" w:sz="0" w:space="0" w:color="auto"/>
      </w:divBdr>
      <w:divsChild>
        <w:div w:id="164439940">
          <w:marLeft w:val="0"/>
          <w:marRight w:val="150"/>
          <w:marTop w:val="0"/>
          <w:marBottom w:val="75"/>
          <w:divBdr>
            <w:top w:val="none" w:sz="0" w:space="0" w:color="auto"/>
            <w:left w:val="none" w:sz="0" w:space="0" w:color="auto"/>
            <w:bottom w:val="none" w:sz="0" w:space="0" w:color="auto"/>
            <w:right w:val="none" w:sz="0" w:space="0" w:color="auto"/>
          </w:divBdr>
        </w:div>
        <w:div w:id="204106641">
          <w:marLeft w:val="0"/>
          <w:marRight w:val="150"/>
          <w:marTop w:val="150"/>
          <w:marBottom w:val="150"/>
          <w:divBdr>
            <w:top w:val="none" w:sz="0" w:space="0" w:color="auto"/>
            <w:left w:val="none" w:sz="0" w:space="0" w:color="auto"/>
            <w:bottom w:val="none" w:sz="0" w:space="0" w:color="auto"/>
            <w:right w:val="none" w:sz="0" w:space="0" w:color="auto"/>
          </w:divBdr>
        </w:div>
      </w:divsChild>
    </w:div>
    <w:div w:id="228423411">
      <w:bodyDiv w:val="1"/>
      <w:marLeft w:val="0"/>
      <w:marRight w:val="0"/>
      <w:marTop w:val="0"/>
      <w:marBottom w:val="0"/>
      <w:divBdr>
        <w:top w:val="none" w:sz="0" w:space="0" w:color="auto"/>
        <w:left w:val="none" w:sz="0" w:space="0" w:color="auto"/>
        <w:bottom w:val="none" w:sz="0" w:space="0" w:color="auto"/>
        <w:right w:val="none" w:sz="0" w:space="0" w:color="auto"/>
      </w:divBdr>
      <w:divsChild>
        <w:div w:id="394201198">
          <w:marLeft w:val="0"/>
          <w:marRight w:val="0"/>
          <w:marTop w:val="0"/>
          <w:marBottom w:val="150"/>
          <w:divBdr>
            <w:top w:val="none" w:sz="0" w:space="0" w:color="auto"/>
            <w:left w:val="none" w:sz="0" w:space="0" w:color="auto"/>
            <w:bottom w:val="none" w:sz="0" w:space="0" w:color="auto"/>
            <w:right w:val="none" w:sz="0" w:space="0" w:color="auto"/>
          </w:divBdr>
        </w:div>
        <w:div w:id="484201335">
          <w:marLeft w:val="0"/>
          <w:marRight w:val="0"/>
          <w:marTop w:val="0"/>
          <w:marBottom w:val="0"/>
          <w:divBdr>
            <w:top w:val="none" w:sz="0" w:space="0" w:color="auto"/>
            <w:left w:val="none" w:sz="0" w:space="0" w:color="auto"/>
            <w:bottom w:val="none" w:sz="0" w:space="0" w:color="auto"/>
            <w:right w:val="none" w:sz="0" w:space="0" w:color="auto"/>
          </w:divBdr>
          <w:divsChild>
            <w:div w:id="1294455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8925263">
      <w:bodyDiv w:val="1"/>
      <w:marLeft w:val="0"/>
      <w:marRight w:val="0"/>
      <w:marTop w:val="0"/>
      <w:marBottom w:val="0"/>
      <w:divBdr>
        <w:top w:val="none" w:sz="0" w:space="0" w:color="auto"/>
        <w:left w:val="none" w:sz="0" w:space="0" w:color="auto"/>
        <w:bottom w:val="none" w:sz="0" w:space="0" w:color="auto"/>
        <w:right w:val="none" w:sz="0" w:space="0" w:color="auto"/>
      </w:divBdr>
      <w:divsChild>
        <w:div w:id="125055043">
          <w:marLeft w:val="0"/>
          <w:marRight w:val="0"/>
          <w:marTop w:val="0"/>
          <w:marBottom w:val="36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
    <w:div w:id="229511010">
      <w:bodyDiv w:val="1"/>
      <w:marLeft w:val="0"/>
      <w:marRight w:val="0"/>
      <w:marTop w:val="0"/>
      <w:marBottom w:val="0"/>
      <w:divBdr>
        <w:top w:val="none" w:sz="0" w:space="0" w:color="auto"/>
        <w:left w:val="none" w:sz="0" w:space="0" w:color="auto"/>
        <w:bottom w:val="none" w:sz="0" w:space="0" w:color="auto"/>
        <w:right w:val="none" w:sz="0" w:space="0" w:color="auto"/>
      </w:divBdr>
      <w:divsChild>
        <w:div w:id="397439938">
          <w:marLeft w:val="0"/>
          <w:marRight w:val="15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
    <w:div w:id="229775219">
      <w:bodyDiv w:val="1"/>
      <w:marLeft w:val="0"/>
      <w:marRight w:val="0"/>
      <w:marTop w:val="0"/>
      <w:marBottom w:val="0"/>
      <w:divBdr>
        <w:top w:val="none" w:sz="0" w:space="0" w:color="auto"/>
        <w:left w:val="none" w:sz="0" w:space="0" w:color="auto"/>
        <w:bottom w:val="none" w:sz="0" w:space="0" w:color="auto"/>
        <w:right w:val="none" w:sz="0" w:space="0" w:color="auto"/>
      </w:divBdr>
      <w:divsChild>
        <w:div w:id="405759459">
          <w:marLeft w:val="0"/>
          <w:marRight w:val="0"/>
          <w:marTop w:val="0"/>
          <w:marBottom w:val="75"/>
          <w:divBdr>
            <w:top w:val="none" w:sz="0" w:space="0" w:color="auto"/>
            <w:left w:val="none" w:sz="0" w:space="0" w:color="auto"/>
            <w:bottom w:val="none" w:sz="0" w:space="0" w:color="auto"/>
            <w:right w:val="none" w:sz="0" w:space="0" w:color="auto"/>
          </w:divBdr>
        </w:div>
      </w:divsChild>
    </w:div>
    <w:div w:id="230385711">
      <w:bodyDiv w:val="1"/>
      <w:marLeft w:val="0"/>
      <w:marRight w:val="0"/>
      <w:marTop w:val="0"/>
      <w:marBottom w:val="0"/>
      <w:divBdr>
        <w:top w:val="none" w:sz="0" w:space="0" w:color="auto"/>
        <w:left w:val="none" w:sz="0" w:space="0" w:color="auto"/>
        <w:bottom w:val="none" w:sz="0" w:space="0" w:color="auto"/>
        <w:right w:val="none" w:sz="0" w:space="0" w:color="auto"/>
      </w:divBdr>
      <w:divsChild>
        <w:div w:id="126553416">
          <w:marLeft w:val="0"/>
          <w:marRight w:val="150"/>
          <w:marTop w:val="0"/>
          <w:marBottom w:val="75"/>
          <w:divBdr>
            <w:top w:val="none" w:sz="0" w:space="0" w:color="auto"/>
            <w:left w:val="none" w:sz="0" w:space="0" w:color="auto"/>
            <w:bottom w:val="none" w:sz="0" w:space="0" w:color="auto"/>
            <w:right w:val="none" w:sz="0" w:space="0" w:color="auto"/>
          </w:divBdr>
        </w:div>
        <w:div w:id="315646942">
          <w:marLeft w:val="0"/>
          <w:marRight w:val="150"/>
          <w:marTop w:val="150"/>
          <w:marBottom w:val="15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484587050">
          <w:marLeft w:val="0"/>
          <w:marRight w:val="150"/>
          <w:marTop w:val="0"/>
          <w:marBottom w:val="0"/>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sChild>
    </w:div>
    <w:div w:id="230820235">
      <w:bodyDiv w:val="1"/>
      <w:marLeft w:val="0"/>
      <w:marRight w:val="0"/>
      <w:marTop w:val="0"/>
      <w:marBottom w:val="0"/>
      <w:divBdr>
        <w:top w:val="none" w:sz="0" w:space="0" w:color="auto"/>
        <w:left w:val="none" w:sz="0" w:space="0" w:color="auto"/>
        <w:bottom w:val="none" w:sz="0" w:space="0" w:color="auto"/>
        <w:right w:val="none" w:sz="0" w:space="0" w:color="auto"/>
      </w:divBdr>
      <w:divsChild>
        <w:div w:id="113981321">
          <w:marLeft w:val="0"/>
          <w:marRight w:val="0"/>
          <w:marTop w:val="0"/>
          <w:marBottom w:val="0"/>
          <w:divBdr>
            <w:top w:val="none" w:sz="0" w:space="0" w:color="auto"/>
            <w:left w:val="none" w:sz="0" w:space="0" w:color="auto"/>
            <w:bottom w:val="none" w:sz="0" w:space="0" w:color="auto"/>
            <w:right w:val="none" w:sz="0" w:space="0" w:color="auto"/>
          </w:divBdr>
        </w:div>
        <w:div w:id="689912966">
          <w:marLeft w:val="0"/>
          <w:marRight w:val="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179122703">
          <w:marLeft w:val="0"/>
          <w:marRight w:val="0"/>
          <w:marTop w:val="0"/>
          <w:marBottom w:val="0"/>
          <w:divBdr>
            <w:top w:val="none" w:sz="0" w:space="0" w:color="auto"/>
            <w:left w:val="none" w:sz="0" w:space="0" w:color="auto"/>
            <w:bottom w:val="none" w:sz="0" w:space="0" w:color="auto"/>
            <w:right w:val="none" w:sz="0" w:space="0" w:color="auto"/>
          </w:divBdr>
        </w:div>
        <w:div w:id="469832672">
          <w:marLeft w:val="0"/>
          <w:marRight w:val="0"/>
          <w:marTop w:val="0"/>
          <w:marBottom w:val="0"/>
          <w:divBdr>
            <w:top w:val="none" w:sz="0" w:space="0" w:color="auto"/>
            <w:left w:val="none" w:sz="0" w:space="0" w:color="auto"/>
            <w:bottom w:val="none" w:sz="0" w:space="0" w:color="auto"/>
            <w:right w:val="none" w:sz="0" w:space="0" w:color="auto"/>
          </w:divBdr>
        </w:div>
      </w:divsChild>
    </w:div>
    <w:div w:id="231164686">
      <w:bodyDiv w:val="1"/>
      <w:marLeft w:val="0"/>
      <w:marRight w:val="0"/>
      <w:marTop w:val="0"/>
      <w:marBottom w:val="0"/>
      <w:divBdr>
        <w:top w:val="none" w:sz="0" w:space="0" w:color="auto"/>
        <w:left w:val="none" w:sz="0" w:space="0" w:color="auto"/>
        <w:bottom w:val="none" w:sz="0" w:space="0" w:color="auto"/>
        <w:right w:val="none" w:sz="0" w:space="0" w:color="auto"/>
      </w:divBdr>
    </w:div>
    <w:div w:id="231283030">
      <w:bodyDiv w:val="1"/>
      <w:marLeft w:val="0"/>
      <w:marRight w:val="0"/>
      <w:marTop w:val="0"/>
      <w:marBottom w:val="0"/>
      <w:divBdr>
        <w:top w:val="none" w:sz="0" w:space="0" w:color="auto"/>
        <w:left w:val="none" w:sz="0" w:space="0" w:color="auto"/>
        <w:bottom w:val="none" w:sz="0" w:space="0" w:color="auto"/>
        <w:right w:val="none" w:sz="0" w:space="0" w:color="auto"/>
      </w:divBdr>
      <w:divsChild>
        <w:div w:id="97219492">
          <w:marLeft w:val="0"/>
          <w:marRight w:val="0"/>
          <w:marTop w:val="0"/>
          <w:marBottom w:val="0"/>
          <w:divBdr>
            <w:top w:val="none" w:sz="0" w:space="0" w:color="auto"/>
            <w:left w:val="none" w:sz="0" w:space="0" w:color="auto"/>
            <w:bottom w:val="none" w:sz="0" w:space="0" w:color="auto"/>
            <w:right w:val="none" w:sz="0" w:space="0" w:color="auto"/>
          </w:divBdr>
          <w:divsChild>
            <w:div w:id="387610466">
              <w:marLeft w:val="0"/>
              <w:marRight w:val="0"/>
              <w:marTop w:val="300"/>
              <w:marBottom w:val="450"/>
              <w:divBdr>
                <w:top w:val="none" w:sz="0" w:space="0" w:color="auto"/>
                <w:left w:val="none" w:sz="0" w:space="0" w:color="auto"/>
                <w:bottom w:val="none" w:sz="0" w:space="0" w:color="auto"/>
                <w:right w:val="none" w:sz="0" w:space="0" w:color="auto"/>
              </w:divBdr>
            </w:div>
          </w:divsChild>
        </w:div>
        <w:div w:id="156848414">
          <w:marLeft w:val="0"/>
          <w:marRight w:val="0"/>
          <w:marTop w:val="300"/>
          <w:marBottom w:val="300"/>
          <w:divBdr>
            <w:top w:val="none" w:sz="0" w:space="0" w:color="auto"/>
            <w:left w:val="none" w:sz="0" w:space="0" w:color="auto"/>
            <w:bottom w:val="none" w:sz="0" w:space="0" w:color="auto"/>
            <w:right w:val="none" w:sz="0" w:space="0" w:color="auto"/>
          </w:divBdr>
        </w:div>
        <w:div w:id="391581504">
          <w:marLeft w:val="0"/>
          <w:marRight w:val="0"/>
          <w:marTop w:val="0"/>
          <w:marBottom w:val="0"/>
          <w:divBdr>
            <w:top w:val="none" w:sz="0" w:space="0" w:color="auto"/>
            <w:left w:val="none" w:sz="0" w:space="0" w:color="auto"/>
            <w:bottom w:val="none" w:sz="0" w:space="0" w:color="auto"/>
            <w:right w:val="none" w:sz="0" w:space="0" w:color="auto"/>
          </w:divBdr>
        </w:div>
        <w:div w:id="711227944">
          <w:marLeft w:val="0"/>
          <w:marRight w:val="0"/>
          <w:marTop w:val="0"/>
          <w:marBottom w:val="0"/>
          <w:divBdr>
            <w:top w:val="none" w:sz="0" w:space="0" w:color="auto"/>
            <w:left w:val="none" w:sz="0" w:space="0" w:color="auto"/>
            <w:bottom w:val="none" w:sz="0" w:space="0" w:color="auto"/>
            <w:right w:val="none" w:sz="0" w:space="0" w:color="auto"/>
          </w:divBdr>
        </w:div>
      </w:divsChild>
    </w:div>
    <w:div w:id="231351502">
      <w:bodyDiv w:val="1"/>
      <w:marLeft w:val="0"/>
      <w:marRight w:val="0"/>
      <w:marTop w:val="0"/>
      <w:marBottom w:val="0"/>
      <w:divBdr>
        <w:top w:val="none" w:sz="0" w:space="0" w:color="auto"/>
        <w:left w:val="none" w:sz="0" w:space="0" w:color="auto"/>
        <w:bottom w:val="none" w:sz="0" w:space="0" w:color="auto"/>
        <w:right w:val="none" w:sz="0" w:space="0" w:color="auto"/>
      </w:divBdr>
      <w:divsChild>
        <w:div w:id="452359769">
          <w:marLeft w:val="0"/>
          <w:marRight w:val="150"/>
          <w:marTop w:val="0"/>
          <w:marBottom w:val="75"/>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
    <w:div w:id="231429559">
      <w:bodyDiv w:val="1"/>
      <w:marLeft w:val="0"/>
      <w:marRight w:val="0"/>
      <w:marTop w:val="0"/>
      <w:marBottom w:val="0"/>
      <w:divBdr>
        <w:top w:val="none" w:sz="0" w:space="0" w:color="auto"/>
        <w:left w:val="none" w:sz="0" w:space="0" w:color="auto"/>
        <w:bottom w:val="none" w:sz="0" w:space="0" w:color="auto"/>
        <w:right w:val="none" w:sz="0" w:space="0" w:color="auto"/>
      </w:divBdr>
    </w:div>
    <w:div w:id="231551885">
      <w:bodyDiv w:val="1"/>
      <w:marLeft w:val="0"/>
      <w:marRight w:val="0"/>
      <w:marTop w:val="0"/>
      <w:marBottom w:val="0"/>
      <w:divBdr>
        <w:top w:val="none" w:sz="0" w:space="0" w:color="auto"/>
        <w:left w:val="none" w:sz="0" w:space="0" w:color="auto"/>
        <w:bottom w:val="none" w:sz="0" w:space="0" w:color="auto"/>
        <w:right w:val="none" w:sz="0" w:space="0" w:color="auto"/>
      </w:divBdr>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 w:id="833229397">
          <w:marLeft w:val="0"/>
          <w:marRight w:val="0"/>
          <w:marTop w:val="0"/>
          <w:marBottom w:val="0"/>
          <w:divBdr>
            <w:top w:val="none" w:sz="0" w:space="0" w:color="auto"/>
            <w:left w:val="none" w:sz="0" w:space="0" w:color="auto"/>
            <w:bottom w:val="none" w:sz="0" w:space="0" w:color="auto"/>
            <w:right w:val="none" w:sz="0" w:space="0" w:color="auto"/>
          </w:divBdr>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sChild>
    </w:div>
    <w:div w:id="232008770">
      <w:bodyDiv w:val="1"/>
      <w:marLeft w:val="0"/>
      <w:marRight w:val="0"/>
      <w:marTop w:val="0"/>
      <w:marBottom w:val="0"/>
      <w:divBdr>
        <w:top w:val="none" w:sz="0" w:space="0" w:color="auto"/>
        <w:left w:val="none" w:sz="0" w:space="0" w:color="auto"/>
        <w:bottom w:val="none" w:sz="0" w:space="0" w:color="auto"/>
        <w:right w:val="none" w:sz="0" w:space="0" w:color="auto"/>
      </w:divBdr>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
      </w:divsChild>
    </w:div>
    <w:div w:id="232811731">
      <w:bodyDiv w:val="1"/>
      <w:marLeft w:val="0"/>
      <w:marRight w:val="0"/>
      <w:marTop w:val="0"/>
      <w:marBottom w:val="0"/>
      <w:divBdr>
        <w:top w:val="none" w:sz="0" w:space="0" w:color="auto"/>
        <w:left w:val="none" w:sz="0" w:space="0" w:color="auto"/>
        <w:bottom w:val="none" w:sz="0" w:space="0" w:color="auto"/>
        <w:right w:val="none" w:sz="0" w:space="0" w:color="auto"/>
      </w:divBdr>
      <w:divsChild>
        <w:div w:id="29916558">
          <w:marLeft w:val="0"/>
          <w:marRight w:val="150"/>
          <w:marTop w:val="0"/>
          <w:marBottom w:val="75"/>
          <w:divBdr>
            <w:top w:val="none" w:sz="0" w:space="0" w:color="auto"/>
            <w:left w:val="none" w:sz="0" w:space="0" w:color="auto"/>
            <w:bottom w:val="none" w:sz="0" w:space="0" w:color="auto"/>
            <w:right w:val="none" w:sz="0" w:space="0" w:color="auto"/>
          </w:divBdr>
        </w:div>
        <w:div w:id="260458151">
          <w:marLeft w:val="0"/>
          <w:marRight w:val="150"/>
          <w:marTop w:val="0"/>
          <w:marBottom w:val="0"/>
          <w:divBdr>
            <w:top w:val="none" w:sz="0" w:space="0" w:color="auto"/>
            <w:left w:val="none" w:sz="0" w:space="0" w:color="auto"/>
            <w:bottom w:val="none" w:sz="0" w:space="0" w:color="auto"/>
            <w:right w:val="none" w:sz="0" w:space="0" w:color="auto"/>
          </w:divBdr>
        </w:div>
      </w:divsChild>
    </w:div>
    <w:div w:id="232857431">
      <w:bodyDiv w:val="1"/>
      <w:marLeft w:val="0"/>
      <w:marRight w:val="0"/>
      <w:marTop w:val="0"/>
      <w:marBottom w:val="0"/>
      <w:divBdr>
        <w:top w:val="none" w:sz="0" w:space="0" w:color="auto"/>
        <w:left w:val="none" w:sz="0" w:space="0" w:color="auto"/>
        <w:bottom w:val="none" w:sz="0" w:space="0" w:color="auto"/>
        <w:right w:val="none" w:sz="0" w:space="0" w:color="auto"/>
      </w:divBdr>
      <w:divsChild>
        <w:div w:id="240912855">
          <w:marLeft w:val="0"/>
          <w:marRight w:val="0"/>
          <w:marTop w:val="420"/>
          <w:marBottom w:val="420"/>
          <w:divBdr>
            <w:top w:val="none" w:sz="0" w:space="0" w:color="auto"/>
            <w:left w:val="none" w:sz="0" w:space="0" w:color="auto"/>
            <w:bottom w:val="none" w:sz="0" w:space="0" w:color="auto"/>
            <w:right w:val="none" w:sz="0" w:space="0" w:color="auto"/>
          </w:divBdr>
          <w:divsChild>
            <w:div w:id="484008113">
              <w:marLeft w:val="0"/>
              <w:marRight w:val="0"/>
              <w:marTop w:val="0"/>
              <w:marBottom w:val="0"/>
              <w:divBdr>
                <w:top w:val="none" w:sz="0" w:space="0" w:color="auto"/>
                <w:left w:val="none" w:sz="0" w:space="0" w:color="auto"/>
                <w:bottom w:val="none" w:sz="0" w:space="0" w:color="auto"/>
                <w:right w:val="none" w:sz="0" w:space="0" w:color="auto"/>
              </w:divBdr>
              <w:divsChild>
                <w:div w:id="293024142">
                  <w:marLeft w:val="0"/>
                  <w:marRight w:val="0"/>
                  <w:marTop w:val="0"/>
                  <w:marBottom w:val="0"/>
                  <w:divBdr>
                    <w:top w:val="none" w:sz="0" w:space="0" w:color="auto"/>
                    <w:left w:val="none" w:sz="0" w:space="0" w:color="auto"/>
                    <w:bottom w:val="none" w:sz="0" w:space="0" w:color="auto"/>
                    <w:right w:val="none" w:sz="0" w:space="0" w:color="auto"/>
                  </w:divBdr>
                  <w:divsChild>
                    <w:div w:id="327100162">
                      <w:marLeft w:val="0"/>
                      <w:marRight w:val="0"/>
                      <w:marTop w:val="0"/>
                      <w:marBottom w:val="0"/>
                      <w:divBdr>
                        <w:top w:val="single" w:sz="6" w:space="0" w:color="CBCBCF"/>
                        <w:left w:val="single" w:sz="6" w:space="0" w:color="CBCBCF"/>
                        <w:bottom w:val="single" w:sz="6" w:space="0" w:color="CBCBCF"/>
                        <w:right w:val="single" w:sz="6" w:space="0" w:color="CBCBCF"/>
                      </w:divBdr>
                      <w:divsChild>
                        <w:div w:id="185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010495">
      <w:bodyDiv w:val="1"/>
      <w:marLeft w:val="0"/>
      <w:marRight w:val="0"/>
      <w:marTop w:val="0"/>
      <w:marBottom w:val="0"/>
      <w:divBdr>
        <w:top w:val="none" w:sz="0" w:space="0" w:color="auto"/>
        <w:left w:val="none" w:sz="0" w:space="0" w:color="auto"/>
        <w:bottom w:val="none" w:sz="0" w:space="0" w:color="auto"/>
        <w:right w:val="none" w:sz="0" w:space="0" w:color="auto"/>
      </w:divBdr>
      <w:divsChild>
        <w:div w:id="119106478">
          <w:marLeft w:val="0"/>
          <w:marRight w:val="0"/>
          <w:marTop w:val="0"/>
          <w:marBottom w:val="0"/>
          <w:divBdr>
            <w:top w:val="none" w:sz="0" w:space="0" w:color="auto"/>
            <w:left w:val="none" w:sz="0" w:space="0" w:color="auto"/>
            <w:bottom w:val="none" w:sz="0" w:space="0" w:color="auto"/>
            <w:right w:val="none" w:sz="0" w:space="0" w:color="auto"/>
          </w:divBdr>
          <w:divsChild>
            <w:div w:id="689989888">
              <w:marLeft w:val="0"/>
              <w:marRight w:val="0"/>
              <w:marTop w:val="0"/>
              <w:marBottom w:val="0"/>
              <w:divBdr>
                <w:top w:val="none" w:sz="0" w:space="0" w:color="auto"/>
                <w:left w:val="none" w:sz="0" w:space="0" w:color="auto"/>
                <w:bottom w:val="none" w:sz="0" w:space="0" w:color="auto"/>
                <w:right w:val="none" w:sz="0" w:space="0" w:color="auto"/>
              </w:divBdr>
            </w:div>
            <w:div w:id="785538515">
              <w:marLeft w:val="0"/>
              <w:marRight w:val="0"/>
              <w:marTop w:val="360"/>
              <w:marBottom w:val="0"/>
              <w:divBdr>
                <w:top w:val="none" w:sz="0" w:space="0" w:color="auto"/>
                <w:left w:val="none" w:sz="0" w:space="0" w:color="auto"/>
                <w:bottom w:val="single" w:sz="6" w:space="0" w:color="000000"/>
                <w:right w:val="none" w:sz="0" w:space="0" w:color="auto"/>
              </w:divBdr>
            </w:div>
          </w:divsChild>
        </w:div>
      </w:divsChild>
    </w:div>
    <w:div w:id="233207214">
      <w:bodyDiv w:val="1"/>
      <w:marLeft w:val="0"/>
      <w:marRight w:val="0"/>
      <w:marTop w:val="0"/>
      <w:marBottom w:val="0"/>
      <w:divBdr>
        <w:top w:val="none" w:sz="0" w:space="0" w:color="auto"/>
        <w:left w:val="none" w:sz="0" w:space="0" w:color="auto"/>
        <w:bottom w:val="none" w:sz="0" w:space="0" w:color="auto"/>
        <w:right w:val="none" w:sz="0" w:space="0" w:color="auto"/>
      </w:divBdr>
      <w:divsChild>
        <w:div w:id="354622759">
          <w:marLeft w:val="0"/>
          <w:marRight w:val="0"/>
          <w:marTop w:val="0"/>
          <w:marBottom w:val="0"/>
          <w:divBdr>
            <w:top w:val="none" w:sz="0" w:space="0" w:color="auto"/>
            <w:left w:val="none" w:sz="0" w:space="0" w:color="auto"/>
            <w:bottom w:val="none" w:sz="0" w:space="0" w:color="auto"/>
            <w:right w:val="none" w:sz="0" w:space="0" w:color="auto"/>
          </w:divBdr>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3399984">
      <w:bodyDiv w:val="1"/>
      <w:marLeft w:val="0"/>
      <w:marRight w:val="0"/>
      <w:marTop w:val="0"/>
      <w:marBottom w:val="0"/>
      <w:divBdr>
        <w:top w:val="none" w:sz="0" w:space="0" w:color="auto"/>
        <w:left w:val="none" w:sz="0" w:space="0" w:color="auto"/>
        <w:bottom w:val="none" w:sz="0" w:space="0" w:color="auto"/>
        <w:right w:val="none" w:sz="0" w:space="0" w:color="auto"/>
      </w:divBdr>
    </w:div>
    <w:div w:id="234047251">
      <w:bodyDiv w:val="1"/>
      <w:marLeft w:val="0"/>
      <w:marRight w:val="0"/>
      <w:marTop w:val="0"/>
      <w:marBottom w:val="0"/>
      <w:divBdr>
        <w:top w:val="none" w:sz="0" w:space="0" w:color="auto"/>
        <w:left w:val="none" w:sz="0" w:space="0" w:color="auto"/>
        <w:bottom w:val="none" w:sz="0" w:space="0" w:color="auto"/>
        <w:right w:val="none" w:sz="0" w:space="0" w:color="auto"/>
      </w:divBdr>
    </w:div>
    <w:div w:id="234094855">
      <w:bodyDiv w:val="1"/>
      <w:marLeft w:val="0"/>
      <w:marRight w:val="0"/>
      <w:marTop w:val="0"/>
      <w:marBottom w:val="0"/>
      <w:divBdr>
        <w:top w:val="none" w:sz="0" w:space="0" w:color="auto"/>
        <w:left w:val="none" w:sz="0" w:space="0" w:color="auto"/>
        <w:bottom w:val="none" w:sz="0" w:space="0" w:color="auto"/>
        <w:right w:val="none" w:sz="0" w:space="0" w:color="auto"/>
      </w:divBdr>
      <w:divsChild>
        <w:div w:id="175124244">
          <w:marLeft w:val="0"/>
          <w:marRight w:val="0"/>
          <w:marTop w:val="0"/>
          <w:marBottom w:val="540"/>
          <w:divBdr>
            <w:top w:val="none" w:sz="0" w:space="0" w:color="auto"/>
            <w:left w:val="none" w:sz="0" w:space="0" w:color="auto"/>
            <w:bottom w:val="none" w:sz="0" w:space="0" w:color="auto"/>
            <w:right w:val="none" w:sz="0" w:space="0" w:color="auto"/>
          </w:divBdr>
        </w:div>
        <w:div w:id="290324884">
          <w:marLeft w:val="0"/>
          <w:marRight w:val="0"/>
          <w:marTop w:val="0"/>
          <w:marBottom w:val="33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
    <w:div w:id="234629317">
      <w:bodyDiv w:val="1"/>
      <w:marLeft w:val="0"/>
      <w:marRight w:val="0"/>
      <w:marTop w:val="0"/>
      <w:marBottom w:val="0"/>
      <w:divBdr>
        <w:top w:val="none" w:sz="0" w:space="0" w:color="auto"/>
        <w:left w:val="none" w:sz="0" w:space="0" w:color="auto"/>
        <w:bottom w:val="none" w:sz="0" w:space="0" w:color="auto"/>
        <w:right w:val="none" w:sz="0" w:space="0" w:color="auto"/>
      </w:divBdr>
      <w:divsChild>
        <w:div w:id="151071606">
          <w:marLeft w:val="0"/>
          <w:marRight w:val="0"/>
          <w:marTop w:val="0"/>
          <w:marBottom w:val="0"/>
          <w:divBdr>
            <w:top w:val="none" w:sz="0" w:space="0" w:color="auto"/>
            <w:left w:val="none" w:sz="0" w:space="0" w:color="auto"/>
            <w:bottom w:val="none" w:sz="0" w:space="0" w:color="auto"/>
            <w:right w:val="none" w:sz="0" w:space="0" w:color="auto"/>
          </w:divBdr>
        </w:div>
        <w:div w:id="325281170">
          <w:marLeft w:val="0"/>
          <w:marRight w:val="0"/>
          <w:marTop w:val="0"/>
          <w:marBottom w:val="0"/>
          <w:divBdr>
            <w:top w:val="none" w:sz="0" w:space="0" w:color="auto"/>
            <w:left w:val="none" w:sz="0" w:space="0" w:color="auto"/>
            <w:bottom w:val="none" w:sz="0" w:space="0" w:color="auto"/>
            <w:right w:val="none" w:sz="0" w:space="0" w:color="auto"/>
          </w:divBdr>
        </w:div>
      </w:divsChild>
    </w:div>
    <w:div w:id="234632935">
      <w:bodyDiv w:val="1"/>
      <w:marLeft w:val="0"/>
      <w:marRight w:val="0"/>
      <w:marTop w:val="0"/>
      <w:marBottom w:val="0"/>
      <w:divBdr>
        <w:top w:val="none" w:sz="0" w:space="0" w:color="auto"/>
        <w:left w:val="none" w:sz="0" w:space="0" w:color="auto"/>
        <w:bottom w:val="none" w:sz="0" w:space="0" w:color="auto"/>
        <w:right w:val="none" w:sz="0" w:space="0" w:color="auto"/>
      </w:divBdr>
      <w:divsChild>
        <w:div w:id="69087752">
          <w:marLeft w:val="0"/>
          <w:marRight w:val="0"/>
          <w:marTop w:val="0"/>
          <w:marBottom w:val="0"/>
          <w:divBdr>
            <w:top w:val="none" w:sz="0" w:space="0" w:color="auto"/>
            <w:left w:val="none" w:sz="0" w:space="0" w:color="auto"/>
            <w:bottom w:val="none" w:sz="0" w:space="0" w:color="auto"/>
            <w:right w:val="none" w:sz="0" w:space="0" w:color="auto"/>
          </w:divBdr>
        </w:div>
        <w:div w:id="225459685">
          <w:marLeft w:val="0"/>
          <w:marRight w:val="0"/>
          <w:marTop w:val="0"/>
          <w:marBottom w:val="0"/>
          <w:divBdr>
            <w:top w:val="none" w:sz="0" w:space="0" w:color="auto"/>
            <w:left w:val="none" w:sz="0" w:space="0" w:color="auto"/>
            <w:bottom w:val="none" w:sz="0" w:space="0" w:color="auto"/>
            <w:right w:val="none" w:sz="0" w:space="0" w:color="auto"/>
          </w:divBdr>
        </w:div>
      </w:divsChild>
    </w:div>
    <w:div w:id="234897227">
      <w:bodyDiv w:val="1"/>
      <w:marLeft w:val="0"/>
      <w:marRight w:val="0"/>
      <w:marTop w:val="0"/>
      <w:marBottom w:val="0"/>
      <w:divBdr>
        <w:top w:val="none" w:sz="0" w:space="0" w:color="auto"/>
        <w:left w:val="none" w:sz="0" w:space="0" w:color="auto"/>
        <w:bottom w:val="none" w:sz="0" w:space="0" w:color="auto"/>
        <w:right w:val="none" w:sz="0" w:space="0" w:color="auto"/>
      </w:divBdr>
      <w:divsChild>
        <w:div w:id="215430252">
          <w:marLeft w:val="0"/>
          <w:marRight w:val="150"/>
          <w:marTop w:val="0"/>
          <w:marBottom w:val="75"/>
          <w:divBdr>
            <w:top w:val="none" w:sz="0" w:space="0" w:color="auto"/>
            <w:left w:val="none" w:sz="0" w:space="0" w:color="auto"/>
            <w:bottom w:val="none" w:sz="0" w:space="0" w:color="auto"/>
            <w:right w:val="none" w:sz="0" w:space="0" w:color="auto"/>
          </w:divBdr>
        </w:div>
      </w:divsChild>
    </w:div>
    <w:div w:id="235090094">
      <w:bodyDiv w:val="1"/>
      <w:marLeft w:val="0"/>
      <w:marRight w:val="0"/>
      <w:marTop w:val="0"/>
      <w:marBottom w:val="0"/>
      <w:divBdr>
        <w:top w:val="none" w:sz="0" w:space="0" w:color="auto"/>
        <w:left w:val="none" w:sz="0" w:space="0" w:color="auto"/>
        <w:bottom w:val="none" w:sz="0" w:space="0" w:color="auto"/>
        <w:right w:val="none" w:sz="0" w:space="0" w:color="auto"/>
      </w:divBdr>
      <w:divsChild>
        <w:div w:id="480653936">
          <w:marLeft w:val="0"/>
          <w:marRight w:val="0"/>
          <w:marTop w:val="0"/>
          <w:marBottom w:val="0"/>
          <w:divBdr>
            <w:top w:val="none" w:sz="0" w:space="0" w:color="auto"/>
            <w:left w:val="none" w:sz="0" w:space="0" w:color="auto"/>
            <w:bottom w:val="none" w:sz="0" w:space="0" w:color="auto"/>
            <w:right w:val="none" w:sz="0" w:space="0" w:color="auto"/>
          </w:divBdr>
        </w:div>
        <w:div w:id="788860446">
          <w:marLeft w:val="0"/>
          <w:marRight w:val="0"/>
          <w:marTop w:val="0"/>
          <w:marBottom w:val="75"/>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5819910">
      <w:bodyDiv w:val="1"/>
      <w:marLeft w:val="0"/>
      <w:marRight w:val="0"/>
      <w:marTop w:val="0"/>
      <w:marBottom w:val="0"/>
      <w:divBdr>
        <w:top w:val="none" w:sz="0" w:space="0" w:color="auto"/>
        <w:left w:val="none" w:sz="0" w:space="0" w:color="auto"/>
        <w:bottom w:val="none" w:sz="0" w:space="0" w:color="auto"/>
        <w:right w:val="none" w:sz="0" w:space="0" w:color="auto"/>
      </w:divBdr>
      <w:divsChild>
        <w:div w:id="292558883">
          <w:marLeft w:val="0"/>
          <w:marRight w:val="0"/>
          <w:marTop w:val="0"/>
          <w:marBottom w:val="0"/>
          <w:divBdr>
            <w:top w:val="none" w:sz="0" w:space="0" w:color="auto"/>
            <w:left w:val="none" w:sz="0" w:space="0" w:color="auto"/>
            <w:bottom w:val="none" w:sz="0" w:space="0" w:color="auto"/>
            <w:right w:val="none" w:sz="0" w:space="0" w:color="auto"/>
          </w:divBdr>
        </w:div>
        <w:div w:id="500395319">
          <w:marLeft w:val="0"/>
          <w:marRight w:val="0"/>
          <w:marTop w:val="0"/>
          <w:marBottom w:val="75"/>
          <w:divBdr>
            <w:top w:val="none" w:sz="0" w:space="0" w:color="auto"/>
            <w:left w:val="none" w:sz="0" w:space="0" w:color="auto"/>
            <w:bottom w:val="none" w:sz="0" w:space="0" w:color="auto"/>
            <w:right w:val="none" w:sz="0" w:space="0" w:color="auto"/>
          </w:divBdr>
        </w:div>
      </w:divsChild>
    </w:div>
    <w:div w:id="236020215">
      <w:bodyDiv w:val="1"/>
      <w:marLeft w:val="0"/>
      <w:marRight w:val="0"/>
      <w:marTop w:val="0"/>
      <w:marBottom w:val="0"/>
      <w:divBdr>
        <w:top w:val="none" w:sz="0" w:space="0" w:color="auto"/>
        <w:left w:val="none" w:sz="0" w:space="0" w:color="auto"/>
        <w:bottom w:val="none" w:sz="0" w:space="0" w:color="auto"/>
        <w:right w:val="none" w:sz="0" w:space="0" w:color="auto"/>
      </w:divBdr>
      <w:divsChild>
        <w:div w:id="223104846">
          <w:marLeft w:val="0"/>
          <w:marRight w:val="150"/>
          <w:marTop w:val="0"/>
          <w:marBottom w:val="0"/>
          <w:divBdr>
            <w:top w:val="none" w:sz="0" w:space="0" w:color="auto"/>
            <w:left w:val="none" w:sz="0" w:space="0" w:color="auto"/>
            <w:bottom w:val="none" w:sz="0" w:space="0" w:color="auto"/>
            <w:right w:val="none" w:sz="0" w:space="0" w:color="auto"/>
          </w:divBdr>
        </w:div>
      </w:divsChild>
    </w:div>
    <w:div w:id="236061278">
      <w:bodyDiv w:val="1"/>
      <w:marLeft w:val="0"/>
      <w:marRight w:val="0"/>
      <w:marTop w:val="0"/>
      <w:marBottom w:val="0"/>
      <w:divBdr>
        <w:top w:val="none" w:sz="0" w:space="0" w:color="auto"/>
        <w:left w:val="none" w:sz="0" w:space="0" w:color="auto"/>
        <w:bottom w:val="none" w:sz="0" w:space="0" w:color="auto"/>
        <w:right w:val="none" w:sz="0" w:space="0" w:color="auto"/>
      </w:divBdr>
      <w:divsChild>
        <w:div w:id="141237989">
          <w:marLeft w:val="0"/>
          <w:marRight w:val="0"/>
          <w:marTop w:val="0"/>
          <w:marBottom w:val="0"/>
          <w:divBdr>
            <w:top w:val="none" w:sz="0" w:space="0" w:color="auto"/>
            <w:left w:val="none" w:sz="0" w:space="0" w:color="auto"/>
            <w:bottom w:val="none" w:sz="0" w:space="0" w:color="auto"/>
            <w:right w:val="none" w:sz="0" w:space="0" w:color="auto"/>
          </w:divBdr>
          <w:divsChild>
            <w:div w:id="347802992">
              <w:marLeft w:val="0"/>
              <w:marRight w:val="0"/>
              <w:marTop w:val="360"/>
              <w:marBottom w:val="0"/>
              <w:divBdr>
                <w:top w:val="none" w:sz="0" w:space="0" w:color="auto"/>
                <w:left w:val="none" w:sz="0" w:space="0" w:color="auto"/>
                <w:bottom w:val="single" w:sz="6" w:space="0" w:color="000000"/>
                <w:right w:val="none" w:sz="0" w:space="0" w:color="auto"/>
              </w:divBdr>
            </w:div>
            <w:div w:id="7905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92859">
      <w:bodyDiv w:val="1"/>
      <w:marLeft w:val="0"/>
      <w:marRight w:val="0"/>
      <w:marTop w:val="0"/>
      <w:marBottom w:val="0"/>
      <w:divBdr>
        <w:top w:val="none" w:sz="0" w:space="0" w:color="auto"/>
        <w:left w:val="none" w:sz="0" w:space="0" w:color="auto"/>
        <w:bottom w:val="none" w:sz="0" w:space="0" w:color="auto"/>
        <w:right w:val="none" w:sz="0" w:space="0" w:color="auto"/>
      </w:divBdr>
      <w:divsChild>
        <w:div w:id="692998227">
          <w:marLeft w:val="0"/>
          <w:marRight w:val="0"/>
          <w:marTop w:val="0"/>
          <w:marBottom w:val="0"/>
          <w:divBdr>
            <w:top w:val="none" w:sz="0" w:space="0" w:color="auto"/>
            <w:left w:val="none" w:sz="0" w:space="0" w:color="auto"/>
            <w:bottom w:val="none" w:sz="0" w:space="0" w:color="auto"/>
            <w:right w:val="none" w:sz="0" w:space="0" w:color="auto"/>
          </w:divBdr>
        </w:div>
        <w:div w:id="746462248">
          <w:marLeft w:val="0"/>
          <w:marRight w:val="0"/>
          <w:marTop w:val="300"/>
          <w:marBottom w:val="300"/>
          <w:divBdr>
            <w:top w:val="none" w:sz="0" w:space="0" w:color="auto"/>
            <w:left w:val="none" w:sz="0" w:space="0" w:color="auto"/>
            <w:bottom w:val="none" w:sz="0" w:space="0" w:color="auto"/>
            <w:right w:val="none" w:sz="0" w:space="0" w:color="auto"/>
          </w:divBdr>
        </w:div>
      </w:divsChild>
    </w:div>
    <w:div w:id="236746022">
      <w:bodyDiv w:val="1"/>
      <w:marLeft w:val="0"/>
      <w:marRight w:val="0"/>
      <w:marTop w:val="0"/>
      <w:marBottom w:val="0"/>
      <w:divBdr>
        <w:top w:val="none" w:sz="0" w:space="0" w:color="auto"/>
        <w:left w:val="none" w:sz="0" w:space="0" w:color="auto"/>
        <w:bottom w:val="none" w:sz="0" w:space="0" w:color="auto"/>
        <w:right w:val="none" w:sz="0" w:space="0" w:color="auto"/>
      </w:divBdr>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764964445">
          <w:marLeft w:val="0"/>
          <w:marRight w:val="0"/>
          <w:marTop w:val="0"/>
          <w:marBottom w:val="0"/>
          <w:divBdr>
            <w:top w:val="none" w:sz="0" w:space="0" w:color="auto"/>
            <w:left w:val="none" w:sz="0" w:space="0" w:color="auto"/>
            <w:bottom w:val="none" w:sz="0" w:space="0" w:color="auto"/>
            <w:right w:val="none" w:sz="0" w:space="0" w:color="auto"/>
          </w:divBdr>
          <w:divsChild>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
            <w:div w:id="123695663">
              <w:marLeft w:val="0"/>
              <w:marRight w:val="0"/>
              <w:marTop w:val="225"/>
              <w:marBottom w:val="0"/>
              <w:divBdr>
                <w:top w:val="none" w:sz="0" w:space="0" w:color="auto"/>
                <w:left w:val="none" w:sz="0" w:space="0" w:color="auto"/>
                <w:bottom w:val="none" w:sz="0" w:space="0" w:color="auto"/>
                <w:right w:val="none" w:sz="0" w:space="0" w:color="auto"/>
              </w:divBdr>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
            <w:div w:id="287125861">
              <w:marLeft w:val="0"/>
              <w:marRight w:val="0"/>
              <w:marTop w:val="375"/>
              <w:marBottom w:val="0"/>
              <w:divBdr>
                <w:top w:val="none" w:sz="0" w:space="0" w:color="auto"/>
                <w:left w:val="none" w:sz="0" w:space="0" w:color="auto"/>
                <w:bottom w:val="none" w:sz="0" w:space="0" w:color="auto"/>
                <w:right w:val="none" w:sz="0" w:space="0" w:color="auto"/>
              </w:divBdr>
            </w:div>
            <w:div w:id="310866241">
              <w:marLeft w:val="0"/>
              <w:marRight w:val="0"/>
              <w:marTop w:val="375"/>
              <w:marBottom w:val="0"/>
              <w:divBdr>
                <w:top w:val="none" w:sz="0" w:space="0" w:color="auto"/>
                <w:left w:val="none" w:sz="0" w:space="0" w:color="auto"/>
                <w:bottom w:val="none" w:sz="0" w:space="0" w:color="auto"/>
                <w:right w:val="none" w:sz="0" w:space="0" w:color="auto"/>
              </w:divBdr>
            </w:div>
            <w:div w:id="359933706">
              <w:marLeft w:val="0"/>
              <w:marRight w:val="0"/>
              <w:marTop w:val="375"/>
              <w:marBottom w:val="0"/>
              <w:divBdr>
                <w:top w:val="none" w:sz="0" w:space="0" w:color="auto"/>
                <w:left w:val="none" w:sz="0" w:space="0" w:color="auto"/>
                <w:bottom w:val="none" w:sz="0" w:space="0" w:color="auto"/>
                <w:right w:val="none" w:sz="0" w:space="0" w:color="auto"/>
              </w:divBdr>
            </w:div>
            <w:div w:id="42927986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
            <w:div w:id="447624667">
              <w:marLeft w:val="0"/>
              <w:marRight w:val="0"/>
              <w:marTop w:val="225"/>
              <w:marBottom w:val="0"/>
              <w:divBdr>
                <w:top w:val="none" w:sz="0" w:space="0" w:color="auto"/>
                <w:left w:val="none" w:sz="0" w:space="0" w:color="auto"/>
                <w:bottom w:val="none" w:sz="0" w:space="0" w:color="auto"/>
                <w:right w:val="none" w:sz="0" w:space="0" w:color="auto"/>
              </w:divBdr>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
            <w:div w:id="620039375">
              <w:marLeft w:val="0"/>
              <w:marRight w:val="0"/>
              <w:marTop w:val="375"/>
              <w:marBottom w:val="0"/>
              <w:divBdr>
                <w:top w:val="none" w:sz="0" w:space="0" w:color="auto"/>
                <w:left w:val="none" w:sz="0" w:space="0" w:color="auto"/>
                <w:bottom w:val="none" w:sz="0" w:space="0" w:color="auto"/>
                <w:right w:val="none" w:sz="0" w:space="0" w:color="auto"/>
              </w:divBdr>
            </w:div>
            <w:div w:id="649872748">
              <w:marLeft w:val="0"/>
              <w:marRight w:val="0"/>
              <w:marTop w:val="375"/>
              <w:marBottom w:val="0"/>
              <w:divBdr>
                <w:top w:val="none" w:sz="0" w:space="0" w:color="auto"/>
                <w:left w:val="none" w:sz="0" w:space="0" w:color="auto"/>
                <w:bottom w:val="none" w:sz="0" w:space="0" w:color="auto"/>
                <w:right w:val="none" w:sz="0" w:space="0" w:color="auto"/>
              </w:divBdr>
            </w:div>
            <w:div w:id="704134233">
              <w:marLeft w:val="0"/>
              <w:marRight w:val="0"/>
              <w:marTop w:val="525"/>
              <w:marBottom w:val="0"/>
              <w:divBdr>
                <w:top w:val="none" w:sz="0" w:space="0" w:color="auto"/>
                <w:left w:val="none" w:sz="0" w:space="0" w:color="auto"/>
                <w:bottom w:val="none" w:sz="0" w:space="0" w:color="auto"/>
                <w:right w:val="none" w:sz="0" w:space="0" w:color="auto"/>
              </w:divBdr>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8245889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36986748">
      <w:bodyDiv w:val="1"/>
      <w:marLeft w:val="0"/>
      <w:marRight w:val="0"/>
      <w:marTop w:val="0"/>
      <w:marBottom w:val="0"/>
      <w:divBdr>
        <w:top w:val="none" w:sz="0" w:space="0" w:color="auto"/>
        <w:left w:val="none" w:sz="0" w:space="0" w:color="auto"/>
        <w:bottom w:val="none" w:sz="0" w:space="0" w:color="auto"/>
        <w:right w:val="none" w:sz="0" w:space="0" w:color="auto"/>
      </w:divBdr>
    </w:div>
    <w:div w:id="237060631">
      <w:bodyDiv w:val="1"/>
      <w:marLeft w:val="0"/>
      <w:marRight w:val="0"/>
      <w:marTop w:val="0"/>
      <w:marBottom w:val="0"/>
      <w:divBdr>
        <w:top w:val="none" w:sz="0" w:space="0" w:color="auto"/>
        <w:left w:val="none" w:sz="0" w:space="0" w:color="auto"/>
        <w:bottom w:val="none" w:sz="0" w:space="0" w:color="auto"/>
        <w:right w:val="none" w:sz="0" w:space="0" w:color="auto"/>
      </w:divBdr>
      <w:divsChild>
        <w:div w:id="165244818">
          <w:marLeft w:val="0"/>
          <w:marRight w:val="0"/>
          <w:marTop w:val="0"/>
          <w:marBottom w:val="0"/>
          <w:divBdr>
            <w:top w:val="none" w:sz="0" w:space="0" w:color="auto"/>
            <w:left w:val="none" w:sz="0" w:space="0" w:color="auto"/>
            <w:bottom w:val="none" w:sz="0" w:space="0" w:color="auto"/>
            <w:right w:val="none" w:sz="0" w:space="0" w:color="auto"/>
          </w:divBdr>
        </w:div>
        <w:div w:id="381296077">
          <w:marLeft w:val="0"/>
          <w:marRight w:val="0"/>
          <w:marTop w:val="0"/>
          <w:marBottom w:val="0"/>
          <w:divBdr>
            <w:top w:val="none" w:sz="0" w:space="0" w:color="auto"/>
            <w:left w:val="none" w:sz="0" w:space="0" w:color="auto"/>
            <w:bottom w:val="none" w:sz="0" w:space="0" w:color="auto"/>
            <w:right w:val="none" w:sz="0" w:space="0" w:color="auto"/>
          </w:divBdr>
          <w:divsChild>
            <w:div w:id="160972965">
              <w:marLeft w:val="0"/>
              <w:marRight w:val="0"/>
              <w:marTop w:val="300"/>
              <w:marBottom w:val="450"/>
              <w:divBdr>
                <w:top w:val="none" w:sz="0" w:space="0" w:color="auto"/>
                <w:left w:val="none" w:sz="0" w:space="0" w:color="auto"/>
                <w:bottom w:val="none" w:sz="0" w:space="0" w:color="auto"/>
                <w:right w:val="none" w:sz="0" w:space="0" w:color="auto"/>
              </w:divBdr>
            </w:div>
          </w:divsChild>
        </w:div>
        <w:div w:id="582179900">
          <w:marLeft w:val="0"/>
          <w:marRight w:val="0"/>
          <w:marTop w:val="0"/>
          <w:marBottom w:val="0"/>
          <w:divBdr>
            <w:top w:val="none" w:sz="0" w:space="0" w:color="auto"/>
            <w:left w:val="none" w:sz="0" w:space="0" w:color="auto"/>
            <w:bottom w:val="none" w:sz="0" w:space="0" w:color="auto"/>
            <w:right w:val="none" w:sz="0" w:space="0" w:color="auto"/>
          </w:divBdr>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sChild>
    </w:div>
    <w:div w:id="238443490">
      <w:bodyDiv w:val="1"/>
      <w:marLeft w:val="0"/>
      <w:marRight w:val="0"/>
      <w:marTop w:val="0"/>
      <w:marBottom w:val="0"/>
      <w:divBdr>
        <w:top w:val="none" w:sz="0" w:space="0" w:color="auto"/>
        <w:left w:val="none" w:sz="0" w:space="0" w:color="auto"/>
        <w:bottom w:val="none" w:sz="0" w:space="0" w:color="auto"/>
        <w:right w:val="none" w:sz="0" w:space="0" w:color="auto"/>
      </w:divBdr>
      <w:divsChild>
        <w:div w:id="779252960">
          <w:marLeft w:val="0"/>
          <w:marRight w:val="150"/>
          <w:marTop w:val="0"/>
          <w:marBottom w:val="75"/>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
    <w:div w:id="238558589">
      <w:bodyDiv w:val="1"/>
      <w:marLeft w:val="0"/>
      <w:marRight w:val="0"/>
      <w:marTop w:val="0"/>
      <w:marBottom w:val="0"/>
      <w:divBdr>
        <w:top w:val="none" w:sz="0" w:space="0" w:color="auto"/>
        <w:left w:val="none" w:sz="0" w:space="0" w:color="auto"/>
        <w:bottom w:val="none" w:sz="0" w:space="0" w:color="auto"/>
        <w:right w:val="none" w:sz="0" w:space="0" w:color="auto"/>
      </w:divBdr>
      <w:divsChild>
        <w:div w:id="72433487">
          <w:marLeft w:val="0"/>
          <w:marRight w:val="0"/>
          <w:marTop w:val="0"/>
          <w:marBottom w:val="0"/>
          <w:divBdr>
            <w:top w:val="none" w:sz="0" w:space="0" w:color="auto"/>
            <w:left w:val="none" w:sz="0" w:space="0" w:color="auto"/>
            <w:bottom w:val="none" w:sz="0" w:space="0" w:color="auto"/>
            <w:right w:val="none" w:sz="0" w:space="0" w:color="auto"/>
          </w:divBdr>
        </w:div>
      </w:divsChild>
    </w:div>
    <w:div w:id="238682536">
      <w:bodyDiv w:val="1"/>
      <w:marLeft w:val="0"/>
      <w:marRight w:val="0"/>
      <w:marTop w:val="0"/>
      <w:marBottom w:val="0"/>
      <w:divBdr>
        <w:top w:val="none" w:sz="0" w:space="0" w:color="auto"/>
        <w:left w:val="none" w:sz="0" w:space="0" w:color="auto"/>
        <w:bottom w:val="none" w:sz="0" w:space="0" w:color="auto"/>
        <w:right w:val="none" w:sz="0" w:space="0" w:color="auto"/>
      </w:divBdr>
    </w:div>
    <w:div w:id="238909812">
      <w:bodyDiv w:val="1"/>
      <w:marLeft w:val="0"/>
      <w:marRight w:val="0"/>
      <w:marTop w:val="0"/>
      <w:marBottom w:val="0"/>
      <w:divBdr>
        <w:top w:val="none" w:sz="0" w:space="0" w:color="auto"/>
        <w:left w:val="none" w:sz="0" w:space="0" w:color="auto"/>
        <w:bottom w:val="none" w:sz="0" w:space="0" w:color="auto"/>
        <w:right w:val="none" w:sz="0" w:space="0" w:color="auto"/>
      </w:divBdr>
      <w:divsChild>
        <w:div w:id="137571377">
          <w:marLeft w:val="0"/>
          <w:marRight w:val="150"/>
          <w:marTop w:val="0"/>
          <w:marBottom w:val="75"/>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
    <w:div w:id="239874783">
      <w:bodyDiv w:val="1"/>
      <w:marLeft w:val="0"/>
      <w:marRight w:val="0"/>
      <w:marTop w:val="0"/>
      <w:marBottom w:val="0"/>
      <w:divBdr>
        <w:top w:val="none" w:sz="0" w:space="0" w:color="auto"/>
        <w:left w:val="none" w:sz="0" w:space="0" w:color="auto"/>
        <w:bottom w:val="none" w:sz="0" w:space="0" w:color="auto"/>
        <w:right w:val="none" w:sz="0" w:space="0" w:color="auto"/>
      </w:divBdr>
    </w:div>
    <w:div w:id="240602922">
      <w:bodyDiv w:val="1"/>
      <w:marLeft w:val="0"/>
      <w:marRight w:val="0"/>
      <w:marTop w:val="0"/>
      <w:marBottom w:val="0"/>
      <w:divBdr>
        <w:top w:val="none" w:sz="0" w:space="0" w:color="auto"/>
        <w:left w:val="none" w:sz="0" w:space="0" w:color="auto"/>
        <w:bottom w:val="none" w:sz="0" w:space="0" w:color="auto"/>
        <w:right w:val="none" w:sz="0" w:space="0" w:color="auto"/>
      </w:divBdr>
      <w:divsChild>
        <w:div w:id="177623243">
          <w:marLeft w:val="0"/>
          <w:marRight w:val="0"/>
          <w:marTop w:val="0"/>
          <w:marBottom w:val="300"/>
          <w:divBdr>
            <w:top w:val="none" w:sz="0" w:space="0" w:color="auto"/>
            <w:left w:val="none" w:sz="0" w:space="0" w:color="auto"/>
            <w:bottom w:val="none" w:sz="0" w:space="0" w:color="auto"/>
            <w:right w:val="none" w:sz="0" w:space="0" w:color="auto"/>
          </w:divBdr>
        </w:div>
      </w:divsChild>
    </w:div>
    <w:div w:id="240604685">
      <w:bodyDiv w:val="1"/>
      <w:marLeft w:val="0"/>
      <w:marRight w:val="0"/>
      <w:marTop w:val="0"/>
      <w:marBottom w:val="0"/>
      <w:divBdr>
        <w:top w:val="none" w:sz="0" w:space="0" w:color="auto"/>
        <w:left w:val="none" w:sz="0" w:space="0" w:color="auto"/>
        <w:bottom w:val="none" w:sz="0" w:space="0" w:color="auto"/>
        <w:right w:val="none" w:sz="0" w:space="0" w:color="auto"/>
      </w:divBdr>
      <w:divsChild>
        <w:div w:id="311106449">
          <w:marLeft w:val="0"/>
          <w:marRight w:val="150"/>
          <w:marTop w:val="0"/>
          <w:marBottom w:val="75"/>
          <w:divBdr>
            <w:top w:val="none" w:sz="0" w:space="0" w:color="auto"/>
            <w:left w:val="none" w:sz="0" w:space="0" w:color="auto"/>
            <w:bottom w:val="none" w:sz="0" w:space="0" w:color="auto"/>
            <w:right w:val="none" w:sz="0" w:space="0" w:color="auto"/>
          </w:divBdr>
        </w:div>
        <w:div w:id="503934048">
          <w:marLeft w:val="0"/>
          <w:marRight w:val="150"/>
          <w:marTop w:val="150"/>
          <w:marBottom w:val="150"/>
          <w:divBdr>
            <w:top w:val="none" w:sz="0" w:space="0" w:color="auto"/>
            <w:left w:val="none" w:sz="0" w:space="0" w:color="auto"/>
            <w:bottom w:val="none" w:sz="0" w:space="0" w:color="auto"/>
            <w:right w:val="none" w:sz="0" w:space="0" w:color="auto"/>
          </w:divBdr>
        </w:div>
      </w:divsChild>
    </w:div>
    <w:div w:id="241184685">
      <w:bodyDiv w:val="1"/>
      <w:marLeft w:val="0"/>
      <w:marRight w:val="0"/>
      <w:marTop w:val="0"/>
      <w:marBottom w:val="0"/>
      <w:divBdr>
        <w:top w:val="none" w:sz="0" w:space="0" w:color="auto"/>
        <w:left w:val="none" w:sz="0" w:space="0" w:color="auto"/>
        <w:bottom w:val="none" w:sz="0" w:space="0" w:color="auto"/>
        <w:right w:val="none" w:sz="0" w:space="0" w:color="auto"/>
      </w:divBdr>
      <w:divsChild>
        <w:div w:id="537547843">
          <w:marLeft w:val="0"/>
          <w:marRight w:val="0"/>
          <w:marTop w:val="0"/>
          <w:marBottom w:val="0"/>
          <w:divBdr>
            <w:top w:val="none" w:sz="0" w:space="0" w:color="auto"/>
            <w:left w:val="none" w:sz="0" w:space="0" w:color="auto"/>
            <w:bottom w:val="none" w:sz="0" w:space="0" w:color="auto"/>
            <w:right w:val="none" w:sz="0" w:space="0" w:color="auto"/>
          </w:divBdr>
        </w:div>
      </w:divsChild>
    </w:div>
    <w:div w:id="241719568">
      <w:bodyDiv w:val="1"/>
      <w:marLeft w:val="0"/>
      <w:marRight w:val="0"/>
      <w:marTop w:val="0"/>
      <w:marBottom w:val="0"/>
      <w:divBdr>
        <w:top w:val="none" w:sz="0" w:space="0" w:color="auto"/>
        <w:left w:val="none" w:sz="0" w:space="0" w:color="auto"/>
        <w:bottom w:val="none" w:sz="0" w:space="0" w:color="auto"/>
        <w:right w:val="none" w:sz="0" w:space="0" w:color="auto"/>
      </w:divBdr>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
      </w:divsChild>
    </w:div>
    <w:div w:id="242564695">
      <w:bodyDiv w:val="1"/>
      <w:marLeft w:val="0"/>
      <w:marRight w:val="0"/>
      <w:marTop w:val="0"/>
      <w:marBottom w:val="0"/>
      <w:divBdr>
        <w:top w:val="none" w:sz="0" w:space="0" w:color="auto"/>
        <w:left w:val="none" w:sz="0" w:space="0" w:color="auto"/>
        <w:bottom w:val="none" w:sz="0" w:space="0" w:color="auto"/>
        <w:right w:val="none" w:sz="0" w:space="0" w:color="auto"/>
      </w:divBdr>
      <w:divsChild>
        <w:div w:id="343868066">
          <w:marLeft w:val="0"/>
          <w:marRight w:val="150"/>
          <w:marTop w:val="0"/>
          <w:marBottom w:val="0"/>
          <w:divBdr>
            <w:top w:val="none" w:sz="0" w:space="0" w:color="auto"/>
            <w:left w:val="none" w:sz="0" w:space="0" w:color="auto"/>
            <w:bottom w:val="none" w:sz="0" w:space="0" w:color="auto"/>
            <w:right w:val="none" w:sz="0" w:space="0" w:color="auto"/>
          </w:divBdr>
        </w:div>
      </w:divsChild>
    </w:div>
    <w:div w:id="242762709">
      <w:bodyDiv w:val="1"/>
      <w:marLeft w:val="0"/>
      <w:marRight w:val="0"/>
      <w:marTop w:val="0"/>
      <w:marBottom w:val="0"/>
      <w:divBdr>
        <w:top w:val="none" w:sz="0" w:space="0" w:color="auto"/>
        <w:left w:val="none" w:sz="0" w:space="0" w:color="auto"/>
        <w:bottom w:val="none" w:sz="0" w:space="0" w:color="auto"/>
        <w:right w:val="none" w:sz="0" w:space="0" w:color="auto"/>
      </w:divBdr>
      <w:divsChild>
        <w:div w:id="775909864">
          <w:marLeft w:val="0"/>
          <w:marRight w:val="0"/>
          <w:marTop w:val="0"/>
          <w:marBottom w:val="0"/>
          <w:divBdr>
            <w:top w:val="none" w:sz="0" w:space="0" w:color="auto"/>
            <w:left w:val="none" w:sz="0" w:space="0" w:color="auto"/>
            <w:bottom w:val="none" w:sz="0" w:space="0" w:color="auto"/>
            <w:right w:val="none" w:sz="0" w:space="0" w:color="auto"/>
          </w:divBdr>
        </w:div>
      </w:divsChild>
    </w:div>
    <w:div w:id="243295401">
      <w:bodyDiv w:val="1"/>
      <w:marLeft w:val="0"/>
      <w:marRight w:val="0"/>
      <w:marTop w:val="0"/>
      <w:marBottom w:val="0"/>
      <w:divBdr>
        <w:top w:val="none" w:sz="0" w:space="0" w:color="auto"/>
        <w:left w:val="none" w:sz="0" w:space="0" w:color="auto"/>
        <w:bottom w:val="none" w:sz="0" w:space="0" w:color="auto"/>
        <w:right w:val="none" w:sz="0" w:space="0" w:color="auto"/>
      </w:divBdr>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3881226">
      <w:bodyDiv w:val="1"/>
      <w:marLeft w:val="0"/>
      <w:marRight w:val="0"/>
      <w:marTop w:val="0"/>
      <w:marBottom w:val="0"/>
      <w:divBdr>
        <w:top w:val="none" w:sz="0" w:space="0" w:color="auto"/>
        <w:left w:val="none" w:sz="0" w:space="0" w:color="auto"/>
        <w:bottom w:val="none" w:sz="0" w:space="0" w:color="auto"/>
        <w:right w:val="none" w:sz="0" w:space="0" w:color="auto"/>
      </w:divBdr>
    </w:div>
    <w:div w:id="244265574">
      <w:bodyDiv w:val="1"/>
      <w:marLeft w:val="0"/>
      <w:marRight w:val="0"/>
      <w:marTop w:val="0"/>
      <w:marBottom w:val="0"/>
      <w:divBdr>
        <w:top w:val="none" w:sz="0" w:space="0" w:color="auto"/>
        <w:left w:val="none" w:sz="0" w:space="0" w:color="auto"/>
        <w:bottom w:val="none" w:sz="0" w:space="0" w:color="auto"/>
        <w:right w:val="none" w:sz="0" w:space="0" w:color="auto"/>
      </w:divBdr>
    </w:div>
    <w:div w:id="244654272">
      <w:bodyDiv w:val="1"/>
      <w:marLeft w:val="0"/>
      <w:marRight w:val="0"/>
      <w:marTop w:val="0"/>
      <w:marBottom w:val="0"/>
      <w:divBdr>
        <w:top w:val="none" w:sz="0" w:space="0" w:color="auto"/>
        <w:left w:val="none" w:sz="0" w:space="0" w:color="auto"/>
        <w:bottom w:val="none" w:sz="0" w:space="0" w:color="auto"/>
        <w:right w:val="none" w:sz="0" w:space="0" w:color="auto"/>
      </w:divBdr>
      <w:divsChild>
        <w:div w:id="519129577">
          <w:marLeft w:val="0"/>
          <w:marRight w:val="0"/>
          <w:marTop w:val="0"/>
          <w:marBottom w:val="825"/>
          <w:divBdr>
            <w:top w:val="none" w:sz="0" w:space="0" w:color="auto"/>
            <w:left w:val="none" w:sz="0" w:space="0" w:color="auto"/>
            <w:bottom w:val="none" w:sz="0" w:space="0" w:color="auto"/>
            <w:right w:val="none" w:sz="0" w:space="0" w:color="auto"/>
          </w:divBdr>
          <w:divsChild>
            <w:div w:id="244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93081378">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sChild>
    </w:div>
    <w:div w:id="244997638">
      <w:bodyDiv w:val="1"/>
      <w:marLeft w:val="0"/>
      <w:marRight w:val="0"/>
      <w:marTop w:val="0"/>
      <w:marBottom w:val="0"/>
      <w:divBdr>
        <w:top w:val="none" w:sz="0" w:space="0" w:color="auto"/>
        <w:left w:val="none" w:sz="0" w:space="0" w:color="auto"/>
        <w:bottom w:val="none" w:sz="0" w:space="0" w:color="auto"/>
        <w:right w:val="none" w:sz="0" w:space="0" w:color="auto"/>
      </w:divBdr>
    </w:div>
    <w:div w:id="245305590">
      <w:bodyDiv w:val="1"/>
      <w:marLeft w:val="0"/>
      <w:marRight w:val="0"/>
      <w:marTop w:val="0"/>
      <w:marBottom w:val="0"/>
      <w:divBdr>
        <w:top w:val="none" w:sz="0" w:space="0" w:color="auto"/>
        <w:left w:val="none" w:sz="0" w:space="0" w:color="auto"/>
        <w:bottom w:val="none" w:sz="0" w:space="0" w:color="auto"/>
        <w:right w:val="none" w:sz="0" w:space="0" w:color="auto"/>
      </w:divBdr>
    </w:div>
    <w:div w:id="245769708">
      <w:bodyDiv w:val="1"/>
      <w:marLeft w:val="0"/>
      <w:marRight w:val="0"/>
      <w:marTop w:val="0"/>
      <w:marBottom w:val="0"/>
      <w:divBdr>
        <w:top w:val="none" w:sz="0" w:space="0" w:color="auto"/>
        <w:left w:val="none" w:sz="0" w:space="0" w:color="auto"/>
        <w:bottom w:val="none" w:sz="0" w:space="0" w:color="auto"/>
        <w:right w:val="none" w:sz="0" w:space="0" w:color="auto"/>
      </w:divBdr>
    </w:div>
    <w:div w:id="245771547">
      <w:bodyDiv w:val="1"/>
      <w:marLeft w:val="0"/>
      <w:marRight w:val="0"/>
      <w:marTop w:val="0"/>
      <w:marBottom w:val="0"/>
      <w:divBdr>
        <w:top w:val="none" w:sz="0" w:space="0" w:color="auto"/>
        <w:left w:val="none" w:sz="0" w:space="0" w:color="auto"/>
        <w:bottom w:val="none" w:sz="0" w:space="0" w:color="auto"/>
        <w:right w:val="none" w:sz="0" w:space="0" w:color="auto"/>
      </w:divBdr>
      <w:divsChild>
        <w:div w:id="223686609">
          <w:marLeft w:val="0"/>
          <w:marRight w:val="0"/>
          <w:marTop w:val="0"/>
          <w:marBottom w:val="240"/>
          <w:divBdr>
            <w:top w:val="none" w:sz="0" w:space="0" w:color="auto"/>
            <w:left w:val="none" w:sz="0" w:space="0" w:color="auto"/>
            <w:bottom w:val="none" w:sz="0" w:space="0" w:color="auto"/>
            <w:right w:val="none" w:sz="0" w:space="0" w:color="auto"/>
          </w:divBdr>
        </w:div>
      </w:divsChild>
    </w:div>
    <w:div w:id="246308282">
      <w:bodyDiv w:val="1"/>
      <w:marLeft w:val="0"/>
      <w:marRight w:val="0"/>
      <w:marTop w:val="0"/>
      <w:marBottom w:val="0"/>
      <w:divBdr>
        <w:top w:val="none" w:sz="0" w:space="0" w:color="auto"/>
        <w:left w:val="none" w:sz="0" w:space="0" w:color="auto"/>
        <w:bottom w:val="none" w:sz="0" w:space="0" w:color="auto"/>
        <w:right w:val="none" w:sz="0" w:space="0" w:color="auto"/>
      </w:divBdr>
      <w:divsChild>
        <w:div w:id="512306163">
          <w:marLeft w:val="0"/>
          <w:marRight w:val="150"/>
          <w:marTop w:val="0"/>
          <w:marBottom w:val="75"/>
          <w:divBdr>
            <w:top w:val="none" w:sz="0" w:space="0" w:color="auto"/>
            <w:left w:val="none" w:sz="0" w:space="0" w:color="auto"/>
            <w:bottom w:val="none" w:sz="0" w:space="0" w:color="auto"/>
            <w:right w:val="none" w:sz="0" w:space="0" w:color="auto"/>
          </w:divBdr>
        </w:div>
        <w:div w:id="612371636">
          <w:marLeft w:val="0"/>
          <w:marRight w:val="150"/>
          <w:marTop w:val="150"/>
          <w:marBottom w:val="15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
    <w:div w:id="246573003">
      <w:bodyDiv w:val="1"/>
      <w:marLeft w:val="0"/>
      <w:marRight w:val="0"/>
      <w:marTop w:val="0"/>
      <w:marBottom w:val="0"/>
      <w:divBdr>
        <w:top w:val="none" w:sz="0" w:space="0" w:color="auto"/>
        <w:left w:val="none" w:sz="0" w:space="0" w:color="auto"/>
        <w:bottom w:val="none" w:sz="0" w:space="0" w:color="auto"/>
        <w:right w:val="none" w:sz="0" w:space="0" w:color="auto"/>
      </w:divBdr>
      <w:divsChild>
        <w:div w:id="1346437400">
          <w:marLeft w:val="0"/>
          <w:marRight w:val="150"/>
          <w:marTop w:val="0"/>
          <w:marBottom w:val="75"/>
          <w:divBdr>
            <w:top w:val="none" w:sz="0" w:space="0" w:color="auto"/>
            <w:left w:val="none" w:sz="0" w:space="0" w:color="auto"/>
            <w:bottom w:val="none" w:sz="0" w:space="0" w:color="auto"/>
            <w:right w:val="none" w:sz="0" w:space="0" w:color="auto"/>
          </w:divBdr>
        </w:div>
        <w:div w:id="147019684">
          <w:marLeft w:val="0"/>
          <w:marRight w:val="150"/>
          <w:marTop w:val="150"/>
          <w:marBottom w:val="150"/>
          <w:divBdr>
            <w:top w:val="none" w:sz="0" w:space="0" w:color="auto"/>
            <w:left w:val="none" w:sz="0" w:space="0" w:color="auto"/>
            <w:bottom w:val="none" w:sz="0" w:space="0" w:color="auto"/>
            <w:right w:val="none" w:sz="0" w:space="0" w:color="auto"/>
          </w:divBdr>
        </w:div>
        <w:div w:id="1173957519">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
    <w:div w:id="246771246">
      <w:bodyDiv w:val="1"/>
      <w:marLeft w:val="0"/>
      <w:marRight w:val="0"/>
      <w:marTop w:val="0"/>
      <w:marBottom w:val="0"/>
      <w:divBdr>
        <w:top w:val="none" w:sz="0" w:space="0" w:color="auto"/>
        <w:left w:val="none" w:sz="0" w:space="0" w:color="auto"/>
        <w:bottom w:val="none" w:sz="0" w:space="0" w:color="auto"/>
        <w:right w:val="none" w:sz="0" w:space="0" w:color="auto"/>
      </w:divBdr>
    </w:div>
    <w:div w:id="247033957">
      <w:bodyDiv w:val="1"/>
      <w:marLeft w:val="0"/>
      <w:marRight w:val="0"/>
      <w:marTop w:val="0"/>
      <w:marBottom w:val="0"/>
      <w:divBdr>
        <w:top w:val="none" w:sz="0" w:space="0" w:color="auto"/>
        <w:left w:val="none" w:sz="0" w:space="0" w:color="auto"/>
        <w:bottom w:val="none" w:sz="0" w:space="0" w:color="auto"/>
        <w:right w:val="none" w:sz="0" w:space="0" w:color="auto"/>
      </w:divBdr>
      <w:divsChild>
        <w:div w:id="36203191">
          <w:marLeft w:val="0"/>
          <w:marRight w:val="0"/>
          <w:marTop w:val="0"/>
          <w:marBottom w:val="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7426582">
      <w:bodyDiv w:val="1"/>
      <w:marLeft w:val="0"/>
      <w:marRight w:val="0"/>
      <w:marTop w:val="0"/>
      <w:marBottom w:val="0"/>
      <w:divBdr>
        <w:top w:val="none" w:sz="0" w:space="0" w:color="auto"/>
        <w:left w:val="none" w:sz="0" w:space="0" w:color="auto"/>
        <w:bottom w:val="none" w:sz="0" w:space="0" w:color="auto"/>
        <w:right w:val="none" w:sz="0" w:space="0" w:color="auto"/>
      </w:divBdr>
    </w:div>
    <w:div w:id="247496384">
      <w:bodyDiv w:val="1"/>
      <w:marLeft w:val="0"/>
      <w:marRight w:val="0"/>
      <w:marTop w:val="0"/>
      <w:marBottom w:val="0"/>
      <w:divBdr>
        <w:top w:val="none" w:sz="0" w:space="0" w:color="auto"/>
        <w:left w:val="none" w:sz="0" w:space="0" w:color="auto"/>
        <w:bottom w:val="none" w:sz="0" w:space="0" w:color="auto"/>
        <w:right w:val="none" w:sz="0" w:space="0" w:color="auto"/>
      </w:divBdr>
    </w:div>
    <w:div w:id="247733586">
      <w:bodyDiv w:val="1"/>
      <w:marLeft w:val="0"/>
      <w:marRight w:val="0"/>
      <w:marTop w:val="0"/>
      <w:marBottom w:val="0"/>
      <w:divBdr>
        <w:top w:val="none" w:sz="0" w:space="0" w:color="auto"/>
        <w:left w:val="none" w:sz="0" w:space="0" w:color="auto"/>
        <w:bottom w:val="none" w:sz="0" w:space="0" w:color="auto"/>
        <w:right w:val="none" w:sz="0" w:space="0" w:color="auto"/>
      </w:divBdr>
      <w:divsChild>
        <w:div w:id="536358685">
          <w:marLeft w:val="0"/>
          <w:marRight w:val="0"/>
          <w:marTop w:val="0"/>
          <w:marBottom w:val="0"/>
          <w:divBdr>
            <w:top w:val="none" w:sz="0" w:space="0" w:color="auto"/>
            <w:left w:val="none" w:sz="0" w:space="0" w:color="auto"/>
            <w:bottom w:val="none" w:sz="0" w:space="0" w:color="auto"/>
            <w:right w:val="none" w:sz="0" w:space="0" w:color="auto"/>
          </w:divBdr>
          <w:divsChild>
            <w:div w:id="538589619">
              <w:marLeft w:val="0"/>
              <w:marRight w:val="0"/>
              <w:marTop w:val="300"/>
              <w:marBottom w:val="0"/>
              <w:divBdr>
                <w:top w:val="none" w:sz="0" w:space="0" w:color="auto"/>
                <w:left w:val="none" w:sz="0" w:space="0" w:color="auto"/>
                <w:bottom w:val="none" w:sz="0" w:space="0" w:color="auto"/>
                <w:right w:val="none" w:sz="0" w:space="0" w:color="auto"/>
              </w:divBdr>
              <w:divsChild>
                <w:div w:id="4275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343">
      <w:bodyDiv w:val="1"/>
      <w:marLeft w:val="0"/>
      <w:marRight w:val="0"/>
      <w:marTop w:val="0"/>
      <w:marBottom w:val="0"/>
      <w:divBdr>
        <w:top w:val="none" w:sz="0" w:space="0" w:color="auto"/>
        <w:left w:val="none" w:sz="0" w:space="0" w:color="auto"/>
        <w:bottom w:val="none" w:sz="0" w:space="0" w:color="auto"/>
        <w:right w:val="none" w:sz="0" w:space="0" w:color="auto"/>
      </w:divBdr>
      <w:divsChild>
        <w:div w:id="189344552">
          <w:marLeft w:val="0"/>
          <w:marRight w:val="150"/>
          <w:marTop w:val="0"/>
          <w:marBottom w:val="75"/>
          <w:divBdr>
            <w:top w:val="none" w:sz="0" w:space="0" w:color="auto"/>
            <w:left w:val="none" w:sz="0" w:space="0" w:color="auto"/>
            <w:bottom w:val="none" w:sz="0" w:space="0" w:color="auto"/>
            <w:right w:val="none" w:sz="0" w:space="0" w:color="auto"/>
          </w:divBdr>
        </w:div>
        <w:div w:id="687873833">
          <w:marLeft w:val="0"/>
          <w:marRight w:val="150"/>
          <w:marTop w:val="150"/>
          <w:marBottom w:val="15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446435466">
              <w:marLeft w:val="0"/>
              <w:marRight w:val="0"/>
              <w:marTop w:val="0"/>
              <w:marBottom w:val="0"/>
              <w:divBdr>
                <w:top w:val="none" w:sz="0" w:space="0" w:color="auto"/>
                <w:left w:val="none" w:sz="0" w:space="0" w:color="auto"/>
                <w:bottom w:val="none" w:sz="0" w:space="0" w:color="auto"/>
                <w:right w:val="none" w:sz="0" w:space="0" w:color="auto"/>
              </w:divBdr>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388179">
      <w:bodyDiv w:val="1"/>
      <w:marLeft w:val="0"/>
      <w:marRight w:val="0"/>
      <w:marTop w:val="0"/>
      <w:marBottom w:val="0"/>
      <w:divBdr>
        <w:top w:val="none" w:sz="0" w:space="0" w:color="auto"/>
        <w:left w:val="none" w:sz="0" w:space="0" w:color="auto"/>
        <w:bottom w:val="none" w:sz="0" w:space="0" w:color="auto"/>
        <w:right w:val="none" w:sz="0" w:space="0" w:color="auto"/>
      </w:divBdr>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22022482">
          <w:marLeft w:val="0"/>
          <w:marRight w:val="150"/>
          <w:marTop w:val="0"/>
          <w:marBottom w:val="0"/>
          <w:divBdr>
            <w:top w:val="none" w:sz="0" w:space="0" w:color="auto"/>
            <w:left w:val="none" w:sz="0" w:space="0" w:color="auto"/>
            <w:bottom w:val="none" w:sz="0" w:space="0" w:color="auto"/>
            <w:right w:val="none" w:sz="0" w:space="0" w:color="auto"/>
          </w:divBdr>
        </w:div>
        <w:div w:id="148862790">
          <w:marLeft w:val="0"/>
          <w:marRight w:val="150"/>
          <w:marTop w:val="0"/>
          <w:marBottom w:val="75"/>
          <w:divBdr>
            <w:top w:val="none" w:sz="0" w:space="0" w:color="auto"/>
            <w:left w:val="none" w:sz="0" w:space="0" w:color="auto"/>
            <w:bottom w:val="none" w:sz="0" w:space="0" w:color="auto"/>
            <w:right w:val="none" w:sz="0" w:space="0" w:color="auto"/>
          </w:divBdr>
        </w:div>
      </w:divsChild>
    </w:div>
    <w:div w:id="248974886">
      <w:bodyDiv w:val="1"/>
      <w:marLeft w:val="0"/>
      <w:marRight w:val="0"/>
      <w:marTop w:val="0"/>
      <w:marBottom w:val="0"/>
      <w:divBdr>
        <w:top w:val="none" w:sz="0" w:space="0" w:color="auto"/>
        <w:left w:val="none" w:sz="0" w:space="0" w:color="auto"/>
        <w:bottom w:val="none" w:sz="0" w:space="0" w:color="auto"/>
        <w:right w:val="none" w:sz="0" w:space="0" w:color="auto"/>
      </w:divBdr>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sChild>
    </w:div>
    <w:div w:id="249388932">
      <w:bodyDiv w:val="1"/>
      <w:marLeft w:val="0"/>
      <w:marRight w:val="0"/>
      <w:marTop w:val="0"/>
      <w:marBottom w:val="0"/>
      <w:divBdr>
        <w:top w:val="none" w:sz="0" w:space="0" w:color="auto"/>
        <w:left w:val="none" w:sz="0" w:space="0" w:color="auto"/>
        <w:bottom w:val="none" w:sz="0" w:space="0" w:color="auto"/>
        <w:right w:val="none" w:sz="0" w:space="0" w:color="auto"/>
      </w:divBdr>
      <w:divsChild>
        <w:div w:id="357200372">
          <w:marLeft w:val="0"/>
          <w:marRight w:val="0"/>
          <w:marTop w:val="0"/>
          <w:marBottom w:val="0"/>
          <w:divBdr>
            <w:top w:val="none" w:sz="0" w:space="0" w:color="auto"/>
            <w:left w:val="none" w:sz="0" w:space="0" w:color="auto"/>
            <w:bottom w:val="none" w:sz="0" w:space="0" w:color="auto"/>
            <w:right w:val="none" w:sz="0" w:space="0" w:color="auto"/>
          </w:divBdr>
        </w:div>
        <w:div w:id="794562333">
          <w:marLeft w:val="0"/>
          <w:marRight w:val="0"/>
          <w:marTop w:val="0"/>
          <w:marBottom w:val="0"/>
          <w:divBdr>
            <w:top w:val="none" w:sz="0" w:space="0" w:color="auto"/>
            <w:left w:val="none" w:sz="0" w:space="0" w:color="auto"/>
            <w:bottom w:val="none" w:sz="0" w:space="0" w:color="auto"/>
            <w:right w:val="none" w:sz="0" w:space="0" w:color="auto"/>
          </w:divBdr>
          <w:divsChild>
            <w:div w:id="330330998">
              <w:marLeft w:val="0"/>
              <w:marRight w:val="0"/>
              <w:marTop w:val="300"/>
              <w:marBottom w:val="450"/>
              <w:divBdr>
                <w:top w:val="none" w:sz="0" w:space="0" w:color="auto"/>
                <w:left w:val="none" w:sz="0" w:space="0" w:color="auto"/>
                <w:bottom w:val="none" w:sz="0" w:space="0" w:color="auto"/>
                <w:right w:val="none" w:sz="0" w:space="0" w:color="auto"/>
              </w:divBdr>
              <w:divsChild>
                <w:div w:id="198130622">
                  <w:marLeft w:val="0"/>
                  <w:marRight w:val="0"/>
                  <w:marTop w:val="0"/>
                  <w:marBottom w:val="0"/>
                  <w:divBdr>
                    <w:top w:val="none" w:sz="0" w:space="0" w:color="auto"/>
                    <w:left w:val="none" w:sz="0" w:space="0" w:color="auto"/>
                    <w:bottom w:val="none" w:sz="0" w:space="0" w:color="auto"/>
                    <w:right w:val="none" w:sz="0" w:space="0" w:color="auto"/>
                  </w:divBdr>
                  <w:divsChild>
                    <w:div w:id="270019811">
                      <w:marLeft w:val="0"/>
                      <w:marRight w:val="0"/>
                      <w:marTop w:val="0"/>
                      <w:marBottom w:val="0"/>
                      <w:divBdr>
                        <w:top w:val="none" w:sz="0" w:space="0" w:color="auto"/>
                        <w:left w:val="none" w:sz="0" w:space="0" w:color="auto"/>
                        <w:bottom w:val="none" w:sz="0" w:space="0" w:color="auto"/>
                        <w:right w:val="none" w:sz="0" w:space="0" w:color="auto"/>
                      </w:divBdr>
                      <w:divsChild>
                        <w:div w:id="573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85312">
      <w:bodyDiv w:val="1"/>
      <w:marLeft w:val="0"/>
      <w:marRight w:val="0"/>
      <w:marTop w:val="0"/>
      <w:marBottom w:val="0"/>
      <w:divBdr>
        <w:top w:val="none" w:sz="0" w:space="0" w:color="auto"/>
        <w:left w:val="none" w:sz="0" w:space="0" w:color="auto"/>
        <w:bottom w:val="none" w:sz="0" w:space="0" w:color="auto"/>
        <w:right w:val="none" w:sz="0" w:space="0" w:color="auto"/>
      </w:divBdr>
    </w:div>
    <w:div w:id="249656638">
      <w:bodyDiv w:val="1"/>
      <w:marLeft w:val="0"/>
      <w:marRight w:val="0"/>
      <w:marTop w:val="0"/>
      <w:marBottom w:val="0"/>
      <w:divBdr>
        <w:top w:val="none" w:sz="0" w:space="0" w:color="auto"/>
        <w:left w:val="none" w:sz="0" w:space="0" w:color="auto"/>
        <w:bottom w:val="none" w:sz="0" w:space="0" w:color="auto"/>
        <w:right w:val="none" w:sz="0" w:space="0" w:color="auto"/>
      </w:divBdr>
      <w:divsChild>
        <w:div w:id="426969741">
          <w:marLeft w:val="0"/>
          <w:marRight w:val="0"/>
          <w:marTop w:val="0"/>
          <w:marBottom w:val="75"/>
          <w:divBdr>
            <w:top w:val="none" w:sz="0" w:space="0" w:color="auto"/>
            <w:left w:val="none" w:sz="0" w:space="0" w:color="auto"/>
            <w:bottom w:val="none" w:sz="0" w:space="0" w:color="auto"/>
            <w:right w:val="none" w:sz="0" w:space="0" w:color="auto"/>
          </w:divBdr>
        </w:div>
      </w:divsChild>
    </w:div>
    <w:div w:id="250046944">
      <w:bodyDiv w:val="1"/>
      <w:marLeft w:val="0"/>
      <w:marRight w:val="0"/>
      <w:marTop w:val="0"/>
      <w:marBottom w:val="0"/>
      <w:divBdr>
        <w:top w:val="none" w:sz="0" w:space="0" w:color="auto"/>
        <w:left w:val="none" w:sz="0" w:space="0" w:color="auto"/>
        <w:bottom w:val="none" w:sz="0" w:space="0" w:color="auto"/>
        <w:right w:val="none" w:sz="0" w:space="0" w:color="auto"/>
      </w:divBdr>
    </w:div>
    <w:div w:id="250047964">
      <w:bodyDiv w:val="1"/>
      <w:marLeft w:val="0"/>
      <w:marRight w:val="0"/>
      <w:marTop w:val="0"/>
      <w:marBottom w:val="0"/>
      <w:divBdr>
        <w:top w:val="none" w:sz="0" w:space="0" w:color="auto"/>
        <w:left w:val="none" w:sz="0" w:space="0" w:color="auto"/>
        <w:bottom w:val="none" w:sz="0" w:space="0" w:color="auto"/>
        <w:right w:val="none" w:sz="0" w:space="0" w:color="auto"/>
      </w:divBdr>
      <w:divsChild>
        <w:div w:id="281158604">
          <w:marLeft w:val="0"/>
          <w:marRight w:val="375"/>
          <w:marTop w:val="0"/>
          <w:marBottom w:val="0"/>
          <w:divBdr>
            <w:top w:val="none" w:sz="0" w:space="0" w:color="auto"/>
            <w:left w:val="none" w:sz="0" w:space="0" w:color="auto"/>
            <w:bottom w:val="none" w:sz="0" w:space="0" w:color="auto"/>
            <w:right w:val="none" w:sz="0" w:space="0" w:color="auto"/>
          </w:divBdr>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0358210">
      <w:bodyDiv w:val="1"/>
      <w:marLeft w:val="0"/>
      <w:marRight w:val="0"/>
      <w:marTop w:val="0"/>
      <w:marBottom w:val="0"/>
      <w:divBdr>
        <w:top w:val="none" w:sz="0" w:space="0" w:color="auto"/>
        <w:left w:val="none" w:sz="0" w:space="0" w:color="auto"/>
        <w:bottom w:val="none" w:sz="0" w:space="0" w:color="auto"/>
        <w:right w:val="none" w:sz="0" w:space="0" w:color="auto"/>
      </w:divBdr>
    </w:div>
    <w:div w:id="250745744">
      <w:bodyDiv w:val="1"/>
      <w:marLeft w:val="0"/>
      <w:marRight w:val="0"/>
      <w:marTop w:val="0"/>
      <w:marBottom w:val="0"/>
      <w:divBdr>
        <w:top w:val="none" w:sz="0" w:space="0" w:color="auto"/>
        <w:left w:val="none" w:sz="0" w:space="0" w:color="auto"/>
        <w:bottom w:val="none" w:sz="0" w:space="0" w:color="auto"/>
        <w:right w:val="none" w:sz="0" w:space="0" w:color="auto"/>
      </w:divBdr>
    </w:div>
    <w:div w:id="250899494">
      <w:bodyDiv w:val="1"/>
      <w:marLeft w:val="0"/>
      <w:marRight w:val="0"/>
      <w:marTop w:val="0"/>
      <w:marBottom w:val="0"/>
      <w:divBdr>
        <w:top w:val="none" w:sz="0" w:space="0" w:color="auto"/>
        <w:left w:val="none" w:sz="0" w:space="0" w:color="auto"/>
        <w:bottom w:val="none" w:sz="0" w:space="0" w:color="auto"/>
        <w:right w:val="none" w:sz="0" w:space="0" w:color="auto"/>
      </w:divBdr>
    </w:div>
    <w:div w:id="251134367">
      <w:bodyDiv w:val="1"/>
      <w:marLeft w:val="0"/>
      <w:marRight w:val="0"/>
      <w:marTop w:val="0"/>
      <w:marBottom w:val="0"/>
      <w:divBdr>
        <w:top w:val="none" w:sz="0" w:space="0" w:color="auto"/>
        <w:left w:val="none" w:sz="0" w:space="0" w:color="auto"/>
        <w:bottom w:val="none" w:sz="0" w:space="0" w:color="auto"/>
        <w:right w:val="none" w:sz="0" w:space="0" w:color="auto"/>
      </w:divBdr>
      <w:divsChild>
        <w:div w:id="5866981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1203098">
      <w:bodyDiv w:val="1"/>
      <w:marLeft w:val="0"/>
      <w:marRight w:val="0"/>
      <w:marTop w:val="0"/>
      <w:marBottom w:val="0"/>
      <w:divBdr>
        <w:top w:val="none" w:sz="0" w:space="0" w:color="auto"/>
        <w:left w:val="none" w:sz="0" w:space="0" w:color="auto"/>
        <w:bottom w:val="none" w:sz="0" w:space="0" w:color="auto"/>
        <w:right w:val="none" w:sz="0" w:space="0" w:color="auto"/>
      </w:divBdr>
      <w:divsChild>
        <w:div w:id="358631956">
          <w:marLeft w:val="0"/>
          <w:marRight w:val="150"/>
          <w:marTop w:val="0"/>
          <w:marBottom w:val="0"/>
          <w:divBdr>
            <w:top w:val="none" w:sz="0" w:space="0" w:color="auto"/>
            <w:left w:val="none" w:sz="0" w:space="0" w:color="auto"/>
            <w:bottom w:val="none" w:sz="0" w:space="0" w:color="auto"/>
            <w:right w:val="none" w:sz="0" w:space="0" w:color="auto"/>
          </w:divBdr>
        </w:div>
        <w:div w:id="466507826">
          <w:marLeft w:val="0"/>
          <w:marRight w:val="150"/>
          <w:marTop w:val="150"/>
          <w:marBottom w:val="15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1745555">
      <w:bodyDiv w:val="1"/>
      <w:marLeft w:val="0"/>
      <w:marRight w:val="0"/>
      <w:marTop w:val="0"/>
      <w:marBottom w:val="0"/>
      <w:divBdr>
        <w:top w:val="none" w:sz="0" w:space="0" w:color="auto"/>
        <w:left w:val="none" w:sz="0" w:space="0" w:color="auto"/>
        <w:bottom w:val="none" w:sz="0" w:space="0" w:color="auto"/>
        <w:right w:val="none" w:sz="0" w:space="0" w:color="auto"/>
      </w:divBdr>
      <w:divsChild>
        <w:div w:id="516429058">
          <w:marLeft w:val="0"/>
          <w:marRight w:val="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2319635">
      <w:bodyDiv w:val="1"/>
      <w:marLeft w:val="0"/>
      <w:marRight w:val="0"/>
      <w:marTop w:val="0"/>
      <w:marBottom w:val="0"/>
      <w:divBdr>
        <w:top w:val="none" w:sz="0" w:space="0" w:color="auto"/>
        <w:left w:val="none" w:sz="0" w:space="0" w:color="auto"/>
        <w:bottom w:val="none" w:sz="0" w:space="0" w:color="auto"/>
        <w:right w:val="none" w:sz="0" w:space="0" w:color="auto"/>
      </w:divBdr>
    </w:div>
    <w:div w:id="252474304">
      <w:bodyDiv w:val="1"/>
      <w:marLeft w:val="0"/>
      <w:marRight w:val="0"/>
      <w:marTop w:val="0"/>
      <w:marBottom w:val="0"/>
      <w:divBdr>
        <w:top w:val="none" w:sz="0" w:space="0" w:color="auto"/>
        <w:left w:val="none" w:sz="0" w:space="0" w:color="auto"/>
        <w:bottom w:val="none" w:sz="0" w:space="0" w:color="auto"/>
        <w:right w:val="none" w:sz="0" w:space="0" w:color="auto"/>
      </w:divBdr>
    </w:div>
    <w:div w:id="252738176">
      <w:bodyDiv w:val="1"/>
      <w:marLeft w:val="0"/>
      <w:marRight w:val="0"/>
      <w:marTop w:val="0"/>
      <w:marBottom w:val="0"/>
      <w:divBdr>
        <w:top w:val="none" w:sz="0" w:space="0" w:color="auto"/>
        <w:left w:val="none" w:sz="0" w:space="0" w:color="auto"/>
        <w:bottom w:val="none" w:sz="0" w:space="0" w:color="auto"/>
        <w:right w:val="none" w:sz="0" w:space="0" w:color="auto"/>
      </w:divBdr>
      <w:divsChild>
        <w:div w:id="304942889">
          <w:marLeft w:val="0"/>
          <w:marRight w:val="0"/>
          <w:marTop w:val="0"/>
          <w:marBottom w:val="0"/>
          <w:divBdr>
            <w:top w:val="none" w:sz="0" w:space="0" w:color="auto"/>
            <w:left w:val="none" w:sz="0" w:space="0" w:color="auto"/>
            <w:bottom w:val="none" w:sz="0" w:space="0" w:color="auto"/>
            <w:right w:val="none" w:sz="0" w:space="0" w:color="auto"/>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248018">
      <w:bodyDiv w:val="1"/>
      <w:marLeft w:val="0"/>
      <w:marRight w:val="0"/>
      <w:marTop w:val="0"/>
      <w:marBottom w:val="0"/>
      <w:divBdr>
        <w:top w:val="none" w:sz="0" w:space="0" w:color="auto"/>
        <w:left w:val="none" w:sz="0" w:space="0" w:color="auto"/>
        <w:bottom w:val="none" w:sz="0" w:space="0" w:color="auto"/>
        <w:right w:val="none" w:sz="0" w:space="0" w:color="auto"/>
      </w:divBdr>
      <w:divsChild>
        <w:div w:id="299657130">
          <w:marLeft w:val="0"/>
          <w:marRight w:val="0"/>
          <w:marTop w:val="0"/>
          <w:marBottom w:val="0"/>
          <w:divBdr>
            <w:top w:val="none" w:sz="0" w:space="0" w:color="auto"/>
            <w:left w:val="none" w:sz="0" w:space="0" w:color="auto"/>
            <w:bottom w:val="none" w:sz="0" w:space="0" w:color="auto"/>
            <w:right w:val="none" w:sz="0" w:space="0" w:color="auto"/>
          </w:divBdr>
        </w:div>
      </w:divsChild>
    </w:div>
    <w:div w:id="253320852">
      <w:bodyDiv w:val="1"/>
      <w:marLeft w:val="0"/>
      <w:marRight w:val="0"/>
      <w:marTop w:val="0"/>
      <w:marBottom w:val="0"/>
      <w:divBdr>
        <w:top w:val="none" w:sz="0" w:space="0" w:color="auto"/>
        <w:left w:val="none" w:sz="0" w:space="0" w:color="auto"/>
        <w:bottom w:val="none" w:sz="0" w:space="0" w:color="auto"/>
        <w:right w:val="none" w:sz="0" w:space="0" w:color="auto"/>
      </w:divBdr>
      <w:divsChild>
        <w:div w:id="81681902">
          <w:marLeft w:val="0"/>
          <w:marRight w:val="0"/>
          <w:marTop w:val="0"/>
          <w:marBottom w:val="300"/>
          <w:divBdr>
            <w:top w:val="none" w:sz="0" w:space="0" w:color="auto"/>
            <w:left w:val="none" w:sz="0" w:space="0" w:color="auto"/>
            <w:bottom w:val="none" w:sz="0" w:space="0" w:color="auto"/>
            <w:right w:val="none" w:sz="0" w:space="0" w:color="auto"/>
          </w:divBdr>
        </w:div>
      </w:divsChild>
    </w:div>
    <w:div w:id="253443345">
      <w:bodyDiv w:val="1"/>
      <w:marLeft w:val="0"/>
      <w:marRight w:val="0"/>
      <w:marTop w:val="0"/>
      <w:marBottom w:val="0"/>
      <w:divBdr>
        <w:top w:val="none" w:sz="0" w:space="0" w:color="auto"/>
        <w:left w:val="none" w:sz="0" w:space="0" w:color="auto"/>
        <w:bottom w:val="none" w:sz="0" w:space="0" w:color="auto"/>
        <w:right w:val="none" w:sz="0" w:space="0" w:color="auto"/>
      </w:divBdr>
      <w:divsChild>
        <w:div w:id="706224302">
          <w:marLeft w:val="0"/>
          <w:marRight w:val="0"/>
          <w:marTop w:val="300"/>
          <w:marBottom w:val="30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88896720">
          <w:marLeft w:val="0"/>
          <w:marRight w:val="0"/>
          <w:marTop w:val="0"/>
          <w:marBottom w:val="0"/>
          <w:divBdr>
            <w:top w:val="none" w:sz="0" w:space="0" w:color="auto"/>
            <w:left w:val="none" w:sz="0" w:space="0" w:color="auto"/>
            <w:bottom w:val="none" w:sz="0" w:space="0" w:color="auto"/>
            <w:right w:val="none" w:sz="0" w:space="0" w:color="auto"/>
          </w:divBdr>
        </w:div>
        <w:div w:id="181674628">
          <w:marLeft w:val="0"/>
          <w:marRight w:val="0"/>
          <w:marTop w:val="0"/>
          <w:marBottom w:val="0"/>
          <w:divBdr>
            <w:top w:val="none" w:sz="0" w:space="0" w:color="auto"/>
            <w:left w:val="none" w:sz="0" w:space="0" w:color="auto"/>
            <w:bottom w:val="none" w:sz="0" w:space="0" w:color="auto"/>
            <w:right w:val="none" w:sz="0" w:space="0" w:color="auto"/>
          </w:divBdr>
        </w:div>
      </w:divsChild>
    </w:div>
    <w:div w:id="253826465">
      <w:bodyDiv w:val="1"/>
      <w:marLeft w:val="0"/>
      <w:marRight w:val="0"/>
      <w:marTop w:val="0"/>
      <w:marBottom w:val="0"/>
      <w:divBdr>
        <w:top w:val="none" w:sz="0" w:space="0" w:color="auto"/>
        <w:left w:val="none" w:sz="0" w:space="0" w:color="auto"/>
        <w:bottom w:val="none" w:sz="0" w:space="0" w:color="auto"/>
        <w:right w:val="none" w:sz="0" w:space="0" w:color="auto"/>
      </w:divBdr>
    </w:div>
    <w:div w:id="253828783">
      <w:bodyDiv w:val="1"/>
      <w:marLeft w:val="0"/>
      <w:marRight w:val="0"/>
      <w:marTop w:val="0"/>
      <w:marBottom w:val="0"/>
      <w:divBdr>
        <w:top w:val="none" w:sz="0" w:space="0" w:color="auto"/>
        <w:left w:val="none" w:sz="0" w:space="0" w:color="auto"/>
        <w:bottom w:val="none" w:sz="0" w:space="0" w:color="auto"/>
        <w:right w:val="none" w:sz="0" w:space="0" w:color="auto"/>
      </w:divBdr>
    </w:div>
    <w:div w:id="253829921">
      <w:bodyDiv w:val="1"/>
      <w:marLeft w:val="0"/>
      <w:marRight w:val="0"/>
      <w:marTop w:val="0"/>
      <w:marBottom w:val="0"/>
      <w:divBdr>
        <w:top w:val="none" w:sz="0" w:space="0" w:color="auto"/>
        <w:left w:val="none" w:sz="0" w:space="0" w:color="auto"/>
        <w:bottom w:val="none" w:sz="0" w:space="0" w:color="auto"/>
        <w:right w:val="none" w:sz="0" w:space="0" w:color="auto"/>
      </w:divBdr>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254048762">
      <w:bodyDiv w:val="1"/>
      <w:marLeft w:val="0"/>
      <w:marRight w:val="0"/>
      <w:marTop w:val="0"/>
      <w:marBottom w:val="0"/>
      <w:divBdr>
        <w:top w:val="none" w:sz="0" w:space="0" w:color="auto"/>
        <w:left w:val="none" w:sz="0" w:space="0" w:color="auto"/>
        <w:bottom w:val="none" w:sz="0" w:space="0" w:color="auto"/>
        <w:right w:val="none" w:sz="0" w:space="0" w:color="auto"/>
      </w:divBdr>
      <w:divsChild>
        <w:div w:id="679696398">
          <w:marLeft w:val="0"/>
          <w:marRight w:val="0"/>
          <w:marTop w:val="0"/>
          <w:marBottom w:val="75"/>
          <w:divBdr>
            <w:top w:val="none" w:sz="0" w:space="0" w:color="auto"/>
            <w:left w:val="none" w:sz="0" w:space="0" w:color="auto"/>
            <w:bottom w:val="none" w:sz="0" w:space="0" w:color="auto"/>
            <w:right w:val="none" w:sz="0" w:space="0" w:color="auto"/>
          </w:divBdr>
        </w:div>
      </w:divsChild>
    </w:div>
    <w:div w:id="254246483">
      <w:bodyDiv w:val="1"/>
      <w:marLeft w:val="0"/>
      <w:marRight w:val="0"/>
      <w:marTop w:val="0"/>
      <w:marBottom w:val="0"/>
      <w:divBdr>
        <w:top w:val="none" w:sz="0" w:space="0" w:color="auto"/>
        <w:left w:val="none" w:sz="0" w:space="0" w:color="auto"/>
        <w:bottom w:val="none" w:sz="0" w:space="0" w:color="auto"/>
        <w:right w:val="none" w:sz="0" w:space="0" w:color="auto"/>
      </w:divBdr>
      <w:divsChild>
        <w:div w:id="121770246">
          <w:marLeft w:val="0"/>
          <w:marRight w:val="0"/>
          <w:marTop w:val="0"/>
          <w:marBottom w:val="300"/>
          <w:divBdr>
            <w:top w:val="none" w:sz="0" w:space="0" w:color="auto"/>
            <w:left w:val="none" w:sz="0" w:space="0" w:color="auto"/>
            <w:bottom w:val="none" w:sz="0" w:space="0" w:color="auto"/>
            <w:right w:val="none" w:sz="0" w:space="0" w:color="auto"/>
          </w:divBdr>
        </w:div>
      </w:divsChild>
    </w:div>
    <w:div w:id="254292916">
      <w:bodyDiv w:val="1"/>
      <w:marLeft w:val="0"/>
      <w:marRight w:val="0"/>
      <w:marTop w:val="0"/>
      <w:marBottom w:val="0"/>
      <w:divBdr>
        <w:top w:val="none" w:sz="0" w:space="0" w:color="auto"/>
        <w:left w:val="none" w:sz="0" w:space="0" w:color="auto"/>
        <w:bottom w:val="none" w:sz="0" w:space="0" w:color="auto"/>
        <w:right w:val="none" w:sz="0" w:space="0" w:color="auto"/>
      </w:divBdr>
      <w:divsChild>
        <w:div w:id="99229568">
          <w:marLeft w:val="0"/>
          <w:marRight w:val="0"/>
          <w:marTop w:val="0"/>
          <w:marBottom w:val="0"/>
          <w:divBdr>
            <w:top w:val="none" w:sz="0" w:space="0" w:color="auto"/>
            <w:left w:val="none" w:sz="0" w:space="0" w:color="auto"/>
            <w:bottom w:val="none" w:sz="0" w:space="0" w:color="auto"/>
            <w:right w:val="none" w:sz="0" w:space="0" w:color="auto"/>
          </w:divBdr>
        </w:div>
        <w:div w:id="423845316">
          <w:marLeft w:val="0"/>
          <w:marRight w:val="0"/>
          <w:marTop w:val="0"/>
          <w:marBottom w:val="240"/>
          <w:divBdr>
            <w:top w:val="none" w:sz="0" w:space="0" w:color="auto"/>
            <w:left w:val="none" w:sz="0" w:space="0" w:color="auto"/>
            <w:bottom w:val="none" w:sz="0" w:space="0" w:color="auto"/>
            <w:right w:val="none" w:sz="0" w:space="0" w:color="auto"/>
          </w:divBdr>
        </w:div>
        <w:div w:id="702754926">
          <w:marLeft w:val="0"/>
          <w:marRight w:val="0"/>
          <w:marTop w:val="0"/>
          <w:marBottom w:val="264"/>
          <w:divBdr>
            <w:top w:val="none" w:sz="0" w:space="0" w:color="auto"/>
            <w:left w:val="none" w:sz="0" w:space="0" w:color="auto"/>
            <w:bottom w:val="none" w:sz="0" w:space="0" w:color="auto"/>
            <w:right w:val="none" w:sz="0" w:space="0" w:color="auto"/>
          </w:divBdr>
        </w:div>
        <w:div w:id="776752017">
          <w:marLeft w:val="0"/>
          <w:marRight w:val="0"/>
          <w:marTop w:val="576"/>
          <w:marBottom w:val="288"/>
          <w:divBdr>
            <w:top w:val="single" w:sz="6" w:space="5" w:color="CCCCCC"/>
            <w:left w:val="single" w:sz="6" w:space="5" w:color="CCCCCC"/>
            <w:bottom w:val="single" w:sz="6" w:space="5" w:color="CCCCCC"/>
            <w:right w:val="single" w:sz="6" w:space="5" w:color="CCCCCC"/>
          </w:divBdr>
        </w:div>
      </w:divsChild>
    </w:div>
    <w:div w:id="254483297">
      <w:bodyDiv w:val="1"/>
      <w:marLeft w:val="0"/>
      <w:marRight w:val="0"/>
      <w:marTop w:val="0"/>
      <w:marBottom w:val="0"/>
      <w:divBdr>
        <w:top w:val="none" w:sz="0" w:space="0" w:color="auto"/>
        <w:left w:val="none" w:sz="0" w:space="0" w:color="auto"/>
        <w:bottom w:val="none" w:sz="0" w:space="0" w:color="auto"/>
        <w:right w:val="none" w:sz="0" w:space="0" w:color="auto"/>
      </w:divBdr>
      <w:divsChild>
        <w:div w:id="813706">
          <w:marLeft w:val="0"/>
          <w:marRight w:val="0"/>
          <w:marTop w:val="300"/>
          <w:marBottom w:val="300"/>
          <w:divBdr>
            <w:top w:val="none" w:sz="0" w:space="0" w:color="auto"/>
            <w:left w:val="none" w:sz="0" w:space="0" w:color="auto"/>
            <w:bottom w:val="none" w:sz="0" w:space="0" w:color="auto"/>
            <w:right w:val="none" w:sz="0" w:space="0" w:color="auto"/>
          </w:divBdr>
        </w:div>
        <w:div w:id="144786076">
          <w:marLeft w:val="0"/>
          <w:marRight w:val="0"/>
          <w:marTop w:val="0"/>
          <w:marBottom w:val="0"/>
          <w:divBdr>
            <w:top w:val="none" w:sz="0" w:space="0" w:color="auto"/>
            <w:left w:val="none" w:sz="0" w:space="0" w:color="auto"/>
            <w:bottom w:val="none" w:sz="0" w:space="0" w:color="auto"/>
            <w:right w:val="none" w:sz="0" w:space="0" w:color="auto"/>
          </w:divBdr>
        </w:div>
      </w:divsChild>
    </w:div>
    <w:div w:id="254827969">
      <w:bodyDiv w:val="1"/>
      <w:marLeft w:val="0"/>
      <w:marRight w:val="0"/>
      <w:marTop w:val="0"/>
      <w:marBottom w:val="0"/>
      <w:divBdr>
        <w:top w:val="none" w:sz="0" w:space="0" w:color="auto"/>
        <w:left w:val="none" w:sz="0" w:space="0" w:color="auto"/>
        <w:bottom w:val="none" w:sz="0" w:space="0" w:color="auto"/>
        <w:right w:val="none" w:sz="0" w:space="0" w:color="auto"/>
      </w:divBdr>
      <w:divsChild>
        <w:div w:id="271669988">
          <w:marLeft w:val="0"/>
          <w:marRight w:val="150"/>
          <w:marTop w:val="0"/>
          <w:marBottom w:val="0"/>
          <w:divBdr>
            <w:top w:val="none" w:sz="0" w:space="0" w:color="auto"/>
            <w:left w:val="none" w:sz="0" w:space="0" w:color="auto"/>
            <w:bottom w:val="none" w:sz="0" w:space="0" w:color="auto"/>
            <w:right w:val="none" w:sz="0" w:space="0" w:color="auto"/>
          </w:divBdr>
        </w:div>
      </w:divsChild>
    </w:div>
    <w:div w:id="255215080">
      <w:bodyDiv w:val="1"/>
      <w:marLeft w:val="0"/>
      <w:marRight w:val="0"/>
      <w:marTop w:val="0"/>
      <w:marBottom w:val="0"/>
      <w:divBdr>
        <w:top w:val="none" w:sz="0" w:space="0" w:color="auto"/>
        <w:left w:val="none" w:sz="0" w:space="0" w:color="auto"/>
        <w:bottom w:val="none" w:sz="0" w:space="0" w:color="auto"/>
        <w:right w:val="none" w:sz="0" w:space="0" w:color="auto"/>
      </w:divBdr>
    </w:div>
    <w:div w:id="255291996">
      <w:bodyDiv w:val="1"/>
      <w:marLeft w:val="0"/>
      <w:marRight w:val="0"/>
      <w:marTop w:val="0"/>
      <w:marBottom w:val="0"/>
      <w:divBdr>
        <w:top w:val="none" w:sz="0" w:space="0" w:color="auto"/>
        <w:left w:val="none" w:sz="0" w:space="0" w:color="auto"/>
        <w:bottom w:val="none" w:sz="0" w:space="0" w:color="auto"/>
        <w:right w:val="none" w:sz="0" w:space="0" w:color="auto"/>
      </w:divBdr>
      <w:divsChild>
        <w:div w:id="87433068">
          <w:marLeft w:val="0"/>
          <w:marRight w:val="0"/>
          <w:marTop w:val="0"/>
          <w:marBottom w:val="0"/>
          <w:divBdr>
            <w:top w:val="none" w:sz="0" w:space="0" w:color="auto"/>
            <w:left w:val="none" w:sz="0" w:space="0" w:color="auto"/>
            <w:bottom w:val="none" w:sz="0" w:space="0" w:color="auto"/>
            <w:right w:val="none" w:sz="0" w:space="0" w:color="auto"/>
          </w:divBdr>
          <w:divsChild>
            <w:div w:id="145555813">
              <w:marLeft w:val="3346"/>
              <w:marRight w:val="1309"/>
              <w:marTop w:val="0"/>
              <w:marBottom w:val="0"/>
              <w:divBdr>
                <w:top w:val="none" w:sz="0" w:space="0" w:color="auto"/>
                <w:left w:val="none" w:sz="0" w:space="0" w:color="auto"/>
                <w:bottom w:val="none" w:sz="0" w:space="0" w:color="auto"/>
                <w:right w:val="none" w:sz="0" w:space="0" w:color="auto"/>
              </w:divBdr>
              <w:divsChild>
                <w:div w:id="3902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7450">
          <w:marLeft w:val="0"/>
          <w:marRight w:val="0"/>
          <w:marTop w:val="330"/>
          <w:marBottom w:val="0"/>
          <w:divBdr>
            <w:top w:val="none" w:sz="0" w:space="0" w:color="auto"/>
            <w:left w:val="none" w:sz="0" w:space="0" w:color="auto"/>
            <w:bottom w:val="none" w:sz="0" w:space="0" w:color="auto"/>
            <w:right w:val="none" w:sz="0" w:space="0" w:color="auto"/>
          </w:divBdr>
          <w:divsChild>
            <w:div w:id="403260251">
              <w:marLeft w:val="0"/>
              <w:marRight w:val="0"/>
              <w:marTop w:val="0"/>
              <w:marBottom w:val="0"/>
              <w:divBdr>
                <w:top w:val="none" w:sz="0" w:space="0" w:color="auto"/>
                <w:left w:val="none" w:sz="0" w:space="0" w:color="auto"/>
                <w:bottom w:val="none" w:sz="0" w:space="0" w:color="auto"/>
                <w:right w:val="none" w:sz="0" w:space="0" w:color="auto"/>
              </w:divBdr>
              <w:divsChild>
                <w:div w:id="568271961">
                  <w:marLeft w:val="0"/>
                  <w:marRight w:val="0"/>
                  <w:marTop w:val="0"/>
                  <w:marBottom w:val="0"/>
                  <w:divBdr>
                    <w:top w:val="none" w:sz="0" w:space="0" w:color="auto"/>
                    <w:left w:val="none" w:sz="0" w:space="0" w:color="auto"/>
                    <w:bottom w:val="none" w:sz="0" w:space="0" w:color="auto"/>
                    <w:right w:val="none" w:sz="0" w:space="0" w:color="auto"/>
                  </w:divBdr>
                  <w:divsChild>
                    <w:div w:id="487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5935">
          <w:marLeft w:val="0"/>
          <w:marRight w:val="0"/>
          <w:marTop w:val="0"/>
          <w:marBottom w:val="0"/>
          <w:divBdr>
            <w:top w:val="none" w:sz="0" w:space="0" w:color="auto"/>
            <w:left w:val="none" w:sz="0" w:space="0" w:color="auto"/>
            <w:bottom w:val="none" w:sz="0" w:space="0" w:color="auto"/>
            <w:right w:val="none" w:sz="0" w:space="0" w:color="auto"/>
          </w:divBdr>
        </w:div>
      </w:divsChild>
    </w:div>
    <w:div w:id="255360902">
      <w:bodyDiv w:val="1"/>
      <w:marLeft w:val="0"/>
      <w:marRight w:val="0"/>
      <w:marTop w:val="0"/>
      <w:marBottom w:val="0"/>
      <w:divBdr>
        <w:top w:val="none" w:sz="0" w:space="0" w:color="auto"/>
        <w:left w:val="none" w:sz="0" w:space="0" w:color="auto"/>
        <w:bottom w:val="none" w:sz="0" w:space="0" w:color="auto"/>
        <w:right w:val="none" w:sz="0" w:space="0" w:color="auto"/>
      </w:divBdr>
    </w:div>
    <w:div w:id="255752757">
      <w:bodyDiv w:val="1"/>
      <w:marLeft w:val="0"/>
      <w:marRight w:val="0"/>
      <w:marTop w:val="0"/>
      <w:marBottom w:val="0"/>
      <w:divBdr>
        <w:top w:val="none" w:sz="0" w:space="0" w:color="auto"/>
        <w:left w:val="none" w:sz="0" w:space="0" w:color="auto"/>
        <w:bottom w:val="none" w:sz="0" w:space="0" w:color="auto"/>
        <w:right w:val="none" w:sz="0" w:space="0" w:color="auto"/>
      </w:divBdr>
    </w:div>
    <w:div w:id="255796490">
      <w:bodyDiv w:val="1"/>
      <w:marLeft w:val="0"/>
      <w:marRight w:val="0"/>
      <w:marTop w:val="0"/>
      <w:marBottom w:val="0"/>
      <w:divBdr>
        <w:top w:val="none" w:sz="0" w:space="0" w:color="auto"/>
        <w:left w:val="none" w:sz="0" w:space="0" w:color="auto"/>
        <w:bottom w:val="none" w:sz="0" w:space="0" w:color="auto"/>
        <w:right w:val="none" w:sz="0" w:space="0" w:color="auto"/>
      </w:divBdr>
      <w:divsChild>
        <w:div w:id="88820092">
          <w:marLeft w:val="0"/>
          <w:marRight w:val="0"/>
          <w:marTop w:val="300"/>
          <w:marBottom w:val="300"/>
          <w:divBdr>
            <w:top w:val="none" w:sz="0" w:space="0" w:color="auto"/>
            <w:left w:val="none" w:sz="0" w:space="0" w:color="auto"/>
            <w:bottom w:val="none" w:sz="0" w:space="0" w:color="auto"/>
            <w:right w:val="none" w:sz="0" w:space="0" w:color="auto"/>
          </w:divBdr>
        </w:div>
        <w:div w:id="325715982">
          <w:marLeft w:val="0"/>
          <w:marRight w:val="0"/>
          <w:marTop w:val="0"/>
          <w:marBottom w:val="0"/>
          <w:divBdr>
            <w:top w:val="none" w:sz="0" w:space="0" w:color="auto"/>
            <w:left w:val="none" w:sz="0" w:space="0" w:color="auto"/>
            <w:bottom w:val="none" w:sz="0" w:space="0" w:color="auto"/>
            <w:right w:val="none" w:sz="0" w:space="0" w:color="auto"/>
          </w:divBdr>
        </w:div>
      </w:divsChild>
    </w:div>
    <w:div w:id="256254159">
      <w:bodyDiv w:val="1"/>
      <w:marLeft w:val="0"/>
      <w:marRight w:val="0"/>
      <w:marTop w:val="0"/>
      <w:marBottom w:val="0"/>
      <w:divBdr>
        <w:top w:val="none" w:sz="0" w:space="0" w:color="auto"/>
        <w:left w:val="none" w:sz="0" w:space="0" w:color="auto"/>
        <w:bottom w:val="none" w:sz="0" w:space="0" w:color="auto"/>
        <w:right w:val="none" w:sz="0" w:space="0" w:color="auto"/>
      </w:divBdr>
      <w:divsChild>
        <w:div w:id="307050100">
          <w:marLeft w:val="0"/>
          <w:marRight w:val="0"/>
          <w:marTop w:val="0"/>
          <w:marBottom w:val="0"/>
          <w:divBdr>
            <w:top w:val="none" w:sz="0" w:space="0" w:color="auto"/>
            <w:left w:val="none" w:sz="0" w:space="0" w:color="auto"/>
            <w:bottom w:val="none" w:sz="0" w:space="0" w:color="auto"/>
            <w:right w:val="none" w:sz="0" w:space="0" w:color="auto"/>
          </w:divBdr>
        </w:div>
      </w:divsChild>
    </w:div>
    <w:div w:id="256328983">
      <w:bodyDiv w:val="1"/>
      <w:marLeft w:val="0"/>
      <w:marRight w:val="0"/>
      <w:marTop w:val="0"/>
      <w:marBottom w:val="0"/>
      <w:divBdr>
        <w:top w:val="none" w:sz="0" w:space="0" w:color="auto"/>
        <w:left w:val="none" w:sz="0" w:space="0" w:color="auto"/>
        <w:bottom w:val="none" w:sz="0" w:space="0" w:color="auto"/>
        <w:right w:val="none" w:sz="0" w:space="0" w:color="auto"/>
      </w:divBdr>
      <w:divsChild>
        <w:div w:id="331565622">
          <w:marLeft w:val="0"/>
          <w:marRight w:val="0"/>
          <w:marTop w:val="0"/>
          <w:marBottom w:val="0"/>
          <w:divBdr>
            <w:top w:val="none" w:sz="0" w:space="0" w:color="auto"/>
            <w:left w:val="none" w:sz="0" w:space="0" w:color="auto"/>
            <w:bottom w:val="none" w:sz="0" w:space="0" w:color="auto"/>
            <w:right w:val="none" w:sz="0" w:space="0" w:color="auto"/>
          </w:divBdr>
        </w:div>
        <w:div w:id="538781072">
          <w:marLeft w:val="0"/>
          <w:marRight w:val="375"/>
          <w:marTop w:val="0"/>
          <w:marBottom w:val="0"/>
          <w:divBdr>
            <w:top w:val="none" w:sz="0" w:space="0" w:color="auto"/>
            <w:left w:val="none" w:sz="0" w:space="0" w:color="auto"/>
            <w:bottom w:val="none" w:sz="0" w:space="0" w:color="auto"/>
            <w:right w:val="none" w:sz="0" w:space="0" w:color="auto"/>
          </w:divBdr>
        </w:div>
      </w:divsChild>
    </w:div>
    <w:div w:id="256330121">
      <w:bodyDiv w:val="1"/>
      <w:marLeft w:val="0"/>
      <w:marRight w:val="0"/>
      <w:marTop w:val="0"/>
      <w:marBottom w:val="0"/>
      <w:divBdr>
        <w:top w:val="none" w:sz="0" w:space="0" w:color="auto"/>
        <w:left w:val="none" w:sz="0" w:space="0" w:color="auto"/>
        <w:bottom w:val="none" w:sz="0" w:space="0" w:color="auto"/>
        <w:right w:val="none" w:sz="0" w:space="0" w:color="auto"/>
      </w:divBdr>
      <w:divsChild>
        <w:div w:id="602541938">
          <w:marLeft w:val="0"/>
          <w:marRight w:val="150"/>
          <w:marTop w:val="150"/>
          <w:marBottom w:val="150"/>
          <w:divBdr>
            <w:top w:val="none" w:sz="0" w:space="0" w:color="auto"/>
            <w:left w:val="none" w:sz="0" w:space="0" w:color="auto"/>
            <w:bottom w:val="none" w:sz="0" w:space="0" w:color="auto"/>
            <w:right w:val="none" w:sz="0" w:space="0" w:color="auto"/>
          </w:divBdr>
        </w:div>
        <w:div w:id="628317311">
          <w:marLeft w:val="0"/>
          <w:marRight w:val="15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6837173">
      <w:bodyDiv w:val="1"/>
      <w:marLeft w:val="0"/>
      <w:marRight w:val="0"/>
      <w:marTop w:val="0"/>
      <w:marBottom w:val="0"/>
      <w:divBdr>
        <w:top w:val="none" w:sz="0" w:space="0" w:color="auto"/>
        <w:left w:val="none" w:sz="0" w:space="0" w:color="auto"/>
        <w:bottom w:val="none" w:sz="0" w:space="0" w:color="auto"/>
        <w:right w:val="none" w:sz="0" w:space="0" w:color="auto"/>
      </w:divBdr>
      <w:divsChild>
        <w:div w:id="73629080">
          <w:marLeft w:val="0"/>
          <w:marRight w:val="375"/>
          <w:marTop w:val="0"/>
          <w:marBottom w:val="0"/>
          <w:divBdr>
            <w:top w:val="none" w:sz="0" w:space="0" w:color="auto"/>
            <w:left w:val="none" w:sz="0" w:space="0" w:color="auto"/>
            <w:bottom w:val="none" w:sz="0" w:space="0" w:color="auto"/>
            <w:right w:val="none" w:sz="0" w:space="0" w:color="auto"/>
          </w:divBdr>
        </w:div>
      </w:divsChild>
    </w:div>
    <w:div w:id="256908313">
      <w:bodyDiv w:val="1"/>
      <w:marLeft w:val="0"/>
      <w:marRight w:val="0"/>
      <w:marTop w:val="0"/>
      <w:marBottom w:val="0"/>
      <w:divBdr>
        <w:top w:val="none" w:sz="0" w:space="0" w:color="auto"/>
        <w:left w:val="none" w:sz="0" w:space="0" w:color="auto"/>
        <w:bottom w:val="none" w:sz="0" w:space="0" w:color="auto"/>
        <w:right w:val="none" w:sz="0" w:space="0" w:color="auto"/>
      </w:divBdr>
      <w:divsChild>
        <w:div w:id="219681188">
          <w:marLeft w:val="0"/>
          <w:marRight w:val="150"/>
          <w:marTop w:val="150"/>
          <w:marBottom w:val="15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178497">
      <w:bodyDiv w:val="1"/>
      <w:marLeft w:val="0"/>
      <w:marRight w:val="0"/>
      <w:marTop w:val="0"/>
      <w:marBottom w:val="0"/>
      <w:divBdr>
        <w:top w:val="none" w:sz="0" w:space="0" w:color="auto"/>
        <w:left w:val="none" w:sz="0" w:space="0" w:color="auto"/>
        <w:bottom w:val="none" w:sz="0" w:space="0" w:color="auto"/>
        <w:right w:val="none" w:sz="0" w:space="0" w:color="auto"/>
      </w:divBdr>
      <w:divsChild>
        <w:div w:id="722291170">
          <w:marLeft w:val="0"/>
          <w:marRight w:val="0"/>
          <w:marTop w:val="0"/>
          <w:marBottom w:val="300"/>
          <w:divBdr>
            <w:top w:val="none" w:sz="0" w:space="0" w:color="auto"/>
            <w:left w:val="none" w:sz="0" w:space="0" w:color="auto"/>
            <w:bottom w:val="none" w:sz="0" w:space="0" w:color="auto"/>
            <w:right w:val="none" w:sz="0" w:space="0" w:color="auto"/>
          </w:divBdr>
        </w:div>
      </w:divsChild>
    </w:div>
    <w:div w:id="257640716">
      <w:bodyDiv w:val="1"/>
      <w:marLeft w:val="0"/>
      <w:marRight w:val="0"/>
      <w:marTop w:val="0"/>
      <w:marBottom w:val="0"/>
      <w:divBdr>
        <w:top w:val="none" w:sz="0" w:space="0" w:color="auto"/>
        <w:left w:val="none" w:sz="0" w:space="0" w:color="auto"/>
        <w:bottom w:val="none" w:sz="0" w:space="0" w:color="auto"/>
        <w:right w:val="none" w:sz="0" w:space="0" w:color="auto"/>
      </w:divBdr>
    </w:div>
    <w:div w:id="257718148">
      <w:bodyDiv w:val="1"/>
      <w:marLeft w:val="0"/>
      <w:marRight w:val="0"/>
      <w:marTop w:val="0"/>
      <w:marBottom w:val="0"/>
      <w:divBdr>
        <w:top w:val="none" w:sz="0" w:space="0" w:color="auto"/>
        <w:left w:val="none" w:sz="0" w:space="0" w:color="auto"/>
        <w:bottom w:val="none" w:sz="0" w:space="0" w:color="auto"/>
        <w:right w:val="none" w:sz="0" w:space="0" w:color="auto"/>
      </w:divBdr>
    </w:div>
    <w:div w:id="257908463">
      <w:bodyDiv w:val="1"/>
      <w:marLeft w:val="0"/>
      <w:marRight w:val="0"/>
      <w:marTop w:val="0"/>
      <w:marBottom w:val="0"/>
      <w:divBdr>
        <w:top w:val="none" w:sz="0" w:space="0" w:color="auto"/>
        <w:left w:val="none" w:sz="0" w:space="0" w:color="auto"/>
        <w:bottom w:val="none" w:sz="0" w:space="0" w:color="auto"/>
        <w:right w:val="none" w:sz="0" w:space="0" w:color="auto"/>
      </w:divBdr>
      <w:divsChild>
        <w:div w:id="213589675">
          <w:marLeft w:val="0"/>
          <w:marRight w:val="0"/>
          <w:marTop w:val="0"/>
          <w:marBottom w:val="300"/>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
      </w:divsChild>
    </w:div>
    <w:div w:id="258801906">
      <w:bodyDiv w:val="1"/>
      <w:marLeft w:val="0"/>
      <w:marRight w:val="0"/>
      <w:marTop w:val="0"/>
      <w:marBottom w:val="0"/>
      <w:divBdr>
        <w:top w:val="none" w:sz="0" w:space="0" w:color="auto"/>
        <w:left w:val="none" w:sz="0" w:space="0" w:color="auto"/>
        <w:bottom w:val="none" w:sz="0" w:space="0" w:color="auto"/>
        <w:right w:val="none" w:sz="0" w:space="0" w:color="auto"/>
      </w:divBdr>
      <w:divsChild>
        <w:div w:id="234513338">
          <w:marLeft w:val="0"/>
          <w:marRight w:val="0"/>
          <w:marTop w:val="0"/>
          <w:marBottom w:val="0"/>
          <w:divBdr>
            <w:top w:val="none" w:sz="0" w:space="0" w:color="auto"/>
            <w:left w:val="none" w:sz="0" w:space="0" w:color="auto"/>
            <w:bottom w:val="none" w:sz="0" w:space="0" w:color="auto"/>
            <w:right w:val="none" w:sz="0" w:space="0" w:color="auto"/>
          </w:divBdr>
        </w:div>
        <w:div w:id="555161545">
          <w:marLeft w:val="0"/>
          <w:marRight w:val="375"/>
          <w:marTop w:val="0"/>
          <w:marBottom w:val="0"/>
          <w:divBdr>
            <w:top w:val="none" w:sz="0" w:space="0" w:color="auto"/>
            <w:left w:val="none" w:sz="0" w:space="0" w:color="auto"/>
            <w:bottom w:val="none" w:sz="0" w:space="0" w:color="auto"/>
            <w:right w:val="none" w:sz="0" w:space="0" w:color="auto"/>
          </w:divBdr>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232813755">
          <w:marLeft w:val="0"/>
          <w:marRight w:val="150"/>
          <w:marTop w:val="150"/>
          <w:marBottom w:val="150"/>
          <w:divBdr>
            <w:top w:val="none" w:sz="0" w:space="0" w:color="auto"/>
            <w:left w:val="none" w:sz="0" w:space="0" w:color="auto"/>
            <w:bottom w:val="none" w:sz="0" w:space="0" w:color="auto"/>
            <w:right w:val="none" w:sz="0" w:space="0" w:color="auto"/>
          </w:divBdr>
        </w:div>
        <w:div w:id="349263188">
          <w:marLeft w:val="0"/>
          <w:marRight w:val="150"/>
          <w:marTop w:val="0"/>
          <w:marBottom w:val="75"/>
          <w:divBdr>
            <w:top w:val="none" w:sz="0" w:space="0" w:color="auto"/>
            <w:left w:val="none" w:sz="0" w:space="0" w:color="auto"/>
            <w:bottom w:val="none" w:sz="0" w:space="0" w:color="auto"/>
            <w:right w:val="none" w:sz="0" w:space="0" w:color="auto"/>
          </w:divBdr>
        </w:div>
      </w:divsChild>
    </w:div>
    <w:div w:id="259602264">
      <w:bodyDiv w:val="1"/>
      <w:marLeft w:val="0"/>
      <w:marRight w:val="0"/>
      <w:marTop w:val="0"/>
      <w:marBottom w:val="0"/>
      <w:divBdr>
        <w:top w:val="none" w:sz="0" w:space="0" w:color="auto"/>
        <w:left w:val="none" w:sz="0" w:space="0" w:color="auto"/>
        <w:bottom w:val="none" w:sz="0" w:space="0" w:color="auto"/>
        <w:right w:val="none" w:sz="0" w:space="0" w:color="auto"/>
      </w:divBdr>
      <w:divsChild>
        <w:div w:id="6447932">
          <w:marLeft w:val="0"/>
          <w:marRight w:val="0"/>
          <w:marTop w:val="0"/>
          <w:marBottom w:val="0"/>
          <w:divBdr>
            <w:top w:val="none" w:sz="0" w:space="0" w:color="auto"/>
            <w:left w:val="none" w:sz="0" w:space="0" w:color="auto"/>
            <w:bottom w:val="none" w:sz="0" w:space="0" w:color="auto"/>
            <w:right w:val="none" w:sz="0" w:space="0" w:color="auto"/>
          </w:divBdr>
        </w:div>
      </w:divsChild>
    </w:div>
    <w:div w:id="259723643">
      <w:bodyDiv w:val="1"/>
      <w:marLeft w:val="0"/>
      <w:marRight w:val="0"/>
      <w:marTop w:val="0"/>
      <w:marBottom w:val="0"/>
      <w:divBdr>
        <w:top w:val="none" w:sz="0" w:space="0" w:color="auto"/>
        <w:left w:val="none" w:sz="0" w:space="0" w:color="auto"/>
        <w:bottom w:val="none" w:sz="0" w:space="0" w:color="auto"/>
        <w:right w:val="none" w:sz="0" w:space="0" w:color="auto"/>
      </w:divBdr>
      <w:divsChild>
        <w:div w:id="520239184">
          <w:marLeft w:val="0"/>
          <w:marRight w:val="150"/>
          <w:marTop w:val="150"/>
          <w:marBottom w:val="150"/>
          <w:divBdr>
            <w:top w:val="none" w:sz="0" w:space="0" w:color="auto"/>
            <w:left w:val="none" w:sz="0" w:space="0" w:color="auto"/>
            <w:bottom w:val="none" w:sz="0" w:space="0" w:color="auto"/>
            <w:right w:val="none" w:sz="0" w:space="0" w:color="auto"/>
          </w:divBdr>
        </w:div>
      </w:divsChild>
    </w:div>
    <w:div w:id="259796336">
      <w:bodyDiv w:val="1"/>
      <w:marLeft w:val="0"/>
      <w:marRight w:val="0"/>
      <w:marTop w:val="0"/>
      <w:marBottom w:val="0"/>
      <w:divBdr>
        <w:top w:val="none" w:sz="0" w:space="0" w:color="auto"/>
        <w:left w:val="none" w:sz="0" w:space="0" w:color="auto"/>
        <w:bottom w:val="none" w:sz="0" w:space="0" w:color="auto"/>
        <w:right w:val="none" w:sz="0" w:space="0" w:color="auto"/>
      </w:divBdr>
    </w:div>
    <w:div w:id="259797397">
      <w:bodyDiv w:val="1"/>
      <w:marLeft w:val="0"/>
      <w:marRight w:val="0"/>
      <w:marTop w:val="0"/>
      <w:marBottom w:val="0"/>
      <w:divBdr>
        <w:top w:val="none" w:sz="0" w:space="0" w:color="auto"/>
        <w:left w:val="none" w:sz="0" w:space="0" w:color="auto"/>
        <w:bottom w:val="none" w:sz="0" w:space="0" w:color="auto"/>
        <w:right w:val="none" w:sz="0" w:space="0" w:color="auto"/>
      </w:divBdr>
      <w:divsChild>
        <w:div w:id="382022353">
          <w:marLeft w:val="0"/>
          <w:marRight w:val="0"/>
          <w:marTop w:val="300"/>
          <w:marBottom w:val="300"/>
          <w:divBdr>
            <w:top w:val="none" w:sz="0" w:space="0" w:color="auto"/>
            <w:left w:val="none" w:sz="0" w:space="0" w:color="auto"/>
            <w:bottom w:val="none" w:sz="0" w:space="0" w:color="auto"/>
            <w:right w:val="none" w:sz="0" w:space="0" w:color="auto"/>
          </w:divBdr>
        </w:div>
        <w:div w:id="408885067">
          <w:marLeft w:val="0"/>
          <w:marRight w:val="0"/>
          <w:marTop w:val="0"/>
          <w:marBottom w:val="0"/>
          <w:divBdr>
            <w:top w:val="none" w:sz="0" w:space="0" w:color="auto"/>
            <w:left w:val="none" w:sz="0" w:space="0" w:color="auto"/>
            <w:bottom w:val="none" w:sz="0" w:space="0" w:color="auto"/>
            <w:right w:val="none" w:sz="0" w:space="0" w:color="auto"/>
          </w:divBdr>
        </w:div>
        <w:div w:id="633291174">
          <w:marLeft w:val="0"/>
          <w:marRight w:val="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
    <w:div w:id="259916198">
      <w:bodyDiv w:val="1"/>
      <w:marLeft w:val="0"/>
      <w:marRight w:val="0"/>
      <w:marTop w:val="0"/>
      <w:marBottom w:val="0"/>
      <w:divBdr>
        <w:top w:val="none" w:sz="0" w:space="0" w:color="auto"/>
        <w:left w:val="none" w:sz="0" w:space="0" w:color="auto"/>
        <w:bottom w:val="none" w:sz="0" w:space="0" w:color="auto"/>
        <w:right w:val="none" w:sz="0" w:space="0" w:color="auto"/>
      </w:divBdr>
      <w:divsChild>
        <w:div w:id="719402251">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
          </w:divsChild>
        </w:div>
      </w:divsChild>
    </w:div>
    <w:div w:id="260575071">
      <w:bodyDiv w:val="1"/>
      <w:marLeft w:val="0"/>
      <w:marRight w:val="0"/>
      <w:marTop w:val="0"/>
      <w:marBottom w:val="0"/>
      <w:divBdr>
        <w:top w:val="none" w:sz="0" w:space="0" w:color="auto"/>
        <w:left w:val="none" w:sz="0" w:space="0" w:color="auto"/>
        <w:bottom w:val="none" w:sz="0" w:space="0" w:color="auto"/>
        <w:right w:val="none" w:sz="0" w:space="0" w:color="auto"/>
      </w:divBdr>
      <w:divsChild>
        <w:div w:id="3021089">
          <w:marLeft w:val="0"/>
          <w:marRight w:val="0"/>
          <w:marTop w:val="0"/>
          <w:marBottom w:val="300"/>
          <w:divBdr>
            <w:top w:val="none" w:sz="0" w:space="0" w:color="auto"/>
            <w:left w:val="none" w:sz="0" w:space="0" w:color="auto"/>
            <w:bottom w:val="none" w:sz="0" w:space="0" w:color="auto"/>
            <w:right w:val="none" w:sz="0" w:space="0" w:color="auto"/>
          </w:divBdr>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0841555">
      <w:bodyDiv w:val="1"/>
      <w:marLeft w:val="0"/>
      <w:marRight w:val="0"/>
      <w:marTop w:val="0"/>
      <w:marBottom w:val="0"/>
      <w:divBdr>
        <w:top w:val="none" w:sz="0" w:space="0" w:color="auto"/>
        <w:left w:val="none" w:sz="0" w:space="0" w:color="auto"/>
        <w:bottom w:val="none" w:sz="0" w:space="0" w:color="auto"/>
        <w:right w:val="none" w:sz="0" w:space="0" w:color="auto"/>
      </w:divBdr>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1496815">
      <w:bodyDiv w:val="1"/>
      <w:marLeft w:val="0"/>
      <w:marRight w:val="0"/>
      <w:marTop w:val="0"/>
      <w:marBottom w:val="0"/>
      <w:divBdr>
        <w:top w:val="none" w:sz="0" w:space="0" w:color="auto"/>
        <w:left w:val="none" w:sz="0" w:space="0" w:color="auto"/>
        <w:bottom w:val="none" w:sz="0" w:space="0" w:color="auto"/>
        <w:right w:val="none" w:sz="0" w:space="0" w:color="auto"/>
      </w:divBdr>
    </w:div>
    <w:div w:id="261567786">
      <w:bodyDiv w:val="1"/>
      <w:marLeft w:val="0"/>
      <w:marRight w:val="0"/>
      <w:marTop w:val="0"/>
      <w:marBottom w:val="0"/>
      <w:divBdr>
        <w:top w:val="none" w:sz="0" w:space="0" w:color="auto"/>
        <w:left w:val="none" w:sz="0" w:space="0" w:color="auto"/>
        <w:bottom w:val="none" w:sz="0" w:space="0" w:color="auto"/>
        <w:right w:val="none" w:sz="0" w:space="0" w:color="auto"/>
      </w:divBdr>
      <w:divsChild>
        <w:div w:id="642849506">
          <w:marLeft w:val="0"/>
          <w:marRight w:val="0"/>
          <w:marTop w:val="0"/>
          <w:marBottom w:val="330"/>
          <w:divBdr>
            <w:top w:val="none" w:sz="0" w:space="0" w:color="auto"/>
            <w:left w:val="none" w:sz="0" w:space="0" w:color="auto"/>
            <w:bottom w:val="none" w:sz="0" w:space="0" w:color="auto"/>
            <w:right w:val="none" w:sz="0" w:space="0" w:color="auto"/>
          </w:divBdr>
        </w:div>
        <w:div w:id="716658960">
          <w:marLeft w:val="0"/>
          <w:marRight w:val="0"/>
          <w:marTop w:val="0"/>
          <w:marBottom w:val="825"/>
          <w:divBdr>
            <w:top w:val="none" w:sz="0" w:space="0" w:color="auto"/>
            <w:left w:val="none" w:sz="0" w:space="0" w:color="auto"/>
            <w:bottom w:val="none" w:sz="0" w:space="0" w:color="auto"/>
            <w:right w:val="none" w:sz="0" w:space="0" w:color="auto"/>
          </w:divBdr>
          <w:divsChild>
            <w:div w:id="6095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6720">
      <w:bodyDiv w:val="1"/>
      <w:marLeft w:val="0"/>
      <w:marRight w:val="0"/>
      <w:marTop w:val="0"/>
      <w:marBottom w:val="0"/>
      <w:divBdr>
        <w:top w:val="none" w:sz="0" w:space="0" w:color="auto"/>
        <w:left w:val="none" w:sz="0" w:space="0" w:color="auto"/>
        <w:bottom w:val="none" w:sz="0" w:space="0" w:color="auto"/>
        <w:right w:val="none" w:sz="0" w:space="0" w:color="auto"/>
      </w:divBdr>
      <w:divsChild>
        <w:div w:id="461384102">
          <w:marLeft w:val="0"/>
          <w:marRight w:val="150"/>
          <w:marTop w:val="0"/>
          <w:marBottom w:val="75"/>
          <w:divBdr>
            <w:top w:val="none" w:sz="0" w:space="0" w:color="auto"/>
            <w:left w:val="none" w:sz="0" w:space="0" w:color="auto"/>
            <w:bottom w:val="none" w:sz="0" w:space="0" w:color="auto"/>
            <w:right w:val="none" w:sz="0" w:space="0" w:color="auto"/>
          </w:divBdr>
        </w:div>
      </w:divsChild>
    </w:div>
    <w:div w:id="261840108">
      <w:bodyDiv w:val="1"/>
      <w:marLeft w:val="0"/>
      <w:marRight w:val="0"/>
      <w:marTop w:val="0"/>
      <w:marBottom w:val="0"/>
      <w:divBdr>
        <w:top w:val="none" w:sz="0" w:space="0" w:color="auto"/>
        <w:left w:val="none" w:sz="0" w:space="0" w:color="auto"/>
        <w:bottom w:val="none" w:sz="0" w:space="0" w:color="auto"/>
        <w:right w:val="none" w:sz="0" w:space="0" w:color="auto"/>
      </w:divBdr>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2033669">
      <w:bodyDiv w:val="1"/>
      <w:marLeft w:val="0"/>
      <w:marRight w:val="0"/>
      <w:marTop w:val="0"/>
      <w:marBottom w:val="0"/>
      <w:divBdr>
        <w:top w:val="none" w:sz="0" w:space="0" w:color="auto"/>
        <w:left w:val="none" w:sz="0" w:space="0" w:color="auto"/>
        <w:bottom w:val="none" w:sz="0" w:space="0" w:color="auto"/>
        <w:right w:val="none" w:sz="0" w:space="0" w:color="auto"/>
      </w:divBdr>
    </w:div>
    <w:div w:id="262343320">
      <w:bodyDiv w:val="1"/>
      <w:marLeft w:val="0"/>
      <w:marRight w:val="0"/>
      <w:marTop w:val="0"/>
      <w:marBottom w:val="0"/>
      <w:divBdr>
        <w:top w:val="none" w:sz="0" w:space="0" w:color="auto"/>
        <w:left w:val="none" w:sz="0" w:space="0" w:color="auto"/>
        <w:bottom w:val="none" w:sz="0" w:space="0" w:color="auto"/>
        <w:right w:val="none" w:sz="0" w:space="0" w:color="auto"/>
      </w:divBdr>
      <w:divsChild>
        <w:div w:id="463012234">
          <w:marLeft w:val="0"/>
          <w:marRight w:val="150"/>
          <w:marTop w:val="0"/>
          <w:marBottom w:val="0"/>
          <w:divBdr>
            <w:top w:val="none" w:sz="0" w:space="0" w:color="auto"/>
            <w:left w:val="none" w:sz="0" w:space="0" w:color="auto"/>
            <w:bottom w:val="none" w:sz="0" w:space="0" w:color="auto"/>
            <w:right w:val="none" w:sz="0" w:space="0" w:color="auto"/>
          </w:divBdr>
        </w:div>
      </w:divsChild>
    </w:div>
    <w:div w:id="262424523">
      <w:bodyDiv w:val="1"/>
      <w:marLeft w:val="0"/>
      <w:marRight w:val="0"/>
      <w:marTop w:val="0"/>
      <w:marBottom w:val="0"/>
      <w:divBdr>
        <w:top w:val="none" w:sz="0" w:space="0" w:color="auto"/>
        <w:left w:val="none" w:sz="0" w:space="0" w:color="auto"/>
        <w:bottom w:val="none" w:sz="0" w:space="0" w:color="auto"/>
        <w:right w:val="none" w:sz="0" w:space="0" w:color="auto"/>
      </w:divBdr>
    </w:div>
    <w:div w:id="262567550">
      <w:bodyDiv w:val="1"/>
      <w:marLeft w:val="0"/>
      <w:marRight w:val="0"/>
      <w:marTop w:val="0"/>
      <w:marBottom w:val="0"/>
      <w:divBdr>
        <w:top w:val="none" w:sz="0" w:space="0" w:color="auto"/>
        <w:left w:val="none" w:sz="0" w:space="0" w:color="auto"/>
        <w:bottom w:val="none" w:sz="0" w:space="0" w:color="auto"/>
        <w:right w:val="none" w:sz="0" w:space="0" w:color="auto"/>
      </w:divBdr>
      <w:divsChild>
        <w:div w:id="177475457">
          <w:marLeft w:val="0"/>
          <w:marRight w:val="0"/>
          <w:marTop w:val="0"/>
          <w:marBottom w:val="0"/>
          <w:divBdr>
            <w:top w:val="none" w:sz="0" w:space="0" w:color="auto"/>
            <w:left w:val="none" w:sz="0" w:space="0" w:color="auto"/>
            <w:bottom w:val="none" w:sz="0" w:space="0" w:color="auto"/>
            <w:right w:val="none" w:sz="0" w:space="0" w:color="auto"/>
          </w:divBdr>
        </w:div>
      </w:divsChild>
    </w:div>
    <w:div w:id="262962274">
      <w:bodyDiv w:val="1"/>
      <w:marLeft w:val="0"/>
      <w:marRight w:val="0"/>
      <w:marTop w:val="0"/>
      <w:marBottom w:val="0"/>
      <w:divBdr>
        <w:top w:val="none" w:sz="0" w:space="0" w:color="auto"/>
        <w:left w:val="none" w:sz="0" w:space="0" w:color="auto"/>
        <w:bottom w:val="none" w:sz="0" w:space="0" w:color="auto"/>
        <w:right w:val="none" w:sz="0" w:space="0" w:color="auto"/>
      </w:divBdr>
      <w:divsChild>
        <w:div w:id="3688461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
    <w:div w:id="264382399">
      <w:bodyDiv w:val="1"/>
      <w:marLeft w:val="0"/>
      <w:marRight w:val="0"/>
      <w:marTop w:val="0"/>
      <w:marBottom w:val="0"/>
      <w:divBdr>
        <w:top w:val="none" w:sz="0" w:space="0" w:color="auto"/>
        <w:left w:val="none" w:sz="0" w:space="0" w:color="auto"/>
        <w:bottom w:val="none" w:sz="0" w:space="0" w:color="auto"/>
        <w:right w:val="none" w:sz="0" w:space="0" w:color="auto"/>
      </w:divBdr>
    </w:div>
    <w:div w:id="264579346">
      <w:bodyDiv w:val="1"/>
      <w:marLeft w:val="0"/>
      <w:marRight w:val="0"/>
      <w:marTop w:val="0"/>
      <w:marBottom w:val="0"/>
      <w:divBdr>
        <w:top w:val="none" w:sz="0" w:space="0" w:color="auto"/>
        <w:left w:val="none" w:sz="0" w:space="0" w:color="auto"/>
        <w:bottom w:val="none" w:sz="0" w:space="0" w:color="auto"/>
        <w:right w:val="none" w:sz="0" w:space="0" w:color="auto"/>
      </w:divBdr>
    </w:div>
    <w:div w:id="264581931">
      <w:bodyDiv w:val="1"/>
      <w:marLeft w:val="0"/>
      <w:marRight w:val="0"/>
      <w:marTop w:val="0"/>
      <w:marBottom w:val="0"/>
      <w:divBdr>
        <w:top w:val="none" w:sz="0" w:space="0" w:color="auto"/>
        <w:left w:val="none" w:sz="0" w:space="0" w:color="auto"/>
        <w:bottom w:val="none" w:sz="0" w:space="0" w:color="auto"/>
        <w:right w:val="none" w:sz="0" w:space="0" w:color="auto"/>
      </w:divBdr>
    </w:div>
    <w:div w:id="264730304">
      <w:bodyDiv w:val="1"/>
      <w:marLeft w:val="0"/>
      <w:marRight w:val="0"/>
      <w:marTop w:val="0"/>
      <w:marBottom w:val="0"/>
      <w:divBdr>
        <w:top w:val="none" w:sz="0" w:space="0" w:color="auto"/>
        <w:left w:val="none" w:sz="0" w:space="0" w:color="auto"/>
        <w:bottom w:val="none" w:sz="0" w:space="0" w:color="auto"/>
        <w:right w:val="none" w:sz="0" w:space="0" w:color="auto"/>
      </w:divBdr>
    </w:div>
    <w:div w:id="265237313">
      <w:bodyDiv w:val="1"/>
      <w:marLeft w:val="0"/>
      <w:marRight w:val="0"/>
      <w:marTop w:val="0"/>
      <w:marBottom w:val="0"/>
      <w:divBdr>
        <w:top w:val="none" w:sz="0" w:space="0" w:color="auto"/>
        <w:left w:val="none" w:sz="0" w:space="0" w:color="auto"/>
        <w:bottom w:val="none" w:sz="0" w:space="0" w:color="auto"/>
        <w:right w:val="none" w:sz="0" w:space="0" w:color="auto"/>
      </w:divBdr>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sChild>
    </w:div>
    <w:div w:id="265508255">
      <w:bodyDiv w:val="1"/>
      <w:marLeft w:val="0"/>
      <w:marRight w:val="0"/>
      <w:marTop w:val="0"/>
      <w:marBottom w:val="0"/>
      <w:divBdr>
        <w:top w:val="none" w:sz="0" w:space="0" w:color="auto"/>
        <w:left w:val="none" w:sz="0" w:space="0" w:color="auto"/>
        <w:bottom w:val="none" w:sz="0" w:space="0" w:color="auto"/>
        <w:right w:val="none" w:sz="0" w:space="0" w:color="auto"/>
      </w:divBdr>
      <w:divsChild>
        <w:div w:id="415246880">
          <w:marLeft w:val="0"/>
          <w:marRight w:val="0"/>
          <w:marTop w:val="0"/>
          <w:marBottom w:val="0"/>
          <w:divBdr>
            <w:top w:val="none" w:sz="0" w:space="0" w:color="auto"/>
            <w:left w:val="none" w:sz="0" w:space="0" w:color="auto"/>
            <w:bottom w:val="none" w:sz="0" w:space="0" w:color="auto"/>
            <w:right w:val="none" w:sz="0" w:space="0" w:color="auto"/>
          </w:divBdr>
        </w:div>
        <w:div w:id="834998458">
          <w:marLeft w:val="0"/>
          <w:marRight w:val="0"/>
          <w:marTop w:val="300"/>
          <w:marBottom w:val="300"/>
          <w:divBdr>
            <w:top w:val="none" w:sz="0" w:space="0" w:color="auto"/>
            <w:left w:val="none" w:sz="0" w:space="0" w:color="auto"/>
            <w:bottom w:val="none" w:sz="0" w:space="0" w:color="auto"/>
            <w:right w:val="none" w:sz="0" w:space="0" w:color="auto"/>
          </w:divBdr>
        </w:div>
      </w:divsChild>
    </w:div>
    <w:div w:id="266083278">
      <w:bodyDiv w:val="1"/>
      <w:marLeft w:val="0"/>
      <w:marRight w:val="0"/>
      <w:marTop w:val="0"/>
      <w:marBottom w:val="0"/>
      <w:divBdr>
        <w:top w:val="none" w:sz="0" w:space="0" w:color="auto"/>
        <w:left w:val="none" w:sz="0" w:space="0" w:color="auto"/>
        <w:bottom w:val="none" w:sz="0" w:space="0" w:color="auto"/>
        <w:right w:val="none" w:sz="0" w:space="0" w:color="auto"/>
      </w:divBdr>
      <w:divsChild>
        <w:div w:id="662049957">
          <w:marLeft w:val="0"/>
          <w:marRight w:val="0"/>
          <w:marTop w:val="0"/>
          <w:marBottom w:val="540"/>
          <w:divBdr>
            <w:top w:val="none" w:sz="0" w:space="0" w:color="auto"/>
            <w:left w:val="none" w:sz="0" w:space="0" w:color="auto"/>
            <w:bottom w:val="none" w:sz="0" w:space="0" w:color="auto"/>
            <w:right w:val="none" w:sz="0" w:space="0" w:color="auto"/>
          </w:divBdr>
        </w:div>
      </w:divsChild>
    </w:div>
    <w:div w:id="266234807">
      <w:bodyDiv w:val="1"/>
      <w:marLeft w:val="0"/>
      <w:marRight w:val="0"/>
      <w:marTop w:val="0"/>
      <w:marBottom w:val="0"/>
      <w:divBdr>
        <w:top w:val="none" w:sz="0" w:space="0" w:color="auto"/>
        <w:left w:val="none" w:sz="0" w:space="0" w:color="auto"/>
        <w:bottom w:val="none" w:sz="0" w:space="0" w:color="auto"/>
        <w:right w:val="none" w:sz="0" w:space="0" w:color="auto"/>
      </w:divBdr>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810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3497">
      <w:bodyDiv w:val="1"/>
      <w:marLeft w:val="0"/>
      <w:marRight w:val="0"/>
      <w:marTop w:val="0"/>
      <w:marBottom w:val="0"/>
      <w:divBdr>
        <w:top w:val="none" w:sz="0" w:space="0" w:color="auto"/>
        <w:left w:val="none" w:sz="0" w:space="0" w:color="auto"/>
        <w:bottom w:val="none" w:sz="0" w:space="0" w:color="auto"/>
        <w:right w:val="none" w:sz="0" w:space="0" w:color="auto"/>
      </w:divBdr>
      <w:divsChild>
        <w:div w:id="681509878">
          <w:marLeft w:val="0"/>
          <w:marRight w:val="0"/>
          <w:marTop w:val="0"/>
          <w:marBottom w:val="0"/>
          <w:divBdr>
            <w:top w:val="none" w:sz="0" w:space="0" w:color="auto"/>
            <w:left w:val="none" w:sz="0" w:space="0" w:color="auto"/>
            <w:bottom w:val="none" w:sz="0" w:space="0" w:color="auto"/>
            <w:right w:val="none" w:sz="0" w:space="0" w:color="auto"/>
          </w:divBdr>
          <w:divsChild>
            <w:div w:id="318311367">
              <w:marLeft w:val="0"/>
              <w:marRight w:val="0"/>
              <w:marTop w:val="375"/>
              <w:marBottom w:val="0"/>
              <w:divBdr>
                <w:top w:val="none" w:sz="0" w:space="0" w:color="auto"/>
                <w:left w:val="none" w:sz="0" w:space="0" w:color="auto"/>
                <w:bottom w:val="none" w:sz="0" w:space="0" w:color="auto"/>
                <w:right w:val="none" w:sz="0" w:space="0" w:color="auto"/>
              </w:divBdr>
              <w:divsChild>
                <w:div w:id="532546394">
                  <w:marLeft w:val="0"/>
                  <w:marRight w:val="0"/>
                  <w:marTop w:val="0"/>
                  <w:marBottom w:val="0"/>
                  <w:divBdr>
                    <w:top w:val="none" w:sz="0" w:space="0" w:color="auto"/>
                    <w:left w:val="none" w:sz="0" w:space="0" w:color="auto"/>
                    <w:bottom w:val="none" w:sz="0" w:space="0" w:color="auto"/>
                    <w:right w:val="none" w:sz="0" w:space="0" w:color="auto"/>
                  </w:divBdr>
                  <w:divsChild>
                    <w:div w:id="70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40141">
              <w:marLeft w:val="0"/>
              <w:marRight w:val="0"/>
              <w:marTop w:val="225"/>
              <w:marBottom w:val="0"/>
              <w:divBdr>
                <w:top w:val="none" w:sz="0" w:space="0" w:color="auto"/>
                <w:left w:val="none" w:sz="0" w:space="0" w:color="auto"/>
                <w:bottom w:val="none" w:sz="0" w:space="0" w:color="auto"/>
                <w:right w:val="none" w:sz="0" w:space="0" w:color="auto"/>
              </w:divBdr>
              <w:divsChild>
                <w:div w:id="601645550">
                  <w:marLeft w:val="0"/>
                  <w:marRight w:val="0"/>
                  <w:marTop w:val="0"/>
                  <w:marBottom w:val="0"/>
                  <w:divBdr>
                    <w:top w:val="none" w:sz="0" w:space="0" w:color="auto"/>
                    <w:left w:val="none" w:sz="0" w:space="0" w:color="auto"/>
                    <w:bottom w:val="none" w:sz="0" w:space="0" w:color="auto"/>
                    <w:right w:val="none" w:sz="0" w:space="0" w:color="auto"/>
                  </w:divBdr>
                </w:div>
              </w:divsChild>
            </w:div>
            <w:div w:id="647436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6736987">
      <w:bodyDiv w:val="1"/>
      <w:marLeft w:val="0"/>
      <w:marRight w:val="0"/>
      <w:marTop w:val="0"/>
      <w:marBottom w:val="0"/>
      <w:divBdr>
        <w:top w:val="none" w:sz="0" w:space="0" w:color="auto"/>
        <w:left w:val="none" w:sz="0" w:space="0" w:color="auto"/>
        <w:bottom w:val="none" w:sz="0" w:space="0" w:color="auto"/>
        <w:right w:val="none" w:sz="0" w:space="0" w:color="auto"/>
      </w:divBdr>
      <w:divsChild>
        <w:div w:id="181210050">
          <w:marLeft w:val="0"/>
          <w:marRight w:val="0"/>
          <w:marTop w:val="0"/>
          <w:marBottom w:val="300"/>
          <w:divBdr>
            <w:top w:val="none" w:sz="0" w:space="0" w:color="auto"/>
            <w:left w:val="none" w:sz="0" w:space="0" w:color="auto"/>
            <w:bottom w:val="none" w:sz="0" w:space="0" w:color="auto"/>
            <w:right w:val="none" w:sz="0" w:space="0" w:color="auto"/>
          </w:divBdr>
        </w:div>
      </w:divsChild>
    </w:div>
    <w:div w:id="266817029">
      <w:bodyDiv w:val="1"/>
      <w:marLeft w:val="0"/>
      <w:marRight w:val="0"/>
      <w:marTop w:val="0"/>
      <w:marBottom w:val="0"/>
      <w:divBdr>
        <w:top w:val="none" w:sz="0" w:space="0" w:color="auto"/>
        <w:left w:val="none" w:sz="0" w:space="0" w:color="auto"/>
        <w:bottom w:val="none" w:sz="0" w:space="0" w:color="auto"/>
        <w:right w:val="none" w:sz="0" w:space="0" w:color="auto"/>
      </w:divBdr>
      <w:divsChild>
        <w:div w:id="810899549">
          <w:marLeft w:val="0"/>
          <w:marRight w:val="150"/>
          <w:marTop w:val="0"/>
          <w:marBottom w:val="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398408875">
          <w:marLeft w:val="0"/>
          <w:marRight w:val="0"/>
          <w:marTop w:val="0"/>
          <w:marBottom w:val="0"/>
          <w:divBdr>
            <w:top w:val="none" w:sz="0" w:space="0" w:color="auto"/>
            <w:left w:val="none" w:sz="0" w:space="0" w:color="auto"/>
            <w:bottom w:val="none" w:sz="0" w:space="0" w:color="auto"/>
            <w:right w:val="none" w:sz="0" w:space="0" w:color="auto"/>
          </w:divBdr>
        </w:div>
      </w:divsChild>
    </w:div>
    <w:div w:id="267351709">
      <w:bodyDiv w:val="1"/>
      <w:marLeft w:val="0"/>
      <w:marRight w:val="0"/>
      <w:marTop w:val="0"/>
      <w:marBottom w:val="0"/>
      <w:divBdr>
        <w:top w:val="none" w:sz="0" w:space="0" w:color="auto"/>
        <w:left w:val="none" w:sz="0" w:space="0" w:color="auto"/>
        <w:bottom w:val="none" w:sz="0" w:space="0" w:color="auto"/>
        <w:right w:val="none" w:sz="0" w:space="0" w:color="auto"/>
      </w:divBdr>
      <w:divsChild>
        <w:div w:id="476723698">
          <w:marLeft w:val="0"/>
          <w:marRight w:val="150"/>
          <w:marTop w:val="0"/>
          <w:marBottom w:val="0"/>
          <w:divBdr>
            <w:top w:val="none" w:sz="0" w:space="0" w:color="auto"/>
            <w:left w:val="none" w:sz="0" w:space="0" w:color="auto"/>
            <w:bottom w:val="none" w:sz="0" w:space="0" w:color="auto"/>
            <w:right w:val="none" w:sz="0" w:space="0" w:color="auto"/>
          </w:divBdr>
        </w:div>
        <w:div w:id="811865887">
          <w:marLeft w:val="0"/>
          <w:marRight w:val="150"/>
          <w:marTop w:val="150"/>
          <w:marBottom w:val="15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sChild>
    </w:div>
    <w:div w:id="268200636">
      <w:bodyDiv w:val="1"/>
      <w:marLeft w:val="0"/>
      <w:marRight w:val="0"/>
      <w:marTop w:val="0"/>
      <w:marBottom w:val="0"/>
      <w:divBdr>
        <w:top w:val="none" w:sz="0" w:space="0" w:color="auto"/>
        <w:left w:val="none" w:sz="0" w:space="0" w:color="auto"/>
        <w:bottom w:val="none" w:sz="0" w:space="0" w:color="auto"/>
        <w:right w:val="none" w:sz="0" w:space="0" w:color="auto"/>
      </w:divBdr>
      <w:divsChild>
        <w:div w:id="377170488">
          <w:marLeft w:val="0"/>
          <w:marRight w:val="375"/>
          <w:marTop w:val="0"/>
          <w:marBottom w:val="0"/>
          <w:divBdr>
            <w:top w:val="none" w:sz="0" w:space="0" w:color="auto"/>
            <w:left w:val="none" w:sz="0" w:space="0" w:color="auto"/>
            <w:bottom w:val="none" w:sz="0" w:space="0" w:color="auto"/>
            <w:right w:val="none" w:sz="0" w:space="0" w:color="auto"/>
          </w:divBdr>
        </w:div>
      </w:divsChild>
    </w:div>
    <w:div w:id="268439826">
      <w:bodyDiv w:val="1"/>
      <w:marLeft w:val="0"/>
      <w:marRight w:val="0"/>
      <w:marTop w:val="0"/>
      <w:marBottom w:val="0"/>
      <w:divBdr>
        <w:top w:val="none" w:sz="0" w:space="0" w:color="auto"/>
        <w:left w:val="none" w:sz="0" w:space="0" w:color="auto"/>
        <w:bottom w:val="none" w:sz="0" w:space="0" w:color="auto"/>
        <w:right w:val="none" w:sz="0" w:space="0" w:color="auto"/>
      </w:divBdr>
    </w:div>
    <w:div w:id="268509623">
      <w:bodyDiv w:val="1"/>
      <w:marLeft w:val="0"/>
      <w:marRight w:val="0"/>
      <w:marTop w:val="0"/>
      <w:marBottom w:val="0"/>
      <w:divBdr>
        <w:top w:val="none" w:sz="0" w:space="0" w:color="auto"/>
        <w:left w:val="none" w:sz="0" w:space="0" w:color="auto"/>
        <w:bottom w:val="none" w:sz="0" w:space="0" w:color="auto"/>
        <w:right w:val="none" w:sz="0" w:space="0" w:color="auto"/>
      </w:divBdr>
    </w:div>
    <w:div w:id="269047509">
      <w:bodyDiv w:val="1"/>
      <w:marLeft w:val="0"/>
      <w:marRight w:val="0"/>
      <w:marTop w:val="0"/>
      <w:marBottom w:val="0"/>
      <w:divBdr>
        <w:top w:val="none" w:sz="0" w:space="0" w:color="auto"/>
        <w:left w:val="none" w:sz="0" w:space="0" w:color="auto"/>
        <w:bottom w:val="none" w:sz="0" w:space="0" w:color="auto"/>
        <w:right w:val="none" w:sz="0" w:space="0" w:color="auto"/>
      </w:divBdr>
      <w:divsChild>
        <w:div w:id="686440792">
          <w:marLeft w:val="0"/>
          <w:marRight w:val="375"/>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
    <w:div w:id="269365022">
      <w:bodyDiv w:val="1"/>
      <w:marLeft w:val="0"/>
      <w:marRight w:val="0"/>
      <w:marTop w:val="0"/>
      <w:marBottom w:val="0"/>
      <w:divBdr>
        <w:top w:val="none" w:sz="0" w:space="0" w:color="auto"/>
        <w:left w:val="none" w:sz="0" w:space="0" w:color="auto"/>
        <w:bottom w:val="none" w:sz="0" w:space="0" w:color="auto"/>
        <w:right w:val="none" w:sz="0" w:space="0" w:color="auto"/>
      </w:divBdr>
    </w:div>
    <w:div w:id="269434438">
      <w:bodyDiv w:val="1"/>
      <w:marLeft w:val="0"/>
      <w:marRight w:val="0"/>
      <w:marTop w:val="0"/>
      <w:marBottom w:val="0"/>
      <w:divBdr>
        <w:top w:val="none" w:sz="0" w:space="0" w:color="auto"/>
        <w:left w:val="none" w:sz="0" w:space="0" w:color="auto"/>
        <w:bottom w:val="none" w:sz="0" w:space="0" w:color="auto"/>
        <w:right w:val="none" w:sz="0" w:space="0" w:color="auto"/>
      </w:divBdr>
      <w:divsChild>
        <w:div w:id="178854970">
          <w:marLeft w:val="0"/>
          <w:marRight w:val="0"/>
          <w:marTop w:val="0"/>
          <w:marBottom w:val="0"/>
          <w:divBdr>
            <w:top w:val="none" w:sz="0" w:space="0" w:color="auto"/>
            <w:left w:val="none" w:sz="0" w:space="0" w:color="auto"/>
            <w:bottom w:val="none" w:sz="0" w:space="0" w:color="auto"/>
            <w:right w:val="none" w:sz="0" w:space="0" w:color="auto"/>
          </w:divBdr>
        </w:div>
        <w:div w:id="230313683">
          <w:marLeft w:val="0"/>
          <w:marRight w:val="0"/>
          <w:marTop w:val="0"/>
          <w:marBottom w:val="0"/>
          <w:divBdr>
            <w:top w:val="none" w:sz="0" w:space="0" w:color="auto"/>
            <w:left w:val="none" w:sz="0" w:space="0" w:color="auto"/>
            <w:bottom w:val="none" w:sz="0" w:space="0" w:color="auto"/>
            <w:right w:val="none" w:sz="0" w:space="0" w:color="auto"/>
          </w:divBdr>
        </w:div>
      </w:divsChild>
    </w:div>
    <w:div w:id="269631299">
      <w:bodyDiv w:val="1"/>
      <w:marLeft w:val="0"/>
      <w:marRight w:val="0"/>
      <w:marTop w:val="0"/>
      <w:marBottom w:val="0"/>
      <w:divBdr>
        <w:top w:val="none" w:sz="0" w:space="0" w:color="auto"/>
        <w:left w:val="none" w:sz="0" w:space="0" w:color="auto"/>
        <w:bottom w:val="none" w:sz="0" w:space="0" w:color="auto"/>
        <w:right w:val="none" w:sz="0" w:space="0" w:color="auto"/>
      </w:divBdr>
      <w:divsChild>
        <w:div w:id="180093349">
          <w:marLeft w:val="0"/>
          <w:marRight w:val="0"/>
          <w:marTop w:val="0"/>
          <w:marBottom w:val="0"/>
          <w:divBdr>
            <w:top w:val="none" w:sz="0" w:space="0" w:color="auto"/>
            <w:left w:val="none" w:sz="0" w:space="0" w:color="auto"/>
            <w:bottom w:val="none" w:sz="0" w:space="0" w:color="auto"/>
            <w:right w:val="none" w:sz="0" w:space="0" w:color="auto"/>
          </w:divBdr>
          <w:divsChild>
            <w:div w:id="387801055">
              <w:marLeft w:val="0"/>
              <w:marRight w:val="0"/>
              <w:marTop w:val="300"/>
              <w:marBottom w:val="450"/>
              <w:divBdr>
                <w:top w:val="none" w:sz="0" w:space="0" w:color="auto"/>
                <w:left w:val="none" w:sz="0" w:space="0" w:color="auto"/>
                <w:bottom w:val="none" w:sz="0" w:space="0" w:color="auto"/>
                <w:right w:val="none" w:sz="0" w:space="0" w:color="auto"/>
              </w:divBdr>
            </w:div>
          </w:divsChild>
        </w:div>
        <w:div w:id="182061991">
          <w:marLeft w:val="0"/>
          <w:marRight w:val="0"/>
          <w:marTop w:val="0"/>
          <w:marBottom w:val="0"/>
          <w:divBdr>
            <w:top w:val="none" w:sz="0" w:space="0" w:color="auto"/>
            <w:left w:val="none" w:sz="0" w:space="0" w:color="auto"/>
            <w:bottom w:val="none" w:sz="0" w:space="0" w:color="auto"/>
            <w:right w:val="none" w:sz="0" w:space="0" w:color="auto"/>
          </w:divBdr>
          <w:divsChild>
            <w:div w:id="5450711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88545561">
          <w:marLeft w:val="0"/>
          <w:marRight w:val="0"/>
          <w:marTop w:val="300"/>
          <w:marBottom w:val="300"/>
          <w:divBdr>
            <w:top w:val="none" w:sz="0" w:space="0" w:color="auto"/>
            <w:left w:val="none" w:sz="0" w:space="0" w:color="auto"/>
            <w:bottom w:val="none" w:sz="0" w:space="0" w:color="auto"/>
            <w:right w:val="none" w:sz="0" w:space="0" w:color="auto"/>
          </w:divBdr>
        </w:div>
      </w:divsChild>
    </w:div>
    <w:div w:id="269701797">
      <w:bodyDiv w:val="1"/>
      <w:marLeft w:val="0"/>
      <w:marRight w:val="0"/>
      <w:marTop w:val="0"/>
      <w:marBottom w:val="0"/>
      <w:divBdr>
        <w:top w:val="none" w:sz="0" w:space="0" w:color="auto"/>
        <w:left w:val="none" w:sz="0" w:space="0" w:color="auto"/>
        <w:bottom w:val="none" w:sz="0" w:space="0" w:color="auto"/>
        <w:right w:val="none" w:sz="0" w:space="0" w:color="auto"/>
      </w:divBdr>
      <w:divsChild>
        <w:div w:id="250821583">
          <w:marLeft w:val="-240"/>
          <w:marRight w:val="-240"/>
          <w:marTop w:val="0"/>
          <w:marBottom w:val="0"/>
          <w:divBdr>
            <w:top w:val="none" w:sz="0" w:space="0" w:color="auto"/>
            <w:left w:val="none" w:sz="0" w:space="0" w:color="auto"/>
            <w:bottom w:val="none" w:sz="0" w:space="0" w:color="auto"/>
            <w:right w:val="none" w:sz="0" w:space="0" w:color="auto"/>
          </w:divBdr>
          <w:divsChild>
            <w:div w:id="336159131">
              <w:marLeft w:val="0"/>
              <w:marRight w:val="0"/>
              <w:marTop w:val="0"/>
              <w:marBottom w:val="0"/>
              <w:divBdr>
                <w:top w:val="none" w:sz="0" w:space="0" w:color="auto"/>
                <w:left w:val="none" w:sz="0" w:space="0" w:color="auto"/>
                <w:bottom w:val="none" w:sz="0" w:space="0" w:color="auto"/>
                <w:right w:val="none" w:sz="0" w:space="0" w:color="auto"/>
              </w:divBdr>
            </w:div>
          </w:divsChild>
        </w:div>
        <w:div w:id="755203288">
          <w:marLeft w:val="-240"/>
          <w:marRight w:val="-240"/>
          <w:marTop w:val="0"/>
          <w:marBottom w:val="0"/>
          <w:divBdr>
            <w:top w:val="none" w:sz="0" w:space="0" w:color="auto"/>
            <w:left w:val="none" w:sz="0" w:space="0" w:color="auto"/>
            <w:bottom w:val="none" w:sz="0" w:space="0" w:color="auto"/>
            <w:right w:val="none" w:sz="0" w:space="0" w:color="auto"/>
          </w:divBdr>
        </w:div>
      </w:divsChild>
    </w:div>
    <w:div w:id="269705358">
      <w:bodyDiv w:val="1"/>
      <w:marLeft w:val="0"/>
      <w:marRight w:val="0"/>
      <w:marTop w:val="0"/>
      <w:marBottom w:val="0"/>
      <w:divBdr>
        <w:top w:val="none" w:sz="0" w:space="0" w:color="auto"/>
        <w:left w:val="none" w:sz="0" w:space="0" w:color="auto"/>
        <w:bottom w:val="none" w:sz="0" w:space="0" w:color="auto"/>
        <w:right w:val="none" w:sz="0" w:space="0" w:color="auto"/>
      </w:divBdr>
      <w:divsChild>
        <w:div w:id="353385667">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015330">
      <w:bodyDiv w:val="1"/>
      <w:marLeft w:val="0"/>
      <w:marRight w:val="0"/>
      <w:marTop w:val="0"/>
      <w:marBottom w:val="0"/>
      <w:divBdr>
        <w:top w:val="none" w:sz="0" w:space="0" w:color="auto"/>
        <w:left w:val="none" w:sz="0" w:space="0" w:color="auto"/>
        <w:bottom w:val="none" w:sz="0" w:space="0" w:color="auto"/>
        <w:right w:val="none" w:sz="0" w:space="0" w:color="auto"/>
      </w:divBdr>
      <w:divsChild>
        <w:div w:id="203758107">
          <w:marLeft w:val="0"/>
          <w:marRight w:val="0"/>
          <w:marTop w:val="0"/>
          <w:marBottom w:val="0"/>
          <w:divBdr>
            <w:top w:val="none" w:sz="0" w:space="0" w:color="auto"/>
            <w:left w:val="none" w:sz="0" w:space="0" w:color="auto"/>
            <w:bottom w:val="none" w:sz="0" w:space="0" w:color="auto"/>
            <w:right w:val="none" w:sz="0" w:space="0" w:color="auto"/>
          </w:divBdr>
        </w:div>
      </w:divsChild>
    </w:div>
    <w:div w:id="270093142">
      <w:bodyDiv w:val="1"/>
      <w:marLeft w:val="0"/>
      <w:marRight w:val="0"/>
      <w:marTop w:val="0"/>
      <w:marBottom w:val="0"/>
      <w:divBdr>
        <w:top w:val="none" w:sz="0" w:space="0" w:color="auto"/>
        <w:left w:val="none" w:sz="0" w:space="0" w:color="auto"/>
        <w:bottom w:val="none" w:sz="0" w:space="0" w:color="auto"/>
        <w:right w:val="none" w:sz="0" w:space="0" w:color="auto"/>
      </w:divBdr>
      <w:divsChild>
        <w:div w:id="91556637">
          <w:marLeft w:val="0"/>
          <w:marRight w:val="0"/>
          <w:marTop w:val="150"/>
          <w:marBottom w:val="0"/>
          <w:divBdr>
            <w:top w:val="none" w:sz="0" w:space="0" w:color="auto"/>
            <w:left w:val="none" w:sz="0" w:space="0" w:color="auto"/>
            <w:bottom w:val="none" w:sz="0" w:space="0" w:color="auto"/>
            <w:right w:val="none" w:sz="0" w:space="0" w:color="auto"/>
          </w:divBdr>
        </w:div>
        <w:div w:id="596252100">
          <w:marLeft w:val="0"/>
          <w:marRight w:val="0"/>
          <w:marTop w:val="240"/>
          <w:marBottom w:val="0"/>
          <w:divBdr>
            <w:top w:val="none" w:sz="0" w:space="0" w:color="auto"/>
            <w:left w:val="none" w:sz="0" w:space="0" w:color="auto"/>
            <w:bottom w:val="none" w:sz="0" w:space="0" w:color="auto"/>
            <w:right w:val="none" w:sz="0" w:space="0" w:color="auto"/>
          </w:divBdr>
          <w:divsChild>
            <w:div w:id="68263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
    <w:div w:id="270406573">
      <w:bodyDiv w:val="1"/>
      <w:marLeft w:val="0"/>
      <w:marRight w:val="0"/>
      <w:marTop w:val="0"/>
      <w:marBottom w:val="0"/>
      <w:divBdr>
        <w:top w:val="none" w:sz="0" w:space="0" w:color="auto"/>
        <w:left w:val="none" w:sz="0" w:space="0" w:color="auto"/>
        <w:bottom w:val="none" w:sz="0" w:space="0" w:color="auto"/>
        <w:right w:val="none" w:sz="0" w:space="0" w:color="auto"/>
      </w:divBdr>
      <w:divsChild>
        <w:div w:id="75175157">
          <w:marLeft w:val="0"/>
          <w:marRight w:val="0"/>
          <w:marTop w:val="0"/>
          <w:marBottom w:val="0"/>
          <w:divBdr>
            <w:top w:val="none" w:sz="0" w:space="0" w:color="auto"/>
            <w:left w:val="none" w:sz="0" w:space="0" w:color="auto"/>
            <w:bottom w:val="none" w:sz="0" w:space="0" w:color="auto"/>
            <w:right w:val="none" w:sz="0" w:space="0" w:color="auto"/>
          </w:divBdr>
        </w:div>
      </w:divsChild>
    </w:div>
    <w:div w:id="270746138">
      <w:bodyDiv w:val="1"/>
      <w:marLeft w:val="0"/>
      <w:marRight w:val="0"/>
      <w:marTop w:val="0"/>
      <w:marBottom w:val="0"/>
      <w:divBdr>
        <w:top w:val="none" w:sz="0" w:space="0" w:color="auto"/>
        <w:left w:val="none" w:sz="0" w:space="0" w:color="auto"/>
        <w:bottom w:val="none" w:sz="0" w:space="0" w:color="auto"/>
        <w:right w:val="none" w:sz="0" w:space="0" w:color="auto"/>
      </w:divBdr>
      <w:divsChild>
        <w:div w:id="1751001377">
          <w:marLeft w:val="0"/>
          <w:marRight w:val="0"/>
          <w:marTop w:val="0"/>
          <w:marBottom w:val="330"/>
          <w:divBdr>
            <w:top w:val="none" w:sz="0" w:space="0" w:color="auto"/>
            <w:left w:val="none" w:sz="0" w:space="0" w:color="auto"/>
            <w:bottom w:val="none" w:sz="0" w:space="0" w:color="auto"/>
            <w:right w:val="none" w:sz="0" w:space="0" w:color="auto"/>
          </w:divBdr>
        </w:div>
        <w:div w:id="1611087775">
          <w:marLeft w:val="0"/>
          <w:marRight w:val="0"/>
          <w:marTop w:val="0"/>
          <w:marBottom w:val="540"/>
          <w:divBdr>
            <w:top w:val="none" w:sz="0" w:space="0" w:color="auto"/>
            <w:left w:val="none" w:sz="0" w:space="0" w:color="auto"/>
            <w:bottom w:val="none" w:sz="0" w:space="0" w:color="auto"/>
            <w:right w:val="none" w:sz="0" w:space="0" w:color="auto"/>
          </w:divBdr>
        </w:div>
        <w:div w:id="1681202882">
          <w:marLeft w:val="0"/>
          <w:marRight w:val="0"/>
          <w:marTop w:val="0"/>
          <w:marBottom w:val="825"/>
          <w:divBdr>
            <w:top w:val="none" w:sz="0" w:space="0" w:color="auto"/>
            <w:left w:val="none" w:sz="0" w:space="0" w:color="auto"/>
            <w:bottom w:val="none" w:sz="0" w:space="0" w:color="auto"/>
            <w:right w:val="none" w:sz="0" w:space="0" w:color="auto"/>
          </w:divBdr>
          <w:divsChild>
            <w:div w:id="7372111">
              <w:marLeft w:val="0"/>
              <w:marRight w:val="0"/>
              <w:marTop w:val="0"/>
              <w:marBottom w:val="0"/>
              <w:divBdr>
                <w:top w:val="none" w:sz="0" w:space="0" w:color="auto"/>
                <w:left w:val="none" w:sz="0" w:space="0" w:color="auto"/>
                <w:bottom w:val="none" w:sz="0" w:space="0" w:color="auto"/>
                <w:right w:val="none" w:sz="0" w:space="0" w:color="auto"/>
              </w:divBdr>
              <w:divsChild>
                <w:div w:id="923992121">
                  <w:marLeft w:val="0"/>
                  <w:marRight w:val="0"/>
                  <w:marTop w:val="0"/>
                  <w:marBottom w:val="0"/>
                  <w:divBdr>
                    <w:top w:val="none" w:sz="0" w:space="0" w:color="auto"/>
                    <w:left w:val="none" w:sz="0" w:space="0" w:color="auto"/>
                    <w:bottom w:val="none" w:sz="0" w:space="0" w:color="auto"/>
                    <w:right w:val="none" w:sz="0" w:space="0" w:color="auto"/>
                  </w:divBdr>
                  <w:divsChild>
                    <w:div w:id="1302268613">
                      <w:marLeft w:val="0"/>
                      <w:marRight w:val="0"/>
                      <w:marTop w:val="0"/>
                      <w:marBottom w:val="0"/>
                      <w:divBdr>
                        <w:top w:val="none" w:sz="0" w:space="0" w:color="auto"/>
                        <w:left w:val="none" w:sz="0" w:space="0" w:color="auto"/>
                        <w:bottom w:val="none" w:sz="0" w:space="0" w:color="auto"/>
                        <w:right w:val="none" w:sz="0" w:space="0" w:color="auto"/>
                      </w:divBdr>
                      <w:divsChild>
                        <w:div w:id="15537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68318">
          <w:marLeft w:val="0"/>
          <w:marRight w:val="0"/>
          <w:marTop w:val="0"/>
          <w:marBottom w:val="36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1475176">
      <w:bodyDiv w:val="1"/>
      <w:marLeft w:val="0"/>
      <w:marRight w:val="0"/>
      <w:marTop w:val="0"/>
      <w:marBottom w:val="0"/>
      <w:divBdr>
        <w:top w:val="none" w:sz="0" w:space="0" w:color="auto"/>
        <w:left w:val="none" w:sz="0" w:space="0" w:color="auto"/>
        <w:bottom w:val="none" w:sz="0" w:space="0" w:color="auto"/>
        <w:right w:val="none" w:sz="0" w:space="0" w:color="auto"/>
      </w:divBdr>
      <w:divsChild>
        <w:div w:id="282734232">
          <w:marLeft w:val="0"/>
          <w:marRight w:val="0"/>
          <w:marTop w:val="0"/>
          <w:marBottom w:val="0"/>
          <w:divBdr>
            <w:top w:val="none" w:sz="0" w:space="0" w:color="auto"/>
            <w:left w:val="none" w:sz="0" w:space="0" w:color="auto"/>
            <w:bottom w:val="none" w:sz="0" w:space="0" w:color="auto"/>
            <w:right w:val="none" w:sz="0" w:space="0" w:color="auto"/>
          </w:divBdr>
          <w:divsChild>
            <w:div w:id="62115089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4334870">
          <w:marLeft w:val="0"/>
          <w:marRight w:val="0"/>
          <w:marTop w:val="0"/>
          <w:marBottom w:val="0"/>
          <w:divBdr>
            <w:top w:val="none" w:sz="0" w:space="0" w:color="auto"/>
            <w:left w:val="none" w:sz="0" w:space="0" w:color="auto"/>
            <w:bottom w:val="none" w:sz="0" w:space="0" w:color="auto"/>
            <w:right w:val="none" w:sz="0" w:space="0" w:color="auto"/>
          </w:divBdr>
        </w:div>
      </w:divsChild>
    </w:div>
    <w:div w:id="271594873">
      <w:bodyDiv w:val="1"/>
      <w:marLeft w:val="0"/>
      <w:marRight w:val="0"/>
      <w:marTop w:val="0"/>
      <w:marBottom w:val="0"/>
      <w:divBdr>
        <w:top w:val="none" w:sz="0" w:space="0" w:color="auto"/>
        <w:left w:val="none" w:sz="0" w:space="0" w:color="auto"/>
        <w:bottom w:val="none" w:sz="0" w:space="0" w:color="auto"/>
        <w:right w:val="none" w:sz="0" w:space="0" w:color="auto"/>
      </w:divBdr>
      <w:divsChild>
        <w:div w:id="1909728275">
          <w:marLeft w:val="0"/>
          <w:marRight w:val="0"/>
          <w:marTop w:val="0"/>
          <w:marBottom w:val="300"/>
          <w:divBdr>
            <w:top w:val="none" w:sz="0" w:space="0" w:color="auto"/>
            <w:left w:val="none" w:sz="0" w:space="0" w:color="auto"/>
            <w:bottom w:val="none" w:sz="0" w:space="0" w:color="auto"/>
            <w:right w:val="none" w:sz="0" w:space="0" w:color="auto"/>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278680812">
          <w:marLeft w:val="0"/>
          <w:marRight w:val="0"/>
          <w:marTop w:val="0"/>
          <w:marBottom w:val="0"/>
          <w:divBdr>
            <w:top w:val="none" w:sz="0" w:space="0" w:color="auto"/>
            <w:left w:val="none" w:sz="0" w:space="0" w:color="auto"/>
            <w:bottom w:val="none" w:sz="0" w:space="0" w:color="auto"/>
            <w:right w:val="none" w:sz="0" w:space="0" w:color="auto"/>
          </w:divBdr>
          <w:divsChild>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6850">
      <w:bodyDiv w:val="1"/>
      <w:marLeft w:val="0"/>
      <w:marRight w:val="0"/>
      <w:marTop w:val="0"/>
      <w:marBottom w:val="0"/>
      <w:divBdr>
        <w:top w:val="none" w:sz="0" w:space="0" w:color="auto"/>
        <w:left w:val="none" w:sz="0" w:space="0" w:color="auto"/>
        <w:bottom w:val="none" w:sz="0" w:space="0" w:color="auto"/>
        <w:right w:val="none" w:sz="0" w:space="0" w:color="auto"/>
      </w:divBdr>
    </w:div>
    <w:div w:id="272833519">
      <w:bodyDiv w:val="1"/>
      <w:marLeft w:val="0"/>
      <w:marRight w:val="0"/>
      <w:marTop w:val="0"/>
      <w:marBottom w:val="0"/>
      <w:divBdr>
        <w:top w:val="none" w:sz="0" w:space="0" w:color="auto"/>
        <w:left w:val="none" w:sz="0" w:space="0" w:color="auto"/>
        <w:bottom w:val="none" w:sz="0" w:space="0" w:color="auto"/>
        <w:right w:val="none" w:sz="0" w:space="0" w:color="auto"/>
      </w:divBdr>
      <w:divsChild>
        <w:div w:id="798229831">
          <w:marLeft w:val="0"/>
          <w:marRight w:val="0"/>
          <w:marTop w:val="0"/>
          <w:marBottom w:val="300"/>
          <w:divBdr>
            <w:top w:val="none" w:sz="0" w:space="0" w:color="auto"/>
            <w:left w:val="none" w:sz="0" w:space="0" w:color="auto"/>
            <w:bottom w:val="none" w:sz="0" w:space="0" w:color="auto"/>
            <w:right w:val="none" w:sz="0" w:space="0" w:color="auto"/>
          </w:divBdr>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171036">
      <w:bodyDiv w:val="1"/>
      <w:marLeft w:val="0"/>
      <w:marRight w:val="0"/>
      <w:marTop w:val="0"/>
      <w:marBottom w:val="0"/>
      <w:divBdr>
        <w:top w:val="none" w:sz="0" w:space="0" w:color="auto"/>
        <w:left w:val="none" w:sz="0" w:space="0" w:color="auto"/>
        <w:bottom w:val="none" w:sz="0" w:space="0" w:color="auto"/>
        <w:right w:val="none" w:sz="0" w:space="0" w:color="auto"/>
      </w:divBdr>
      <w:divsChild>
        <w:div w:id="582566849">
          <w:marLeft w:val="0"/>
          <w:marRight w:val="0"/>
          <w:marTop w:val="0"/>
          <w:marBottom w:val="0"/>
          <w:divBdr>
            <w:top w:val="none" w:sz="0" w:space="0" w:color="auto"/>
            <w:left w:val="none" w:sz="0" w:space="0" w:color="auto"/>
            <w:bottom w:val="none" w:sz="0" w:space="0" w:color="auto"/>
            <w:right w:val="none" w:sz="0" w:space="0" w:color="auto"/>
          </w:divBdr>
          <w:divsChild>
            <w:div w:id="233976069">
              <w:marLeft w:val="0"/>
              <w:marRight w:val="0"/>
              <w:marTop w:val="300"/>
              <w:marBottom w:val="450"/>
              <w:divBdr>
                <w:top w:val="none" w:sz="0" w:space="0" w:color="auto"/>
                <w:left w:val="none" w:sz="0" w:space="0" w:color="auto"/>
                <w:bottom w:val="none" w:sz="0" w:space="0" w:color="auto"/>
                <w:right w:val="none" w:sz="0" w:space="0" w:color="auto"/>
              </w:divBdr>
              <w:divsChild>
                <w:div w:id="576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
    <w:div w:id="273757765">
      <w:bodyDiv w:val="1"/>
      <w:marLeft w:val="0"/>
      <w:marRight w:val="0"/>
      <w:marTop w:val="0"/>
      <w:marBottom w:val="0"/>
      <w:divBdr>
        <w:top w:val="none" w:sz="0" w:space="0" w:color="auto"/>
        <w:left w:val="none" w:sz="0" w:space="0" w:color="auto"/>
        <w:bottom w:val="none" w:sz="0" w:space="0" w:color="auto"/>
        <w:right w:val="none" w:sz="0" w:space="0" w:color="auto"/>
      </w:divBdr>
      <w:divsChild>
        <w:div w:id="784159634">
          <w:marLeft w:val="0"/>
          <w:marRight w:val="150"/>
          <w:marTop w:val="150"/>
          <w:marBottom w:val="150"/>
          <w:divBdr>
            <w:top w:val="none" w:sz="0" w:space="0" w:color="auto"/>
            <w:left w:val="none" w:sz="0" w:space="0" w:color="auto"/>
            <w:bottom w:val="none" w:sz="0" w:space="0" w:color="auto"/>
            <w:right w:val="none" w:sz="0" w:space="0" w:color="auto"/>
          </w:divBdr>
        </w:div>
      </w:divsChild>
    </w:div>
    <w:div w:id="273943445">
      <w:bodyDiv w:val="1"/>
      <w:marLeft w:val="0"/>
      <w:marRight w:val="0"/>
      <w:marTop w:val="0"/>
      <w:marBottom w:val="0"/>
      <w:divBdr>
        <w:top w:val="none" w:sz="0" w:space="0" w:color="auto"/>
        <w:left w:val="none" w:sz="0" w:space="0" w:color="auto"/>
        <w:bottom w:val="none" w:sz="0" w:space="0" w:color="auto"/>
        <w:right w:val="none" w:sz="0" w:space="0" w:color="auto"/>
      </w:divBdr>
      <w:divsChild>
        <w:div w:id="469444010">
          <w:marLeft w:val="0"/>
          <w:marRight w:val="150"/>
          <w:marTop w:val="0"/>
          <w:marBottom w:val="0"/>
          <w:divBdr>
            <w:top w:val="none" w:sz="0" w:space="0" w:color="auto"/>
            <w:left w:val="none" w:sz="0" w:space="0" w:color="auto"/>
            <w:bottom w:val="none" w:sz="0" w:space="0" w:color="auto"/>
            <w:right w:val="none" w:sz="0" w:space="0" w:color="auto"/>
          </w:divBdr>
        </w:div>
        <w:div w:id="666903402">
          <w:marLeft w:val="0"/>
          <w:marRight w:val="150"/>
          <w:marTop w:val="0"/>
          <w:marBottom w:val="75"/>
          <w:divBdr>
            <w:top w:val="none" w:sz="0" w:space="0" w:color="auto"/>
            <w:left w:val="none" w:sz="0" w:space="0" w:color="auto"/>
            <w:bottom w:val="none" w:sz="0" w:space="0" w:color="auto"/>
            <w:right w:val="none" w:sz="0" w:space="0" w:color="auto"/>
          </w:divBdr>
        </w:div>
      </w:divsChild>
    </w:div>
    <w:div w:id="274406214">
      <w:bodyDiv w:val="1"/>
      <w:marLeft w:val="0"/>
      <w:marRight w:val="0"/>
      <w:marTop w:val="0"/>
      <w:marBottom w:val="0"/>
      <w:divBdr>
        <w:top w:val="none" w:sz="0" w:space="0" w:color="auto"/>
        <w:left w:val="none" w:sz="0" w:space="0" w:color="auto"/>
        <w:bottom w:val="none" w:sz="0" w:space="0" w:color="auto"/>
        <w:right w:val="none" w:sz="0" w:space="0" w:color="auto"/>
      </w:divBdr>
      <w:divsChild>
        <w:div w:id="234710805">
          <w:marLeft w:val="0"/>
          <w:marRight w:val="0"/>
          <w:marTop w:val="0"/>
          <w:marBottom w:val="255"/>
          <w:divBdr>
            <w:top w:val="none" w:sz="0" w:space="0" w:color="auto"/>
            <w:left w:val="none" w:sz="0" w:space="0" w:color="auto"/>
            <w:bottom w:val="none" w:sz="0" w:space="0" w:color="auto"/>
            <w:right w:val="none" w:sz="0" w:space="0" w:color="auto"/>
          </w:divBdr>
          <w:divsChild>
            <w:div w:id="111437394">
              <w:marLeft w:val="0"/>
              <w:marRight w:val="0"/>
              <w:marTop w:val="0"/>
              <w:marBottom w:val="0"/>
              <w:divBdr>
                <w:top w:val="none" w:sz="0" w:space="0" w:color="auto"/>
                <w:left w:val="none" w:sz="0" w:space="0" w:color="auto"/>
                <w:bottom w:val="none" w:sz="0" w:space="0" w:color="auto"/>
                <w:right w:val="none" w:sz="0" w:space="0" w:color="auto"/>
              </w:divBdr>
              <w:divsChild>
                <w:div w:id="905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11947">
      <w:bodyDiv w:val="1"/>
      <w:marLeft w:val="0"/>
      <w:marRight w:val="0"/>
      <w:marTop w:val="0"/>
      <w:marBottom w:val="0"/>
      <w:divBdr>
        <w:top w:val="none" w:sz="0" w:space="0" w:color="auto"/>
        <w:left w:val="none" w:sz="0" w:space="0" w:color="auto"/>
        <w:bottom w:val="none" w:sz="0" w:space="0" w:color="auto"/>
        <w:right w:val="none" w:sz="0" w:space="0" w:color="auto"/>
      </w:divBdr>
      <w:divsChild>
        <w:div w:id="343283621">
          <w:marLeft w:val="0"/>
          <w:marRight w:val="0"/>
          <w:marTop w:val="0"/>
          <w:marBottom w:val="75"/>
          <w:divBdr>
            <w:top w:val="none" w:sz="0" w:space="0" w:color="auto"/>
            <w:left w:val="none" w:sz="0" w:space="0" w:color="auto"/>
            <w:bottom w:val="none" w:sz="0" w:space="0" w:color="auto"/>
            <w:right w:val="none" w:sz="0" w:space="0" w:color="auto"/>
          </w:divBdr>
        </w:div>
        <w:div w:id="518008572">
          <w:marLeft w:val="0"/>
          <w:marRight w:val="0"/>
          <w:marTop w:val="0"/>
          <w:marBottom w:val="0"/>
          <w:divBdr>
            <w:top w:val="none" w:sz="0" w:space="0" w:color="auto"/>
            <w:left w:val="none" w:sz="0" w:space="0" w:color="auto"/>
            <w:bottom w:val="none" w:sz="0" w:space="0" w:color="auto"/>
            <w:right w:val="none" w:sz="0" w:space="0" w:color="auto"/>
          </w:divBdr>
        </w:div>
      </w:divsChild>
    </w:div>
    <w:div w:id="274486596">
      <w:bodyDiv w:val="1"/>
      <w:marLeft w:val="0"/>
      <w:marRight w:val="0"/>
      <w:marTop w:val="0"/>
      <w:marBottom w:val="0"/>
      <w:divBdr>
        <w:top w:val="none" w:sz="0" w:space="0" w:color="auto"/>
        <w:left w:val="none" w:sz="0" w:space="0" w:color="auto"/>
        <w:bottom w:val="none" w:sz="0" w:space="0" w:color="auto"/>
        <w:right w:val="none" w:sz="0" w:space="0" w:color="auto"/>
      </w:divBdr>
      <w:divsChild>
        <w:div w:id="253513046">
          <w:marLeft w:val="0"/>
          <w:marRight w:val="0"/>
          <w:marTop w:val="0"/>
          <w:marBottom w:val="0"/>
          <w:divBdr>
            <w:top w:val="none" w:sz="0" w:space="0" w:color="auto"/>
            <w:left w:val="none" w:sz="0" w:space="0" w:color="auto"/>
            <w:bottom w:val="none" w:sz="0" w:space="0" w:color="auto"/>
            <w:right w:val="none" w:sz="0" w:space="0" w:color="auto"/>
          </w:divBdr>
          <w:divsChild>
            <w:div w:id="53545709">
              <w:marLeft w:val="0"/>
              <w:marRight w:val="0"/>
              <w:marTop w:val="360"/>
              <w:marBottom w:val="0"/>
              <w:divBdr>
                <w:top w:val="none" w:sz="0" w:space="0" w:color="auto"/>
                <w:left w:val="none" w:sz="0" w:space="0" w:color="auto"/>
                <w:bottom w:val="none" w:sz="0" w:space="0" w:color="auto"/>
                <w:right w:val="none" w:sz="0" w:space="0" w:color="auto"/>
              </w:divBdr>
              <w:divsChild>
                <w:div w:id="189608470">
                  <w:marLeft w:val="0"/>
                  <w:marRight w:val="0"/>
                  <w:marTop w:val="0"/>
                  <w:marBottom w:val="0"/>
                  <w:divBdr>
                    <w:top w:val="none" w:sz="0" w:space="0" w:color="auto"/>
                    <w:left w:val="none" w:sz="0" w:space="0" w:color="auto"/>
                    <w:bottom w:val="none" w:sz="0" w:space="0" w:color="auto"/>
                    <w:right w:val="none" w:sz="0" w:space="0" w:color="auto"/>
                  </w:divBdr>
                </w:div>
              </w:divsChild>
            </w:div>
            <w:div w:id="735130678">
              <w:marLeft w:val="0"/>
              <w:marRight w:val="0"/>
              <w:marTop w:val="360"/>
              <w:marBottom w:val="0"/>
              <w:divBdr>
                <w:top w:val="none" w:sz="0" w:space="0" w:color="auto"/>
                <w:left w:val="none" w:sz="0" w:space="0" w:color="auto"/>
                <w:bottom w:val="single" w:sz="6" w:space="0" w:color="000000"/>
                <w:right w:val="none" w:sz="0" w:space="0" w:color="auto"/>
              </w:divBdr>
            </w:div>
          </w:divsChild>
        </w:div>
        <w:div w:id="323170955">
          <w:marLeft w:val="0"/>
          <w:marRight w:val="0"/>
          <w:marTop w:val="0"/>
          <w:marBottom w:val="0"/>
          <w:divBdr>
            <w:top w:val="none" w:sz="0" w:space="0" w:color="auto"/>
            <w:left w:val="none" w:sz="0" w:space="0" w:color="auto"/>
            <w:bottom w:val="none" w:sz="0" w:space="0" w:color="auto"/>
            <w:right w:val="none" w:sz="0" w:space="0" w:color="auto"/>
          </w:divBdr>
          <w:divsChild>
            <w:div w:id="5973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6214">
      <w:bodyDiv w:val="1"/>
      <w:marLeft w:val="0"/>
      <w:marRight w:val="0"/>
      <w:marTop w:val="0"/>
      <w:marBottom w:val="0"/>
      <w:divBdr>
        <w:top w:val="none" w:sz="0" w:space="0" w:color="auto"/>
        <w:left w:val="none" w:sz="0" w:space="0" w:color="auto"/>
        <w:bottom w:val="none" w:sz="0" w:space="0" w:color="auto"/>
        <w:right w:val="none" w:sz="0" w:space="0" w:color="auto"/>
      </w:divBdr>
      <w:divsChild>
        <w:div w:id="269825243">
          <w:marLeft w:val="0"/>
          <w:marRight w:val="150"/>
          <w:marTop w:val="0"/>
          <w:marBottom w:val="75"/>
          <w:divBdr>
            <w:top w:val="none" w:sz="0" w:space="0" w:color="auto"/>
            <w:left w:val="none" w:sz="0" w:space="0" w:color="auto"/>
            <w:bottom w:val="none" w:sz="0" w:space="0" w:color="auto"/>
            <w:right w:val="none" w:sz="0" w:space="0" w:color="auto"/>
          </w:divBdr>
        </w:div>
        <w:div w:id="1449349615">
          <w:marLeft w:val="0"/>
          <w:marRight w:val="150"/>
          <w:marTop w:val="150"/>
          <w:marBottom w:val="150"/>
          <w:divBdr>
            <w:top w:val="none" w:sz="0" w:space="0" w:color="auto"/>
            <w:left w:val="none" w:sz="0" w:space="0" w:color="auto"/>
            <w:bottom w:val="none" w:sz="0" w:space="0" w:color="auto"/>
            <w:right w:val="none" w:sz="0" w:space="0" w:color="auto"/>
          </w:divBdr>
        </w:div>
        <w:div w:id="1439444472">
          <w:marLeft w:val="0"/>
          <w:marRight w:val="150"/>
          <w:marTop w:val="0"/>
          <w:marBottom w:val="0"/>
          <w:divBdr>
            <w:top w:val="none" w:sz="0" w:space="0" w:color="auto"/>
            <w:left w:val="none" w:sz="0" w:space="0" w:color="auto"/>
            <w:bottom w:val="none" w:sz="0" w:space="0" w:color="auto"/>
            <w:right w:val="none" w:sz="0" w:space="0" w:color="auto"/>
          </w:divBdr>
        </w:div>
      </w:divsChild>
    </w:div>
    <w:div w:id="275447931">
      <w:bodyDiv w:val="1"/>
      <w:marLeft w:val="0"/>
      <w:marRight w:val="0"/>
      <w:marTop w:val="0"/>
      <w:marBottom w:val="0"/>
      <w:divBdr>
        <w:top w:val="none" w:sz="0" w:space="0" w:color="auto"/>
        <w:left w:val="none" w:sz="0" w:space="0" w:color="auto"/>
        <w:bottom w:val="none" w:sz="0" w:space="0" w:color="auto"/>
        <w:right w:val="none" w:sz="0" w:space="0" w:color="auto"/>
      </w:divBdr>
      <w:divsChild>
        <w:div w:id="170027863">
          <w:marLeft w:val="0"/>
          <w:marRight w:val="150"/>
          <w:marTop w:val="0"/>
          <w:marBottom w:val="75"/>
          <w:divBdr>
            <w:top w:val="none" w:sz="0" w:space="0" w:color="auto"/>
            <w:left w:val="none" w:sz="0" w:space="0" w:color="auto"/>
            <w:bottom w:val="none" w:sz="0" w:space="0" w:color="auto"/>
            <w:right w:val="none" w:sz="0" w:space="0" w:color="auto"/>
          </w:divBdr>
        </w:div>
        <w:div w:id="299844285">
          <w:marLeft w:val="0"/>
          <w:marRight w:val="150"/>
          <w:marTop w:val="150"/>
          <w:marBottom w:val="150"/>
          <w:divBdr>
            <w:top w:val="none" w:sz="0" w:space="0" w:color="auto"/>
            <w:left w:val="none" w:sz="0" w:space="0" w:color="auto"/>
            <w:bottom w:val="none" w:sz="0" w:space="0" w:color="auto"/>
            <w:right w:val="none" w:sz="0" w:space="0" w:color="auto"/>
          </w:divBdr>
        </w:div>
      </w:divsChild>
    </w:div>
    <w:div w:id="275454015">
      <w:bodyDiv w:val="1"/>
      <w:marLeft w:val="0"/>
      <w:marRight w:val="0"/>
      <w:marTop w:val="0"/>
      <w:marBottom w:val="0"/>
      <w:divBdr>
        <w:top w:val="none" w:sz="0" w:space="0" w:color="auto"/>
        <w:left w:val="none" w:sz="0" w:space="0" w:color="auto"/>
        <w:bottom w:val="none" w:sz="0" w:space="0" w:color="auto"/>
        <w:right w:val="none" w:sz="0" w:space="0" w:color="auto"/>
      </w:divBdr>
      <w:divsChild>
        <w:div w:id="176846395">
          <w:marLeft w:val="0"/>
          <w:marRight w:val="0"/>
          <w:marTop w:val="0"/>
          <w:marBottom w:val="75"/>
          <w:divBdr>
            <w:top w:val="none" w:sz="0" w:space="0" w:color="auto"/>
            <w:left w:val="none" w:sz="0" w:space="0" w:color="auto"/>
            <w:bottom w:val="none" w:sz="0" w:space="0" w:color="auto"/>
            <w:right w:val="none" w:sz="0" w:space="0" w:color="auto"/>
          </w:divBdr>
        </w:div>
      </w:divsChild>
    </w:div>
    <w:div w:id="275646494">
      <w:bodyDiv w:val="1"/>
      <w:marLeft w:val="0"/>
      <w:marRight w:val="0"/>
      <w:marTop w:val="0"/>
      <w:marBottom w:val="0"/>
      <w:divBdr>
        <w:top w:val="none" w:sz="0" w:space="0" w:color="auto"/>
        <w:left w:val="none" w:sz="0" w:space="0" w:color="auto"/>
        <w:bottom w:val="none" w:sz="0" w:space="0" w:color="auto"/>
        <w:right w:val="none" w:sz="0" w:space="0" w:color="auto"/>
      </w:divBdr>
      <w:divsChild>
        <w:div w:id="603613881">
          <w:marLeft w:val="0"/>
          <w:marRight w:val="150"/>
          <w:marTop w:val="0"/>
          <w:marBottom w:val="75"/>
          <w:divBdr>
            <w:top w:val="none" w:sz="0" w:space="0" w:color="auto"/>
            <w:left w:val="none" w:sz="0" w:space="0" w:color="auto"/>
            <w:bottom w:val="none" w:sz="0" w:space="0" w:color="auto"/>
            <w:right w:val="none" w:sz="0" w:space="0" w:color="auto"/>
          </w:divBdr>
        </w:div>
        <w:div w:id="826172220">
          <w:marLeft w:val="0"/>
          <w:marRight w:val="150"/>
          <w:marTop w:val="0"/>
          <w:marBottom w:val="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744769043">
          <w:marLeft w:val="0"/>
          <w:marRight w:val="0"/>
          <w:marTop w:val="300"/>
          <w:marBottom w:val="300"/>
          <w:divBdr>
            <w:top w:val="none" w:sz="0" w:space="0" w:color="auto"/>
            <w:left w:val="none" w:sz="0" w:space="0" w:color="auto"/>
            <w:bottom w:val="none" w:sz="0" w:space="0" w:color="auto"/>
            <w:right w:val="none" w:sz="0" w:space="0" w:color="auto"/>
          </w:divBdr>
        </w:div>
      </w:divsChild>
    </w:div>
    <w:div w:id="275794832">
      <w:bodyDiv w:val="1"/>
      <w:marLeft w:val="0"/>
      <w:marRight w:val="0"/>
      <w:marTop w:val="0"/>
      <w:marBottom w:val="0"/>
      <w:divBdr>
        <w:top w:val="none" w:sz="0" w:space="0" w:color="auto"/>
        <w:left w:val="none" w:sz="0" w:space="0" w:color="auto"/>
        <w:bottom w:val="none" w:sz="0" w:space="0" w:color="auto"/>
        <w:right w:val="none" w:sz="0" w:space="0" w:color="auto"/>
      </w:divBdr>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
      </w:divsChild>
    </w:div>
    <w:div w:id="276303610">
      <w:bodyDiv w:val="1"/>
      <w:marLeft w:val="0"/>
      <w:marRight w:val="0"/>
      <w:marTop w:val="0"/>
      <w:marBottom w:val="0"/>
      <w:divBdr>
        <w:top w:val="none" w:sz="0" w:space="0" w:color="auto"/>
        <w:left w:val="none" w:sz="0" w:space="0" w:color="auto"/>
        <w:bottom w:val="none" w:sz="0" w:space="0" w:color="auto"/>
        <w:right w:val="none" w:sz="0" w:space="0" w:color="auto"/>
      </w:divBdr>
    </w:div>
    <w:div w:id="276496728">
      <w:bodyDiv w:val="1"/>
      <w:marLeft w:val="0"/>
      <w:marRight w:val="0"/>
      <w:marTop w:val="0"/>
      <w:marBottom w:val="0"/>
      <w:divBdr>
        <w:top w:val="none" w:sz="0" w:space="0" w:color="auto"/>
        <w:left w:val="none" w:sz="0" w:space="0" w:color="auto"/>
        <w:bottom w:val="none" w:sz="0" w:space="0" w:color="auto"/>
        <w:right w:val="none" w:sz="0" w:space="0" w:color="auto"/>
      </w:divBdr>
      <w:divsChild>
        <w:div w:id="351147410">
          <w:marLeft w:val="0"/>
          <w:marRight w:val="0"/>
          <w:marTop w:val="0"/>
          <w:marBottom w:val="300"/>
          <w:divBdr>
            <w:top w:val="none" w:sz="0" w:space="0" w:color="auto"/>
            <w:left w:val="none" w:sz="0" w:space="0" w:color="auto"/>
            <w:bottom w:val="none" w:sz="0" w:space="0" w:color="auto"/>
            <w:right w:val="none" w:sz="0" w:space="0" w:color="auto"/>
          </w:divBdr>
        </w:div>
      </w:divsChild>
    </w:div>
    <w:div w:id="276522257">
      <w:bodyDiv w:val="1"/>
      <w:marLeft w:val="0"/>
      <w:marRight w:val="0"/>
      <w:marTop w:val="0"/>
      <w:marBottom w:val="0"/>
      <w:divBdr>
        <w:top w:val="none" w:sz="0" w:space="0" w:color="auto"/>
        <w:left w:val="none" w:sz="0" w:space="0" w:color="auto"/>
        <w:bottom w:val="none" w:sz="0" w:space="0" w:color="auto"/>
        <w:right w:val="none" w:sz="0" w:space="0" w:color="auto"/>
      </w:divBdr>
      <w:divsChild>
        <w:div w:id="209197525">
          <w:marLeft w:val="0"/>
          <w:marRight w:val="150"/>
          <w:marTop w:val="0"/>
          <w:marBottom w:val="0"/>
          <w:divBdr>
            <w:top w:val="none" w:sz="0" w:space="0" w:color="auto"/>
            <w:left w:val="none" w:sz="0" w:space="0" w:color="auto"/>
            <w:bottom w:val="none" w:sz="0" w:space="0" w:color="auto"/>
            <w:right w:val="none" w:sz="0" w:space="0" w:color="auto"/>
          </w:divBdr>
        </w:div>
        <w:div w:id="583730483">
          <w:marLeft w:val="0"/>
          <w:marRight w:val="150"/>
          <w:marTop w:val="0"/>
          <w:marBottom w:val="75"/>
          <w:divBdr>
            <w:top w:val="none" w:sz="0" w:space="0" w:color="auto"/>
            <w:left w:val="none" w:sz="0" w:space="0" w:color="auto"/>
            <w:bottom w:val="none" w:sz="0" w:space="0" w:color="auto"/>
            <w:right w:val="none" w:sz="0" w:space="0" w:color="auto"/>
          </w:divBdr>
        </w:div>
      </w:divsChild>
    </w:div>
    <w:div w:id="276524131">
      <w:bodyDiv w:val="1"/>
      <w:marLeft w:val="0"/>
      <w:marRight w:val="0"/>
      <w:marTop w:val="0"/>
      <w:marBottom w:val="0"/>
      <w:divBdr>
        <w:top w:val="none" w:sz="0" w:space="0" w:color="auto"/>
        <w:left w:val="none" w:sz="0" w:space="0" w:color="auto"/>
        <w:bottom w:val="none" w:sz="0" w:space="0" w:color="auto"/>
        <w:right w:val="none" w:sz="0" w:space="0" w:color="auto"/>
      </w:divBdr>
      <w:divsChild>
        <w:div w:id="102649937">
          <w:marLeft w:val="0"/>
          <w:marRight w:val="150"/>
          <w:marTop w:val="150"/>
          <w:marBottom w:val="150"/>
          <w:divBdr>
            <w:top w:val="none" w:sz="0" w:space="0" w:color="auto"/>
            <w:left w:val="none" w:sz="0" w:space="0" w:color="auto"/>
            <w:bottom w:val="none" w:sz="0" w:space="0" w:color="auto"/>
            <w:right w:val="none" w:sz="0" w:space="0" w:color="auto"/>
          </w:divBdr>
        </w:div>
      </w:divsChild>
    </w:div>
    <w:div w:id="276790310">
      <w:bodyDiv w:val="1"/>
      <w:marLeft w:val="0"/>
      <w:marRight w:val="0"/>
      <w:marTop w:val="0"/>
      <w:marBottom w:val="0"/>
      <w:divBdr>
        <w:top w:val="none" w:sz="0" w:space="0" w:color="auto"/>
        <w:left w:val="none" w:sz="0" w:space="0" w:color="auto"/>
        <w:bottom w:val="none" w:sz="0" w:space="0" w:color="auto"/>
        <w:right w:val="none" w:sz="0" w:space="0" w:color="auto"/>
      </w:divBdr>
      <w:divsChild>
        <w:div w:id="95639228">
          <w:marLeft w:val="0"/>
          <w:marRight w:val="0"/>
          <w:marTop w:val="0"/>
          <w:marBottom w:val="0"/>
          <w:divBdr>
            <w:top w:val="none" w:sz="0" w:space="0" w:color="auto"/>
            <w:left w:val="none" w:sz="0" w:space="0" w:color="auto"/>
            <w:bottom w:val="none" w:sz="0" w:space="0" w:color="auto"/>
            <w:right w:val="none" w:sz="0" w:space="0" w:color="auto"/>
          </w:divBdr>
        </w:div>
        <w:div w:id="425923375">
          <w:marLeft w:val="0"/>
          <w:marRight w:val="0"/>
          <w:marTop w:val="0"/>
          <w:marBottom w:val="1333"/>
          <w:divBdr>
            <w:top w:val="none" w:sz="0" w:space="0" w:color="auto"/>
            <w:left w:val="none" w:sz="0" w:space="0" w:color="auto"/>
            <w:bottom w:val="none" w:sz="0" w:space="0" w:color="auto"/>
            <w:right w:val="none" w:sz="0" w:space="0" w:color="auto"/>
          </w:divBdr>
          <w:divsChild>
            <w:div w:id="311757685">
              <w:marLeft w:val="0"/>
              <w:marRight w:val="0"/>
              <w:marTop w:val="0"/>
              <w:marBottom w:val="360"/>
              <w:divBdr>
                <w:top w:val="none" w:sz="0" w:space="0" w:color="auto"/>
                <w:left w:val="none" w:sz="0" w:space="0" w:color="auto"/>
                <w:bottom w:val="none" w:sz="0" w:space="0" w:color="auto"/>
                <w:right w:val="none" w:sz="0" w:space="0" w:color="auto"/>
              </w:divBdr>
            </w:div>
            <w:div w:id="55732935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209264404">
          <w:marLeft w:val="0"/>
          <w:marRight w:val="150"/>
          <w:marTop w:val="150"/>
          <w:marBottom w:val="150"/>
          <w:divBdr>
            <w:top w:val="none" w:sz="0" w:space="0" w:color="auto"/>
            <w:left w:val="none" w:sz="0" w:space="0" w:color="auto"/>
            <w:bottom w:val="none" w:sz="0" w:space="0" w:color="auto"/>
            <w:right w:val="none" w:sz="0" w:space="0" w:color="auto"/>
          </w:divBdr>
        </w:div>
      </w:divsChild>
    </w:div>
    <w:div w:id="277487326">
      <w:bodyDiv w:val="1"/>
      <w:marLeft w:val="0"/>
      <w:marRight w:val="0"/>
      <w:marTop w:val="0"/>
      <w:marBottom w:val="0"/>
      <w:divBdr>
        <w:top w:val="none" w:sz="0" w:space="0" w:color="auto"/>
        <w:left w:val="none" w:sz="0" w:space="0" w:color="auto"/>
        <w:bottom w:val="none" w:sz="0" w:space="0" w:color="auto"/>
        <w:right w:val="none" w:sz="0" w:space="0" w:color="auto"/>
      </w:divBdr>
      <w:divsChild>
        <w:div w:id="448739648">
          <w:marLeft w:val="0"/>
          <w:marRight w:val="150"/>
          <w:marTop w:val="0"/>
          <w:marBottom w:val="75"/>
          <w:divBdr>
            <w:top w:val="none" w:sz="0" w:space="0" w:color="auto"/>
            <w:left w:val="none" w:sz="0" w:space="0" w:color="auto"/>
            <w:bottom w:val="none" w:sz="0" w:space="0" w:color="auto"/>
            <w:right w:val="none" w:sz="0" w:space="0" w:color="auto"/>
          </w:divBdr>
        </w:div>
        <w:div w:id="687029970">
          <w:marLeft w:val="0"/>
          <w:marRight w:val="150"/>
          <w:marTop w:val="0"/>
          <w:marBottom w:val="0"/>
          <w:divBdr>
            <w:top w:val="none" w:sz="0" w:space="0" w:color="auto"/>
            <w:left w:val="none" w:sz="0" w:space="0" w:color="auto"/>
            <w:bottom w:val="none" w:sz="0" w:space="0" w:color="auto"/>
            <w:right w:val="none" w:sz="0" w:space="0" w:color="auto"/>
          </w:divBdr>
        </w:div>
      </w:divsChild>
    </w:div>
    <w:div w:id="277488297">
      <w:bodyDiv w:val="1"/>
      <w:marLeft w:val="0"/>
      <w:marRight w:val="0"/>
      <w:marTop w:val="0"/>
      <w:marBottom w:val="0"/>
      <w:divBdr>
        <w:top w:val="none" w:sz="0" w:space="0" w:color="auto"/>
        <w:left w:val="none" w:sz="0" w:space="0" w:color="auto"/>
        <w:bottom w:val="none" w:sz="0" w:space="0" w:color="auto"/>
        <w:right w:val="none" w:sz="0" w:space="0" w:color="auto"/>
      </w:divBdr>
      <w:divsChild>
        <w:div w:id="110176263">
          <w:marLeft w:val="0"/>
          <w:marRight w:val="0"/>
          <w:marTop w:val="0"/>
          <w:marBottom w:val="0"/>
          <w:divBdr>
            <w:top w:val="none" w:sz="0" w:space="0" w:color="auto"/>
            <w:left w:val="none" w:sz="0" w:space="0" w:color="auto"/>
            <w:bottom w:val="none" w:sz="0" w:space="0" w:color="auto"/>
            <w:right w:val="none" w:sz="0" w:space="0" w:color="auto"/>
          </w:divBdr>
        </w:div>
        <w:div w:id="439497363">
          <w:marLeft w:val="0"/>
          <w:marRight w:val="0"/>
          <w:marTop w:val="300"/>
          <w:marBottom w:val="300"/>
          <w:divBdr>
            <w:top w:val="none" w:sz="0" w:space="0" w:color="auto"/>
            <w:left w:val="none" w:sz="0" w:space="0" w:color="auto"/>
            <w:bottom w:val="none" w:sz="0" w:space="0" w:color="auto"/>
            <w:right w:val="none" w:sz="0" w:space="0" w:color="auto"/>
          </w:divBdr>
        </w:div>
      </w:divsChild>
    </w:div>
    <w:div w:id="278142579">
      <w:bodyDiv w:val="1"/>
      <w:marLeft w:val="0"/>
      <w:marRight w:val="0"/>
      <w:marTop w:val="0"/>
      <w:marBottom w:val="0"/>
      <w:divBdr>
        <w:top w:val="none" w:sz="0" w:space="0" w:color="auto"/>
        <w:left w:val="none" w:sz="0" w:space="0" w:color="auto"/>
        <w:bottom w:val="none" w:sz="0" w:space="0" w:color="auto"/>
        <w:right w:val="none" w:sz="0" w:space="0" w:color="auto"/>
      </w:divBdr>
      <w:divsChild>
        <w:div w:id="561019716">
          <w:marLeft w:val="0"/>
          <w:marRight w:val="0"/>
          <w:marTop w:val="0"/>
          <w:marBottom w:val="360"/>
          <w:divBdr>
            <w:top w:val="none" w:sz="0" w:space="0" w:color="auto"/>
            <w:left w:val="none" w:sz="0" w:space="0" w:color="auto"/>
            <w:bottom w:val="none" w:sz="0" w:space="0" w:color="auto"/>
            <w:right w:val="none" w:sz="0" w:space="0" w:color="auto"/>
          </w:divBdr>
        </w:div>
      </w:divsChild>
    </w:div>
    <w:div w:id="278339346">
      <w:bodyDiv w:val="1"/>
      <w:marLeft w:val="0"/>
      <w:marRight w:val="0"/>
      <w:marTop w:val="0"/>
      <w:marBottom w:val="0"/>
      <w:divBdr>
        <w:top w:val="none" w:sz="0" w:space="0" w:color="auto"/>
        <w:left w:val="none" w:sz="0" w:space="0" w:color="auto"/>
        <w:bottom w:val="none" w:sz="0" w:space="0" w:color="auto"/>
        <w:right w:val="none" w:sz="0" w:space="0" w:color="auto"/>
      </w:divBdr>
    </w:div>
    <w:div w:id="278689242">
      <w:bodyDiv w:val="1"/>
      <w:marLeft w:val="0"/>
      <w:marRight w:val="0"/>
      <w:marTop w:val="0"/>
      <w:marBottom w:val="0"/>
      <w:divBdr>
        <w:top w:val="none" w:sz="0" w:space="0" w:color="auto"/>
        <w:left w:val="none" w:sz="0" w:space="0" w:color="auto"/>
        <w:bottom w:val="none" w:sz="0" w:space="0" w:color="auto"/>
        <w:right w:val="none" w:sz="0" w:space="0" w:color="auto"/>
      </w:divBdr>
      <w:divsChild>
        <w:div w:id="27798528">
          <w:marLeft w:val="0"/>
          <w:marRight w:val="0"/>
          <w:marTop w:val="300"/>
          <w:marBottom w:val="30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636448808">
          <w:marLeft w:val="0"/>
          <w:marRight w:val="150"/>
          <w:marTop w:val="150"/>
          <w:marBottom w:val="15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
    <w:div w:id="279192384">
      <w:bodyDiv w:val="1"/>
      <w:marLeft w:val="0"/>
      <w:marRight w:val="0"/>
      <w:marTop w:val="0"/>
      <w:marBottom w:val="0"/>
      <w:divBdr>
        <w:top w:val="none" w:sz="0" w:space="0" w:color="auto"/>
        <w:left w:val="none" w:sz="0" w:space="0" w:color="auto"/>
        <w:bottom w:val="none" w:sz="0" w:space="0" w:color="auto"/>
        <w:right w:val="none" w:sz="0" w:space="0" w:color="auto"/>
      </w:divBdr>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79338452">
      <w:bodyDiv w:val="1"/>
      <w:marLeft w:val="0"/>
      <w:marRight w:val="0"/>
      <w:marTop w:val="0"/>
      <w:marBottom w:val="0"/>
      <w:divBdr>
        <w:top w:val="none" w:sz="0" w:space="0" w:color="auto"/>
        <w:left w:val="none" w:sz="0" w:space="0" w:color="auto"/>
        <w:bottom w:val="none" w:sz="0" w:space="0" w:color="auto"/>
        <w:right w:val="none" w:sz="0" w:space="0" w:color="auto"/>
      </w:divBdr>
    </w:div>
    <w:div w:id="279798648">
      <w:bodyDiv w:val="1"/>
      <w:marLeft w:val="0"/>
      <w:marRight w:val="0"/>
      <w:marTop w:val="0"/>
      <w:marBottom w:val="0"/>
      <w:divBdr>
        <w:top w:val="none" w:sz="0" w:space="0" w:color="auto"/>
        <w:left w:val="none" w:sz="0" w:space="0" w:color="auto"/>
        <w:bottom w:val="none" w:sz="0" w:space="0" w:color="auto"/>
        <w:right w:val="none" w:sz="0" w:space="0" w:color="auto"/>
      </w:divBdr>
      <w:divsChild>
        <w:div w:id="653141512">
          <w:marLeft w:val="0"/>
          <w:marRight w:val="0"/>
          <w:marTop w:val="0"/>
          <w:marBottom w:val="0"/>
          <w:divBdr>
            <w:top w:val="none" w:sz="0" w:space="0" w:color="auto"/>
            <w:left w:val="none" w:sz="0" w:space="0" w:color="auto"/>
            <w:bottom w:val="none" w:sz="0" w:space="0" w:color="auto"/>
            <w:right w:val="none" w:sz="0" w:space="0" w:color="auto"/>
          </w:divBdr>
        </w:div>
      </w:divsChild>
    </w:div>
    <w:div w:id="280456729">
      <w:bodyDiv w:val="1"/>
      <w:marLeft w:val="0"/>
      <w:marRight w:val="0"/>
      <w:marTop w:val="0"/>
      <w:marBottom w:val="0"/>
      <w:divBdr>
        <w:top w:val="none" w:sz="0" w:space="0" w:color="auto"/>
        <w:left w:val="none" w:sz="0" w:space="0" w:color="auto"/>
        <w:bottom w:val="none" w:sz="0" w:space="0" w:color="auto"/>
        <w:right w:val="none" w:sz="0" w:space="0" w:color="auto"/>
      </w:divBdr>
    </w:div>
    <w:div w:id="280498145">
      <w:bodyDiv w:val="1"/>
      <w:marLeft w:val="0"/>
      <w:marRight w:val="0"/>
      <w:marTop w:val="0"/>
      <w:marBottom w:val="0"/>
      <w:divBdr>
        <w:top w:val="none" w:sz="0" w:space="0" w:color="auto"/>
        <w:left w:val="none" w:sz="0" w:space="0" w:color="auto"/>
        <w:bottom w:val="none" w:sz="0" w:space="0" w:color="auto"/>
        <w:right w:val="none" w:sz="0" w:space="0" w:color="auto"/>
      </w:divBdr>
    </w:div>
    <w:div w:id="281039439">
      <w:bodyDiv w:val="1"/>
      <w:marLeft w:val="0"/>
      <w:marRight w:val="0"/>
      <w:marTop w:val="0"/>
      <w:marBottom w:val="0"/>
      <w:divBdr>
        <w:top w:val="none" w:sz="0" w:space="0" w:color="auto"/>
        <w:left w:val="none" w:sz="0" w:space="0" w:color="auto"/>
        <w:bottom w:val="none" w:sz="0" w:space="0" w:color="auto"/>
        <w:right w:val="none" w:sz="0" w:space="0" w:color="auto"/>
      </w:divBdr>
      <w:divsChild>
        <w:div w:id="561871677">
          <w:marLeft w:val="0"/>
          <w:marRight w:val="0"/>
          <w:marTop w:val="0"/>
          <w:marBottom w:val="0"/>
          <w:divBdr>
            <w:top w:val="none" w:sz="0" w:space="0" w:color="auto"/>
            <w:left w:val="none" w:sz="0" w:space="0" w:color="auto"/>
            <w:bottom w:val="none" w:sz="0" w:space="0" w:color="auto"/>
            <w:right w:val="none" w:sz="0" w:space="0" w:color="auto"/>
          </w:divBdr>
          <w:divsChild>
            <w:div w:id="271595588">
              <w:marLeft w:val="0"/>
              <w:marRight w:val="0"/>
              <w:marTop w:val="300"/>
              <w:marBottom w:val="0"/>
              <w:divBdr>
                <w:top w:val="none" w:sz="0" w:space="0" w:color="auto"/>
                <w:left w:val="none" w:sz="0" w:space="0" w:color="auto"/>
                <w:bottom w:val="none" w:sz="0" w:space="0" w:color="auto"/>
                <w:right w:val="none" w:sz="0" w:space="0" w:color="auto"/>
              </w:divBdr>
              <w:divsChild>
                <w:div w:id="325210098">
                  <w:marLeft w:val="0"/>
                  <w:marRight w:val="0"/>
                  <w:marTop w:val="0"/>
                  <w:marBottom w:val="0"/>
                  <w:divBdr>
                    <w:top w:val="none" w:sz="0" w:space="0" w:color="auto"/>
                    <w:left w:val="none" w:sz="0" w:space="0" w:color="auto"/>
                    <w:bottom w:val="none" w:sz="0" w:space="0" w:color="auto"/>
                    <w:right w:val="none" w:sz="0" w:space="0" w:color="auto"/>
                  </w:divBdr>
                </w:div>
              </w:divsChild>
            </w:div>
            <w:div w:id="381439698">
              <w:marLeft w:val="0"/>
              <w:marRight w:val="0"/>
              <w:marTop w:val="0"/>
              <w:marBottom w:val="0"/>
              <w:divBdr>
                <w:top w:val="none" w:sz="0" w:space="0" w:color="auto"/>
                <w:left w:val="none" w:sz="0" w:space="0" w:color="auto"/>
                <w:bottom w:val="none" w:sz="0" w:space="0" w:color="auto"/>
                <w:right w:val="none" w:sz="0" w:space="0" w:color="auto"/>
              </w:divBdr>
            </w:div>
            <w:div w:id="6083979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81226310">
      <w:bodyDiv w:val="1"/>
      <w:marLeft w:val="0"/>
      <w:marRight w:val="0"/>
      <w:marTop w:val="0"/>
      <w:marBottom w:val="0"/>
      <w:divBdr>
        <w:top w:val="none" w:sz="0" w:space="0" w:color="auto"/>
        <w:left w:val="none" w:sz="0" w:space="0" w:color="auto"/>
        <w:bottom w:val="none" w:sz="0" w:space="0" w:color="auto"/>
        <w:right w:val="none" w:sz="0" w:space="0" w:color="auto"/>
      </w:divBdr>
      <w:divsChild>
        <w:div w:id="668563969">
          <w:marLeft w:val="0"/>
          <w:marRight w:val="0"/>
          <w:marTop w:val="300"/>
          <w:marBottom w:val="300"/>
          <w:divBdr>
            <w:top w:val="none" w:sz="0" w:space="0" w:color="auto"/>
            <w:left w:val="none" w:sz="0" w:space="0" w:color="auto"/>
            <w:bottom w:val="none" w:sz="0" w:space="0" w:color="auto"/>
            <w:right w:val="none" w:sz="0" w:space="0" w:color="auto"/>
          </w:divBdr>
        </w:div>
      </w:divsChild>
    </w:div>
    <w:div w:id="281886234">
      <w:bodyDiv w:val="1"/>
      <w:marLeft w:val="0"/>
      <w:marRight w:val="0"/>
      <w:marTop w:val="0"/>
      <w:marBottom w:val="0"/>
      <w:divBdr>
        <w:top w:val="none" w:sz="0" w:space="0" w:color="auto"/>
        <w:left w:val="none" w:sz="0" w:space="0" w:color="auto"/>
        <w:bottom w:val="none" w:sz="0" w:space="0" w:color="auto"/>
        <w:right w:val="none" w:sz="0" w:space="0" w:color="auto"/>
      </w:divBdr>
    </w:div>
    <w:div w:id="282662597">
      <w:bodyDiv w:val="1"/>
      <w:marLeft w:val="0"/>
      <w:marRight w:val="0"/>
      <w:marTop w:val="0"/>
      <w:marBottom w:val="0"/>
      <w:divBdr>
        <w:top w:val="none" w:sz="0" w:space="0" w:color="auto"/>
        <w:left w:val="none" w:sz="0" w:space="0" w:color="auto"/>
        <w:bottom w:val="none" w:sz="0" w:space="0" w:color="auto"/>
        <w:right w:val="none" w:sz="0" w:space="0" w:color="auto"/>
      </w:divBdr>
    </w:div>
    <w:div w:id="283924366">
      <w:bodyDiv w:val="1"/>
      <w:marLeft w:val="0"/>
      <w:marRight w:val="0"/>
      <w:marTop w:val="0"/>
      <w:marBottom w:val="0"/>
      <w:divBdr>
        <w:top w:val="none" w:sz="0" w:space="0" w:color="auto"/>
        <w:left w:val="none" w:sz="0" w:space="0" w:color="auto"/>
        <w:bottom w:val="none" w:sz="0" w:space="0" w:color="auto"/>
        <w:right w:val="none" w:sz="0" w:space="0" w:color="auto"/>
      </w:divBdr>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sChild>
    </w:div>
    <w:div w:id="284043404">
      <w:bodyDiv w:val="1"/>
      <w:marLeft w:val="0"/>
      <w:marRight w:val="0"/>
      <w:marTop w:val="0"/>
      <w:marBottom w:val="0"/>
      <w:divBdr>
        <w:top w:val="none" w:sz="0" w:space="0" w:color="auto"/>
        <w:left w:val="none" w:sz="0" w:space="0" w:color="auto"/>
        <w:bottom w:val="none" w:sz="0" w:space="0" w:color="auto"/>
        <w:right w:val="none" w:sz="0" w:space="0" w:color="auto"/>
      </w:divBdr>
    </w:div>
    <w:div w:id="284242756">
      <w:bodyDiv w:val="1"/>
      <w:marLeft w:val="0"/>
      <w:marRight w:val="0"/>
      <w:marTop w:val="0"/>
      <w:marBottom w:val="0"/>
      <w:divBdr>
        <w:top w:val="none" w:sz="0" w:space="0" w:color="auto"/>
        <w:left w:val="none" w:sz="0" w:space="0" w:color="auto"/>
        <w:bottom w:val="none" w:sz="0" w:space="0" w:color="auto"/>
        <w:right w:val="none" w:sz="0" w:space="0" w:color="auto"/>
      </w:divBdr>
    </w:div>
    <w:div w:id="284581488">
      <w:bodyDiv w:val="1"/>
      <w:marLeft w:val="0"/>
      <w:marRight w:val="0"/>
      <w:marTop w:val="0"/>
      <w:marBottom w:val="0"/>
      <w:divBdr>
        <w:top w:val="none" w:sz="0" w:space="0" w:color="auto"/>
        <w:left w:val="none" w:sz="0" w:space="0" w:color="auto"/>
        <w:bottom w:val="none" w:sz="0" w:space="0" w:color="auto"/>
        <w:right w:val="none" w:sz="0" w:space="0" w:color="auto"/>
      </w:divBdr>
    </w:div>
    <w:div w:id="284623530">
      <w:bodyDiv w:val="1"/>
      <w:marLeft w:val="0"/>
      <w:marRight w:val="0"/>
      <w:marTop w:val="0"/>
      <w:marBottom w:val="0"/>
      <w:divBdr>
        <w:top w:val="none" w:sz="0" w:space="0" w:color="auto"/>
        <w:left w:val="none" w:sz="0" w:space="0" w:color="auto"/>
        <w:bottom w:val="none" w:sz="0" w:space="0" w:color="auto"/>
        <w:right w:val="none" w:sz="0" w:space="0" w:color="auto"/>
      </w:divBdr>
      <w:divsChild>
        <w:div w:id="558519015">
          <w:marLeft w:val="0"/>
          <w:marRight w:val="0"/>
          <w:marTop w:val="0"/>
          <w:marBottom w:val="300"/>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
    <w:div w:id="284626384">
      <w:bodyDiv w:val="1"/>
      <w:marLeft w:val="0"/>
      <w:marRight w:val="0"/>
      <w:marTop w:val="0"/>
      <w:marBottom w:val="0"/>
      <w:divBdr>
        <w:top w:val="none" w:sz="0" w:space="0" w:color="auto"/>
        <w:left w:val="none" w:sz="0" w:space="0" w:color="auto"/>
        <w:bottom w:val="none" w:sz="0" w:space="0" w:color="auto"/>
        <w:right w:val="none" w:sz="0" w:space="0" w:color="auto"/>
      </w:divBdr>
      <w:divsChild>
        <w:div w:id="161774067">
          <w:marLeft w:val="0"/>
          <w:marRight w:val="0"/>
          <w:marTop w:val="0"/>
          <w:marBottom w:val="300"/>
          <w:divBdr>
            <w:top w:val="none" w:sz="0" w:space="0" w:color="auto"/>
            <w:left w:val="none" w:sz="0" w:space="0" w:color="auto"/>
            <w:bottom w:val="none" w:sz="0" w:space="0" w:color="auto"/>
            <w:right w:val="none" w:sz="0" w:space="0" w:color="auto"/>
          </w:divBdr>
        </w:div>
      </w:divsChild>
    </w:div>
    <w:div w:id="284697890">
      <w:bodyDiv w:val="1"/>
      <w:marLeft w:val="0"/>
      <w:marRight w:val="0"/>
      <w:marTop w:val="0"/>
      <w:marBottom w:val="0"/>
      <w:divBdr>
        <w:top w:val="none" w:sz="0" w:space="0" w:color="auto"/>
        <w:left w:val="none" w:sz="0" w:space="0" w:color="auto"/>
        <w:bottom w:val="none" w:sz="0" w:space="0" w:color="auto"/>
        <w:right w:val="none" w:sz="0" w:space="0" w:color="auto"/>
      </w:divBdr>
    </w:div>
    <w:div w:id="284888820">
      <w:bodyDiv w:val="1"/>
      <w:marLeft w:val="0"/>
      <w:marRight w:val="0"/>
      <w:marTop w:val="0"/>
      <w:marBottom w:val="0"/>
      <w:divBdr>
        <w:top w:val="none" w:sz="0" w:space="0" w:color="auto"/>
        <w:left w:val="none" w:sz="0" w:space="0" w:color="auto"/>
        <w:bottom w:val="none" w:sz="0" w:space="0" w:color="auto"/>
        <w:right w:val="none" w:sz="0" w:space="0" w:color="auto"/>
      </w:divBdr>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sChild>
    </w:div>
    <w:div w:id="285157608">
      <w:bodyDiv w:val="1"/>
      <w:marLeft w:val="0"/>
      <w:marRight w:val="0"/>
      <w:marTop w:val="0"/>
      <w:marBottom w:val="0"/>
      <w:divBdr>
        <w:top w:val="none" w:sz="0" w:space="0" w:color="auto"/>
        <w:left w:val="none" w:sz="0" w:space="0" w:color="auto"/>
        <w:bottom w:val="none" w:sz="0" w:space="0" w:color="auto"/>
        <w:right w:val="none" w:sz="0" w:space="0" w:color="auto"/>
      </w:divBdr>
      <w:divsChild>
        <w:div w:id="120540156">
          <w:marLeft w:val="0"/>
          <w:marRight w:val="0"/>
          <w:marTop w:val="300"/>
          <w:marBottom w:val="300"/>
          <w:divBdr>
            <w:top w:val="none" w:sz="0" w:space="0" w:color="auto"/>
            <w:left w:val="none" w:sz="0" w:space="0" w:color="auto"/>
            <w:bottom w:val="none" w:sz="0" w:space="0" w:color="auto"/>
            <w:right w:val="none" w:sz="0" w:space="0" w:color="auto"/>
          </w:divBdr>
        </w:div>
        <w:div w:id="519853843">
          <w:marLeft w:val="0"/>
          <w:marRight w:val="0"/>
          <w:marTop w:val="0"/>
          <w:marBottom w:val="0"/>
          <w:divBdr>
            <w:top w:val="none" w:sz="0" w:space="0" w:color="auto"/>
            <w:left w:val="none" w:sz="0" w:space="0" w:color="auto"/>
            <w:bottom w:val="none" w:sz="0" w:space="0" w:color="auto"/>
            <w:right w:val="none" w:sz="0" w:space="0" w:color="auto"/>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
    <w:div w:id="285893494">
      <w:bodyDiv w:val="1"/>
      <w:marLeft w:val="0"/>
      <w:marRight w:val="0"/>
      <w:marTop w:val="0"/>
      <w:marBottom w:val="0"/>
      <w:divBdr>
        <w:top w:val="none" w:sz="0" w:space="0" w:color="auto"/>
        <w:left w:val="none" w:sz="0" w:space="0" w:color="auto"/>
        <w:bottom w:val="none" w:sz="0" w:space="0" w:color="auto"/>
        <w:right w:val="none" w:sz="0" w:space="0" w:color="auto"/>
      </w:divBdr>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207113825">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sChild>
    </w:div>
    <w:div w:id="286009415">
      <w:bodyDiv w:val="1"/>
      <w:marLeft w:val="0"/>
      <w:marRight w:val="0"/>
      <w:marTop w:val="0"/>
      <w:marBottom w:val="0"/>
      <w:divBdr>
        <w:top w:val="none" w:sz="0" w:space="0" w:color="auto"/>
        <w:left w:val="none" w:sz="0" w:space="0" w:color="auto"/>
        <w:bottom w:val="none" w:sz="0" w:space="0" w:color="auto"/>
        <w:right w:val="none" w:sz="0" w:space="0" w:color="auto"/>
      </w:divBdr>
      <w:divsChild>
        <w:div w:id="699822842">
          <w:marLeft w:val="0"/>
          <w:marRight w:val="0"/>
          <w:marTop w:val="0"/>
          <w:marBottom w:val="30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
    <w:div w:id="286280750">
      <w:bodyDiv w:val="1"/>
      <w:marLeft w:val="0"/>
      <w:marRight w:val="0"/>
      <w:marTop w:val="0"/>
      <w:marBottom w:val="0"/>
      <w:divBdr>
        <w:top w:val="none" w:sz="0" w:space="0" w:color="auto"/>
        <w:left w:val="none" w:sz="0" w:space="0" w:color="auto"/>
        <w:bottom w:val="none" w:sz="0" w:space="0" w:color="auto"/>
        <w:right w:val="none" w:sz="0" w:space="0" w:color="auto"/>
      </w:divBdr>
    </w:div>
    <w:div w:id="286591029">
      <w:bodyDiv w:val="1"/>
      <w:marLeft w:val="0"/>
      <w:marRight w:val="0"/>
      <w:marTop w:val="0"/>
      <w:marBottom w:val="0"/>
      <w:divBdr>
        <w:top w:val="none" w:sz="0" w:space="0" w:color="auto"/>
        <w:left w:val="none" w:sz="0" w:space="0" w:color="auto"/>
        <w:bottom w:val="none" w:sz="0" w:space="0" w:color="auto"/>
        <w:right w:val="none" w:sz="0" w:space="0" w:color="auto"/>
      </w:divBdr>
      <w:divsChild>
        <w:div w:id="154760390">
          <w:marLeft w:val="0"/>
          <w:marRight w:val="150"/>
          <w:marTop w:val="0"/>
          <w:marBottom w:val="75"/>
          <w:divBdr>
            <w:top w:val="none" w:sz="0" w:space="0" w:color="auto"/>
            <w:left w:val="none" w:sz="0" w:space="0" w:color="auto"/>
            <w:bottom w:val="none" w:sz="0" w:space="0" w:color="auto"/>
            <w:right w:val="none" w:sz="0" w:space="0" w:color="auto"/>
          </w:divBdr>
        </w:div>
      </w:divsChild>
    </w:div>
    <w:div w:id="286935410">
      <w:bodyDiv w:val="1"/>
      <w:marLeft w:val="0"/>
      <w:marRight w:val="0"/>
      <w:marTop w:val="0"/>
      <w:marBottom w:val="0"/>
      <w:divBdr>
        <w:top w:val="none" w:sz="0" w:space="0" w:color="auto"/>
        <w:left w:val="none" w:sz="0" w:space="0" w:color="auto"/>
        <w:bottom w:val="none" w:sz="0" w:space="0" w:color="auto"/>
        <w:right w:val="none" w:sz="0" w:space="0" w:color="auto"/>
      </w:divBdr>
    </w:div>
    <w:div w:id="287055055">
      <w:bodyDiv w:val="1"/>
      <w:marLeft w:val="0"/>
      <w:marRight w:val="0"/>
      <w:marTop w:val="0"/>
      <w:marBottom w:val="0"/>
      <w:divBdr>
        <w:top w:val="none" w:sz="0" w:space="0" w:color="auto"/>
        <w:left w:val="none" w:sz="0" w:space="0" w:color="auto"/>
        <w:bottom w:val="none" w:sz="0" w:space="0" w:color="auto"/>
        <w:right w:val="none" w:sz="0" w:space="0" w:color="auto"/>
      </w:divBdr>
    </w:div>
    <w:div w:id="287202477">
      <w:bodyDiv w:val="1"/>
      <w:marLeft w:val="0"/>
      <w:marRight w:val="0"/>
      <w:marTop w:val="0"/>
      <w:marBottom w:val="0"/>
      <w:divBdr>
        <w:top w:val="none" w:sz="0" w:space="0" w:color="auto"/>
        <w:left w:val="none" w:sz="0" w:space="0" w:color="auto"/>
        <w:bottom w:val="none" w:sz="0" w:space="0" w:color="auto"/>
        <w:right w:val="none" w:sz="0" w:space="0" w:color="auto"/>
      </w:divBdr>
    </w:div>
    <w:div w:id="287203418">
      <w:bodyDiv w:val="1"/>
      <w:marLeft w:val="0"/>
      <w:marRight w:val="0"/>
      <w:marTop w:val="0"/>
      <w:marBottom w:val="0"/>
      <w:divBdr>
        <w:top w:val="none" w:sz="0" w:space="0" w:color="auto"/>
        <w:left w:val="none" w:sz="0" w:space="0" w:color="auto"/>
        <w:bottom w:val="none" w:sz="0" w:space="0" w:color="auto"/>
        <w:right w:val="none" w:sz="0" w:space="0" w:color="auto"/>
      </w:divBdr>
      <w:divsChild>
        <w:div w:id="195972492">
          <w:marLeft w:val="0"/>
          <w:marRight w:val="0"/>
          <w:marTop w:val="0"/>
          <w:marBottom w:val="0"/>
          <w:divBdr>
            <w:top w:val="none" w:sz="0" w:space="0" w:color="auto"/>
            <w:left w:val="none" w:sz="0" w:space="0" w:color="auto"/>
            <w:bottom w:val="none" w:sz="0" w:space="0" w:color="auto"/>
            <w:right w:val="none" w:sz="0" w:space="0" w:color="auto"/>
          </w:divBdr>
        </w:div>
      </w:divsChild>
    </w:div>
    <w:div w:id="287443193">
      <w:bodyDiv w:val="1"/>
      <w:marLeft w:val="0"/>
      <w:marRight w:val="0"/>
      <w:marTop w:val="0"/>
      <w:marBottom w:val="0"/>
      <w:divBdr>
        <w:top w:val="none" w:sz="0" w:space="0" w:color="auto"/>
        <w:left w:val="none" w:sz="0" w:space="0" w:color="auto"/>
        <w:bottom w:val="none" w:sz="0" w:space="0" w:color="auto"/>
        <w:right w:val="none" w:sz="0" w:space="0" w:color="auto"/>
      </w:divBdr>
      <w:divsChild>
        <w:div w:id="57098191">
          <w:marLeft w:val="0"/>
          <w:marRight w:val="0"/>
          <w:marTop w:val="0"/>
          <w:marBottom w:val="0"/>
          <w:divBdr>
            <w:top w:val="none" w:sz="0" w:space="0" w:color="auto"/>
            <w:left w:val="none" w:sz="0" w:space="0" w:color="auto"/>
            <w:bottom w:val="none" w:sz="0" w:space="0" w:color="auto"/>
            <w:right w:val="none" w:sz="0" w:space="0" w:color="auto"/>
          </w:divBdr>
        </w:div>
      </w:divsChild>
    </w:div>
    <w:div w:id="287706876">
      <w:bodyDiv w:val="1"/>
      <w:marLeft w:val="0"/>
      <w:marRight w:val="0"/>
      <w:marTop w:val="0"/>
      <w:marBottom w:val="0"/>
      <w:divBdr>
        <w:top w:val="none" w:sz="0" w:space="0" w:color="auto"/>
        <w:left w:val="none" w:sz="0" w:space="0" w:color="auto"/>
        <w:bottom w:val="none" w:sz="0" w:space="0" w:color="auto"/>
        <w:right w:val="none" w:sz="0" w:space="0" w:color="auto"/>
      </w:divBdr>
      <w:divsChild>
        <w:div w:id="311254420">
          <w:marLeft w:val="0"/>
          <w:marRight w:val="0"/>
          <w:marTop w:val="300"/>
          <w:marBottom w:val="300"/>
          <w:divBdr>
            <w:top w:val="none" w:sz="0" w:space="0" w:color="auto"/>
            <w:left w:val="none" w:sz="0" w:space="0" w:color="auto"/>
            <w:bottom w:val="none" w:sz="0" w:space="0" w:color="auto"/>
            <w:right w:val="none" w:sz="0" w:space="0" w:color="auto"/>
          </w:divBdr>
        </w:div>
        <w:div w:id="711615665">
          <w:marLeft w:val="0"/>
          <w:marRight w:val="0"/>
          <w:marTop w:val="0"/>
          <w:marBottom w:val="0"/>
          <w:divBdr>
            <w:top w:val="none" w:sz="0" w:space="0" w:color="auto"/>
            <w:left w:val="none" w:sz="0" w:space="0" w:color="auto"/>
            <w:bottom w:val="none" w:sz="0" w:space="0" w:color="auto"/>
            <w:right w:val="none" w:sz="0" w:space="0" w:color="auto"/>
          </w:divBdr>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
    <w:div w:id="287901757">
      <w:bodyDiv w:val="1"/>
      <w:marLeft w:val="0"/>
      <w:marRight w:val="0"/>
      <w:marTop w:val="0"/>
      <w:marBottom w:val="0"/>
      <w:divBdr>
        <w:top w:val="none" w:sz="0" w:space="0" w:color="auto"/>
        <w:left w:val="none" w:sz="0" w:space="0" w:color="auto"/>
        <w:bottom w:val="none" w:sz="0" w:space="0" w:color="auto"/>
        <w:right w:val="none" w:sz="0" w:space="0" w:color="auto"/>
      </w:divBdr>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103959871">
          <w:marLeft w:val="0"/>
          <w:marRight w:val="150"/>
          <w:marTop w:val="0"/>
          <w:marBottom w:val="0"/>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430399888">
          <w:marLeft w:val="0"/>
          <w:marRight w:val="150"/>
          <w:marTop w:val="0"/>
          <w:marBottom w:val="75"/>
          <w:divBdr>
            <w:top w:val="none" w:sz="0" w:space="0" w:color="auto"/>
            <w:left w:val="none" w:sz="0" w:space="0" w:color="auto"/>
            <w:bottom w:val="none" w:sz="0" w:space="0" w:color="auto"/>
            <w:right w:val="none" w:sz="0" w:space="0" w:color="auto"/>
          </w:divBdr>
        </w:div>
      </w:divsChild>
    </w:div>
    <w:div w:id="288584269">
      <w:bodyDiv w:val="1"/>
      <w:marLeft w:val="0"/>
      <w:marRight w:val="0"/>
      <w:marTop w:val="0"/>
      <w:marBottom w:val="0"/>
      <w:divBdr>
        <w:top w:val="none" w:sz="0" w:space="0" w:color="auto"/>
        <w:left w:val="none" w:sz="0" w:space="0" w:color="auto"/>
        <w:bottom w:val="none" w:sz="0" w:space="0" w:color="auto"/>
        <w:right w:val="none" w:sz="0" w:space="0" w:color="auto"/>
      </w:divBdr>
      <w:divsChild>
        <w:div w:id="386224042">
          <w:marLeft w:val="0"/>
          <w:marRight w:val="375"/>
          <w:marTop w:val="0"/>
          <w:marBottom w:val="0"/>
          <w:divBdr>
            <w:top w:val="none" w:sz="0" w:space="0" w:color="auto"/>
            <w:left w:val="none" w:sz="0" w:space="0" w:color="auto"/>
            <w:bottom w:val="none" w:sz="0" w:space="0" w:color="auto"/>
            <w:right w:val="none" w:sz="0" w:space="0" w:color="auto"/>
          </w:divBdr>
        </w:div>
      </w:divsChild>
    </w:div>
    <w:div w:id="288635401">
      <w:bodyDiv w:val="1"/>
      <w:marLeft w:val="0"/>
      <w:marRight w:val="0"/>
      <w:marTop w:val="0"/>
      <w:marBottom w:val="0"/>
      <w:divBdr>
        <w:top w:val="none" w:sz="0" w:space="0" w:color="auto"/>
        <w:left w:val="none" w:sz="0" w:space="0" w:color="auto"/>
        <w:bottom w:val="none" w:sz="0" w:space="0" w:color="auto"/>
        <w:right w:val="none" w:sz="0" w:space="0" w:color="auto"/>
      </w:divBdr>
    </w:div>
    <w:div w:id="288778663">
      <w:bodyDiv w:val="1"/>
      <w:marLeft w:val="0"/>
      <w:marRight w:val="0"/>
      <w:marTop w:val="0"/>
      <w:marBottom w:val="0"/>
      <w:divBdr>
        <w:top w:val="none" w:sz="0" w:space="0" w:color="auto"/>
        <w:left w:val="none" w:sz="0" w:space="0" w:color="auto"/>
        <w:bottom w:val="none" w:sz="0" w:space="0" w:color="auto"/>
        <w:right w:val="none" w:sz="0" w:space="0" w:color="auto"/>
      </w:divBdr>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57771617">
          <w:marLeft w:val="0"/>
          <w:marRight w:val="0"/>
          <w:marTop w:val="0"/>
          <w:marBottom w:val="0"/>
          <w:divBdr>
            <w:top w:val="none" w:sz="0" w:space="0" w:color="auto"/>
            <w:left w:val="none" w:sz="0" w:space="0" w:color="auto"/>
            <w:bottom w:val="none" w:sz="0" w:space="0" w:color="auto"/>
            <w:right w:val="none" w:sz="0" w:space="0" w:color="auto"/>
          </w:divBdr>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88975799">
      <w:bodyDiv w:val="1"/>
      <w:marLeft w:val="0"/>
      <w:marRight w:val="0"/>
      <w:marTop w:val="0"/>
      <w:marBottom w:val="0"/>
      <w:divBdr>
        <w:top w:val="none" w:sz="0" w:space="0" w:color="auto"/>
        <w:left w:val="none" w:sz="0" w:space="0" w:color="auto"/>
        <w:bottom w:val="none" w:sz="0" w:space="0" w:color="auto"/>
        <w:right w:val="none" w:sz="0" w:space="0" w:color="auto"/>
      </w:divBdr>
    </w:div>
    <w:div w:id="289478286">
      <w:bodyDiv w:val="1"/>
      <w:marLeft w:val="0"/>
      <w:marRight w:val="0"/>
      <w:marTop w:val="0"/>
      <w:marBottom w:val="0"/>
      <w:divBdr>
        <w:top w:val="none" w:sz="0" w:space="0" w:color="auto"/>
        <w:left w:val="none" w:sz="0" w:space="0" w:color="auto"/>
        <w:bottom w:val="none" w:sz="0" w:space="0" w:color="auto"/>
        <w:right w:val="none" w:sz="0" w:space="0" w:color="auto"/>
      </w:divBdr>
      <w:divsChild>
        <w:div w:id="294988789">
          <w:marLeft w:val="0"/>
          <w:marRight w:val="150"/>
          <w:marTop w:val="0"/>
          <w:marBottom w:val="75"/>
          <w:divBdr>
            <w:top w:val="none" w:sz="0" w:space="0" w:color="auto"/>
            <w:left w:val="none" w:sz="0" w:space="0" w:color="auto"/>
            <w:bottom w:val="none" w:sz="0" w:space="0" w:color="auto"/>
            <w:right w:val="none" w:sz="0" w:space="0" w:color="auto"/>
          </w:divBdr>
        </w:div>
      </w:divsChild>
    </w:div>
    <w:div w:id="289626165">
      <w:bodyDiv w:val="1"/>
      <w:marLeft w:val="0"/>
      <w:marRight w:val="0"/>
      <w:marTop w:val="0"/>
      <w:marBottom w:val="0"/>
      <w:divBdr>
        <w:top w:val="none" w:sz="0" w:space="0" w:color="auto"/>
        <w:left w:val="none" w:sz="0" w:space="0" w:color="auto"/>
        <w:bottom w:val="none" w:sz="0" w:space="0" w:color="auto"/>
        <w:right w:val="none" w:sz="0" w:space="0" w:color="auto"/>
      </w:divBdr>
      <w:divsChild>
        <w:div w:id="48119413">
          <w:marLeft w:val="0"/>
          <w:marRight w:val="0"/>
          <w:marTop w:val="0"/>
          <w:marBottom w:val="0"/>
          <w:divBdr>
            <w:top w:val="none" w:sz="0" w:space="0" w:color="auto"/>
            <w:left w:val="none" w:sz="0" w:space="0" w:color="auto"/>
            <w:bottom w:val="none" w:sz="0" w:space="0" w:color="auto"/>
            <w:right w:val="none" w:sz="0" w:space="0" w:color="auto"/>
          </w:divBdr>
        </w:div>
        <w:div w:id="561871088">
          <w:marLeft w:val="0"/>
          <w:marRight w:val="0"/>
          <w:marTop w:val="300"/>
          <w:marBottom w:val="300"/>
          <w:divBdr>
            <w:top w:val="none" w:sz="0" w:space="0" w:color="auto"/>
            <w:left w:val="none" w:sz="0" w:space="0" w:color="auto"/>
            <w:bottom w:val="none" w:sz="0" w:space="0" w:color="auto"/>
            <w:right w:val="none" w:sz="0" w:space="0" w:color="auto"/>
          </w:divBdr>
        </w:div>
        <w:div w:id="737677263">
          <w:marLeft w:val="0"/>
          <w:marRight w:val="0"/>
          <w:marTop w:val="0"/>
          <w:marBottom w:val="0"/>
          <w:divBdr>
            <w:top w:val="none" w:sz="0" w:space="0" w:color="auto"/>
            <w:left w:val="none" w:sz="0" w:space="0" w:color="auto"/>
            <w:bottom w:val="none" w:sz="0" w:space="0" w:color="auto"/>
            <w:right w:val="none" w:sz="0" w:space="0" w:color="auto"/>
          </w:divBdr>
        </w:div>
      </w:divsChild>
    </w:div>
    <w:div w:id="289671313">
      <w:bodyDiv w:val="1"/>
      <w:marLeft w:val="0"/>
      <w:marRight w:val="0"/>
      <w:marTop w:val="0"/>
      <w:marBottom w:val="0"/>
      <w:divBdr>
        <w:top w:val="none" w:sz="0" w:space="0" w:color="auto"/>
        <w:left w:val="none" w:sz="0" w:space="0" w:color="auto"/>
        <w:bottom w:val="none" w:sz="0" w:space="0" w:color="auto"/>
        <w:right w:val="none" w:sz="0" w:space="0" w:color="auto"/>
      </w:divBdr>
    </w:div>
    <w:div w:id="289744902">
      <w:bodyDiv w:val="1"/>
      <w:marLeft w:val="0"/>
      <w:marRight w:val="0"/>
      <w:marTop w:val="0"/>
      <w:marBottom w:val="0"/>
      <w:divBdr>
        <w:top w:val="none" w:sz="0" w:space="0" w:color="auto"/>
        <w:left w:val="none" w:sz="0" w:space="0" w:color="auto"/>
        <w:bottom w:val="none" w:sz="0" w:space="0" w:color="auto"/>
        <w:right w:val="none" w:sz="0" w:space="0" w:color="auto"/>
      </w:divBdr>
      <w:divsChild>
        <w:div w:id="77295378">
          <w:marLeft w:val="0"/>
          <w:marRight w:val="150"/>
          <w:marTop w:val="0"/>
          <w:marBottom w:val="75"/>
          <w:divBdr>
            <w:top w:val="none" w:sz="0" w:space="0" w:color="auto"/>
            <w:left w:val="none" w:sz="0" w:space="0" w:color="auto"/>
            <w:bottom w:val="none" w:sz="0" w:space="0" w:color="auto"/>
            <w:right w:val="none" w:sz="0" w:space="0" w:color="auto"/>
          </w:divBdr>
        </w:div>
        <w:div w:id="499781383">
          <w:marLeft w:val="0"/>
          <w:marRight w:val="150"/>
          <w:marTop w:val="150"/>
          <w:marBottom w:val="150"/>
          <w:divBdr>
            <w:top w:val="none" w:sz="0" w:space="0" w:color="auto"/>
            <w:left w:val="none" w:sz="0" w:space="0" w:color="auto"/>
            <w:bottom w:val="none" w:sz="0" w:space="0" w:color="auto"/>
            <w:right w:val="none" w:sz="0" w:space="0" w:color="auto"/>
          </w:divBdr>
        </w:div>
        <w:div w:id="501285278">
          <w:marLeft w:val="0"/>
          <w:marRight w:val="150"/>
          <w:marTop w:val="0"/>
          <w:marBottom w:val="0"/>
          <w:divBdr>
            <w:top w:val="none" w:sz="0" w:space="0" w:color="auto"/>
            <w:left w:val="none" w:sz="0" w:space="0" w:color="auto"/>
            <w:bottom w:val="none" w:sz="0" w:space="0" w:color="auto"/>
            <w:right w:val="none" w:sz="0" w:space="0" w:color="auto"/>
          </w:divBdr>
        </w:div>
      </w:divsChild>
    </w:div>
    <w:div w:id="289751097">
      <w:bodyDiv w:val="1"/>
      <w:marLeft w:val="0"/>
      <w:marRight w:val="0"/>
      <w:marTop w:val="0"/>
      <w:marBottom w:val="0"/>
      <w:divBdr>
        <w:top w:val="none" w:sz="0" w:space="0" w:color="auto"/>
        <w:left w:val="none" w:sz="0" w:space="0" w:color="auto"/>
        <w:bottom w:val="none" w:sz="0" w:space="0" w:color="auto"/>
        <w:right w:val="none" w:sz="0" w:space="0" w:color="auto"/>
      </w:divBdr>
      <w:divsChild>
        <w:div w:id="2975234">
          <w:marLeft w:val="0"/>
          <w:marRight w:val="0"/>
          <w:marTop w:val="0"/>
          <w:marBottom w:val="0"/>
          <w:divBdr>
            <w:top w:val="none" w:sz="0" w:space="0" w:color="auto"/>
            <w:left w:val="none" w:sz="0" w:space="0" w:color="auto"/>
            <w:bottom w:val="none" w:sz="0" w:space="0" w:color="auto"/>
            <w:right w:val="none" w:sz="0" w:space="0" w:color="auto"/>
          </w:divBdr>
        </w:div>
        <w:div w:id="773985778">
          <w:marLeft w:val="0"/>
          <w:marRight w:val="0"/>
          <w:marTop w:val="0"/>
          <w:marBottom w:val="0"/>
          <w:divBdr>
            <w:top w:val="none" w:sz="0" w:space="0" w:color="auto"/>
            <w:left w:val="none" w:sz="0" w:space="0" w:color="auto"/>
            <w:bottom w:val="none" w:sz="0" w:space="0" w:color="auto"/>
            <w:right w:val="none" w:sz="0" w:space="0" w:color="auto"/>
          </w:divBdr>
        </w:div>
      </w:divsChild>
    </w:div>
    <w:div w:id="290093479">
      <w:bodyDiv w:val="1"/>
      <w:marLeft w:val="0"/>
      <w:marRight w:val="0"/>
      <w:marTop w:val="0"/>
      <w:marBottom w:val="0"/>
      <w:divBdr>
        <w:top w:val="none" w:sz="0" w:space="0" w:color="auto"/>
        <w:left w:val="none" w:sz="0" w:space="0" w:color="auto"/>
        <w:bottom w:val="none" w:sz="0" w:space="0" w:color="auto"/>
        <w:right w:val="none" w:sz="0" w:space="0" w:color="auto"/>
      </w:divBdr>
    </w:div>
    <w:div w:id="290282543">
      <w:bodyDiv w:val="1"/>
      <w:marLeft w:val="0"/>
      <w:marRight w:val="0"/>
      <w:marTop w:val="0"/>
      <w:marBottom w:val="0"/>
      <w:divBdr>
        <w:top w:val="none" w:sz="0" w:space="0" w:color="auto"/>
        <w:left w:val="none" w:sz="0" w:space="0" w:color="auto"/>
        <w:bottom w:val="none" w:sz="0" w:space="0" w:color="auto"/>
        <w:right w:val="none" w:sz="0" w:space="0" w:color="auto"/>
      </w:divBdr>
      <w:divsChild>
        <w:div w:id="111173801">
          <w:marLeft w:val="0"/>
          <w:marRight w:val="150"/>
          <w:marTop w:val="150"/>
          <w:marBottom w:val="150"/>
          <w:divBdr>
            <w:top w:val="none" w:sz="0" w:space="0" w:color="auto"/>
            <w:left w:val="none" w:sz="0" w:space="0" w:color="auto"/>
            <w:bottom w:val="none" w:sz="0" w:space="0" w:color="auto"/>
            <w:right w:val="none" w:sz="0" w:space="0" w:color="auto"/>
          </w:divBdr>
        </w:div>
        <w:div w:id="724182589">
          <w:marLeft w:val="0"/>
          <w:marRight w:val="150"/>
          <w:marTop w:val="0"/>
          <w:marBottom w:val="75"/>
          <w:divBdr>
            <w:top w:val="none" w:sz="0" w:space="0" w:color="auto"/>
            <w:left w:val="none" w:sz="0" w:space="0" w:color="auto"/>
            <w:bottom w:val="none" w:sz="0" w:space="0" w:color="auto"/>
            <w:right w:val="none" w:sz="0" w:space="0" w:color="auto"/>
          </w:divBdr>
        </w:div>
      </w:divsChild>
    </w:div>
    <w:div w:id="290478768">
      <w:bodyDiv w:val="1"/>
      <w:marLeft w:val="0"/>
      <w:marRight w:val="0"/>
      <w:marTop w:val="0"/>
      <w:marBottom w:val="0"/>
      <w:divBdr>
        <w:top w:val="none" w:sz="0" w:space="0" w:color="auto"/>
        <w:left w:val="none" w:sz="0" w:space="0" w:color="auto"/>
        <w:bottom w:val="none" w:sz="0" w:space="0" w:color="auto"/>
        <w:right w:val="none" w:sz="0" w:space="0" w:color="auto"/>
      </w:divBdr>
      <w:divsChild>
        <w:div w:id="270629477">
          <w:marLeft w:val="0"/>
          <w:marRight w:val="0"/>
          <w:marTop w:val="0"/>
          <w:marBottom w:val="0"/>
          <w:divBdr>
            <w:top w:val="none" w:sz="0" w:space="0" w:color="auto"/>
            <w:left w:val="none" w:sz="0" w:space="0" w:color="auto"/>
            <w:bottom w:val="none" w:sz="0" w:space="0" w:color="auto"/>
            <w:right w:val="none" w:sz="0" w:space="0" w:color="auto"/>
          </w:divBdr>
        </w:div>
        <w:div w:id="329603519">
          <w:marLeft w:val="0"/>
          <w:marRight w:val="0"/>
          <w:marTop w:val="300"/>
          <w:marBottom w:val="300"/>
          <w:divBdr>
            <w:top w:val="none" w:sz="0" w:space="0" w:color="auto"/>
            <w:left w:val="none" w:sz="0" w:space="0" w:color="auto"/>
            <w:bottom w:val="none" w:sz="0" w:space="0" w:color="auto"/>
            <w:right w:val="none" w:sz="0" w:space="0" w:color="auto"/>
          </w:divBdr>
        </w:div>
      </w:divsChild>
    </w:div>
    <w:div w:id="290481666">
      <w:bodyDiv w:val="1"/>
      <w:marLeft w:val="0"/>
      <w:marRight w:val="0"/>
      <w:marTop w:val="0"/>
      <w:marBottom w:val="0"/>
      <w:divBdr>
        <w:top w:val="none" w:sz="0" w:space="0" w:color="auto"/>
        <w:left w:val="none" w:sz="0" w:space="0" w:color="auto"/>
        <w:bottom w:val="none" w:sz="0" w:space="0" w:color="auto"/>
        <w:right w:val="none" w:sz="0" w:space="0" w:color="auto"/>
      </w:divBdr>
    </w:div>
    <w:div w:id="290747344">
      <w:bodyDiv w:val="1"/>
      <w:marLeft w:val="0"/>
      <w:marRight w:val="0"/>
      <w:marTop w:val="0"/>
      <w:marBottom w:val="0"/>
      <w:divBdr>
        <w:top w:val="none" w:sz="0" w:space="0" w:color="auto"/>
        <w:left w:val="none" w:sz="0" w:space="0" w:color="auto"/>
        <w:bottom w:val="none" w:sz="0" w:space="0" w:color="auto"/>
        <w:right w:val="none" w:sz="0" w:space="0" w:color="auto"/>
      </w:divBdr>
    </w:div>
    <w:div w:id="290865767">
      <w:bodyDiv w:val="1"/>
      <w:marLeft w:val="0"/>
      <w:marRight w:val="0"/>
      <w:marTop w:val="0"/>
      <w:marBottom w:val="0"/>
      <w:divBdr>
        <w:top w:val="none" w:sz="0" w:space="0" w:color="auto"/>
        <w:left w:val="none" w:sz="0" w:space="0" w:color="auto"/>
        <w:bottom w:val="none" w:sz="0" w:space="0" w:color="auto"/>
        <w:right w:val="none" w:sz="0" w:space="0" w:color="auto"/>
      </w:divBdr>
      <w:divsChild>
        <w:div w:id="328216459">
          <w:marLeft w:val="0"/>
          <w:marRight w:val="375"/>
          <w:marTop w:val="0"/>
          <w:marBottom w:val="0"/>
          <w:divBdr>
            <w:top w:val="none" w:sz="0" w:space="0" w:color="auto"/>
            <w:left w:val="none" w:sz="0" w:space="0" w:color="auto"/>
            <w:bottom w:val="none" w:sz="0" w:space="0" w:color="auto"/>
            <w:right w:val="none" w:sz="0" w:space="0" w:color="auto"/>
          </w:divBdr>
        </w:div>
      </w:divsChild>
    </w:div>
    <w:div w:id="290984721">
      <w:bodyDiv w:val="1"/>
      <w:marLeft w:val="0"/>
      <w:marRight w:val="0"/>
      <w:marTop w:val="0"/>
      <w:marBottom w:val="0"/>
      <w:divBdr>
        <w:top w:val="none" w:sz="0" w:space="0" w:color="auto"/>
        <w:left w:val="none" w:sz="0" w:space="0" w:color="auto"/>
        <w:bottom w:val="none" w:sz="0" w:space="0" w:color="auto"/>
        <w:right w:val="none" w:sz="0" w:space="0" w:color="auto"/>
      </w:divBdr>
      <w:divsChild>
        <w:div w:id="414783637">
          <w:marLeft w:val="0"/>
          <w:marRight w:val="0"/>
          <w:marTop w:val="0"/>
          <w:marBottom w:val="0"/>
          <w:divBdr>
            <w:top w:val="none" w:sz="0" w:space="0" w:color="auto"/>
            <w:left w:val="none" w:sz="0" w:space="0" w:color="auto"/>
            <w:bottom w:val="none" w:sz="0" w:space="0" w:color="auto"/>
            <w:right w:val="none" w:sz="0" w:space="0" w:color="auto"/>
          </w:divBdr>
        </w:div>
      </w:divsChild>
    </w:div>
    <w:div w:id="291179501">
      <w:bodyDiv w:val="1"/>
      <w:marLeft w:val="0"/>
      <w:marRight w:val="0"/>
      <w:marTop w:val="0"/>
      <w:marBottom w:val="0"/>
      <w:divBdr>
        <w:top w:val="none" w:sz="0" w:space="0" w:color="auto"/>
        <w:left w:val="none" w:sz="0" w:space="0" w:color="auto"/>
        <w:bottom w:val="none" w:sz="0" w:space="0" w:color="auto"/>
        <w:right w:val="none" w:sz="0" w:space="0" w:color="auto"/>
      </w:divBdr>
      <w:divsChild>
        <w:div w:id="516891000">
          <w:marLeft w:val="0"/>
          <w:marRight w:val="0"/>
          <w:marTop w:val="0"/>
          <w:marBottom w:val="0"/>
          <w:divBdr>
            <w:top w:val="none" w:sz="0" w:space="0" w:color="auto"/>
            <w:left w:val="none" w:sz="0" w:space="0" w:color="auto"/>
            <w:bottom w:val="none" w:sz="0" w:space="0" w:color="auto"/>
            <w:right w:val="none" w:sz="0" w:space="0" w:color="auto"/>
          </w:divBdr>
          <w:divsChild>
            <w:div w:id="7058360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1592229">
      <w:bodyDiv w:val="1"/>
      <w:marLeft w:val="0"/>
      <w:marRight w:val="0"/>
      <w:marTop w:val="0"/>
      <w:marBottom w:val="0"/>
      <w:divBdr>
        <w:top w:val="none" w:sz="0" w:space="0" w:color="auto"/>
        <w:left w:val="none" w:sz="0" w:space="0" w:color="auto"/>
        <w:bottom w:val="none" w:sz="0" w:space="0" w:color="auto"/>
        <w:right w:val="none" w:sz="0" w:space="0" w:color="auto"/>
      </w:divBdr>
    </w:div>
    <w:div w:id="291641451">
      <w:bodyDiv w:val="1"/>
      <w:marLeft w:val="0"/>
      <w:marRight w:val="0"/>
      <w:marTop w:val="0"/>
      <w:marBottom w:val="0"/>
      <w:divBdr>
        <w:top w:val="none" w:sz="0" w:space="0" w:color="auto"/>
        <w:left w:val="none" w:sz="0" w:space="0" w:color="auto"/>
        <w:bottom w:val="none" w:sz="0" w:space="0" w:color="auto"/>
        <w:right w:val="none" w:sz="0" w:space="0" w:color="auto"/>
      </w:divBdr>
      <w:divsChild>
        <w:div w:id="596449156">
          <w:marLeft w:val="0"/>
          <w:marRight w:val="0"/>
          <w:marTop w:val="150"/>
          <w:marBottom w:val="0"/>
          <w:divBdr>
            <w:top w:val="none" w:sz="0" w:space="0" w:color="auto"/>
            <w:left w:val="none" w:sz="0" w:space="0" w:color="auto"/>
            <w:bottom w:val="none" w:sz="0" w:space="0" w:color="auto"/>
            <w:right w:val="none" w:sz="0" w:space="0" w:color="auto"/>
          </w:divBdr>
        </w:div>
      </w:divsChild>
    </w:div>
    <w:div w:id="291667907">
      <w:bodyDiv w:val="1"/>
      <w:marLeft w:val="0"/>
      <w:marRight w:val="0"/>
      <w:marTop w:val="0"/>
      <w:marBottom w:val="0"/>
      <w:divBdr>
        <w:top w:val="none" w:sz="0" w:space="0" w:color="auto"/>
        <w:left w:val="none" w:sz="0" w:space="0" w:color="auto"/>
        <w:bottom w:val="none" w:sz="0" w:space="0" w:color="auto"/>
        <w:right w:val="none" w:sz="0" w:space="0" w:color="auto"/>
      </w:divBdr>
      <w:divsChild>
        <w:div w:id="126242725">
          <w:marLeft w:val="0"/>
          <w:marRight w:val="0"/>
          <w:marTop w:val="0"/>
          <w:marBottom w:val="0"/>
          <w:divBdr>
            <w:top w:val="none" w:sz="0" w:space="0" w:color="auto"/>
            <w:left w:val="none" w:sz="0" w:space="0" w:color="auto"/>
            <w:bottom w:val="none" w:sz="0" w:space="0" w:color="auto"/>
            <w:right w:val="none" w:sz="0" w:space="0" w:color="auto"/>
          </w:divBdr>
        </w:div>
        <w:div w:id="757823640">
          <w:marLeft w:val="0"/>
          <w:marRight w:val="0"/>
          <w:marTop w:val="0"/>
          <w:marBottom w:val="0"/>
          <w:divBdr>
            <w:top w:val="none" w:sz="0" w:space="0" w:color="auto"/>
            <w:left w:val="none" w:sz="0" w:space="0" w:color="auto"/>
            <w:bottom w:val="none" w:sz="0" w:space="0" w:color="auto"/>
            <w:right w:val="none" w:sz="0" w:space="0" w:color="auto"/>
          </w:divBdr>
        </w:div>
      </w:divsChild>
    </w:div>
    <w:div w:id="292715075">
      <w:bodyDiv w:val="1"/>
      <w:marLeft w:val="0"/>
      <w:marRight w:val="0"/>
      <w:marTop w:val="0"/>
      <w:marBottom w:val="0"/>
      <w:divBdr>
        <w:top w:val="none" w:sz="0" w:space="0" w:color="auto"/>
        <w:left w:val="none" w:sz="0" w:space="0" w:color="auto"/>
        <w:bottom w:val="none" w:sz="0" w:space="0" w:color="auto"/>
        <w:right w:val="none" w:sz="0" w:space="0" w:color="auto"/>
      </w:divBdr>
    </w:div>
    <w:div w:id="292829091">
      <w:bodyDiv w:val="1"/>
      <w:marLeft w:val="0"/>
      <w:marRight w:val="0"/>
      <w:marTop w:val="0"/>
      <w:marBottom w:val="0"/>
      <w:divBdr>
        <w:top w:val="none" w:sz="0" w:space="0" w:color="auto"/>
        <w:left w:val="none" w:sz="0" w:space="0" w:color="auto"/>
        <w:bottom w:val="none" w:sz="0" w:space="0" w:color="auto"/>
        <w:right w:val="none" w:sz="0" w:space="0" w:color="auto"/>
      </w:divBdr>
      <w:divsChild>
        <w:div w:id="753744027">
          <w:marLeft w:val="0"/>
          <w:marRight w:val="0"/>
          <w:marTop w:val="0"/>
          <w:marBottom w:val="540"/>
          <w:divBdr>
            <w:top w:val="none" w:sz="0" w:space="0" w:color="auto"/>
            <w:left w:val="none" w:sz="0" w:space="0" w:color="auto"/>
            <w:bottom w:val="none" w:sz="0" w:space="0" w:color="auto"/>
            <w:right w:val="none" w:sz="0" w:space="0" w:color="auto"/>
          </w:divBdr>
        </w:div>
      </w:divsChild>
    </w:div>
    <w:div w:id="292908449">
      <w:bodyDiv w:val="1"/>
      <w:marLeft w:val="0"/>
      <w:marRight w:val="0"/>
      <w:marTop w:val="0"/>
      <w:marBottom w:val="0"/>
      <w:divBdr>
        <w:top w:val="none" w:sz="0" w:space="0" w:color="auto"/>
        <w:left w:val="none" w:sz="0" w:space="0" w:color="auto"/>
        <w:bottom w:val="none" w:sz="0" w:space="0" w:color="auto"/>
        <w:right w:val="none" w:sz="0" w:space="0" w:color="auto"/>
      </w:divBdr>
      <w:divsChild>
        <w:div w:id="735052255">
          <w:marLeft w:val="0"/>
          <w:marRight w:val="375"/>
          <w:marTop w:val="0"/>
          <w:marBottom w:val="0"/>
          <w:divBdr>
            <w:top w:val="none" w:sz="0" w:space="0" w:color="auto"/>
            <w:left w:val="none" w:sz="0" w:space="0" w:color="auto"/>
            <w:bottom w:val="none" w:sz="0" w:space="0" w:color="auto"/>
            <w:right w:val="none" w:sz="0" w:space="0" w:color="auto"/>
          </w:divBdr>
        </w:div>
      </w:divsChild>
    </w:div>
    <w:div w:id="292908530">
      <w:bodyDiv w:val="1"/>
      <w:marLeft w:val="0"/>
      <w:marRight w:val="0"/>
      <w:marTop w:val="0"/>
      <w:marBottom w:val="0"/>
      <w:divBdr>
        <w:top w:val="none" w:sz="0" w:space="0" w:color="auto"/>
        <w:left w:val="none" w:sz="0" w:space="0" w:color="auto"/>
        <w:bottom w:val="none" w:sz="0" w:space="0" w:color="auto"/>
        <w:right w:val="none" w:sz="0" w:space="0" w:color="auto"/>
      </w:divBdr>
    </w:div>
    <w:div w:id="293025471">
      <w:bodyDiv w:val="1"/>
      <w:marLeft w:val="0"/>
      <w:marRight w:val="0"/>
      <w:marTop w:val="0"/>
      <w:marBottom w:val="0"/>
      <w:divBdr>
        <w:top w:val="none" w:sz="0" w:space="0" w:color="auto"/>
        <w:left w:val="none" w:sz="0" w:space="0" w:color="auto"/>
        <w:bottom w:val="none" w:sz="0" w:space="0" w:color="auto"/>
        <w:right w:val="none" w:sz="0" w:space="0" w:color="auto"/>
      </w:divBdr>
    </w:div>
    <w:div w:id="293147417">
      <w:bodyDiv w:val="1"/>
      <w:marLeft w:val="0"/>
      <w:marRight w:val="0"/>
      <w:marTop w:val="0"/>
      <w:marBottom w:val="0"/>
      <w:divBdr>
        <w:top w:val="none" w:sz="0" w:space="0" w:color="auto"/>
        <w:left w:val="none" w:sz="0" w:space="0" w:color="auto"/>
        <w:bottom w:val="none" w:sz="0" w:space="0" w:color="auto"/>
        <w:right w:val="none" w:sz="0" w:space="0" w:color="auto"/>
      </w:divBdr>
    </w:div>
    <w:div w:id="293290469">
      <w:bodyDiv w:val="1"/>
      <w:marLeft w:val="0"/>
      <w:marRight w:val="0"/>
      <w:marTop w:val="0"/>
      <w:marBottom w:val="0"/>
      <w:divBdr>
        <w:top w:val="none" w:sz="0" w:space="0" w:color="auto"/>
        <w:left w:val="none" w:sz="0" w:space="0" w:color="auto"/>
        <w:bottom w:val="none" w:sz="0" w:space="0" w:color="auto"/>
        <w:right w:val="none" w:sz="0" w:space="0" w:color="auto"/>
      </w:divBdr>
    </w:div>
    <w:div w:id="293874984">
      <w:bodyDiv w:val="1"/>
      <w:marLeft w:val="0"/>
      <w:marRight w:val="0"/>
      <w:marTop w:val="0"/>
      <w:marBottom w:val="0"/>
      <w:divBdr>
        <w:top w:val="none" w:sz="0" w:space="0" w:color="auto"/>
        <w:left w:val="none" w:sz="0" w:space="0" w:color="auto"/>
        <w:bottom w:val="none" w:sz="0" w:space="0" w:color="auto"/>
        <w:right w:val="none" w:sz="0" w:space="0" w:color="auto"/>
      </w:divBdr>
      <w:divsChild>
        <w:div w:id="213927898">
          <w:marLeft w:val="0"/>
          <w:marRight w:val="0"/>
          <w:marTop w:val="0"/>
          <w:marBottom w:val="375"/>
          <w:divBdr>
            <w:top w:val="none" w:sz="0" w:space="0" w:color="auto"/>
            <w:left w:val="none" w:sz="0" w:space="0" w:color="auto"/>
            <w:bottom w:val="none" w:sz="0" w:space="0" w:color="auto"/>
            <w:right w:val="none" w:sz="0" w:space="0" w:color="auto"/>
          </w:divBdr>
          <w:divsChild>
            <w:div w:id="639654902">
              <w:marLeft w:val="0"/>
              <w:marRight w:val="0"/>
              <w:marTop w:val="0"/>
              <w:marBottom w:val="75"/>
              <w:divBdr>
                <w:top w:val="single" w:sz="6" w:space="3" w:color="DEDEDE"/>
                <w:left w:val="single" w:sz="6" w:space="3" w:color="DEDEDE"/>
                <w:bottom w:val="single" w:sz="6" w:space="3" w:color="DEDEDE"/>
                <w:right w:val="single" w:sz="6" w:space="3" w:color="DEDEDE"/>
              </w:divBdr>
            </w:div>
            <w:div w:id="6912259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4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261941">
          <w:marLeft w:val="0"/>
          <w:marRight w:val="150"/>
          <w:marTop w:val="0"/>
          <w:marBottom w:val="0"/>
          <w:divBdr>
            <w:top w:val="none" w:sz="0" w:space="0" w:color="auto"/>
            <w:left w:val="none" w:sz="0" w:space="0" w:color="auto"/>
            <w:bottom w:val="none" w:sz="0" w:space="0" w:color="auto"/>
            <w:right w:val="none" w:sz="0" w:space="0" w:color="auto"/>
          </w:divBdr>
        </w:div>
      </w:divsChild>
    </w:div>
    <w:div w:id="294220286">
      <w:bodyDiv w:val="1"/>
      <w:marLeft w:val="0"/>
      <w:marRight w:val="0"/>
      <w:marTop w:val="0"/>
      <w:marBottom w:val="0"/>
      <w:divBdr>
        <w:top w:val="none" w:sz="0" w:space="0" w:color="auto"/>
        <w:left w:val="none" w:sz="0" w:space="0" w:color="auto"/>
        <w:bottom w:val="none" w:sz="0" w:space="0" w:color="auto"/>
        <w:right w:val="none" w:sz="0" w:space="0" w:color="auto"/>
      </w:divBdr>
      <w:divsChild>
        <w:div w:id="379286376">
          <w:marLeft w:val="0"/>
          <w:marRight w:val="0"/>
          <w:marTop w:val="0"/>
          <w:marBottom w:val="300"/>
          <w:divBdr>
            <w:top w:val="none" w:sz="0" w:space="0" w:color="auto"/>
            <w:left w:val="none" w:sz="0" w:space="0" w:color="auto"/>
            <w:bottom w:val="none" w:sz="0" w:space="0" w:color="auto"/>
            <w:right w:val="none" w:sz="0" w:space="0" w:color="auto"/>
          </w:divBdr>
        </w:div>
      </w:divsChild>
    </w:div>
    <w:div w:id="294406465">
      <w:bodyDiv w:val="1"/>
      <w:marLeft w:val="0"/>
      <w:marRight w:val="0"/>
      <w:marTop w:val="0"/>
      <w:marBottom w:val="0"/>
      <w:divBdr>
        <w:top w:val="none" w:sz="0" w:space="0" w:color="auto"/>
        <w:left w:val="none" w:sz="0" w:space="0" w:color="auto"/>
        <w:bottom w:val="none" w:sz="0" w:space="0" w:color="auto"/>
        <w:right w:val="none" w:sz="0" w:space="0" w:color="auto"/>
      </w:divBdr>
      <w:divsChild>
        <w:div w:id="444925736">
          <w:marLeft w:val="0"/>
          <w:marRight w:val="0"/>
          <w:marTop w:val="0"/>
          <w:marBottom w:val="300"/>
          <w:divBdr>
            <w:top w:val="none" w:sz="0" w:space="0" w:color="auto"/>
            <w:left w:val="none" w:sz="0" w:space="0" w:color="auto"/>
            <w:bottom w:val="none" w:sz="0" w:space="0" w:color="auto"/>
            <w:right w:val="none" w:sz="0" w:space="0" w:color="auto"/>
          </w:divBdr>
        </w:div>
      </w:divsChild>
    </w:div>
    <w:div w:id="294411713">
      <w:bodyDiv w:val="1"/>
      <w:marLeft w:val="0"/>
      <w:marRight w:val="0"/>
      <w:marTop w:val="0"/>
      <w:marBottom w:val="0"/>
      <w:divBdr>
        <w:top w:val="none" w:sz="0" w:space="0" w:color="auto"/>
        <w:left w:val="none" w:sz="0" w:space="0" w:color="auto"/>
        <w:bottom w:val="none" w:sz="0" w:space="0" w:color="auto"/>
        <w:right w:val="none" w:sz="0" w:space="0" w:color="auto"/>
      </w:divBdr>
      <w:divsChild>
        <w:div w:id="5326859">
          <w:marLeft w:val="0"/>
          <w:marRight w:val="150"/>
          <w:marTop w:val="0"/>
          <w:marBottom w:val="75"/>
          <w:divBdr>
            <w:top w:val="none" w:sz="0" w:space="0" w:color="auto"/>
            <w:left w:val="none" w:sz="0" w:space="0" w:color="auto"/>
            <w:bottom w:val="none" w:sz="0" w:space="0" w:color="auto"/>
            <w:right w:val="none" w:sz="0" w:space="0" w:color="auto"/>
          </w:divBdr>
        </w:div>
        <w:div w:id="63073271">
          <w:marLeft w:val="0"/>
          <w:marRight w:val="150"/>
          <w:marTop w:val="0"/>
          <w:marBottom w:val="0"/>
          <w:divBdr>
            <w:top w:val="none" w:sz="0" w:space="0" w:color="auto"/>
            <w:left w:val="none" w:sz="0" w:space="0" w:color="auto"/>
            <w:bottom w:val="none" w:sz="0" w:space="0" w:color="auto"/>
            <w:right w:val="none" w:sz="0" w:space="0" w:color="auto"/>
          </w:divBdr>
        </w:div>
      </w:divsChild>
    </w:div>
    <w:div w:id="294800068">
      <w:bodyDiv w:val="1"/>
      <w:marLeft w:val="0"/>
      <w:marRight w:val="0"/>
      <w:marTop w:val="0"/>
      <w:marBottom w:val="0"/>
      <w:divBdr>
        <w:top w:val="none" w:sz="0" w:space="0" w:color="auto"/>
        <w:left w:val="none" w:sz="0" w:space="0" w:color="auto"/>
        <w:bottom w:val="none" w:sz="0" w:space="0" w:color="auto"/>
        <w:right w:val="none" w:sz="0" w:space="0" w:color="auto"/>
      </w:divBdr>
      <w:divsChild>
        <w:div w:id="452599372">
          <w:marLeft w:val="0"/>
          <w:marRight w:val="0"/>
          <w:marTop w:val="300"/>
          <w:marBottom w:val="300"/>
          <w:divBdr>
            <w:top w:val="none" w:sz="0" w:space="0" w:color="auto"/>
            <w:left w:val="none" w:sz="0" w:space="0" w:color="auto"/>
            <w:bottom w:val="none" w:sz="0" w:space="0" w:color="auto"/>
            <w:right w:val="none" w:sz="0" w:space="0" w:color="auto"/>
          </w:divBdr>
        </w:div>
      </w:divsChild>
    </w:div>
    <w:div w:id="294914728">
      <w:bodyDiv w:val="1"/>
      <w:marLeft w:val="0"/>
      <w:marRight w:val="0"/>
      <w:marTop w:val="0"/>
      <w:marBottom w:val="0"/>
      <w:divBdr>
        <w:top w:val="none" w:sz="0" w:space="0" w:color="auto"/>
        <w:left w:val="none" w:sz="0" w:space="0" w:color="auto"/>
        <w:bottom w:val="none" w:sz="0" w:space="0" w:color="auto"/>
        <w:right w:val="none" w:sz="0" w:space="0" w:color="auto"/>
      </w:divBdr>
    </w:div>
    <w:div w:id="295064307">
      <w:bodyDiv w:val="1"/>
      <w:marLeft w:val="0"/>
      <w:marRight w:val="0"/>
      <w:marTop w:val="0"/>
      <w:marBottom w:val="0"/>
      <w:divBdr>
        <w:top w:val="none" w:sz="0" w:space="0" w:color="auto"/>
        <w:left w:val="none" w:sz="0" w:space="0" w:color="auto"/>
        <w:bottom w:val="none" w:sz="0" w:space="0" w:color="auto"/>
        <w:right w:val="none" w:sz="0" w:space="0" w:color="auto"/>
      </w:divBdr>
    </w:div>
    <w:div w:id="295109752">
      <w:bodyDiv w:val="1"/>
      <w:marLeft w:val="0"/>
      <w:marRight w:val="0"/>
      <w:marTop w:val="0"/>
      <w:marBottom w:val="0"/>
      <w:divBdr>
        <w:top w:val="none" w:sz="0" w:space="0" w:color="auto"/>
        <w:left w:val="none" w:sz="0" w:space="0" w:color="auto"/>
        <w:bottom w:val="none" w:sz="0" w:space="0" w:color="auto"/>
        <w:right w:val="none" w:sz="0" w:space="0" w:color="auto"/>
      </w:divBdr>
    </w:div>
    <w:div w:id="295451486">
      <w:bodyDiv w:val="1"/>
      <w:marLeft w:val="0"/>
      <w:marRight w:val="0"/>
      <w:marTop w:val="0"/>
      <w:marBottom w:val="0"/>
      <w:divBdr>
        <w:top w:val="none" w:sz="0" w:space="0" w:color="auto"/>
        <w:left w:val="none" w:sz="0" w:space="0" w:color="auto"/>
        <w:bottom w:val="none" w:sz="0" w:space="0" w:color="auto"/>
        <w:right w:val="none" w:sz="0" w:space="0" w:color="auto"/>
      </w:divBdr>
      <w:divsChild>
        <w:div w:id="824708784">
          <w:marLeft w:val="0"/>
          <w:marRight w:val="0"/>
          <w:marTop w:val="0"/>
          <w:marBottom w:val="240"/>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sChild>
    </w:div>
    <w:div w:id="295991244">
      <w:bodyDiv w:val="1"/>
      <w:marLeft w:val="0"/>
      <w:marRight w:val="0"/>
      <w:marTop w:val="0"/>
      <w:marBottom w:val="0"/>
      <w:divBdr>
        <w:top w:val="none" w:sz="0" w:space="0" w:color="auto"/>
        <w:left w:val="none" w:sz="0" w:space="0" w:color="auto"/>
        <w:bottom w:val="none" w:sz="0" w:space="0" w:color="auto"/>
        <w:right w:val="none" w:sz="0" w:space="0" w:color="auto"/>
      </w:divBdr>
    </w:div>
    <w:div w:id="296182478">
      <w:bodyDiv w:val="1"/>
      <w:marLeft w:val="0"/>
      <w:marRight w:val="0"/>
      <w:marTop w:val="0"/>
      <w:marBottom w:val="0"/>
      <w:divBdr>
        <w:top w:val="none" w:sz="0" w:space="0" w:color="auto"/>
        <w:left w:val="none" w:sz="0" w:space="0" w:color="auto"/>
        <w:bottom w:val="none" w:sz="0" w:space="0" w:color="auto"/>
        <w:right w:val="none" w:sz="0" w:space="0" w:color="auto"/>
      </w:divBdr>
    </w:div>
    <w:div w:id="296187824">
      <w:bodyDiv w:val="1"/>
      <w:marLeft w:val="0"/>
      <w:marRight w:val="0"/>
      <w:marTop w:val="0"/>
      <w:marBottom w:val="0"/>
      <w:divBdr>
        <w:top w:val="none" w:sz="0" w:space="0" w:color="auto"/>
        <w:left w:val="none" w:sz="0" w:space="0" w:color="auto"/>
        <w:bottom w:val="none" w:sz="0" w:space="0" w:color="auto"/>
        <w:right w:val="none" w:sz="0" w:space="0" w:color="auto"/>
      </w:divBdr>
      <w:divsChild>
        <w:div w:id="553857121">
          <w:marLeft w:val="0"/>
          <w:marRight w:val="0"/>
          <w:marTop w:val="240"/>
          <w:marBottom w:val="0"/>
          <w:divBdr>
            <w:top w:val="none" w:sz="0" w:space="0" w:color="auto"/>
            <w:left w:val="none" w:sz="0" w:space="0" w:color="auto"/>
            <w:bottom w:val="none" w:sz="0" w:space="0" w:color="auto"/>
            <w:right w:val="none" w:sz="0" w:space="0" w:color="auto"/>
          </w:divBdr>
        </w:div>
      </w:divsChild>
    </w:div>
    <w:div w:id="296497016">
      <w:bodyDiv w:val="1"/>
      <w:marLeft w:val="0"/>
      <w:marRight w:val="0"/>
      <w:marTop w:val="0"/>
      <w:marBottom w:val="0"/>
      <w:divBdr>
        <w:top w:val="none" w:sz="0" w:space="0" w:color="auto"/>
        <w:left w:val="none" w:sz="0" w:space="0" w:color="auto"/>
        <w:bottom w:val="none" w:sz="0" w:space="0" w:color="auto"/>
        <w:right w:val="none" w:sz="0" w:space="0" w:color="auto"/>
      </w:divBdr>
      <w:divsChild>
        <w:div w:id="202178800">
          <w:marLeft w:val="0"/>
          <w:marRight w:val="0"/>
          <w:marTop w:val="0"/>
          <w:marBottom w:val="0"/>
          <w:divBdr>
            <w:top w:val="none" w:sz="0" w:space="0" w:color="auto"/>
            <w:left w:val="none" w:sz="0" w:space="0" w:color="auto"/>
            <w:bottom w:val="none" w:sz="0" w:space="0" w:color="auto"/>
            <w:right w:val="none" w:sz="0" w:space="0" w:color="auto"/>
          </w:divBdr>
        </w:div>
        <w:div w:id="343173832">
          <w:marLeft w:val="0"/>
          <w:marRight w:val="0"/>
          <w:marTop w:val="0"/>
          <w:marBottom w:val="0"/>
          <w:divBdr>
            <w:top w:val="none" w:sz="0" w:space="0" w:color="auto"/>
            <w:left w:val="none" w:sz="0" w:space="0" w:color="auto"/>
            <w:bottom w:val="none" w:sz="0" w:space="0" w:color="auto"/>
            <w:right w:val="none" w:sz="0" w:space="0" w:color="auto"/>
          </w:divBdr>
          <w:divsChild>
            <w:div w:id="163325144">
              <w:marLeft w:val="0"/>
              <w:marRight w:val="0"/>
              <w:marTop w:val="300"/>
              <w:marBottom w:val="450"/>
              <w:divBdr>
                <w:top w:val="none" w:sz="0" w:space="0" w:color="auto"/>
                <w:left w:val="none" w:sz="0" w:space="0" w:color="auto"/>
                <w:bottom w:val="none" w:sz="0" w:space="0" w:color="auto"/>
                <w:right w:val="none" w:sz="0" w:space="0" w:color="auto"/>
              </w:divBdr>
            </w:div>
          </w:divsChild>
        </w:div>
        <w:div w:id="427821397">
          <w:marLeft w:val="0"/>
          <w:marRight w:val="0"/>
          <w:marTop w:val="0"/>
          <w:marBottom w:val="0"/>
          <w:divBdr>
            <w:top w:val="none" w:sz="0" w:space="0" w:color="auto"/>
            <w:left w:val="none" w:sz="0" w:space="0" w:color="auto"/>
            <w:bottom w:val="none" w:sz="0" w:space="0" w:color="auto"/>
            <w:right w:val="none" w:sz="0" w:space="0" w:color="auto"/>
          </w:divBdr>
          <w:divsChild>
            <w:div w:id="50895336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96689967">
      <w:bodyDiv w:val="1"/>
      <w:marLeft w:val="0"/>
      <w:marRight w:val="0"/>
      <w:marTop w:val="0"/>
      <w:marBottom w:val="0"/>
      <w:divBdr>
        <w:top w:val="none" w:sz="0" w:space="0" w:color="auto"/>
        <w:left w:val="none" w:sz="0" w:space="0" w:color="auto"/>
        <w:bottom w:val="none" w:sz="0" w:space="0" w:color="auto"/>
        <w:right w:val="none" w:sz="0" w:space="0" w:color="auto"/>
      </w:divBdr>
    </w:div>
    <w:div w:id="296836492">
      <w:bodyDiv w:val="1"/>
      <w:marLeft w:val="0"/>
      <w:marRight w:val="0"/>
      <w:marTop w:val="0"/>
      <w:marBottom w:val="0"/>
      <w:divBdr>
        <w:top w:val="none" w:sz="0" w:space="0" w:color="auto"/>
        <w:left w:val="none" w:sz="0" w:space="0" w:color="auto"/>
        <w:bottom w:val="none" w:sz="0" w:space="0" w:color="auto"/>
        <w:right w:val="none" w:sz="0" w:space="0" w:color="auto"/>
      </w:divBdr>
      <w:divsChild>
        <w:div w:id="273831782">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296885881">
      <w:bodyDiv w:val="1"/>
      <w:marLeft w:val="0"/>
      <w:marRight w:val="0"/>
      <w:marTop w:val="0"/>
      <w:marBottom w:val="0"/>
      <w:divBdr>
        <w:top w:val="none" w:sz="0" w:space="0" w:color="auto"/>
        <w:left w:val="none" w:sz="0" w:space="0" w:color="auto"/>
        <w:bottom w:val="none" w:sz="0" w:space="0" w:color="auto"/>
        <w:right w:val="none" w:sz="0" w:space="0" w:color="auto"/>
      </w:divBdr>
    </w:div>
    <w:div w:id="297223003">
      <w:bodyDiv w:val="1"/>
      <w:marLeft w:val="0"/>
      <w:marRight w:val="0"/>
      <w:marTop w:val="0"/>
      <w:marBottom w:val="0"/>
      <w:divBdr>
        <w:top w:val="none" w:sz="0" w:space="0" w:color="auto"/>
        <w:left w:val="none" w:sz="0" w:space="0" w:color="auto"/>
        <w:bottom w:val="none" w:sz="0" w:space="0" w:color="auto"/>
        <w:right w:val="none" w:sz="0" w:space="0" w:color="auto"/>
      </w:divBdr>
      <w:divsChild>
        <w:div w:id="679085891">
          <w:marLeft w:val="0"/>
          <w:marRight w:val="0"/>
          <w:marTop w:val="0"/>
          <w:marBottom w:val="30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
    <w:div w:id="297342058">
      <w:bodyDiv w:val="1"/>
      <w:marLeft w:val="0"/>
      <w:marRight w:val="0"/>
      <w:marTop w:val="0"/>
      <w:marBottom w:val="0"/>
      <w:divBdr>
        <w:top w:val="none" w:sz="0" w:space="0" w:color="auto"/>
        <w:left w:val="none" w:sz="0" w:space="0" w:color="auto"/>
        <w:bottom w:val="none" w:sz="0" w:space="0" w:color="auto"/>
        <w:right w:val="none" w:sz="0" w:space="0" w:color="auto"/>
      </w:divBdr>
    </w:div>
    <w:div w:id="297417149">
      <w:bodyDiv w:val="1"/>
      <w:marLeft w:val="0"/>
      <w:marRight w:val="0"/>
      <w:marTop w:val="0"/>
      <w:marBottom w:val="0"/>
      <w:divBdr>
        <w:top w:val="none" w:sz="0" w:space="0" w:color="auto"/>
        <w:left w:val="none" w:sz="0" w:space="0" w:color="auto"/>
        <w:bottom w:val="none" w:sz="0" w:space="0" w:color="auto"/>
        <w:right w:val="none" w:sz="0" w:space="0" w:color="auto"/>
      </w:divBdr>
      <w:divsChild>
        <w:div w:id="518469853">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
        <w:div w:id="723068287">
          <w:marLeft w:val="0"/>
          <w:marRight w:val="0"/>
          <w:marTop w:val="0"/>
          <w:marBottom w:val="0"/>
          <w:divBdr>
            <w:top w:val="none" w:sz="0" w:space="0" w:color="auto"/>
            <w:left w:val="none" w:sz="0" w:space="0" w:color="auto"/>
            <w:bottom w:val="none" w:sz="0" w:space="0" w:color="auto"/>
            <w:right w:val="none" w:sz="0" w:space="0" w:color="auto"/>
          </w:divBdr>
          <w:divsChild>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2610">
      <w:bodyDiv w:val="1"/>
      <w:marLeft w:val="0"/>
      <w:marRight w:val="0"/>
      <w:marTop w:val="0"/>
      <w:marBottom w:val="0"/>
      <w:divBdr>
        <w:top w:val="none" w:sz="0" w:space="0" w:color="auto"/>
        <w:left w:val="none" w:sz="0" w:space="0" w:color="auto"/>
        <w:bottom w:val="none" w:sz="0" w:space="0" w:color="auto"/>
        <w:right w:val="none" w:sz="0" w:space="0" w:color="auto"/>
      </w:divBdr>
      <w:divsChild>
        <w:div w:id="114957021">
          <w:marLeft w:val="0"/>
          <w:marRight w:val="0"/>
          <w:marTop w:val="0"/>
          <w:marBottom w:val="0"/>
          <w:divBdr>
            <w:top w:val="none" w:sz="0" w:space="0" w:color="auto"/>
            <w:left w:val="none" w:sz="0" w:space="0" w:color="auto"/>
            <w:bottom w:val="none" w:sz="0" w:space="0" w:color="auto"/>
            <w:right w:val="none" w:sz="0" w:space="0" w:color="auto"/>
          </w:divBdr>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
    <w:div w:id="298459455">
      <w:bodyDiv w:val="1"/>
      <w:marLeft w:val="0"/>
      <w:marRight w:val="0"/>
      <w:marTop w:val="0"/>
      <w:marBottom w:val="0"/>
      <w:divBdr>
        <w:top w:val="none" w:sz="0" w:space="0" w:color="auto"/>
        <w:left w:val="none" w:sz="0" w:space="0" w:color="auto"/>
        <w:bottom w:val="none" w:sz="0" w:space="0" w:color="auto"/>
        <w:right w:val="none" w:sz="0" w:space="0" w:color="auto"/>
      </w:divBdr>
    </w:div>
    <w:div w:id="298465490">
      <w:bodyDiv w:val="1"/>
      <w:marLeft w:val="0"/>
      <w:marRight w:val="0"/>
      <w:marTop w:val="0"/>
      <w:marBottom w:val="0"/>
      <w:divBdr>
        <w:top w:val="none" w:sz="0" w:space="0" w:color="auto"/>
        <w:left w:val="none" w:sz="0" w:space="0" w:color="auto"/>
        <w:bottom w:val="none" w:sz="0" w:space="0" w:color="auto"/>
        <w:right w:val="none" w:sz="0" w:space="0" w:color="auto"/>
      </w:divBdr>
      <w:divsChild>
        <w:div w:id="312221815">
          <w:marLeft w:val="0"/>
          <w:marRight w:val="0"/>
          <w:marTop w:val="0"/>
          <w:marBottom w:val="0"/>
          <w:divBdr>
            <w:top w:val="none" w:sz="0" w:space="0" w:color="auto"/>
            <w:left w:val="none" w:sz="0" w:space="0" w:color="auto"/>
            <w:bottom w:val="none" w:sz="0" w:space="0" w:color="auto"/>
            <w:right w:val="none" w:sz="0" w:space="0" w:color="auto"/>
          </w:divBdr>
          <w:divsChild>
            <w:div w:id="457142522">
              <w:marLeft w:val="0"/>
              <w:marRight w:val="0"/>
              <w:marTop w:val="225"/>
              <w:marBottom w:val="0"/>
              <w:divBdr>
                <w:top w:val="none" w:sz="0" w:space="0" w:color="auto"/>
                <w:left w:val="none" w:sz="0" w:space="0" w:color="auto"/>
                <w:bottom w:val="none" w:sz="0" w:space="0" w:color="auto"/>
                <w:right w:val="none" w:sz="0" w:space="0" w:color="auto"/>
              </w:divBdr>
              <w:divsChild>
                <w:div w:id="773742536">
                  <w:marLeft w:val="0"/>
                  <w:marRight w:val="0"/>
                  <w:marTop w:val="0"/>
                  <w:marBottom w:val="0"/>
                  <w:divBdr>
                    <w:top w:val="none" w:sz="0" w:space="0" w:color="auto"/>
                    <w:left w:val="none" w:sz="0" w:space="0" w:color="auto"/>
                    <w:bottom w:val="none" w:sz="0" w:space="0" w:color="auto"/>
                    <w:right w:val="none" w:sz="0" w:space="0" w:color="auto"/>
                  </w:divBdr>
                </w:div>
              </w:divsChild>
            </w:div>
            <w:div w:id="658535084">
              <w:marLeft w:val="0"/>
              <w:marRight w:val="0"/>
              <w:marTop w:val="0"/>
              <w:marBottom w:val="0"/>
              <w:divBdr>
                <w:top w:val="none" w:sz="0" w:space="0" w:color="auto"/>
                <w:left w:val="none" w:sz="0" w:space="0" w:color="auto"/>
                <w:bottom w:val="none" w:sz="0" w:space="0" w:color="auto"/>
                <w:right w:val="none" w:sz="0" w:space="0" w:color="auto"/>
              </w:divBdr>
              <w:divsChild>
                <w:div w:id="7008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72941">
          <w:marLeft w:val="0"/>
          <w:marRight w:val="0"/>
          <w:marTop w:val="0"/>
          <w:marBottom w:val="150"/>
          <w:divBdr>
            <w:top w:val="none" w:sz="0" w:space="0" w:color="auto"/>
            <w:left w:val="none" w:sz="0" w:space="0" w:color="auto"/>
            <w:bottom w:val="none" w:sz="0" w:space="0" w:color="auto"/>
            <w:right w:val="none" w:sz="0" w:space="0" w:color="auto"/>
          </w:divBdr>
          <w:divsChild>
            <w:div w:id="7975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187605">
      <w:bodyDiv w:val="1"/>
      <w:marLeft w:val="0"/>
      <w:marRight w:val="0"/>
      <w:marTop w:val="0"/>
      <w:marBottom w:val="0"/>
      <w:divBdr>
        <w:top w:val="none" w:sz="0" w:space="0" w:color="auto"/>
        <w:left w:val="none" w:sz="0" w:space="0" w:color="auto"/>
        <w:bottom w:val="none" w:sz="0" w:space="0" w:color="auto"/>
        <w:right w:val="none" w:sz="0" w:space="0" w:color="auto"/>
      </w:divBdr>
      <w:divsChild>
        <w:div w:id="496580659">
          <w:marLeft w:val="0"/>
          <w:marRight w:val="150"/>
          <w:marTop w:val="0"/>
          <w:marBottom w:val="75"/>
          <w:divBdr>
            <w:top w:val="none" w:sz="0" w:space="0" w:color="auto"/>
            <w:left w:val="none" w:sz="0" w:space="0" w:color="auto"/>
            <w:bottom w:val="none" w:sz="0" w:space="0" w:color="auto"/>
            <w:right w:val="none" w:sz="0" w:space="0" w:color="auto"/>
          </w:divBdr>
        </w:div>
        <w:div w:id="630328819">
          <w:marLeft w:val="0"/>
          <w:marRight w:val="150"/>
          <w:marTop w:val="150"/>
          <w:marBottom w:val="150"/>
          <w:divBdr>
            <w:top w:val="none" w:sz="0" w:space="0" w:color="auto"/>
            <w:left w:val="none" w:sz="0" w:space="0" w:color="auto"/>
            <w:bottom w:val="none" w:sz="0" w:space="0" w:color="auto"/>
            <w:right w:val="none" w:sz="0" w:space="0" w:color="auto"/>
          </w:divBdr>
        </w:div>
        <w:div w:id="639772648">
          <w:marLeft w:val="0"/>
          <w:marRight w:val="150"/>
          <w:marTop w:val="0"/>
          <w:marBottom w:val="0"/>
          <w:divBdr>
            <w:top w:val="none" w:sz="0" w:space="0" w:color="auto"/>
            <w:left w:val="none" w:sz="0" w:space="0" w:color="auto"/>
            <w:bottom w:val="none" w:sz="0" w:space="0" w:color="auto"/>
            <w:right w:val="none" w:sz="0" w:space="0" w:color="auto"/>
          </w:divBdr>
        </w:div>
      </w:divsChild>
    </w:div>
    <w:div w:id="299268686">
      <w:bodyDiv w:val="1"/>
      <w:marLeft w:val="0"/>
      <w:marRight w:val="0"/>
      <w:marTop w:val="0"/>
      <w:marBottom w:val="0"/>
      <w:divBdr>
        <w:top w:val="none" w:sz="0" w:space="0" w:color="auto"/>
        <w:left w:val="none" w:sz="0" w:space="0" w:color="auto"/>
        <w:bottom w:val="none" w:sz="0" w:space="0" w:color="auto"/>
        <w:right w:val="none" w:sz="0" w:space="0" w:color="auto"/>
      </w:divBdr>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9500722">
      <w:bodyDiv w:val="1"/>
      <w:marLeft w:val="0"/>
      <w:marRight w:val="0"/>
      <w:marTop w:val="0"/>
      <w:marBottom w:val="0"/>
      <w:divBdr>
        <w:top w:val="none" w:sz="0" w:space="0" w:color="auto"/>
        <w:left w:val="none" w:sz="0" w:space="0" w:color="auto"/>
        <w:bottom w:val="none" w:sz="0" w:space="0" w:color="auto"/>
        <w:right w:val="none" w:sz="0" w:space="0" w:color="auto"/>
      </w:divBdr>
    </w:div>
    <w:div w:id="299505302">
      <w:bodyDiv w:val="1"/>
      <w:marLeft w:val="0"/>
      <w:marRight w:val="0"/>
      <w:marTop w:val="0"/>
      <w:marBottom w:val="0"/>
      <w:divBdr>
        <w:top w:val="none" w:sz="0" w:space="0" w:color="auto"/>
        <w:left w:val="none" w:sz="0" w:space="0" w:color="auto"/>
        <w:bottom w:val="none" w:sz="0" w:space="0" w:color="auto"/>
        <w:right w:val="none" w:sz="0" w:space="0" w:color="auto"/>
      </w:divBdr>
      <w:divsChild>
        <w:div w:id="7104449">
          <w:marLeft w:val="0"/>
          <w:marRight w:val="0"/>
          <w:marTop w:val="0"/>
          <w:marBottom w:val="240"/>
          <w:divBdr>
            <w:top w:val="none" w:sz="0" w:space="0" w:color="auto"/>
            <w:left w:val="none" w:sz="0" w:space="0" w:color="auto"/>
            <w:bottom w:val="none" w:sz="0" w:space="0" w:color="auto"/>
            <w:right w:val="none" w:sz="0" w:space="0" w:color="auto"/>
          </w:divBdr>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110857">
      <w:bodyDiv w:val="1"/>
      <w:marLeft w:val="0"/>
      <w:marRight w:val="0"/>
      <w:marTop w:val="0"/>
      <w:marBottom w:val="0"/>
      <w:divBdr>
        <w:top w:val="none" w:sz="0" w:space="0" w:color="auto"/>
        <w:left w:val="none" w:sz="0" w:space="0" w:color="auto"/>
        <w:bottom w:val="none" w:sz="0" w:space="0" w:color="auto"/>
        <w:right w:val="none" w:sz="0" w:space="0" w:color="auto"/>
      </w:divBdr>
      <w:divsChild>
        <w:div w:id="578252838">
          <w:marLeft w:val="0"/>
          <w:marRight w:val="0"/>
          <w:marTop w:val="300"/>
          <w:marBottom w:val="0"/>
          <w:divBdr>
            <w:top w:val="none" w:sz="0" w:space="0" w:color="auto"/>
            <w:left w:val="none" w:sz="0" w:space="0" w:color="auto"/>
            <w:bottom w:val="none" w:sz="0" w:space="0" w:color="auto"/>
            <w:right w:val="none" w:sz="0" w:space="0" w:color="auto"/>
          </w:divBdr>
        </w:div>
      </w:divsChild>
    </w:div>
    <w:div w:id="300158092">
      <w:bodyDiv w:val="1"/>
      <w:marLeft w:val="0"/>
      <w:marRight w:val="0"/>
      <w:marTop w:val="0"/>
      <w:marBottom w:val="0"/>
      <w:divBdr>
        <w:top w:val="none" w:sz="0" w:space="0" w:color="auto"/>
        <w:left w:val="none" w:sz="0" w:space="0" w:color="auto"/>
        <w:bottom w:val="none" w:sz="0" w:space="0" w:color="auto"/>
        <w:right w:val="none" w:sz="0" w:space="0" w:color="auto"/>
      </w:divBdr>
      <w:divsChild>
        <w:div w:id="165093185">
          <w:marLeft w:val="0"/>
          <w:marRight w:val="0"/>
          <w:marTop w:val="0"/>
          <w:marBottom w:val="0"/>
          <w:divBdr>
            <w:top w:val="none" w:sz="0" w:space="0" w:color="auto"/>
            <w:left w:val="none" w:sz="0" w:space="0" w:color="auto"/>
            <w:bottom w:val="none" w:sz="0" w:space="0" w:color="auto"/>
            <w:right w:val="none" w:sz="0" w:space="0" w:color="auto"/>
          </w:divBdr>
        </w:div>
      </w:divsChild>
    </w:div>
    <w:div w:id="300381560">
      <w:bodyDiv w:val="1"/>
      <w:marLeft w:val="0"/>
      <w:marRight w:val="0"/>
      <w:marTop w:val="0"/>
      <w:marBottom w:val="0"/>
      <w:divBdr>
        <w:top w:val="none" w:sz="0" w:space="0" w:color="auto"/>
        <w:left w:val="none" w:sz="0" w:space="0" w:color="auto"/>
        <w:bottom w:val="none" w:sz="0" w:space="0" w:color="auto"/>
        <w:right w:val="none" w:sz="0" w:space="0" w:color="auto"/>
      </w:divBdr>
    </w:div>
    <w:div w:id="300773142">
      <w:bodyDiv w:val="1"/>
      <w:marLeft w:val="0"/>
      <w:marRight w:val="0"/>
      <w:marTop w:val="0"/>
      <w:marBottom w:val="0"/>
      <w:divBdr>
        <w:top w:val="none" w:sz="0" w:space="0" w:color="auto"/>
        <w:left w:val="none" w:sz="0" w:space="0" w:color="auto"/>
        <w:bottom w:val="none" w:sz="0" w:space="0" w:color="auto"/>
        <w:right w:val="none" w:sz="0" w:space="0" w:color="auto"/>
      </w:divBdr>
    </w:div>
    <w:div w:id="300892669">
      <w:bodyDiv w:val="1"/>
      <w:marLeft w:val="0"/>
      <w:marRight w:val="0"/>
      <w:marTop w:val="0"/>
      <w:marBottom w:val="0"/>
      <w:divBdr>
        <w:top w:val="none" w:sz="0" w:space="0" w:color="auto"/>
        <w:left w:val="none" w:sz="0" w:space="0" w:color="auto"/>
        <w:bottom w:val="none" w:sz="0" w:space="0" w:color="auto"/>
        <w:right w:val="none" w:sz="0" w:space="0" w:color="auto"/>
      </w:divBdr>
      <w:divsChild>
        <w:div w:id="128790979">
          <w:marLeft w:val="0"/>
          <w:marRight w:val="0"/>
          <w:marTop w:val="0"/>
          <w:marBottom w:val="300"/>
          <w:divBdr>
            <w:top w:val="none" w:sz="0" w:space="0" w:color="auto"/>
            <w:left w:val="none" w:sz="0" w:space="0" w:color="auto"/>
            <w:bottom w:val="none" w:sz="0" w:space="0" w:color="auto"/>
            <w:right w:val="none" w:sz="0" w:space="0" w:color="auto"/>
          </w:divBdr>
        </w:div>
      </w:divsChild>
    </w:div>
    <w:div w:id="301082993">
      <w:bodyDiv w:val="1"/>
      <w:marLeft w:val="0"/>
      <w:marRight w:val="0"/>
      <w:marTop w:val="0"/>
      <w:marBottom w:val="0"/>
      <w:divBdr>
        <w:top w:val="none" w:sz="0" w:space="0" w:color="auto"/>
        <w:left w:val="none" w:sz="0" w:space="0" w:color="auto"/>
        <w:bottom w:val="none" w:sz="0" w:space="0" w:color="auto"/>
        <w:right w:val="none" w:sz="0" w:space="0" w:color="auto"/>
      </w:divBdr>
      <w:divsChild>
        <w:div w:id="559636297">
          <w:marLeft w:val="0"/>
          <w:marRight w:val="0"/>
          <w:marTop w:val="0"/>
          <w:marBottom w:val="360"/>
          <w:divBdr>
            <w:top w:val="none" w:sz="0" w:space="0" w:color="auto"/>
            <w:left w:val="none" w:sz="0" w:space="0" w:color="auto"/>
            <w:bottom w:val="none" w:sz="0" w:space="0" w:color="auto"/>
            <w:right w:val="none" w:sz="0" w:space="0" w:color="auto"/>
          </w:divBdr>
        </w:div>
        <w:div w:id="743377414">
          <w:marLeft w:val="0"/>
          <w:marRight w:val="0"/>
          <w:marTop w:val="0"/>
          <w:marBottom w:val="825"/>
          <w:divBdr>
            <w:top w:val="none" w:sz="0" w:space="0" w:color="auto"/>
            <w:left w:val="none" w:sz="0" w:space="0" w:color="auto"/>
            <w:bottom w:val="none" w:sz="0" w:space="0" w:color="auto"/>
            <w:right w:val="none" w:sz="0" w:space="0" w:color="auto"/>
          </w:divBdr>
        </w:div>
      </w:divsChild>
    </w:div>
    <w:div w:id="301156006">
      <w:bodyDiv w:val="1"/>
      <w:marLeft w:val="0"/>
      <w:marRight w:val="0"/>
      <w:marTop w:val="0"/>
      <w:marBottom w:val="0"/>
      <w:divBdr>
        <w:top w:val="none" w:sz="0" w:space="0" w:color="auto"/>
        <w:left w:val="none" w:sz="0" w:space="0" w:color="auto"/>
        <w:bottom w:val="none" w:sz="0" w:space="0" w:color="auto"/>
        <w:right w:val="none" w:sz="0" w:space="0" w:color="auto"/>
      </w:divBdr>
      <w:divsChild>
        <w:div w:id="29186339">
          <w:marLeft w:val="0"/>
          <w:marRight w:val="150"/>
          <w:marTop w:val="0"/>
          <w:marBottom w:val="75"/>
          <w:divBdr>
            <w:top w:val="none" w:sz="0" w:space="0" w:color="auto"/>
            <w:left w:val="none" w:sz="0" w:space="0" w:color="auto"/>
            <w:bottom w:val="none" w:sz="0" w:space="0" w:color="auto"/>
            <w:right w:val="none" w:sz="0" w:space="0" w:color="auto"/>
          </w:divBdr>
        </w:div>
      </w:divsChild>
    </w:div>
    <w:div w:id="301273128">
      <w:bodyDiv w:val="1"/>
      <w:marLeft w:val="0"/>
      <w:marRight w:val="0"/>
      <w:marTop w:val="0"/>
      <w:marBottom w:val="0"/>
      <w:divBdr>
        <w:top w:val="none" w:sz="0" w:space="0" w:color="auto"/>
        <w:left w:val="none" w:sz="0" w:space="0" w:color="auto"/>
        <w:bottom w:val="none" w:sz="0" w:space="0" w:color="auto"/>
        <w:right w:val="none" w:sz="0" w:space="0" w:color="auto"/>
      </w:divBdr>
      <w:divsChild>
        <w:div w:id="130825747">
          <w:marLeft w:val="0"/>
          <w:marRight w:val="0"/>
          <w:marTop w:val="0"/>
          <w:marBottom w:val="75"/>
          <w:divBdr>
            <w:top w:val="none" w:sz="0" w:space="0" w:color="auto"/>
            <w:left w:val="none" w:sz="0" w:space="0" w:color="auto"/>
            <w:bottom w:val="none" w:sz="0" w:space="0" w:color="auto"/>
            <w:right w:val="none" w:sz="0" w:space="0" w:color="auto"/>
          </w:divBdr>
        </w:div>
        <w:div w:id="208346291">
          <w:marLeft w:val="0"/>
          <w:marRight w:val="0"/>
          <w:marTop w:val="0"/>
          <w:marBottom w:val="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1890792">
      <w:bodyDiv w:val="1"/>
      <w:marLeft w:val="0"/>
      <w:marRight w:val="0"/>
      <w:marTop w:val="0"/>
      <w:marBottom w:val="0"/>
      <w:divBdr>
        <w:top w:val="none" w:sz="0" w:space="0" w:color="auto"/>
        <w:left w:val="none" w:sz="0" w:space="0" w:color="auto"/>
        <w:bottom w:val="none" w:sz="0" w:space="0" w:color="auto"/>
        <w:right w:val="none" w:sz="0" w:space="0" w:color="auto"/>
      </w:divBdr>
    </w:div>
    <w:div w:id="302269780">
      <w:bodyDiv w:val="1"/>
      <w:marLeft w:val="0"/>
      <w:marRight w:val="0"/>
      <w:marTop w:val="0"/>
      <w:marBottom w:val="0"/>
      <w:divBdr>
        <w:top w:val="none" w:sz="0" w:space="0" w:color="auto"/>
        <w:left w:val="none" w:sz="0" w:space="0" w:color="auto"/>
        <w:bottom w:val="none" w:sz="0" w:space="0" w:color="auto"/>
        <w:right w:val="none" w:sz="0" w:space="0" w:color="auto"/>
      </w:divBdr>
      <w:divsChild>
        <w:div w:id="208808516">
          <w:marLeft w:val="0"/>
          <w:marRight w:val="150"/>
          <w:marTop w:val="0"/>
          <w:marBottom w:val="0"/>
          <w:divBdr>
            <w:top w:val="none" w:sz="0" w:space="0" w:color="auto"/>
            <w:left w:val="none" w:sz="0" w:space="0" w:color="auto"/>
            <w:bottom w:val="none" w:sz="0" w:space="0" w:color="auto"/>
            <w:right w:val="none" w:sz="0" w:space="0" w:color="auto"/>
          </w:divBdr>
        </w:div>
        <w:div w:id="456534579">
          <w:marLeft w:val="0"/>
          <w:marRight w:val="150"/>
          <w:marTop w:val="0"/>
          <w:marBottom w:val="75"/>
          <w:divBdr>
            <w:top w:val="none" w:sz="0" w:space="0" w:color="auto"/>
            <w:left w:val="none" w:sz="0" w:space="0" w:color="auto"/>
            <w:bottom w:val="none" w:sz="0" w:space="0" w:color="auto"/>
            <w:right w:val="none" w:sz="0" w:space="0" w:color="auto"/>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
    <w:div w:id="302808404">
      <w:bodyDiv w:val="1"/>
      <w:marLeft w:val="0"/>
      <w:marRight w:val="0"/>
      <w:marTop w:val="0"/>
      <w:marBottom w:val="0"/>
      <w:divBdr>
        <w:top w:val="none" w:sz="0" w:space="0" w:color="auto"/>
        <w:left w:val="none" w:sz="0" w:space="0" w:color="auto"/>
        <w:bottom w:val="none" w:sz="0" w:space="0" w:color="auto"/>
        <w:right w:val="none" w:sz="0" w:space="0" w:color="auto"/>
      </w:divBdr>
    </w:div>
    <w:div w:id="302929003">
      <w:bodyDiv w:val="1"/>
      <w:marLeft w:val="0"/>
      <w:marRight w:val="0"/>
      <w:marTop w:val="0"/>
      <w:marBottom w:val="0"/>
      <w:divBdr>
        <w:top w:val="none" w:sz="0" w:space="0" w:color="auto"/>
        <w:left w:val="none" w:sz="0" w:space="0" w:color="auto"/>
        <w:bottom w:val="none" w:sz="0" w:space="0" w:color="auto"/>
        <w:right w:val="none" w:sz="0" w:space="0" w:color="auto"/>
      </w:divBdr>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
    <w:div w:id="303317847">
      <w:bodyDiv w:val="1"/>
      <w:marLeft w:val="0"/>
      <w:marRight w:val="0"/>
      <w:marTop w:val="0"/>
      <w:marBottom w:val="0"/>
      <w:divBdr>
        <w:top w:val="none" w:sz="0" w:space="0" w:color="auto"/>
        <w:left w:val="none" w:sz="0" w:space="0" w:color="auto"/>
        <w:bottom w:val="none" w:sz="0" w:space="0" w:color="auto"/>
        <w:right w:val="none" w:sz="0" w:space="0" w:color="auto"/>
      </w:divBdr>
      <w:divsChild>
        <w:div w:id="412581046">
          <w:marLeft w:val="0"/>
          <w:marRight w:val="0"/>
          <w:marTop w:val="0"/>
          <w:marBottom w:val="300"/>
          <w:divBdr>
            <w:top w:val="none" w:sz="0" w:space="0" w:color="auto"/>
            <w:left w:val="none" w:sz="0" w:space="0" w:color="auto"/>
            <w:bottom w:val="none" w:sz="0" w:space="0" w:color="auto"/>
            <w:right w:val="none" w:sz="0" w:space="0" w:color="auto"/>
          </w:divBdr>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142354575">
          <w:marLeft w:val="0"/>
          <w:marRight w:val="150"/>
          <w:marTop w:val="0"/>
          <w:marBottom w:val="0"/>
          <w:divBdr>
            <w:top w:val="none" w:sz="0" w:space="0" w:color="auto"/>
            <w:left w:val="none" w:sz="0" w:space="0" w:color="auto"/>
            <w:bottom w:val="none" w:sz="0" w:space="0" w:color="auto"/>
            <w:right w:val="none" w:sz="0" w:space="0" w:color="auto"/>
          </w:divBdr>
        </w:div>
        <w:div w:id="501119763">
          <w:marLeft w:val="0"/>
          <w:marRight w:val="150"/>
          <w:marTop w:val="0"/>
          <w:marBottom w:val="75"/>
          <w:divBdr>
            <w:top w:val="none" w:sz="0" w:space="0" w:color="auto"/>
            <w:left w:val="none" w:sz="0" w:space="0" w:color="auto"/>
            <w:bottom w:val="none" w:sz="0" w:space="0" w:color="auto"/>
            <w:right w:val="none" w:sz="0" w:space="0" w:color="auto"/>
          </w:divBdr>
        </w:div>
      </w:divsChild>
    </w:div>
    <w:div w:id="303587596">
      <w:bodyDiv w:val="1"/>
      <w:marLeft w:val="0"/>
      <w:marRight w:val="0"/>
      <w:marTop w:val="0"/>
      <w:marBottom w:val="0"/>
      <w:divBdr>
        <w:top w:val="none" w:sz="0" w:space="0" w:color="auto"/>
        <w:left w:val="none" w:sz="0" w:space="0" w:color="auto"/>
        <w:bottom w:val="none" w:sz="0" w:space="0" w:color="auto"/>
        <w:right w:val="none" w:sz="0" w:space="0" w:color="auto"/>
      </w:divBdr>
      <w:divsChild>
        <w:div w:id="366833551">
          <w:marLeft w:val="0"/>
          <w:marRight w:val="150"/>
          <w:marTop w:val="0"/>
          <w:marBottom w:val="75"/>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3778216">
      <w:bodyDiv w:val="1"/>
      <w:marLeft w:val="0"/>
      <w:marRight w:val="0"/>
      <w:marTop w:val="0"/>
      <w:marBottom w:val="0"/>
      <w:divBdr>
        <w:top w:val="none" w:sz="0" w:space="0" w:color="auto"/>
        <w:left w:val="none" w:sz="0" w:space="0" w:color="auto"/>
        <w:bottom w:val="none" w:sz="0" w:space="0" w:color="auto"/>
        <w:right w:val="none" w:sz="0" w:space="0" w:color="auto"/>
      </w:divBdr>
      <w:divsChild>
        <w:div w:id="147020568">
          <w:marLeft w:val="0"/>
          <w:marRight w:val="150"/>
          <w:marTop w:val="150"/>
          <w:marBottom w:val="150"/>
          <w:divBdr>
            <w:top w:val="none" w:sz="0" w:space="0" w:color="auto"/>
            <w:left w:val="none" w:sz="0" w:space="0" w:color="auto"/>
            <w:bottom w:val="none" w:sz="0" w:space="0" w:color="auto"/>
            <w:right w:val="none" w:sz="0" w:space="0" w:color="auto"/>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
    <w:div w:id="304314737">
      <w:bodyDiv w:val="1"/>
      <w:marLeft w:val="0"/>
      <w:marRight w:val="0"/>
      <w:marTop w:val="0"/>
      <w:marBottom w:val="0"/>
      <w:divBdr>
        <w:top w:val="none" w:sz="0" w:space="0" w:color="auto"/>
        <w:left w:val="none" w:sz="0" w:space="0" w:color="auto"/>
        <w:bottom w:val="none" w:sz="0" w:space="0" w:color="auto"/>
        <w:right w:val="none" w:sz="0" w:space="0" w:color="auto"/>
      </w:divBdr>
    </w:div>
    <w:div w:id="304355674">
      <w:bodyDiv w:val="1"/>
      <w:marLeft w:val="0"/>
      <w:marRight w:val="0"/>
      <w:marTop w:val="0"/>
      <w:marBottom w:val="0"/>
      <w:divBdr>
        <w:top w:val="none" w:sz="0" w:space="0" w:color="auto"/>
        <w:left w:val="none" w:sz="0" w:space="0" w:color="auto"/>
        <w:bottom w:val="none" w:sz="0" w:space="0" w:color="auto"/>
        <w:right w:val="none" w:sz="0" w:space="0" w:color="auto"/>
      </w:divBdr>
    </w:div>
    <w:div w:id="305279731">
      <w:bodyDiv w:val="1"/>
      <w:marLeft w:val="0"/>
      <w:marRight w:val="0"/>
      <w:marTop w:val="0"/>
      <w:marBottom w:val="0"/>
      <w:divBdr>
        <w:top w:val="none" w:sz="0" w:space="0" w:color="auto"/>
        <w:left w:val="none" w:sz="0" w:space="0" w:color="auto"/>
        <w:bottom w:val="none" w:sz="0" w:space="0" w:color="auto"/>
        <w:right w:val="none" w:sz="0" w:space="0" w:color="auto"/>
      </w:divBdr>
    </w:div>
    <w:div w:id="305355182">
      <w:bodyDiv w:val="1"/>
      <w:marLeft w:val="0"/>
      <w:marRight w:val="0"/>
      <w:marTop w:val="0"/>
      <w:marBottom w:val="0"/>
      <w:divBdr>
        <w:top w:val="none" w:sz="0" w:space="0" w:color="auto"/>
        <w:left w:val="none" w:sz="0" w:space="0" w:color="auto"/>
        <w:bottom w:val="none" w:sz="0" w:space="0" w:color="auto"/>
        <w:right w:val="none" w:sz="0" w:space="0" w:color="auto"/>
      </w:divBdr>
      <w:divsChild>
        <w:div w:id="336277059">
          <w:marLeft w:val="0"/>
          <w:marRight w:val="0"/>
          <w:marTop w:val="150"/>
          <w:marBottom w:val="0"/>
          <w:divBdr>
            <w:top w:val="none" w:sz="0" w:space="0" w:color="auto"/>
            <w:left w:val="none" w:sz="0" w:space="0" w:color="auto"/>
            <w:bottom w:val="none" w:sz="0" w:space="0" w:color="auto"/>
            <w:right w:val="none" w:sz="0" w:space="0" w:color="auto"/>
          </w:divBdr>
        </w:div>
        <w:div w:id="627780293">
          <w:marLeft w:val="0"/>
          <w:marRight w:val="0"/>
          <w:marTop w:val="330"/>
          <w:marBottom w:val="0"/>
          <w:divBdr>
            <w:top w:val="none" w:sz="0" w:space="0" w:color="auto"/>
            <w:left w:val="none" w:sz="0" w:space="0" w:color="auto"/>
            <w:bottom w:val="none" w:sz="0" w:space="0" w:color="auto"/>
            <w:right w:val="none" w:sz="0" w:space="0" w:color="auto"/>
          </w:divBdr>
        </w:div>
        <w:div w:id="670059466">
          <w:marLeft w:val="0"/>
          <w:marRight w:val="0"/>
          <w:marTop w:val="300"/>
          <w:marBottom w:val="0"/>
          <w:divBdr>
            <w:top w:val="none" w:sz="0" w:space="0" w:color="auto"/>
            <w:left w:val="none" w:sz="0" w:space="0" w:color="auto"/>
            <w:bottom w:val="none" w:sz="0" w:space="0" w:color="auto"/>
            <w:right w:val="none" w:sz="0" w:space="0" w:color="auto"/>
          </w:divBdr>
        </w:div>
        <w:div w:id="826828027">
          <w:marLeft w:val="0"/>
          <w:marRight w:val="0"/>
          <w:marTop w:val="0"/>
          <w:marBottom w:val="0"/>
          <w:divBdr>
            <w:top w:val="none" w:sz="0" w:space="0" w:color="auto"/>
            <w:left w:val="none" w:sz="0" w:space="0" w:color="auto"/>
            <w:bottom w:val="none" w:sz="0" w:space="0" w:color="auto"/>
            <w:right w:val="none" w:sz="0" w:space="0" w:color="auto"/>
          </w:divBdr>
          <w:divsChild>
            <w:div w:id="722339204">
              <w:marLeft w:val="0"/>
              <w:marRight w:val="0"/>
              <w:marTop w:val="0"/>
              <w:marBottom w:val="0"/>
              <w:divBdr>
                <w:top w:val="none" w:sz="0" w:space="0" w:color="auto"/>
                <w:left w:val="none" w:sz="0" w:space="0" w:color="auto"/>
                <w:bottom w:val="none" w:sz="0" w:space="0" w:color="auto"/>
                <w:right w:val="none" w:sz="0" w:space="0" w:color="auto"/>
              </w:divBdr>
              <w:divsChild>
                <w:div w:id="5983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72106">
      <w:bodyDiv w:val="1"/>
      <w:marLeft w:val="0"/>
      <w:marRight w:val="0"/>
      <w:marTop w:val="0"/>
      <w:marBottom w:val="0"/>
      <w:divBdr>
        <w:top w:val="none" w:sz="0" w:space="0" w:color="auto"/>
        <w:left w:val="none" w:sz="0" w:space="0" w:color="auto"/>
        <w:bottom w:val="none" w:sz="0" w:space="0" w:color="auto"/>
        <w:right w:val="none" w:sz="0" w:space="0" w:color="auto"/>
      </w:divBdr>
      <w:divsChild>
        <w:div w:id="672801013">
          <w:marLeft w:val="0"/>
          <w:marRight w:val="0"/>
          <w:marTop w:val="150"/>
          <w:marBottom w:val="450"/>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
    <w:div w:id="306515927">
      <w:bodyDiv w:val="1"/>
      <w:marLeft w:val="0"/>
      <w:marRight w:val="0"/>
      <w:marTop w:val="0"/>
      <w:marBottom w:val="0"/>
      <w:divBdr>
        <w:top w:val="none" w:sz="0" w:space="0" w:color="auto"/>
        <w:left w:val="none" w:sz="0" w:space="0" w:color="auto"/>
        <w:bottom w:val="none" w:sz="0" w:space="0" w:color="auto"/>
        <w:right w:val="none" w:sz="0" w:space="0" w:color="auto"/>
      </w:divBdr>
      <w:divsChild>
        <w:div w:id="341515386">
          <w:marLeft w:val="0"/>
          <w:marRight w:val="0"/>
          <w:marTop w:val="0"/>
          <w:marBottom w:val="0"/>
          <w:divBdr>
            <w:top w:val="none" w:sz="0" w:space="0" w:color="auto"/>
            <w:left w:val="none" w:sz="0" w:space="0" w:color="auto"/>
            <w:bottom w:val="none" w:sz="0" w:space="0" w:color="auto"/>
            <w:right w:val="none" w:sz="0" w:space="0" w:color="auto"/>
          </w:divBdr>
          <w:divsChild>
            <w:div w:id="372194382">
              <w:marLeft w:val="0"/>
              <w:marRight w:val="0"/>
              <w:marTop w:val="0"/>
              <w:marBottom w:val="75"/>
              <w:divBdr>
                <w:top w:val="none" w:sz="0" w:space="0" w:color="auto"/>
                <w:left w:val="none" w:sz="0" w:space="0" w:color="auto"/>
                <w:bottom w:val="none" w:sz="0" w:space="0" w:color="auto"/>
                <w:right w:val="none" w:sz="0" w:space="0" w:color="auto"/>
              </w:divBdr>
            </w:div>
            <w:div w:id="4594968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06857610">
      <w:bodyDiv w:val="1"/>
      <w:marLeft w:val="0"/>
      <w:marRight w:val="0"/>
      <w:marTop w:val="0"/>
      <w:marBottom w:val="0"/>
      <w:divBdr>
        <w:top w:val="none" w:sz="0" w:space="0" w:color="auto"/>
        <w:left w:val="none" w:sz="0" w:space="0" w:color="auto"/>
        <w:bottom w:val="none" w:sz="0" w:space="0" w:color="auto"/>
        <w:right w:val="none" w:sz="0" w:space="0" w:color="auto"/>
      </w:divBdr>
      <w:divsChild>
        <w:div w:id="361131128">
          <w:marLeft w:val="0"/>
          <w:marRight w:val="0"/>
          <w:marTop w:val="150"/>
          <w:marBottom w:val="450"/>
          <w:divBdr>
            <w:top w:val="none" w:sz="0" w:space="0" w:color="auto"/>
            <w:left w:val="none" w:sz="0" w:space="0" w:color="auto"/>
            <w:bottom w:val="none" w:sz="0" w:space="0" w:color="auto"/>
            <w:right w:val="none" w:sz="0" w:space="0" w:color="auto"/>
          </w:divBdr>
        </w:div>
      </w:divsChild>
    </w:div>
    <w:div w:id="306859883">
      <w:bodyDiv w:val="1"/>
      <w:marLeft w:val="0"/>
      <w:marRight w:val="0"/>
      <w:marTop w:val="0"/>
      <w:marBottom w:val="0"/>
      <w:divBdr>
        <w:top w:val="none" w:sz="0" w:space="0" w:color="auto"/>
        <w:left w:val="none" w:sz="0" w:space="0" w:color="auto"/>
        <w:bottom w:val="none" w:sz="0" w:space="0" w:color="auto"/>
        <w:right w:val="none" w:sz="0" w:space="0" w:color="auto"/>
      </w:divBdr>
      <w:divsChild>
        <w:div w:id="325323667">
          <w:marLeft w:val="0"/>
          <w:marRight w:val="0"/>
          <w:marTop w:val="0"/>
          <w:marBottom w:val="0"/>
          <w:divBdr>
            <w:top w:val="none" w:sz="0" w:space="0" w:color="auto"/>
            <w:left w:val="none" w:sz="0" w:space="0" w:color="auto"/>
            <w:bottom w:val="none" w:sz="0" w:space="0" w:color="auto"/>
            <w:right w:val="none" w:sz="0" w:space="0" w:color="auto"/>
          </w:divBdr>
          <w:divsChild>
            <w:div w:id="54091303">
              <w:marLeft w:val="0"/>
              <w:marRight w:val="0"/>
              <w:marTop w:val="525"/>
              <w:marBottom w:val="0"/>
              <w:divBdr>
                <w:top w:val="none" w:sz="0" w:space="0" w:color="auto"/>
                <w:left w:val="none" w:sz="0" w:space="0" w:color="auto"/>
                <w:bottom w:val="none" w:sz="0" w:space="0" w:color="auto"/>
                <w:right w:val="none" w:sz="0" w:space="0" w:color="auto"/>
              </w:divBdr>
            </w:div>
            <w:div w:id="156307286">
              <w:marLeft w:val="0"/>
              <w:marRight w:val="0"/>
              <w:marTop w:val="375"/>
              <w:marBottom w:val="0"/>
              <w:divBdr>
                <w:top w:val="none" w:sz="0" w:space="0" w:color="auto"/>
                <w:left w:val="none" w:sz="0" w:space="0" w:color="auto"/>
                <w:bottom w:val="none" w:sz="0" w:space="0" w:color="auto"/>
                <w:right w:val="none" w:sz="0" w:space="0" w:color="auto"/>
              </w:divBdr>
            </w:div>
            <w:div w:id="157501613">
              <w:marLeft w:val="0"/>
              <w:marRight w:val="0"/>
              <w:marTop w:val="375"/>
              <w:marBottom w:val="0"/>
              <w:divBdr>
                <w:top w:val="none" w:sz="0" w:space="0" w:color="auto"/>
                <w:left w:val="none" w:sz="0" w:space="0" w:color="auto"/>
                <w:bottom w:val="none" w:sz="0" w:space="0" w:color="auto"/>
                <w:right w:val="none" w:sz="0" w:space="0" w:color="auto"/>
              </w:divBdr>
            </w:div>
            <w:div w:id="157775855">
              <w:marLeft w:val="0"/>
              <w:marRight w:val="0"/>
              <w:marTop w:val="375"/>
              <w:marBottom w:val="0"/>
              <w:divBdr>
                <w:top w:val="none" w:sz="0" w:space="0" w:color="auto"/>
                <w:left w:val="none" w:sz="0" w:space="0" w:color="auto"/>
                <w:bottom w:val="none" w:sz="0" w:space="0" w:color="auto"/>
                <w:right w:val="none" w:sz="0" w:space="0" w:color="auto"/>
              </w:divBdr>
            </w:div>
            <w:div w:id="195699724">
              <w:marLeft w:val="0"/>
              <w:marRight w:val="0"/>
              <w:marTop w:val="225"/>
              <w:marBottom w:val="0"/>
              <w:divBdr>
                <w:top w:val="none" w:sz="0" w:space="0" w:color="auto"/>
                <w:left w:val="none" w:sz="0" w:space="0" w:color="auto"/>
                <w:bottom w:val="none" w:sz="0" w:space="0" w:color="auto"/>
                <w:right w:val="none" w:sz="0" w:space="0" w:color="auto"/>
              </w:divBdr>
            </w:div>
            <w:div w:id="199585988">
              <w:marLeft w:val="0"/>
              <w:marRight w:val="0"/>
              <w:marTop w:val="300"/>
              <w:marBottom w:val="0"/>
              <w:divBdr>
                <w:top w:val="none" w:sz="0" w:space="0" w:color="auto"/>
                <w:left w:val="none" w:sz="0" w:space="0" w:color="auto"/>
                <w:bottom w:val="none" w:sz="0" w:space="0" w:color="auto"/>
                <w:right w:val="none" w:sz="0" w:space="0" w:color="auto"/>
              </w:divBdr>
              <w:divsChild>
                <w:div w:id="69734912">
                  <w:marLeft w:val="0"/>
                  <w:marRight w:val="0"/>
                  <w:marTop w:val="0"/>
                  <w:marBottom w:val="0"/>
                  <w:divBdr>
                    <w:top w:val="none" w:sz="0" w:space="0" w:color="auto"/>
                    <w:left w:val="none" w:sz="0" w:space="0" w:color="auto"/>
                    <w:bottom w:val="none" w:sz="0" w:space="0" w:color="auto"/>
                    <w:right w:val="none" w:sz="0" w:space="0" w:color="auto"/>
                  </w:divBdr>
                </w:div>
              </w:divsChild>
            </w:div>
            <w:div w:id="236132395">
              <w:marLeft w:val="0"/>
              <w:marRight w:val="0"/>
              <w:marTop w:val="375"/>
              <w:marBottom w:val="0"/>
              <w:divBdr>
                <w:top w:val="none" w:sz="0" w:space="0" w:color="auto"/>
                <w:left w:val="none" w:sz="0" w:space="0" w:color="auto"/>
                <w:bottom w:val="none" w:sz="0" w:space="0" w:color="auto"/>
                <w:right w:val="none" w:sz="0" w:space="0" w:color="auto"/>
              </w:divBdr>
            </w:div>
            <w:div w:id="372272832">
              <w:marLeft w:val="0"/>
              <w:marRight w:val="0"/>
              <w:marTop w:val="225"/>
              <w:marBottom w:val="0"/>
              <w:divBdr>
                <w:top w:val="none" w:sz="0" w:space="0" w:color="auto"/>
                <w:left w:val="none" w:sz="0" w:space="0" w:color="auto"/>
                <w:bottom w:val="none" w:sz="0" w:space="0" w:color="auto"/>
                <w:right w:val="none" w:sz="0" w:space="0" w:color="auto"/>
              </w:divBdr>
              <w:divsChild>
                <w:div w:id="128675021">
                  <w:marLeft w:val="0"/>
                  <w:marRight w:val="0"/>
                  <w:marTop w:val="0"/>
                  <w:marBottom w:val="0"/>
                  <w:divBdr>
                    <w:top w:val="none" w:sz="0" w:space="0" w:color="auto"/>
                    <w:left w:val="none" w:sz="0" w:space="0" w:color="auto"/>
                    <w:bottom w:val="none" w:sz="0" w:space="0" w:color="auto"/>
                    <w:right w:val="none" w:sz="0" w:space="0" w:color="auto"/>
                  </w:divBdr>
                </w:div>
              </w:divsChild>
            </w:div>
            <w:div w:id="393161606">
              <w:marLeft w:val="0"/>
              <w:marRight w:val="0"/>
              <w:marTop w:val="375"/>
              <w:marBottom w:val="0"/>
              <w:divBdr>
                <w:top w:val="none" w:sz="0" w:space="0" w:color="auto"/>
                <w:left w:val="none" w:sz="0" w:space="0" w:color="auto"/>
                <w:bottom w:val="none" w:sz="0" w:space="0" w:color="auto"/>
                <w:right w:val="none" w:sz="0" w:space="0" w:color="auto"/>
              </w:divBdr>
            </w:div>
            <w:div w:id="449053120">
              <w:marLeft w:val="0"/>
              <w:marRight w:val="0"/>
              <w:marTop w:val="375"/>
              <w:marBottom w:val="0"/>
              <w:divBdr>
                <w:top w:val="none" w:sz="0" w:space="0" w:color="auto"/>
                <w:left w:val="none" w:sz="0" w:space="0" w:color="auto"/>
                <w:bottom w:val="none" w:sz="0" w:space="0" w:color="auto"/>
                <w:right w:val="none" w:sz="0" w:space="0" w:color="auto"/>
              </w:divBdr>
            </w:div>
            <w:div w:id="458034665">
              <w:marLeft w:val="0"/>
              <w:marRight w:val="0"/>
              <w:marTop w:val="225"/>
              <w:marBottom w:val="0"/>
              <w:divBdr>
                <w:top w:val="none" w:sz="0" w:space="0" w:color="auto"/>
                <w:left w:val="none" w:sz="0" w:space="0" w:color="auto"/>
                <w:bottom w:val="none" w:sz="0" w:space="0" w:color="auto"/>
                <w:right w:val="none" w:sz="0" w:space="0" w:color="auto"/>
              </w:divBdr>
              <w:divsChild>
                <w:div w:id="705830471">
                  <w:marLeft w:val="0"/>
                  <w:marRight w:val="0"/>
                  <w:marTop w:val="0"/>
                  <w:marBottom w:val="0"/>
                  <w:divBdr>
                    <w:top w:val="none" w:sz="0" w:space="0" w:color="auto"/>
                    <w:left w:val="none" w:sz="0" w:space="0" w:color="auto"/>
                    <w:bottom w:val="none" w:sz="0" w:space="0" w:color="auto"/>
                    <w:right w:val="none" w:sz="0" w:space="0" w:color="auto"/>
                  </w:divBdr>
                </w:div>
              </w:divsChild>
            </w:div>
            <w:div w:id="481312699">
              <w:marLeft w:val="0"/>
              <w:marRight w:val="0"/>
              <w:marTop w:val="375"/>
              <w:marBottom w:val="0"/>
              <w:divBdr>
                <w:top w:val="none" w:sz="0" w:space="0" w:color="auto"/>
                <w:left w:val="none" w:sz="0" w:space="0" w:color="auto"/>
                <w:bottom w:val="none" w:sz="0" w:space="0" w:color="auto"/>
                <w:right w:val="none" w:sz="0" w:space="0" w:color="auto"/>
              </w:divBdr>
              <w:divsChild>
                <w:div w:id="761679518">
                  <w:marLeft w:val="0"/>
                  <w:marRight w:val="0"/>
                  <w:marTop w:val="0"/>
                  <w:marBottom w:val="0"/>
                  <w:divBdr>
                    <w:top w:val="none" w:sz="0" w:space="0" w:color="auto"/>
                    <w:left w:val="none" w:sz="0" w:space="0" w:color="auto"/>
                    <w:bottom w:val="none" w:sz="0" w:space="0" w:color="auto"/>
                    <w:right w:val="none" w:sz="0" w:space="0" w:color="auto"/>
                  </w:divBdr>
                </w:div>
              </w:divsChild>
            </w:div>
            <w:div w:id="566696277">
              <w:marLeft w:val="0"/>
              <w:marRight w:val="0"/>
              <w:marTop w:val="225"/>
              <w:marBottom w:val="0"/>
              <w:divBdr>
                <w:top w:val="none" w:sz="0" w:space="0" w:color="auto"/>
                <w:left w:val="none" w:sz="0" w:space="0" w:color="auto"/>
                <w:bottom w:val="none" w:sz="0" w:space="0" w:color="auto"/>
                <w:right w:val="none" w:sz="0" w:space="0" w:color="auto"/>
              </w:divBdr>
              <w:divsChild>
                <w:div w:id="731578839">
                  <w:marLeft w:val="0"/>
                  <w:marRight w:val="0"/>
                  <w:marTop w:val="0"/>
                  <w:marBottom w:val="0"/>
                  <w:divBdr>
                    <w:top w:val="none" w:sz="0" w:space="0" w:color="auto"/>
                    <w:left w:val="none" w:sz="0" w:space="0" w:color="auto"/>
                    <w:bottom w:val="none" w:sz="0" w:space="0" w:color="auto"/>
                    <w:right w:val="none" w:sz="0" w:space="0" w:color="auto"/>
                  </w:divBdr>
                </w:div>
              </w:divsChild>
            </w:div>
            <w:div w:id="668599502">
              <w:marLeft w:val="0"/>
              <w:marRight w:val="0"/>
              <w:marTop w:val="375"/>
              <w:marBottom w:val="0"/>
              <w:divBdr>
                <w:top w:val="none" w:sz="0" w:space="0" w:color="auto"/>
                <w:left w:val="none" w:sz="0" w:space="0" w:color="auto"/>
                <w:bottom w:val="none" w:sz="0" w:space="0" w:color="auto"/>
                <w:right w:val="none" w:sz="0" w:space="0" w:color="auto"/>
              </w:divBdr>
              <w:divsChild>
                <w:div w:id="624890098">
                  <w:marLeft w:val="0"/>
                  <w:marRight w:val="0"/>
                  <w:marTop w:val="0"/>
                  <w:marBottom w:val="0"/>
                  <w:divBdr>
                    <w:top w:val="none" w:sz="0" w:space="0" w:color="auto"/>
                    <w:left w:val="none" w:sz="0" w:space="0" w:color="auto"/>
                    <w:bottom w:val="none" w:sz="0" w:space="0" w:color="auto"/>
                    <w:right w:val="none" w:sz="0" w:space="0" w:color="auto"/>
                  </w:divBdr>
                </w:div>
              </w:divsChild>
            </w:div>
            <w:div w:id="74025592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06932283">
      <w:bodyDiv w:val="1"/>
      <w:marLeft w:val="0"/>
      <w:marRight w:val="0"/>
      <w:marTop w:val="0"/>
      <w:marBottom w:val="0"/>
      <w:divBdr>
        <w:top w:val="none" w:sz="0" w:space="0" w:color="auto"/>
        <w:left w:val="none" w:sz="0" w:space="0" w:color="auto"/>
        <w:bottom w:val="none" w:sz="0" w:space="0" w:color="auto"/>
        <w:right w:val="none" w:sz="0" w:space="0" w:color="auto"/>
      </w:divBdr>
    </w:div>
    <w:div w:id="307563878">
      <w:bodyDiv w:val="1"/>
      <w:marLeft w:val="0"/>
      <w:marRight w:val="0"/>
      <w:marTop w:val="0"/>
      <w:marBottom w:val="0"/>
      <w:divBdr>
        <w:top w:val="none" w:sz="0" w:space="0" w:color="auto"/>
        <w:left w:val="none" w:sz="0" w:space="0" w:color="auto"/>
        <w:bottom w:val="none" w:sz="0" w:space="0" w:color="auto"/>
        <w:right w:val="none" w:sz="0" w:space="0" w:color="auto"/>
      </w:divBdr>
      <w:divsChild>
        <w:div w:id="327709421">
          <w:marLeft w:val="0"/>
          <w:marRight w:val="0"/>
          <w:marTop w:val="0"/>
          <w:marBottom w:val="360"/>
          <w:divBdr>
            <w:top w:val="none" w:sz="0" w:space="0" w:color="auto"/>
            <w:left w:val="none" w:sz="0" w:space="0" w:color="auto"/>
            <w:bottom w:val="none" w:sz="0" w:space="0" w:color="auto"/>
            <w:right w:val="none" w:sz="0" w:space="0" w:color="auto"/>
          </w:divBdr>
        </w:div>
        <w:div w:id="455026853">
          <w:marLeft w:val="0"/>
          <w:marRight w:val="0"/>
          <w:marTop w:val="0"/>
          <w:marBottom w:val="330"/>
          <w:divBdr>
            <w:top w:val="none" w:sz="0" w:space="0" w:color="auto"/>
            <w:left w:val="none" w:sz="0" w:space="0" w:color="auto"/>
            <w:bottom w:val="none" w:sz="0" w:space="0" w:color="auto"/>
            <w:right w:val="none" w:sz="0" w:space="0" w:color="auto"/>
          </w:divBdr>
        </w:div>
        <w:div w:id="693187661">
          <w:marLeft w:val="0"/>
          <w:marRight w:val="0"/>
          <w:marTop w:val="0"/>
          <w:marBottom w:val="825"/>
          <w:divBdr>
            <w:top w:val="none" w:sz="0" w:space="0" w:color="auto"/>
            <w:left w:val="none" w:sz="0" w:space="0" w:color="auto"/>
            <w:bottom w:val="none" w:sz="0" w:space="0" w:color="auto"/>
            <w:right w:val="none" w:sz="0" w:space="0" w:color="auto"/>
          </w:divBdr>
          <w:divsChild>
            <w:div w:id="7476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8300">
      <w:bodyDiv w:val="1"/>
      <w:marLeft w:val="0"/>
      <w:marRight w:val="0"/>
      <w:marTop w:val="0"/>
      <w:marBottom w:val="0"/>
      <w:divBdr>
        <w:top w:val="none" w:sz="0" w:space="0" w:color="auto"/>
        <w:left w:val="none" w:sz="0" w:space="0" w:color="auto"/>
        <w:bottom w:val="none" w:sz="0" w:space="0" w:color="auto"/>
        <w:right w:val="none" w:sz="0" w:space="0" w:color="auto"/>
      </w:divBdr>
      <w:divsChild>
        <w:div w:id="565334223">
          <w:marLeft w:val="0"/>
          <w:marRight w:val="0"/>
          <w:marTop w:val="0"/>
          <w:marBottom w:val="0"/>
          <w:divBdr>
            <w:top w:val="none" w:sz="0" w:space="0" w:color="auto"/>
            <w:left w:val="none" w:sz="0" w:space="0" w:color="auto"/>
            <w:bottom w:val="none" w:sz="0" w:space="0" w:color="auto"/>
            <w:right w:val="none" w:sz="0" w:space="0" w:color="auto"/>
          </w:divBdr>
        </w:div>
      </w:divsChild>
    </w:div>
    <w:div w:id="308019597">
      <w:bodyDiv w:val="1"/>
      <w:marLeft w:val="0"/>
      <w:marRight w:val="0"/>
      <w:marTop w:val="0"/>
      <w:marBottom w:val="0"/>
      <w:divBdr>
        <w:top w:val="none" w:sz="0" w:space="0" w:color="auto"/>
        <w:left w:val="none" w:sz="0" w:space="0" w:color="auto"/>
        <w:bottom w:val="none" w:sz="0" w:space="0" w:color="auto"/>
        <w:right w:val="none" w:sz="0" w:space="0" w:color="auto"/>
      </w:divBdr>
      <w:divsChild>
        <w:div w:id="353187758">
          <w:marLeft w:val="0"/>
          <w:marRight w:val="0"/>
          <w:marTop w:val="300"/>
          <w:marBottom w:val="300"/>
          <w:divBdr>
            <w:top w:val="none" w:sz="0" w:space="0" w:color="auto"/>
            <w:left w:val="none" w:sz="0" w:space="0" w:color="auto"/>
            <w:bottom w:val="none" w:sz="0" w:space="0" w:color="auto"/>
            <w:right w:val="none" w:sz="0" w:space="0" w:color="auto"/>
          </w:divBdr>
        </w:div>
      </w:divsChild>
    </w:div>
    <w:div w:id="308486161">
      <w:bodyDiv w:val="1"/>
      <w:marLeft w:val="0"/>
      <w:marRight w:val="0"/>
      <w:marTop w:val="0"/>
      <w:marBottom w:val="0"/>
      <w:divBdr>
        <w:top w:val="none" w:sz="0" w:space="0" w:color="auto"/>
        <w:left w:val="none" w:sz="0" w:space="0" w:color="auto"/>
        <w:bottom w:val="none" w:sz="0" w:space="0" w:color="auto"/>
        <w:right w:val="none" w:sz="0" w:space="0" w:color="auto"/>
      </w:divBdr>
      <w:divsChild>
        <w:div w:id="21520027">
          <w:marLeft w:val="0"/>
          <w:marRight w:val="0"/>
          <w:marTop w:val="0"/>
          <w:marBottom w:val="0"/>
          <w:divBdr>
            <w:top w:val="none" w:sz="0" w:space="0" w:color="auto"/>
            <w:left w:val="none" w:sz="0" w:space="0" w:color="auto"/>
            <w:bottom w:val="none" w:sz="0" w:space="0" w:color="auto"/>
            <w:right w:val="none" w:sz="0" w:space="0" w:color="auto"/>
          </w:divBdr>
          <w:divsChild>
            <w:div w:id="6908378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08560231">
      <w:bodyDiv w:val="1"/>
      <w:marLeft w:val="0"/>
      <w:marRight w:val="0"/>
      <w:marTop w:val="0"/>
      <w:marBottom w:val="0"/>
      <w:divBdr>
        <w:top w:val="none" w:sz="0" w:space="0" w:color="auto"/>
        <w:left w:val="none" w:sz="0" w:space="0" w:color="auto"/>
        <w:bottom w:val="none" w:sz="0" w:space="0" w:color="auto"/>
        <w:right w:val="none" w:sz="0" w:space="0" w:color="auto"/>
      </w:divBdr>
      <w:divsChild>
        <w:div w:id="366099862">
          <w:marLeft w:val="0"/>
          <w:marRight w:val="0"/>
          <w:marTop w:val="300"/>
          <w:marBottom w:val="0"/>
          <w:divBdr>
            <w:top w:val="none" w:sz="0" w:space="0" w:color="auto"/>
            <w:left w:val="none" w:sz="0" w:space="0" w:color="auto"/>
            <w:bottom w:val="none" w:sz="0" w:space="0" w:color="auto"/>
            <w:right w:val="none" w:sz="0" w:space="0" w:color="auto"/>
          </w:divBdr>
        </w:div>
        <w:div w:id="631209570">
          <w:marLeft w:val="0"/>
          <w:marRight w:val="0"/>
          <w:marTop w:val="0"/>
          <w:marBottom w:val="0"/>
          <w:divBdr>
            <w:top w:val="none" w:sz="0" w:space="0" w:color="auto"/>
            <w:left w:val="none" w:sz="0" w:space="0" w:color="auto"/>
            <w:bottom w:val="none" w:sz="0" w:space="0" w:color="auto"/>
            <w:right w:val="none" w:sz="0" w:space="0" w:color="auto"/>
          </w:divBdr>
          <w:divsChild>
            <w:div w:id="78920511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08674965">
      <w:bodyDiv w:val="1"/>
      <w:marLeft w:val="0"/>
      <w:marRight w:val="0"/>
      <w:marTop w:val="0"/>
      <w:marBottom w:val="0"/>
      <w:divBdr>
        <w:top w:val="none" w:sz="0" w:space="0" w:color="auto"/>
        <w:left w:val="none" w:sz="0" w:space="0" w:color="auto"/>
        <w:bottom w:val="none" w:sz="0" w:space="0" w:color="auto"/>
        <w:right w:val="none" w:sz="0" w:space="0" w:color="auto"/>
      </w:divBdr>
      <w:divsChild>
        <w:div w:id="334652334">
          <w:marLeft w:val="0"/>
          <w:marRight w:val="0"/>
          <w:marTop w:val="0"/>
          <w:marBottom w:val="0"/>
          <w:divBdr>
            <w:top w:val="none" w:sz="0" w:space="0" w:color="auto"/>
            <w:left w:val="none" w:sz="0" w:space="0" w:color="auto"/>
            <w:bottom w:val="none" w:sz="0" w:space="0" w:color="auto"/>
            <w:right w:val="none" w:sz="0" w:space="0" w:color="auto"/>
          </w:divBdr>
          <w:divsChild>
            <w:div w:id="7422642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08901452">
      <w:bodyDiv w:val="1"/>
      <w:marLeft w:val="0"/>
      <w:marRight w:val="0"/>
      <w:marTop w:val="0"/>
      <w:marBottom w:val="0"/>
      <w:divBdr>
        <w:top w:val="none" w:sz="0" w:space="0" w:color="auto"/>
        <w:left w:val="none" w:sz="0" w:space="0" w:color="auto"/>
        <w:bottom w:val="none" w:sz="0" w:space="0" w:color="auto"/>
        <w:right w:val="none" w:sz="0" w:space="0" w:color="auto"/>
      </w:divBdr>
      <w:divsChild>
        <w:div w:id="629166686">
          <w:marLeft w:val="0"/>
          <w:marRight w:val="0"/>
          <w:marTop w:val="0"/>
          <w:marBottom w:val="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3613">
      <w:bodyDiv w:val="1"/>
      <w:marLeft w:val="0"/>
      <w:marRight w:val="0"/>
      <w:marTop w:val="0"/>
      <w:marBottom w:val="0"/>
      <w:divBdr>
        <w:top w:val="none" w:sz="0" w:space="0" w:color="auto"/>
        <w:left w:val="none" w:sz="0" w:space="0" w:color="auto"/>
        <w:bottom w:val="none" w:sz="0" w:space="0" w:color="auto"/>
        <w:right w:val="none" w:sz="0" w:space="0" w:color="auto"/>
      </w:divBdr>
    </w:div>
    <w:div w:id="309139425">
      <w:bodyDiv w:val="1"/>
      <w:marLeft w:val="0"/>
      <w:marRight w:val="0"/>
      <w:marTop w:val="0"/>
      <w:marBottom w:val="0"/>
      <w:divBdr>
        <w:top w:val="none" w:sz="0" w:space="0" w:color="auto"/>
        <w:left w:val="none" w:sz="0" w:space="0" w:color="auto"/>
        <w:bottom w:val="none" w:sz="0" w:space="0" w:color="auto"/>
        <w:right w:val="none" w:sz="0" w:space="0" w:color="auto"/>
      </w:divBdr>
    </w:div>
    <w:div w:id="309139792">
      <w:bodyDiv w:val="1"/>
      <w:marLeft w:val="0"/>
      <w:marRight w:val="0"/>
      <w:marTop w:val="0"/>
      <w:marBottom w:val="0"/>
      <w:divBdr>
        <w:top w:val="none" w:sz="0" w:space="0" w:color="auto"/>
        <w:left w:val="none" w:sz="0" w:space="0" w:color="auto"/>
        <w:bottom w:val="none" w:sz="0" w:space="0" w:color="auto"/>
        <w:right w:val="none" w:sz="0" w:space="0" w:color="auto"/>
      </w:divBdr>
    </w:div>
    <w:div w:id="309209557">
      <w:bodyDiv w:val="1"/>
      <w:marLeft w:val="0"/>
      <w:marRight w:val="0"/>
      <w:marTop w:val="0"/>
      <w:marBottom w:val="0"/>
      <w:divBdr>
        <w:top w:val="none" w:sz="0" w:space="0" w:color="auto"/>
        <w:left w:val="none" w:sz="0" w:space="0" w:color="auto"/>
        <w:bottom w:val="none" w:sz="0" w:space="0" w:color="auto"/>
        <w:right w:val="none" w:sz="0" w:space="0" w:color="auto"/>
      </w:divBdr>
    </w:div>
    <w:div w:id="309218020">
      <w:bodyDiv w:val="1"/>
      <w:marLeft w:val="0"/>
      <w:marRight w:val="0"/>
      <w:marTop w:val="0"/>
      <w:marBottom w:val="0"/>
      <w:divBdr>
        <w:top w:val="none" w:sz="0" w:space="0" w:color="auto"/>
        <w:left w:val="none" w:sz="0" w:space="0" w:color="auto"/>
        <w:bottom w:val="none" w:sz="0" w:space="0" w:color="auto"/>
        <w:right w:val="none" w:sz="0" w:space="0" w:color="auto"/>
      </w:divBdr>
      <w:divsChild>
        <w:div w:id="107819979">
          <w:marLeft w:val="0"/>
          <w:marRight w:val="0"/>
          <w:marTop w:val="0"/>
          <w:marBottom w:val="300"/>
          <w:divBdr>
            <w:top w:val="none" w:sz="0" w:space="0" w:color="auto"/>
            <w:left w:val="none" w:sz="0" w:space="0" w:color="auto"/>
            <w:bottom w:val="none" w:sz="0" w:space="0" w:color="auto"/>
            <w:right w:val="none" w:sz="0" w:space="0" w:color="auto"/>
          </w:divBdr>
        </w:div>
      </w:divsChild>
    </w:div>
    <w:div w:id="309482373">
      <w:bodyDiv w:val="1"/>
      <w:marLeft w:val="0"/>
      <w:marRight w:val="0"/>
      <w:marTop w:val="0"/>
      <w:marBottom w:val="0"/>
      <w:divBdr>
        <w:top w:val="none" w:sz="0" w:space="0" w:color="auto"/>
        <w:left w:val="none" w:sz="0" w:space="0" w:color="auto"/>
        <w:bottom w:val="none" w:sz="0" w:space="0" w:color="auto"/>
        <w:right w:val="none" w:sz="0" w:space="0" w:color="auto"/>
      </w:divBdr>
    </w:div>
    <w:div w:id="309600344">
      <w:bodyDiv w:val="1"/>
      <w:marLeft w:val="0"/>
      <w:marRight w:val="0"/>
      <w:marTop w:val="0"/>
      <w:marBottom w:val="0"/>
      <w:divBdr>
        <w:top w:val="none" w:sz="0" w:space="0" w:color="auto"/>
        <w:left w:val="none" w:sz="0" w:space="0" w:color="auto"/>
        <w:bottom w:val="none" w:sz="0" w:space="0" w:color="auto"/>
        <w:right w:val="none" w:sz="0" w:space="0" w:color="auto"/>
      </w:divBdr>
    </w:div>
    <w:div w:id="310405729">
      <w:bodyDiv w:val="1"/>
      <w:marLeft w:val="0"/>
      <w:marRight w:val="0"/>
      <w:marTop w:val="0"/>
      <w:marBottom w:val="0"/>
      <w:divBdr>
        <w:top w:val="none" w:sz="0" w:space="0" w:color="auto"/>
        <w:left w:val="none" w:sz="0" w:space="0" w:color="auto"/>
        <w:bottom w:val="none" w:sz="0" w:space="0" w:color="auto"/>
        <w:right w:val="none" w:sz="0" w:space="0" w:color="auto"/>
      </w:divBdr>
      <w:divsChild>
        <w:div w:id="474185637">
          <w:marLeft w:val="0"/>
          <w:marRight w:val="0"/>
          <w:marTop w:val="0"/>
          <w:marBottom w:val="825"/>
          <w:divBdr>
            <w:top w:val="none" w:sz="0" w:space="0" w:color="auto"/>
            <w:left w:val="none" w:sz="0" w:space="0" w:color="auto"/>
            <w:bottom w:val="none" w:sz="0" w:space="0" w:color="auto"/>
            <w:right w:val="none" w:sz="0" w:space="0" w:color="auto"/>
          </w:divBdr>
          <w:divsChild>
            <w:div w:id="36896935">
              <w:marLeft w:val="0"/>
              <w:marRight w:val="0"/>
              <w:marTop w:val="0"/>
              <w:marBottom w:val="0"/>
              <w:divBdr>
                <w:top w:val="none" w:sz="0" w:space="0" w:color="auto"/>
                <w:left w:val="none" w:sz="0" w:space="0" w:color="auto"/>
                <w:bottom w:val="none" w:sz="0" w:space="0" w:color="auto"/>
                <w:right w:val="none" w:sz="0" w:space="0" w:color="auto"/>
              </w:divBdr>
            </w:div>
          </w:divsChild>
        </w:div>
        <w:div w:id="682754498">
          <w:marLeft w:val="0"/>
          <w:marRight w:val="0"/>
          <w:marTop w:val="0"/>
          <w:marBottom w:val="540"/>
          <w:divBdr>
            <w:top w:val="none" w:sz="0" w:space="0" w:color="auto"/>
            <w:left w:val="none" w:sz="0" w:space="0" w:color="auto"/>
            <w:bottom w:val="none" w:sz="0" w:space="0" w:color="auto"/>
            <w:right w:val="none" w:sz="0" w:space="0" w:color="auto"/>
          </w:divBdr>
        </w:div>
        <w:div w:id="743189398">
          <w:marLeft w:val="0"/>
          <w:marRight w:val="0"/>
          <w:marTop w:val="0"/>
          <w:marBottom w:val="330"/>
          <w:divBdr>
            <w:top w:val="none" w:sz="0" w:space="0" w:color="auto"/>
            <w:left w:val="none" w:sz="0" w:space="0" w:color="auto"/>
            <w:bottom w:val="none" w:sz="0" w:space="0" w:color="auto"/>
            <w:right w:val="none" w:sz="0" w:space="0" w:color="auto"/>
          </w:divBdr>
        </w:div>
      </w:divsChild>
    </w:div>
    <w:div w:id="310410572">
      <w:bodyDiv w:val="1"/>
      <w:marLeft w:val="0"/>
      <w:marRight w:val="0"/>
      <w:marTop w:val="0"/>
      <w:marBottom w:val="0"/>
      <w:divBdr>
        <w:top w:val="none" w:sz="0" w:space="0" w:color="auto"/>
        <w:left w:val="none" w:sz="0" w:space="0" w:color="auto"/>
        <w:bottom w:val="none" w:sz="0" w:space="0" w:color="auto"/>
        <w:right w:val="none" w:sz="0" w:space="0" w:color="auto"/>
      </w:divBdr>
    </w:div>
    <w:div w:id="310448486">
      <w:bodyDiv w:val="1"/>
      <w:marLeft w:val="0"/>
      <w:marRight w:val="0"/>
      <w:marTop w:val="0"/>
      <w:marBottom w:val="0"/>
      <w:divBdr>
        <w:top w:val="none" w:sz="0" w:space="0" w:color="auto"/>
        <w:left w:val="none" w:sz="0" w:space="0" w:color="auto"/>
        <w:bottom w:val="none" w:sz="0" w:space="0" w:color="auto"/>
        <w:right w:val="none" w:sz="0" w:space="0" w:color="auto"/>
      </w:divBdr>
      <w:divsChild>
        <w:div w:id="832062607">
          <w:marLeft w:val="0"/>
          <w:marRight w:val="375"/>
          <w:marTop w:val="0"/>
          <w:marBottom w:val="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
    <w:div w:id="311255169">
      <w:bodyDiv w:val="1"/>
      <w:marLeft w:val="0"/>
      <w:marRight w:val="0"/>
      <w:marTop w:val="0"/>
      <w:marBottom w:val="0"/>
      <w:divBdr>
        <w:top w:val="none" w:sz="0" w:space="0" w:color="auto"/>
        <w:left w:val="none" w:sz="0" w:space="0" w:color="auto"/>
        <w:bottom w:val="none" w:sz="0" w:space="0" w:color="auto"/>
        <w:right w:val="none" w:sz="0" w:space="0" w:color="auto"/>
      </w:divBdr>
      <w:divsChild>
        <w:div w:id="174005924">
          <w:marLeft w:val="0"/>
          <w:marRight w:val="0"/>
          <w:marTop w:val="0"/>
          <w:marBottom w:val="0"/>
          <w:divBdr>
            <w:top w:val="none" w:sz="0" w:space="0" w:color="auto"/>
            <w:left w:val="none" w:sz="0" w:space="0" w:color="auto"/>
            <w:bottom w:val="none" w:sz="0" w:space="0" w:color="auto"/>
            <w:right w:val="none" w:sz="0" w:space="0" w:color="auto"/>
          </w:divBdr>
        </w:div>
      </w:divsChild>
    </w:div>
    <w:div w:id="311298172">
      <w:bodyDiv w:val="1"/>
      <w:marLeft w:val="0"/>
      <w:marRight w:val="0"/>
      <w:marTop w:val="0"/>
      <w:marBottom w:val="0"/>
      <w:divBdr>
        <w:top w:val="none" w:sz="0" w:space="0" w:color="auto"/>
        <w:left w:val="none" w:sz="0" w:space="0" w:color="auto"/>
        <w:bottom w:val="none" w:sz="0" w:space="0" w:color="auto"/>
        <w:right w:val="none" w:sz="0" w:space="0" w:color="auto"/>
      </w:divBdr>
    </w:div>
    <w:div w:id="311373926">
      <w:bodyDiv w:val="1"/>
      <w:marLeft w:val="0"/>
      <w:marRight w:val="0"/>
      <w:marTop w:val="0"/>
      <w:marBottom w:val="0"/>
      <w:divBdr>
        <w:top w:val="none" w:sz="0" w:space="0" w:color="auto"/>
        <w:left w:val="none" w:sz="0" w:space="0" w:color="auto"/>
        <w:bottom w:val="none" w:sz="0" w:space="0" w:color="auto"/>
        <w:right w:val="none" w:sz="0" w:space="0" w:color="auto"/>
      </w:divBdr>
      <w:divsChild>
        <w:div w:id="221870429">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152382814">
          <w:marLeft w:val="0"/>
          <w:marRight w:val="0"/>
          <w:marTop w:val="0"/>
          <w:marBottom w:val="0"/>
          <w:divBdr>
            <w:top w:val="none" w:sz="0" w:space="0" w:color="auto"/>
            <w:left w:val="none" w:sz="0" w:space="0" w:color="auto"/>
            <w:bottom w:val="none" w:sz="0" w:space="0" w:color="auto"/>
            <w:right w:val="none" w:sz="0" w:space="0" w:color="auto"/>
          </w:divBdr>
        </w:div>
        <w:div w:id="574435102">
          <w:marLeft w:val="0"/>
          <w:marRight w:val="375"/>
          <w:marTop w:val="0"/>
          <w:marBottom w:val="0"/>
          <w:divBdr>
            <w:top w:val="none" w:sz="0" w:space="0" w:color="auto"/>
            <w:left w:val="none" w:sz="0" w:space="0" w:color="auto"/>
            <w:bottom w:val="none" w:sz="0" w:space="0" w:color="auto"/>
            <w:right w:val="none" w:sz="0" w:space="0" w:color="auto"/>
          </w:divBdr>
        </w:div>
      </w:divsChild>
    </w:div>
    <w:div w:id="312373562">
      <w:bodyDiv w:val="1"/>
      <w:marLeft w:val="0"/>
      <w:marRight w:val="0"/>
      <w:marTop w:val="0"/>
      <w:marBottom w:val="0"/>
      <w:divBdr>
        <w:top w:val="none" w:sz="0" w:space="0" w:color="auto"/>
        <w:left w:val="none" w:sz="0" w:space="0" w:color="auto"/>
        <w:bottom w:val="none" w:sz="0" w:space="0" w:color="auto"/>
        <w:right w:val="none" w:sz="0" w:space="0" w:color="auto"/>
      </w:divBdr>
      <w:divsChild>
        <w:div w:id="621964179">
          <w:marLeft w:val="0"/>
          <w:marRight w:val="0"/>
          <w:marTop w:val="0"/>
          <w:marBottom w:val="0"/>
          <w:divBdr>
            <w:top w:val="none" w:sz="0" w:space="0" w:color="auto"/>
            <w:left w:val="none" w:sz="0" w:space="0" w:color="auto"/>
            <w:bottom w:val="none" w:sz="0" w:space="0" w:color="auto"/>
            <w:right w:val="none" w:sz="0" w:space="0" w:color="auto"/>
          </w:divBdr>
          <w:divsChild>
            <w:div w:id="408310655">
              <w:marLeft w:val="0"/>
              <w:marRight w:val="0"/>
              <w:marTop w:val="360"/>
              <w:marBottom w:val="0"/>
              <w:divBdr>
                <w:top w:val="none" w:sz="0" w:space="0" w:color="auto"/>
                <w:left w:val="none" w:sz="0" w:space="0" w:color="auto"/>
                <w:bottom w:val="none" w:sz="0" w:space="0" w:color="auto"/>
                <w:right w:val="none" w:sz="0" w:space="0" w:color="auto"/>
              </w:divBdr>
              <w:divsChild>
                <w:div w:id="742531305">
                  <w:marLeft w:val="0"/>
                  <w:marRight w:val="0"/>
                  <w:marTop w:val="0"/>
                  <w:marBottom w:val="0"/>
                  <w:divBdr>
                    <w:top w:val="none" w:sz="0" w:space="0" w:color="auto"/>
                    <w:left w:val="none" w:sz="0" w:space="0" w:color="auto"/>
                    <w:bottom w:val="none" w:sz="0" w:space="0" w:color="auto"/>
                    <w:right w:val="none" w:sz="0" w:space="0" w:color="auto"/>
                  </w:divBdr>
                  <w:divsChild>
                    <w:div w:id="7189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565729">
      <w:bodyDiv w:val="1"/>
      <w:marLeft w:val="0"/>
      <w:marRight w:val="0"/>
      <w:marTop w:val="0"/>
      <w:marBottom w:val="0"/>
      <w:divBdr>
        <w:top w:val="none" w:sz="0" w:space="0" w:color="auto"/>
        <w:left w:val="none" w:sz="0" w:space="0" w:color="auto"/>
        <w:bottom w:val="none" w:sz="0" w:space="0" w:color="auto"/>
        <w:right w:val="none" w:sz="0" w:space="0" w:color="auto"/>
      </w:divBdr>
      <w:divsChild>
        <w:div w:id="197662479">
          <w:marLeft w:val="0"/>
          <w:marRight w:val="150"/>
          <w:marTop w:val="150"/>
          <w:marBottom w:val="150"/>
          <w:divBdr>
            <w:top w:val="none" w:sz="0" w:space="0" w:color="auto"/>
            <w:left w:val="none" w:sz="0" w:space="0" w:color="auto"/>
            <w:bottom w:val="none" w:sz="0" w:space="0" w:color="auto"/>
            <w:right w:val="none" w:sz="0" w:space="0" w:color="auto"/>
          </w:divBdr>
        </w:div>
        <w:div w:id="674461108">
          <w:marLeft w:val="0"/>
          <w:marRight w:val="15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
    <w:div w:id="312761972">
      <w:bodyDiv w:val="1"/>
      <w:marLeft w:val="0"/>
      <w:marRight w:val="0"/>
      <w:marTop w:val="0"/>
      <w:marBottom w:val="0"/>
      <w:divBdr>
        <w:top w:val="none" w:sz="0" w:space="0" w:color="auto"/>
        <w:left w:val="none" w:sz="0" w:space="0" w:color="auto"/>
        <w:bottom w:val="none" w:sz="0" w:space="0" w:color="auto"/>
        <w:right w:val="none" w:sz="0" w:space="0" w:color="auto"/>
      </w:divBdr>
      <w:divsChild>
        <w:div w:id="287201067">
          <w:marLeft w:val="0"/>
          <w:marRight w:val="0"/>
          <w:marTop w:val="0"/>
          <w:marBottom w:val="825"/>
          <w:divBdr>
            <w:top w:val="none" w:sz="0" w:space="0" w:color="auto"/>
            <w:left w:val="none" w:sz="0" w:space="0" w:color="auto"/>
            <w:bottom w:val="none" w:sz="0" w:space="0" w:color="auto"/>
            <w:right w:val="none" w:sz="0" w:space="0" w:color="auto"/>
          </w:divBdr>
        </w:div>
        <w:div w:id="681326117">
          <w:marLeft w:val="0"/>
          <w:marRight w:val="0"/>
          <w:marTop w:val="0"/>
          <w:marBottom w:val="540"/>
          <w:divBdr>
            <w:top w:val="none" w:sz="0" w:space="0" w:color="auto"/>
            <w:left w:val="none" w:sz="0" w:space="0" w:color="auto"/>
            <w:bottom w:val="none" w:sz="0" w:space="0" w:color="auto"/>
            <w:right w:val="none" w:sz="0" w:space="0" w:color="auto"/>
          </w:divBdr>
        </w:div>
      </w:divsChild>
    </w:div>
    <w:div w:id="312952704">
      <w:bodyDiv w:val="1"/>
      <w:marLeft w:val="0"/>
      <w:marRight w:val="0"/>
      <w:marTop w:val="0"/>
      <w:marBottom w:val="0"/>
      <w:divBdr>
        <w:top w:val="none" w:sz="0" w:space="0" w:color="auto"/>
        <w:left w:val="none" w:sz="0" w:space="0" w:color="auto"/>
        <w:bottom w:val="none" w:sz="0" w:space="0" w:color="auto"/>
        <w:right w:val="none" w:sz="0" w:space="0" w:color="auto"/>
      </w:divBdr>
      <w:divsChild>
        <w:div w:id="773594539">
          <w:marLeft w:val="0"/>
          <w:marRight w:val="0"/>
          <w:marTop w:val="150"/>
          <w:marBottom w:val="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
    <w:div w:id="313536077">
      <w:bodyDiv w:val="1"/>
      <w:marLeft w:val="0"/>
      <w:marRight w:val="0"/>
      <w:marTop w:val="0"/>
      <w:marBottom w:val="0"/>
      <w:divBdr>
        <w:top w:val="none" w:sz="0" w:space="0" w:color="auto"/>
        <w:left w:val="none" w:sz="0" w:space="0" w:color="auto"/>
        <w:bottom w:val="none" w:sz="0" w:space="0" w:color="auto"/>
        <w:right w:val="none" w:sz="0" w:space="0" w:color="auto"/>
      </w:divBdr>
    </w:div>
    <w:div w:id="313802403">
      <w:bodyDiv w:val="1"/>
      <w:marLeft w:val="0"/>
      <w:marRight w:val="0"/>
      <w:marTop w:val="0"/>
      <w:marBottom w:val="0"/>
      <w:divBdr>
        <w:top w:val="none" w:sz="0" w:space="0" w:color="auto"/>
        <w:left w:val="none" w:sz="0" w:space="0" w:color="auto"/>
        <w:bottom w:val="none" w:sz="0" w:space="0" w:color="auto"/>
        <w:right w:val="none" w:sz="0" w:space="0" w:color="auto"/>
      </w:divBdr>
      <w:divsChild>
        <w:div w:id="92284184">
          <w:marLeft w:val="0"/>
          <w:marRight w:val="0"/>
          <w:marTop w:val="0"/>
          <w:marBottom w:val="0"/>
          <w:divBdr>
            <w:top w:val="none" w:sz="0" w:space="0" w:color="auto"/>
            <w:left w:val="none" w:sz="0" w:space="0" w:color="auto"/>
            <w:bottom w:val="none" w:sz="0" w:space="0" w:color="auto"/>
            <w:right w:val="none" w:sz="0" w:space="0" w:color="auto"/>
          </w:divBdr>
          <w:divsChild>
            <w:div w:id="83887132">
              <w:marLeft w:val="0"/>
              <w:marRight w:val="0"/>
              <w:marTop w:val="300"/>
              <w:marBottom w:val="0"/>
              <w:divBdr>
                <w:top w:val="none" w:sz="0" w:space="0" w:color="auto"/>
                <w:left w:val="none" w:sz="0" w:space="0" w:color="auto"/>
                <w:bottom w:val="none" w:sz="0" w:space="0" w:color="auto"/>
                <w:right w:val="none" w:sz="0" w:space="0" w:color="auto"/>
              </w:divBdr>
            </w:div>
            <w:div w:id="286476443">
              <w:marLeft w:val="0"/>
              <w:marRight w:val="0"/>
              <w:marTop w:val="300"/>
              <w:marBottom w:val="0"/>
              <w:divBdr>
                <w:top w:val="none" w:sz="0" w:space="0" w:color="auto"/>
                <w:left w:val="none" w:sz="0" w:space="0" w:color="auto"/>
                <w:bottom w:val="none" w:sz="0" w:space="0" w:color="auto"/>
                <w:right w:val="none" w:sz="0" w:space="0" w:color="auto"/>
              </w:divBdr>
              <w:divsChild>
                <w:div w:id="388068407">
                  <w:marLeft w:val="0"/>
                  <w:marRight w:val="0"/>
                  <w:marTop w:val="0"/>
                  <w:marBottom w:val="0"/>
                  <w:divBdr>
                    <w:top w:val="none" w:sz="0" w:space="0" w:color="auto"/>
                    <w:left w:val="none" w:sz="0" w:space="0" w:color="auto"/>
                    <w:bottom w:val="none" w:sz="0" w:space="0" w:color="auto"/>
                    <w:right w:val="none" w:sz="0" w:space="0" w:color="auto"/>
                  </w:divBdr>
                  <w:divsChild>
                    <w:div w:id="782649977">
                      <w:marLeft w:val="0"/>
                      <w:marRight w:val="0"/>
                      <w:marTop w:val="0"/>
                      <w:marBottom w:val="0"/>
                      <w:divBdr>
                        <w:top w:val="single" w:sz="6" w:space="18" w:color="D9D9D9"/>
                        <w:left w:val="none" w:sz="0" w:space="0" w:color="auto"/>
                        <w:bottom w:val="single" w:sz="6" w:space="0" w:color="D9D9D9"/>
                        <w:right w:val="none" w:sz="0" w:space="0" w:color="auto"/>
                      </w:divBdr>
                      <w:divsChild>
                        <w:div w:id="603876818">
                          <w:marLeft w:val="0"/>
                          <w:marRight w:val="0"/>
                          <w:marTop w:val="0"/>
                          <w:marBottom w:val="0"/>
                          <w:divBdr>
                            <w:top w:val="none" w:sz="0" w:space="0" w:color="auto"/>
                            <w:left w:val="none" w:sz="0" w:space="0" w:color="auto"/>
                            <w:bottom w:val="none" w:sz="0" w:space="0" w:color="auto"/>
                            <w:right w:val="none" w:sz="0" w:space="0" w:color="auto"/>
                          </w:divBdr>
                          <w:divsChild>
                            <w:div w:id="701251482">
                              <w:marLeft w:val="0"/>
                              <w:marRight w:val="0"/>
                              <w:marTop w:val="0"/>
                              <w:marBottom w:val="0"/>
                              <w:divBdr>
                                <w:top w:val="none" w:sz="0" w:space="0" w:color="auto"/>
                                <w:left w:val="none" w:sz="0" w:space="0" w:color="auto"/>
                                <w:bottom w:val="none" w:sz="0" w:space="0" w:color="auto"/>
                                <w:right w:val="none" w:sz="0" w:space="0" w:color="auto"/>
                              </w:divBdr>
                              <w:divsChild>
                                <w:div w:id="1679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922865">
              <w:marLeft w:val="0"/>
              <w:marRight w:val="0"/>
              <w:marTop w:val="0"/>
              <w:marBottom w:val="0"/>
              <w:divBdr>
                <w:top w:val="none" w:sz="0" w:space="0" w:color="auto"/>
                <w:left w:val="none" w:sz="0" w:space="0" w:color="auto"/>
                <w:bottom w:val="none" w:sz="0" w:space="0" w:color="auto"/>
                <w:right w:val="none" w:sz="0" w:space="0" w:color="auto"/>
              </w:divBdr>
            </w:div>
            <w:div w:id="555819593">
              <w:marLeft w:val="0"/>
              <w:marRight w:val="0"/>
              <w:marTop w:val="300"/>
              <w:marBottom w:val="0"/>
              <w:divBdr>
                <w:top w:val="none" w:sz="0" w:space="0" w:color="auto"/>
                <w:left w:val="none" w:sz="0" w:space="0" w:color="auto"/>
                <w:bottom w:val="none" w:sz="0" w:space="0" w:color="auto"/>
                <w:right w:val="none" w:sz="0" w:space="0" w:color="auto"/>
              </w:divBdr>
              <w:divsChild>
                <w:div w:id="472724131">
                  <w:marLeft w:val="0"/>
                  <w:marRight w:val="0"/>
                  <w:marTop w:val="0"/>
                  <w:marBottom w:val="0"/>
                  <w:divBdr>
                    <w:top w:val="none" w:sz="0" w:space="0" w:color="auto"/>
                    <w:left w:val="none" w:sz="0" w:space="0" w:color="auto"/>
                    <w:bottom w:val="none" w:sz="0" w:space="0" w:color="auto"/>
                    <w:right w:val="none" w:sz="0" w:space="0" w:color="auto"/>
                  </w:divBdr>
                </w:div>
              </w:divsChild>
            </w:div>
            <w:div w:id="603265777">
              <w:marLeft w:val="0"/>
              <w:marRight w:val="0"/>
              <w:marTop w:val="300"/>
              <w:marBottom w:val="0"/>
              <w:divBdr>
                <w:top w:val="none" w:sz="0" w:space="0" w:color="auto"/>
                <w:left w:val="none" w:sz="0" w:space="0" w:color="auto"/>
                <w:bottom w:val="none" w:sz="0" w:space="0" w:color="auto"/>
                <w:right w:val="none" w:sz="0" w:space="0" w:color="auto"/>
              </w:divBdr>
            </w:div>
            <w:div w:id="800878547">
              <w:marLeft w:val="0"/>
              <w:marRight w:val="0"/>
              <w:marTop w:val="300"/>
              <w:marBottom w:val="0"/>
              <w:divBdr>
                <w:top w:val="none" w:sz="0" w:space="0" w:color="auto"/>
                <w:left w:val="none" w:sz="0" w:space="0" w:color="auto"/>
                <w:bottom w:val="none" w:sz="0" w:space="0" w:color="auto"/>
                <w:right w:val="none" w:sz="0" w:space="0" w:color="auto"/>
              </w:divBdr>
              <w:divsChild>
                <w:div w:id="7515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3528">
          <w:marLeft w:val="0"/>
          <w:marRight w:val="0"/>
          <w:marTop w:val="0"/>
          <w:marBottom w:val="0"/>
          <w:divBdr>
            <w:top w:val="none" w:sz="0" w:space="0" w:color="auto"/>
            <w:left w:val="none" w:sz="0" w:space="0" w:color="auto"/>
            <w:bottom w:val="none" w:sz="0" w:space="0" w:color="auto"/>
            <w:right w:val="none" w:sz="0" w:space="0" w:color="auto"/>
          </w:divBdr>
          <w:divsChild>
            <w:div w:id="12658086">
              <w:marLeft w:val="0"/>
              <w:marRight w:val="0"/>
              <w:marTop w:val="0"/>
              <w:marBottom w:val="0"/>
              <w:divBdr>
                <w:top w:val="none" w:sz="0" w:space="0" w:color="auto"/>
                <w:left w:val="none" w:sz="0" w:space="0" w:color="auto"/>
                <w:bottom w:val="none" w:sz="0" w:space="0" w:color="auto"/>
                <w:right w:val="none" w:sz="0" w:space="0" w:color="auto"/>
              </w:divBdr>
            </w:div>
            <w:div w:id="24330712">
              <w:marLeft w:val="0"/>
              <w:marRight w:val="0"/>
              <w:marTop w:val="360"/>
              <w:marBottom w:val="0"/>
              <w:divBdr>
                <w:top w:val="none" w:sz="0" w:space="0" w:color="auto"/>
                <w:left w:val="none" w:sz="0" w:space="0" w:color="auto"/>
                <w:bottom w:val="single" w:sz="6" w:space="0" w:color="000000"/>
                <w:right w:val="none" w:sz="0" w:space="0" w:color="auto"/>
              </w:divBdr>
            </w:div>
          </w:divsChild>
        </w:div>
      </w:divsChild>
    </w:div>
    <w:div w:id="313922155">
      <w:bodyDiv w:val="1"/>
      <w:marLeft w:val="0"/>
      <w:marRight w:val="0"/>
      <w:marTop w:val="0"/>
      <w:marBottom w:val="0"/>
      <w:divBdr>
        <w:top w:val="none" w:sz="0" w:space="0" w:color="auto"/>
        <w:left w:val="none" w:sz="0" w:space="0" w:color="auto"/>
        <w:bottom w:val="none" w:sz="0" w:space="0" w:color="auto"/>
        <w:right w:val="none" w:sz="0" w:space="0" w:color="auto"/>
      </w:divBdr>
    </w:div>
    <w:div w:id="314648997">
      <w:bodyDiv w:val="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150"/>
          <w:marTop w:val="0"/>
          <w:marBottom w:val="75"/>
          <w:divBdr>
            <w:top w:val="none" w:sz="0" w:space="0" w:color="auto"/>
            <w:left w:val="none" w:sz="0" w:space="0" w:color="auto"/>
            <w:bottom w:val="none" w:sz="0" w:space="0" w:color="auto"/>
            <w:right w:val="none" w:sz="0" w:space="0" w:color="auto"/>
          </w:divBdr>
        </w:div>
        <w:div w:id="581571849">
          <w:marLeft w:val="0"/>
          <w:marRight w:val="150"/>
          <w:marTop w:val="0"/>
          <w:marBottom w:val="0"/>
          <w:divBdr>
            <w:top w:val="none" w:sz="0" w:space="0" w:color="auto"/>
            <w:left w:val="none" w:sz="0" w:space="0" w:color="auto"/>
            <w:bottom w:val="none" w:sz="0" w:space="0" w:color="auto"/>
            <w:right w:val="none" w:sz="0" w:space="0" w:color="auto"/>
          </w:divBdr>
        </w:div>
      </w:divsChild>
    </w:div>
    <w:div w:id="314802008">
      <w:bodyDiv w:val="1"/>
      <w:marLeft w:val="0"/>
      <w:marRight w:val="0"/>
      <w:marTop w:val="0"/>
      <w:marBottom w:val="0"/>
      <w:divBdr>
        <w:top w:val="none" w:sz="0" w:space="0" w:color="auto"/>
        <w:left w:val="none" w:sz="0" w:space="0" w:color="auto"/>
        <w:bottom w:val="none" w:sz="0" w:space="0" w:color="auto"/>
        <w:right w:val="none" w:sz="0" w:space="0" w:color="auto"/>
      </w:divBdr>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
        <w:div w:id="834687537">
          <w:marLeft w:val="0"/>
          <w:marRight w:val="0"/>
          <w:marTop w:val="225"/>
          <w:marBottom w:val="0"/>
          <w:divBdr>
            <w:top w:val="none" w:sz="0" w:space="0" w:color="auto"/>
            <w:left w:val="none" w:sz="0" w:space="0" w:color="auto"/>
            <w:bottom w:val="none" w:sz="0" w:space="0" w:color="auto"/>
            <w:right w:val="none" w:sz="0" w:space="0" w:color="auto"/>
          </w:divBdr>
        </w:div>
      </w:divsChild>
    </w:div>
    <w:div w:id="314914007">
      <w:bodyDiv w:val="1"/>
      <w:marLeft w:val="0"/>
      <w:marRight w:val="0"/>
      <w:marTop w:val="0"/>
      <w:marBottom w:val="0"/>
      <w:divBdr>
        <w:top w:val="none" w:sz="0" w:space="0" w:color="auto"/>
        <w:left w:val="none" w:sz="0" w:space="0" w:color="auto"/>
        <w:bottom w:val="none" w:sz="0" w:space="0" w:color="auto"/>
        <w:right w:val="none" w:sz="0" w:space="0" w:color="auto"/>
      </w:divBdr>
      <w:divsChild>
        <w:div w:id="278991016">
          <w:marLeft w:val="0"/>
          <w:marRight w:val="375"/>
          <w:marTop w:val="0"/>
          <w:marBottom w:val="0"/>
          <w:divBdr>
            <w:top w:val="none" w:sz="0" w:space="0" w:color="auto"/>
            <w:left w:val="none" w:sz="0" w:space="0" w:color="auto"/>
            <w:bottom w:val="none" w:sz="0" w:space="0" w:color="auto"/>
            <w:right w:val="none" w:sz="0" w:space="0" w:color="auto"/>
          </w:divBdr>
        </w:div>
        <w:div w:id="297226283">
          <w:marLeft w:val="0"/>
          <w:marRight w:val="0"/>
          <w:marTop w:val="0"/>
          <w:marBottom w:val="0"/>
          <w:divBdr>
            <w:top w:val="none" w:sz="0" w:space="0" w:color="auto"/>
            <w:left w:val="none" w:sz="0" w:space="0" w:color="auto"/>
            <w:bottom w:val="none" w:sz="0" w:space="0" w:color="auto"/>
            <w:right w:val="none" w:sz="0" w:space="0" w:color="auto"/>
          </w:divBdr>
        </w:div>
      </w:divsChild>
    </w:div>
    <w:div w:id="315032286">
      <w:bodyDiv w:val="1"/>
      <w:marLeft w:val="0"/>
      <w:marRight w:val="0"/>
      <w:marTop w:val="0"/>
      <w:marBottom w:val="0"/>
      <w:divBdr>
        <w:top w:val="none" w:sz="0" w:space="0" w:color="auto"/>
        <w:left w:val="none" w:sz="0" w:space="0" w:color="auto"/>
        <w:bottom w:val="none" w:sz="0" w:space="0" w:color="auto"/>
        <w:right w:val="none" w:sz="0" w:space="0" w:color="auto"/>
      </w:divBdr>
      <w:divsChild>
        <w:div w:id="725955835">
          <w:marLeft w:val="0"/>
          <w:marRight w:val="0"/>
          <w:marTop w:val="0"/>
          <w:marBottom w:val="0"/>
          <w:divBdr>
            <w:top w:val="none" w:sz="0" w:space="0" w:color="auto"/>
            <w:left w:val="none" w:sz="0" w:space="0" w:color="auto"/>
            <w:bottom w:val="none" w:sz="0" w:space="0" w:color="auto"/>
            <w:right w:val="none" w:sz="0" w:space="0" w:color="auto"/>
          </w:divBdr>
        </w:div>
      </w:divsChild>
    </w:div>
    <w:div w:id="315302992">
      <w:bodyDiv w:val="1"/>
      <w:marLeft w:val="0"/>
      <w:marRight w:val="0"/>
      <w:marTop w:val="0"/>
      <w:marBottom w:val="0"/>
      <w:divBdr>
        <w:top w:val="none" w:sz="0" w:space="0" w:color="auto"/>
        <w:left w:val="none" w:sz="0" w:space="0" w:color="auto"/>
        <w:bottom w:val="none" w:sz="0" w:space="0" w:color="auto"/>
        <w:right w:val="none" w:sz="0" w:space="0" w:color="auto"/>
      </w:divBdr>
      <w:divsChild>
        <w:div w:id="444615752">
          <w:marLeft w:val="0"/>
          <w:marRight w:val="150"/>
          <w:marTop w:val="0"/>
          <w:marBottom w:val="0"/>
          <w:divBdr>
            <w:top w:val="none" w:sz="0" w:space="0" w:color="auto"/>
            <w:left w:val="none" w:sz="0" w:space="0" w:color="auto"/>
            <w:bottom w:val="none" w:sz="0" w:space="0" w:color="auto"/>
            <w:right w:val="none" w:sz="0" w:space="0" w:color="auto"/>
          </w:divBdr>
        </w:div>
        <w:div w:id="630985633">
          <w:marLeft w:val="0"/>
          <w:marRight w:val="150"/>
          <w:marTop w:val="150"/>
          <w:marBottom w:val="150"/>
          <w:divBdr>
            <w:top w:val="none" w:sz="0" w:space="0" w:color="auto"/>
            <w:left w:val="none" w:sz="0" w:space="0" w:color="auto"/>
            <w:bottom w:val="none" w:sz="0" w:space="0" w:color="auto"/>
            <w:right w:val="none" w:sz="0" w:space="0" w:color="auto"/>
          </w:divBdr>
        </w:div>
        <w:div w:id="634793291">
          <w:marLeft w:val="0"/>
          <w:marRight w:val="150"/>
          <w:marTop w:val="0"/>
          <w:marBottom w:val="75"/>
          <w:divBdr>
            <w:top w:val="none" w:sz="0" w:space="0" w:color="auto"/>
            <w:left w:val="none" w:sz="0" w:space="0" w:color="auto"/>
            <w:bottom w:val="none" w:sz="0" w:space="0" w:color="auto"/>
            <w:right w:val="none" w:sz="0" w:space="0" w:color="auto"/>
          </w:divBdr>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
    <w:div w:id="315841420">
      <w:bodyDiv w:val="1"/>
      <w:marLeft w:val="0"/>
      <w:marRight w:val="0"/>
      <w:marTop w:val="0"/>
      <w:marBottom w:val="0"/>
      <w:divBdr>
        <w:top w:val="none" w:sz="0" w:space="0" w:color="auto"/>
        <w:left w:val="none" w:sz="0" w:space="0" w:color="auto"/>
        <w:bottom w:val="none" w:sz="0" w:space="0" w:color="auto"/>
        <w:right w:val="none" w:sz="0" w:space="0" w:color="auto"/>
      </w:divBdr>
    </w:div>
    <w:div w:id="316110970">
      <w:bodyDiv w:val="1"/>
      <w:marLeft w:val="0"/>
      <w:marRight w:val="0"/>
      <w:marTop w:val="0"/>
      <w:marBottom w:val="0"/>
      <w:divBdr>
        <w:top w:val="none" w:sz="0" w:space="0" w:color="auto"/>
        <w:left w:val="none" w:sz="0" w:space="0" w:color="auto"/>
        <w:bottom w:val="none" w:sz="0" w:space="0" w:color="auto"/>
        <w:right w:val="none" w:sz="0" w:space="0" w:color="auto"/>
      </w:divBdr>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496268">
      <w:bodyDiv w:val="1"/>
      <w:marLeft w:val="0"/>
      <w:marRight w:val="0"/>
      <w:marTop w:val="0"/>
      <w:marBottom w:val="0"/>
      <w:divBdr>
        <w:top w:val="none" w:sz="0" w:space="0" w:color="auto"/>
        <w:left w:val="none" w:sz="0" w:space="0" w:color="auto"/>
        <w:bottom w:val="none" w:sz="0" w:space="0" w:color="auto"/>
        <w:right w:val="none" w:sz="0" w:space="0" w:color="auto"/>
      </w:divBdr>
    </w:div>
    <w:div w:id="316612846">
      <w:bodyDiv w:val="1"/>
      <w:marLeft w:val="0"/>
      <w:marRight w:val="0"/>
      <w:marTop w:val="0"/>
      <w:marBottom w:val="0"/>
      <w:divBdr>
        <w:top w:val="none" w:sz="0" w:space="0" w:color="auto"/>
        <w:left w:val="none" w:sz="0" w:space="0" w:color="auto"/>
        <w:bottom w:val="none" w:sz="0" w:space="0" w:color="auto"/>
        <w:right w:val="none" w:sz="0" w:space="0" w:color="auto"/>
      </w:divBdr>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
          </w:divsChild>
        </w:div>
        <w:div w:id="719061383">
          <w:marLeft w:val="0"/>
          <w:marRight w:val="0"/>
          <w:marTop w:val="0"/>
          <w:marBottom w:val="0"/>
          <w:divBdr>
            <w:top w:val="none" w:sz="0" w:space="0" w:color="auto"/>
            <w:left w:val="none" w:sz="0" w:space="0" w:color="auto"/>
            <w:bottom w:val="none" w:sz="0" w:space="0" w:color="auto"/>
            <w:right w:val="none" w:sz="0" w:space="0" w:color="auto"/>
          </w:divBdr>
        </w:div>
      </w:divsChild>
    </w:div>
    <w:div w:id="316766080">
      <w:bodyDiv w:val="1"/>
      <w:marLeft w:val="0"/>
      <w:marRight w:val="0"/>
      <w:marTop w:val="0"/>
      <w:marBottom w:val="0"/>
      <w:divBdr>
        <w:top w:val="none" w:sz="0" w:space="0" w:color="auto"/>
        <w:left w:val="none" w:sz="0" w:space="0" w:color="auto"/>
        <w:bottom w:val="none" w:sz="0" w:space="0" w:color="auto"/>
        <w:right w:val="none" w:sz="0" w:space="0" w:color="auto"/>
      </w:divBdr>
      <w:divsChild>
        <w:div w:id="361978522">
          <w:marLeft w:val="0"/>
          <w:marRight w:val="0"/>
          <w:marTop w:val="0"/>
          <w:marBottom w:val="0"/>
          <w:divBdr>
            <w:top w:val="none" w:sz="0" w:space="0" w:color="auto"/>
            <w:left w:val="none" w:sz="0" w:space="0" w:color="auto"/>
            <w:bottom w:val="none" w:sz="0" w:space="0" w:color="auto"/>
            <w:right w:val="none" w:sz="0" w:space="0" w:color="auto"/>
          </w:divBdr>
        </w:div>
        <w:div w:id="832381564">
          <w:marLeft w:val="0"/>
          <w:marRight w:val="0"/>
          <w:marTop w:val="0"/>
          <w:marBottom w:val="450"/>
          <w:divBdr>
            <w:top w:val="none" w:sz="0" w:space="0" w:color="auto"/>
            <w:left w:val="none" w:sz="0" w:space="0" w:color="auto"/>
            <w:bottom w:val="none" w:sz="0" w:space="0" w:color="auto"/>
            <w:right w:val="none" w:sz="0" w:space="0" w:color="auto"/>
          </w:divBdr>
          <w:divsChild>
            <w:div w:id="84038692">
              <w:marLeft w:val="0"/>
              <w:marRight w:val="0"/>
              <w:marTop w:val="0"/>
              <w:marBottom w:val="0"/>
              <w:divBdr>
                <w:top w:val="none" w:sz="0" w:space="0" w:color="auto"/>
                <w:left w:val="none" w:sz="0" w:space="0" w:color="auto"/>
                <w:bottom w:val="none" w:sz="0" w:space="0" w:color="auto"/>
                <w:right w:val="none" w:sz="0" w:space="0" w:color="auto"/>
              </w:divBdr>
              <w:divsChild>
                <w:div w:id="2073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6751">
      <w:bodyDiv w:val="1"/>
      <w:marLeft w:val="0"/>
      <w:marRight w:val="0"/>
      <w:marTop w:val="0"/>
      <w:marBottom w:val="0"/>
      <w:divBdr>
        <w:top w:val="none" w:sz="0" w:space="0" w:color="auto"/>
        <w:left w:val="none" w:sz="0" w:space="0" w:color="auto"/>
        <w:bottom w:val="none" w:sz="0" w:space="0" w:color="auto"/>
        <w:right w:val="none" w:sz="0" w:space="0" w:color="auto"/>
      </w:divBdr>
      <w:divsChild>
        <w:div w:id="471603630">
          <w:marLeft w:val="0"/>
          <w:marRight w:val="0"/>
          <w:marTop w:val="300"/>
          <w:marBottom w:val="300"/>
          <w:divBdr>
            <w:top w:val="none" w:sz="0" w:space="0" w:color="auto"/>
            <w:left w:val="none" w:sz="0" w:space="0" w:color="auto"/>
            <w:bottom w:val="none" w:sz="0" w:space="0" w:color="auto"/>
            <w:right w:val="none" w:sz="0" w:space="0" w:color="auto"/>
          </w:divBdr>
        </w:div>
        <w:div w:id="726300700">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297422591">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
    <w:div w:id="317880635">
      <w:bodyDiv w:val="1"/>
      <w:marLeft w:val="0"/>
      <w:marRight w:val="0"/>
      <w:marTop w:val="0"/>
      <w:marBottom w:val="0"/>
      <w:divBdr>
        <w:top w:val="none" w:sz="0" w:space="0" w:color="auto"/>
        <w:left w:val="none" w:sz="0" w:space="0" w:color="auto"/>
        <w:bottom w:val="none" w:sz="0" w:space="0" w:color="auto"/>
        <w:right w:val="none" w:sz="0" w:space="0" w:color="auto"/>
      </w:divBdr>
      <w:divsChild>
        <w:div w:id="249584955">
          <w:marLeft w:val="0"/>
          <w:marRight w:val="0"/>
          <w:marTop w:val="0"/>
          <w:marBottom w:val="75"/>
          <w:divBdr>
            <w:top w:val="none" w:sz="0" w:space="0" w:color="auto"/>
            <w:left w:val="none" w:sz="0" w:space="0" w:color="auto"/>
            <w:bottom w:val="none" w:sz="0" w:space="0" w:color="auto"/>
            <w:right w:val="none" w:sz="0" w:space="0" w:color="auto"/>
          </w:divBdr>
        </w:div>
      </w:divsChild>
    </w:div>
    <w:div w:id="318771415">
      <w:bodyDiv w:val="1"/>
      <w:marLeft w:val="0"/>
      <w:marRight w:val="0"/>
      <w:marTop w:val="0"/>
      <w:marBottom w:val="0"/>
      <w:divBdr>
        <w:top w:val="none" w:sz="0" w:space="0" w:color="auto"/>
        <w:left w:val="none" w:sz="0" w:space="0" w:color="auto"/>
        <w:bottom w:val="none" w:sz="0" w:space="0" w:color="auto"/>
        <w:right w:val="none" w:sz="0" w:space="0" w:color="auto"/>
      </w:divBdr>
      <w:divsChild>
        <w:div w:id="511139887">
          <w:marLeft w:val="0"/>
          <w:marRight w:val="0"/>
          <w:marTop w:val="0"/>
          <w:marBottom w:val="150"/>
          <w:divBdr>
            <w:top w:val="none" w:sz="0" w:space="0" w:color="auto"/>
            <w:left w:val="none" w:sz="0" w:space="0" w:color="auto"/>
            <w:bottom w:val="none" w:sz="0" w:space="0" w:color="auto"/>
            <w:right w:val="none" w:sz="0" w:space="0" w:color="auto"/>
          </w:divBdr>
          <w:divsChild>
            <w:div w:id="4766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4298">
      <w:bodyDiv w:val="1"/>
      <w:marLeft w:val="0"/>
      <w:marRight w:val="0"/>
      <w:marTop w:val="0"/>
      <w:marBottom w:val="0"/>
      <w:divBdr>
        <w:top w:val="none" w:sz="0" w:space="0" w:color="auto"/>
        <w:left w:val="none" w:sz="0" w:space="0" w:color="auto"/>
        <w:bottom w:val="none" w:sz="0" w:space="0" w:color="auto"/>
        <w:right w:val="none" w:sz="0" w:space="0" w:color="auto"/>
      </w:divBdr>
      <w:divsChild>
        <w:div w:id="828979655">
          <w:marLeft w:val="0"/>
          <w:marRight w:val="0"/>
          <w:marTop w:val="0"/>
          <w:marBottom w:val="0"/>
          <w:divBdr>
            <w:top w:val="none" w:sz="0" w:space="0" w:color="auto"/>
            <w:left w:val="none" w:sz="0" w:space="0" w:color="auto"/>
            <w:bottom w:val="none" w:sz="0" w:space="0" w:color="auto"/>
            <w:right w:val="none" w:sz="0" w:space="0" w:color="auto"/>
          </w:divBdr>
        </w:div>
      </w:divsChild>
    </w:div>
    <w:div w:id="319113953">
      <w:bodyDiv w:val="1"/>
      <w:marLeft w:val="0"/>
      <w:marRight w:val="0"/>
      <w:marTop w:val="0"/>
      <w:marBottom w:val="0"/>
      <w:divBdr>
        <w:top w:val="none" w:sz="0" w:space="0" w:color="auto"/>
        <w:left w:val="none" w:sz="0" w:space="0" w:color="auto"/>
        <w:bottom w:val="none" w:sz="0" w:space="0" w:color="auto"/>
        <w:right w:val="none" w:sz="0" w:space="0" w:color="auto"/>
      </w:divBdr>
      <w:divsChild>
        <w:div w:id="253783882">
          <w:marLeft w:val="0"/>
          <w:marRight w:val="0"/>
          <w:marTop w:val="0"/>
          <w:marBottom w:val="300"/>
          <w:divBdr>
            <w:top w:val="none" w:sz="0" w:space="0" w:color="auto"/>
            <w:left w:val="none" w:sz="0" w:space="0" w:color="auto"/>
            <w:bottom w:val="none" w:sz="0" w:space="0" w:color="auto"/>
            <w:right w:val="none" w:sz="0" w:space="0" w:color="auto"/>
          </w:divBdr>
        </w:div>
        <w:div w:id="284164477">
          <w:marLeft w:val="0"/>
          <w:marRight w:val="0"/>
          <w:marTop w:val="0"/>
          <w:marBottom w:val="555"/>
          <w:divBdr>
            <w:top w:val="none" w:sz="0" w:space="0" w:color="auto"/>
            <w:left w:val="none" w:sz="0" w:space="0" w:color="auto"/>
            <w:bottom w:val="none" w:sz="0" w:space="0" w:color="auto"/>
            <w:right w:val="none" w:sz="0" w:space="0" w:color="auto"/>
          </w:divBdr>
        </w:div>
        <w:div w:id="316500932">
          <w:marLeft w:val="0"/>
          <w:marRight w:val="0"/>
          <w:marTop w:val="495"/>
          <w:marBottom w:val="630"/>
          <w:divBdr>
            <w:top w:val="none" w:sz="0" w:space="0" w:color="auto"/>
            <w:left w:val="none" w:sz="0" w:space="0" w:color="auto"/>
            <w:bottom w:val="none" w:sz="0" w:space="0" w:color="auto"/>
            <w:right w:val="none" w:sz="0" w:space="0" w:color="auto"/>
          </w:divBdr>
        </w:div>
      </w:divsChild>
    </w:div>
    <w:div w:id="319161371">
      <w:bodyDiv w:val="1"/>
      <w:marLeft w:val="0"/>
      <w:marRight w:val="0"/>
      <w:marTop w:val="0"/>
      <w:marBottom w:val="0"/>
      <w:divBdr>
        <w:top w:val="none" w:sz="0" w:space="0" w:color="auto"/>
        <w:left w:val="none" w:sz="0" w:space="0" w:color="auto"/>
        <w:bottom w:val="none" w:sz="0" w:space="0" w:color="auto"/>
        <w:right w:val="none" w:sz="0" w:space="0" w:color="auto"/>
      </w:divBdr>
    </w:div>
    <w:div w:id="319192140">
      <w:bodyDiv w:val="1"/>
      <w:marLeft w:val="0"/>
      <w:marRight w:val="0"/>
      <w:marTop w:val="0"/>
      <w:marBottom w:val="0"/>
      <w:divBdr>
        <w:top w:val="none" w:sz="0" w:space="0" w:color="auto"/>
        <w:left w:val="none" w:sz="0" w:space="0" w:color="auto"/>
        <w:bottom w:val="none" w:sz="0" w:space="0" w:color="auto"/>
        <w:right w:val="none" w:sz="0" w:space="0" w:color="auto"/>
      </w:divBdr>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
    <w:div w:id="320237878">
      <w:bodyDiv w:val="1"/>
      <w:marLeft w:val="0"/>
      <w:marRight w:val="0"/>
      <w:marTop w:val="0"/>
      <w:marBottom w:val="0"/>
      <w:divBdr>
        <w:top w:val="none" w:sz="0" w:space="0" w:color="auto"/>
        <w:left w:val="none" w:sz="0" w:space="0" w:color="auto"/>
        <w:bottom w:val="none" w:sz="0" w:space="0" w:color="auto"/>
        <w:right w:val="none" w:sz="0" w:space="0" w:color="auto"/>
      </w:divBdr>
    </w:div>
    <w:div w:id="321005326">
      <w:bodyDiv w:val="1"/>
      <w:marLeft w:val="0"/>
      <w:marRight w:val="0"/>
      <w:marTop w:val="0"/>
      <w:marBottom w:val="0"/>
      <w:divBdr>
        <w:top w:val="none" w:sz="0" w:space="0" w:color="auto"/>
        <w:left w:val="none" w:sz="0" w:space="0" w:color="auto"/>
        <w:bottom w:val="none" w:sz="0" w:space="0" w:color="auto"/>
        <w:right w:val="none" w:sz="0" w:space="0" w:color="auto"/>
      </w:divBdr>
    </w:div>
    <w:div w:id="321130539">
      <w:bodyDiv w:val="1"/>
      <w:marLeft w:val="0"/>
      <w:marRight w:val="0"/>
      <w:marTop w:val="0"/>
      <w:marBottom w:val="0"/>
      <w:divBdr>
        <w:top w:val="none" w:sz="0" w:space="0" w:color="auto"/>
        <w:left w:val="none" w:sz="0" w:space="0" w:color="auto"/>
        <w:bottom w:val="none" w:sz="0" w:space="0" w:color="auto"/>
        <w:right w:val="none" w:sz="0" w:space="0" w:color="auto"/>
      </w:divBdr>
    </w:div>
    <w:div w:id="321272908">
      <w:bodyDiv w:val="1"/>
      <w:marLeft w:val="0"/>
      <w:marRight w:val="0"/>
      <w:marTop w:val="0"/>
      <w:marBottom w:val="0"/>
      <w:divBdr>
        <w:top w:val="none" w:sz="0" w:space="0" w:color="auto"/>
        <w:left w:val="none" w:sz="0" w:space="0" w:color="auto"/>
        <w:bottom w:val="none" w:sz="0" w:space="0" w:color="auto"/>
        <w:right w:val="none" w:sz="0" w:space="0" w:color="auto"/>
      </w:divBdr>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sChild>
    </w:div>
    <w:div w:id="321355482">
      <w:bodyDiv w:val="1"/>
      <w:marLeft w:val="0"/>
      <w:marRight w:val="0"/>
      <w:marTop w:val="0"/>
      <w:marBottom w:val="0"/>
      <w:divBdr>
        <w:top w:val="none" w:sz="0" w:space="0" w:color="auto"/>
        <w:left w:val="none" w:sz="0" w:space="0" w:color="auto"/>
        <w:bottom w:val="none" w:sz="0" w:space="0" w:color="auto"/>
        <w:right w:val="none" w:sz="0" w:space="0" w:color="auto"/>
      </w:divBdr>
      <w:divsChild>
        <w:div w:id="162210989">
          <w:marLeft w:val="0"/>
          <w:marRight w:val="0"/>
          <w:marTop w:val="0"/>
          <w:marBottom w:val="30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
    <w:div w:id="321474942">
      <w:bodyDiv w:val="1"/>
      <w:marLeft w:val="0"/>
      <w:marRight w:val="0"/>
      <w:marTop w:val="0"/>
      <w:marBottom w:val="0"/>
      <w:divBdr>
        <w:top w:val="none" w:sz="0" w:space="0" w:color="auto"/>
        <w:left w:val="none" w:sz="0" w:space="0" w:color="auto"/>
        <w:bottom w:val="none" w:sz="0" w:space="0" w:color="auto"/>
        <w:right w:val="none" w:sz="0" w:space="0" w:color="auto"/>
      </w:divBdr>
      <w:divsChild>
        <w:div w:id="729041602">
          <w:marLeft w:val="0"/>
          <w:marRight w:val="0"/>
          <w:marTop w:val="0"/>
          <w:marBottom w:val="0"/>
          <w:divBdr>
            <w:top w:val="none" w:sz="0" w:space="0" w:color="auto"/>
            <w:left w:val="none" w:sz="0" w:space="0" w:color="auto"/>
            <w:bottom w:val="none" w:sz="0" w:space="0" w:color="auto"/>
            <w:right w:val="none" w:sz="0" w:space="0" w:color="auto"/>
          </w:divBdr>
        </w:div>
        <w:div w:id="813985274">
          <w:marLeft w:val="0"/>
          <w:marRight w:val="375"/>
          <w:marTop w:val="0"/>
          <w:marBottom w:val="0"/>
          <w:divBdr>
            <w:top w:val="none" w:sz="0" w:space="0" w:color="auto"/>
            <w:left w:val="none" w:sz="0" w:space="0" w:color="auto"/>
            <w:bottom w:val="none" w:sz="0" w:space="0" w:color="auto"/>
            <w:right w:val="none" w:sz="0" w:space="0" w:color="auto"/>
          </w:divBdr>
        </w:div>
      </w:divsChild>
    </w:div>
    <w:div w:id="321735497">
      <w:bodyDiv w:val="1"/>
      <w:marLeft w:val="0"/>
      <w:marRight w:val="0"/>
      <w:marTop w:val="0"/>
      <w:marBottom w:val="0"/>
      <w:divBdr>
        <w:top w:val="none" w:sz="0" w:space="0" w:color="auto"/>
        <w:left w:val="none" w:sz="0" w:space="0" w:color="auto"/>
        <w:bottom w:val="none" w:sz="0" w:space="0" w:color="auto"/>
        <w:right w:val="none" w:sz="0" w:space="0" w:color="auto"/>
      </w:divBdr>
    </w:div>
    <w:div w:id="321741976">
      <w:bodyDiv w:val="1"/>
      <w:marLeft w:val="0"/>
      <w:marRight w:val="0"/>
      <w:marTop w:val="0"/>
      <w:marBottom w:val="0"/>
      <w:divBdr>
        <w:top w:val="none" w:sz="0" w:space="0" w:color="auto"/>
        <w:left w:val="none" w:sz="0" w:space="0" w:color="auto"/>
        <w:bottom w:val="none" w:sz="0" w:space="0" w:color="auto"/>
        <w:right w:val="none" w:sz="0" w:space="0" w:color="auto"/>
      </w:divBdr>
      <w:divsChild>
        <w:div w:id="804663857">
          <w:marLeft w:val="0"/>
          <w:marRight w:val="0"/>
          <w:marTop w:val="0"/>
          <w:marBottom w:val="300"/>
          <w:divBdr>
            <w:top w:val="none" w:sz="0" w:space="0" w:color="auto"/>
            <w:left w:val="none" w:sz="0" w:space="0" w:color="auto"/>
            <w:bottom w:val="none" w:sz="0" w:space="0" w:color="auto"/>
            <w:right w:val="none" w:sz="0" w:space="0" w:color="auto"/>
          </w:divBdr>
        </w:div>
      </w:divsChild>
    </w:div>
    <w:div w:id="321855799">
      <w:bodyDiv w:val="1"/>
      <w:marLeft w:val="0"/>
      <w:marRight w:val="0"/>
      <w:marTop w:val="0"/>
      <w:marBottom w:val="0"/>
      <w:divBdr>
        <w:top w:val="none" w:sz="0" w:space="0" w:color="auto"/>
        <w:left w:val="none" w:sz="0" w:space="0" w:color="auto"/>
        <w:bottom w:val="none" w:sz="0" w:space="0" w:color="auto"/>
        <w:right w:val="none" w:sz="0" w:space="0" w:color="auto"/>
      </w:divBdr>
    </w:div>
    <w:div w:id="321931472">
      <w:bodyDiv w:val="1"/>
      <w:marLeft w:val="0"/>
      <w:marRight w:val="0"/>
      <w:marTop w:val="0"/>
      <w:marBottom w:val="0"/>
      <w:divBdr>
        <w:top w:val="none" w:sz="0" w:space="0" w:color="auto"/>
        <w:left w:val="none" w:sz="0" w:space="0" w:color="auto"/>
        <w:bottom w:val="none" w:sz="0" w:space="0" w:color="auto"/>
        <w:right w:val="none" w:sz="0" w:space="0" w:color="auto"/>
      </w:divBdr>
      <w:divsChild>
        <w:div w:id="768550461">
          <w:marLeft w:val="0"/>
          <w:marRight w:val="0"/>
          <w:marTop w:val="0"/>
          <w:marBottom w:val="0"/>
          <w:divBdr>
            <w:top w:val="none" w:sz="0" w:space="0" w:color="auto"/>
            <w:left w:val="none" w:sz="0" w:space="0" w:color="auto"/>
            <w:bottom w:val="none" w:sz="0" w:space="0" w:color="auto"/>
            <w:right w:val="none" w:sz="0" w:space="0" w:color="auto"/>
          </w:divBdr>
          <w:divsChild>
            <w:div w:id="23293148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
    <w:div w:id="322514993">
      <w:bodyDiv w:val="1"/>
      <w:marLeft w:val="0"/>
      <w:marRight w:val="0"/>
      <w:marTop w:val="0"/>
      <w:marBottom w:val="0"/>
      <w:divBdr>
        <w:top w:val="none" w:sz="0" w:space="0" w:color="auto"/>
        <w:left w:val="none" w:sz="0" w:space="0" w:color="auto"/>
        <w:bottom w:val="none" w:sz="0" w:space="0" w:color="auto"/>
        <w:right w:val="none" w:sz="0" w:space="0" w:color="auto"/>
      </w:divBdr>
      <w:divsChild>
        <w:div w:id="222496574">
          <w:marLeft w:val="0"/>
          <w:marRight w:val="150"/>
          <w:marTop w:val="0"/>
          <w:marBottom w:val="75"/>
          <w:divBdr>
            <w:top w:val="none" w:sz="0" w:space="0" w:color="auto"/>
            <w:left w:val="none" w:sz="0" w:space="0" w:color="auto"/>
            <w:bottom w:val="none" w:sz="0" w:space="0" w:color="auto"/>
            <w:right w:val="none" w:sz="0" w:space="0" w:color="auto"/>
          </w:divBdr>
        </w:div>
      </w:divsChild>
    </w:div>
    <w:div w:id="322896606">
      <w:bodyDiv w:val="1"/>
      <w:marLeft w:val="0"/>
      <w:marRight w:val="0"/>
      <w:marTop w:val="0"/>
      <w:marBottom w:val="0"/>
      <w:divBdr>
        <w:top w:val="none" w:sz="0" w:space="0" w:color="auto"/>
        <w:left w:val="none" w:sz="0" w:space="0" w:color="auto"/>
        <w:bottom w:val="none" w:sz="0" w:space="0" w:color="auto"/>
        <w:right w:val="none" w:sz="0" w:space="0" w:color="auto"/>
      </w:divBdr>
    </w:div>
    <w:div w:id="322897539">
      <w:bodyDiv w:val="1"/>
      <w:marLeft w:val="0"/>
      <w:marRight w:val="0"/>
      <w:marTop w:val="0"/>
      <w:marBottom w:val="0"/>
      <w:divBdr>
        <w:top w:val="none" w:sz="0" w:space="0" w:color="auto"/>
        <w:left w:val="none" w:sz="0" w:space="0" w:color="auto"/>
        <w:bottom w:val="none" w:sz="0" w:space="0" w:color="auto"/>
        <w:right w:val="none" w:sz="0" w:space="0" w:color="auto"/>
      </w:divBdr>
      <w:divsChild>
        <w:div w:id="316345122">
          <w:marLeft w:val="0"/>
          <w:marRight w:val="0"/>
          <w:marTop w:val="0"/>
          <w:marBottom w:val="0"/>
          <w:divBdr>
            <w:top w:val="none" w:sz="0" w:space="0" w:color="auto"/>
            <w:left w:val="none" w:sz="0" w:space="0" w:color="auto"/>
            <w:bottom w:val="none" w:sz="0" w:space="0" w:color="auto"/>
            <w:right w:val="none" w:sz="0" w:space="0" w:color="auto"/>
          </w:divBdr>
        </w:div>
        <w:div w:id="449666854">
          <w:marLeft w:val="0"/>
          <w:marRight w:val="375"/>
          <w:marTop w:val="0"/>
          <w:marBottom w:val="0"/>
          <w:divBdr>
            <w:top w:val="none" w:sz="0" w:space="0" w:color="auto"/>
            <w:left w:val="none" w:sz="0" w:space="0" w:color="auto"/>
            <w:bottom w:val="none" w:sz="0" w:space="0" w:color="auto"/>
            <w:right w:val="none" w:sz="0" w:space="0" w:color="auto"/>
          </w:divBdr>
        </w:div>
      </w:divsChild>
    </w:div>
    <w:div w:id="323165062">
      <w:bodyDiv w:val="1"/>
      <w:marLeft w:val="0"/>
      <w:marRight w:val="0"/>
      <w:marTop w:val="0"/>
      <w:marBottom w:val="0"/>
      <w:divBdr>
        <w:top w:val="none" w:sz="0" w:space="0" w:color="auto"/>
        <w:left w:val="none" w:sz="0" w:space="0" w:color="auto"/>
        <w:bottom w:val="none" w:sz="0" w:space="0" w:color="auto"/>
        <w:right w:val="none" w:sz="0" w:space="0" w:color="auto"/>
      </w:divBdr>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365954959">
                      <w:marLeft w:val="0"/>
                      <w:marRight w:val="0"/>
                      <w:marTop w:val="0"/>
                      <w:marBottom w:val="0"/>
                      <w:divBdr>
                        <w:top w:val="none" w:sz="0" w:space="0" w:color="auto"/>
                        <w:left w:val="none" w:sz="0" w:space="0" w:color="auto"/>
                        <w:bottom w:val="none" w:sz="0" w:space="0" w:color="auto"/>
                        <w:right w:val="none" w:sz="0" w:space="0" w:color="auto"/>
                      </w:divBdr>
                    </w:div>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15824">
      <w:bodyDiv w:val="1"/>
      <w:marLeft w:val="0"/>
      <w:marRight w:val="0"/>
      <w:marTop w:val="0"/>
      <w:marBottom w:val="0"/>
      <w:divBdr>
        <w:top w:val="none" w:sz="0" w:space="0" w:color="auto"/>
        <w:left w:val="none" w:sz="0" w:space="0" w:color="auto"/>
        <w:bottom w:val="none" w:sz="0" w:space="0" w:color="auto"/>
        <w:right w:val="none" w:sz="0" w:space="0" w:color="auto"/>
      </w:divBdr>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sChild>
    </w:div>
    <w:div w:id="323779082">
      <w:bodyDiv w:val="1"/>
      <w:marLeft w:val="0"/>
      <w:marRight w:val="0"/>
      <w:marTop w:val="0"/>
      <w:marBottom w:val="0"/>
      <w:divBdr>
        <w:top w:val="none" w:sz="0" w:space="0" w:color="auto"/>
        <w:left w:val="none" w:sz="0" w:space="0" w:color="auto"/>
        <w:bottom w:val="none" w:sz="0" w:space="0" w:color="auto"/>
        <w:right w:val="none" w:sz="0" w:space="0" w:color="auto"/>
      </w:divBdr>
      <w:divsChild>
        <w:div w:id="69037025">
          <w:marLeft w:val="0"/>
          <w:marRight w:val="0"/>
          <w:marTop w:val="0"/>
          <w:marBottom w:val="540"/>
          <w:divBdr>
            <w:top w:val="none" w:sz="0" w:space="0" w:color="auto"/>
            <w:left w:val="none" w:sz="0" w:space="0" w:color="auto"/>
            <w:bottom w:val="none" w:sz="0" w:space="0" w:color="auto"/>
            <w:right w:val="none" w:sz="0" w:space="0" w:color="auto"/>
          </w:divBdr>
        </w:div>
        <w:div w:id="454106124">
          <w:marLeft w:val="0"/>
          <w:marRight w:val="0"/>
          <w:marTop w:val="0"/>
          <w:marBottom w:val="360"/>
          <w:divBdr>
            <w:top w:val="none" w:sz="0" w:space="0" w:color="auto"/>
            <w:left w:val="none" w:sz="0" w:space="0" w:color="auto"/>
            <w:bottom w:val="none" w:sz="0" w:space="0" w:color="auto"/>
            <w:right w:val="none" w:sz="0" w:space="0" w:color="auto"/>
          </w:divBdr>
        </w:div>
        <w:div w:id="510487280">
          <w:marLeft w:val="0"/>
          <w:marRight w:val="0"/>
          <w:marTop w:val="0"/>
          <w:marBottom w:val="825"/>
          <w:divBdr>
            <w:top w:val="none" w:sz="0" w:space="0" w:color="auto"/>
            <w:left w:val="none" w:sz="0" w:space="0" w:color="auto"/>
            <w:bottom w:val="none" w:sz="0" w:space="0" w:color="auto"/>
            <w:right w:val="none" w:sz="0" w:space="0" w:color="auto"/>
          </w:divBdr>
        </w:div>
        <w:div w:id="525556799">
          <w:marLeft w:val="0"/>
          <w:marRight w:val="0"/>
          <w:marTop w:val="0"/>
          <w:marBottom w:val="330"/>
          <w:divBdr>
            <w:top w:val="none" w:sz="0" w:space="0" w:color="auto"/>
            <w:left w:val="none" w:sz="0" w:space="0" w:color="auto"/>
            <w:bottom w:val="none" w:sz="0" w:space="0" w:color="auto"/>
            <w:right w:val="none" w:sz="0" w:space="0" w:color="auto"/>
          </w:divBdr>
        </w:div>
      </w:divsChild>
    </w:div>
    <w:div w:id="324019772">
      <w:bodyDiv w:val="1"/>
      <w:marLeft w:val="0"/>
      <w:marRight w:val="0"/>
      <w:marTop w:val="0"/>
      <w:marBottom w:val="0"/>
      <w:divBdr>
        <w:top w:val="none" w:sz="0" w:space="0" w:color="auto"/>
        <w:left w:val="none" w:sz="0" w:space="0" w:color="auto"/>
        <w:bottom w:val="none" w:sz="0" w:space="0" w:color="auto"/>
        <w:right w:val="none" w:sz="0" w:space="0" w:color="auto"/>
      </w:divBdr>
      <w:divsChild>
        <w:div w:id="525563514">
          <w:marLeft w:val="0"/>
          <w:marRight w:val="0"/>
          <w:marTop w:val="0"/>
          <w:marBottom w:val="330"/>
          <w:divBdr>
            <w:top w:val="none" w:sz="0" w:space="0" w:color="auto"/>
            <w:left w:val="none" w:sz="0" w:space="0" w:color="auto"/>
            <w:bottom w:val="none" w:sz="0" w:space="0" w:color="auto"/>
            <w:right w:val="none" w:sz="0" w:space="0" w:color="auto"/>
          </w:divBdr>
        </w:div>
        <w:div w:id="762801620">
          <w:marLeft w:val="0"/>
          <w:marRight w:val="0"/>
          <w:marTop w:val="0"/>
          <w:marBottom w:val="360"/>
          <w:divBdr>
            <w:top w:val="none" w:sz="0" w:space="0" w:color="auto"/>
            <w:left w:val="none" w:sz="0" w:space="0" w:color="auto"/>
            <w:bottom w:val="none" w:sz="0" w:space="0" w:color="auto"/>
            <w:right w:val="none" w:sz="0" w:space="0" w:color="auto"/>
          </w:divBdr>
        </w:div>
      </w:divsChild>
    </w:div>
    <w:div w:id="324285438">
      <w:bodyDiv w:val="1"/>
      <w:marLeft w:val="0"/>
      <w:marRight w:val="0"/>
      <w:marTop w:val="0"/>
      <w:marBottom w:val="0"/>
      <w:divBdr>
        <w:top w:val="none" w:sz="0" w:space="0" w:color="auto"/>
        <w:left w:val="none" w:sz="0" w:space="0" w:color="auto"/>
        <w:bottom w:val="none" w:sz="0" w:space="0" w:color="auto"/>
        <w:right w:val="none" w:sz="0" w:space="0" w:color="auto"/>
      </w:divBdr>
    </w:div>
    <w:div w:id="324668106">
      <w:bodyDiv w:val="1"/>
      <w:marLeft w:val="0"/>
      <w:marRight w:val="0"/>
      <w:marTop w:val="0"/>
      <w:marBottom w:val="0"/>
      <w:divBdr>
        <w:top w:val="none" w:sz="0" w:space="0" w:color="auto"/>
        <w:left w:val="none" w:sz="0" w:space="0" w:color="auto"/>
        <w:bottom w:val="none" w:sz="0" w:space="0" w:color="auto"/>
        <w:right w:val="none" w:sz="0" w:space="0" w:color="auto"/>
      </w:divBdr>
      <w:divsChild>
        <w:div w:id="111214816">
          <w:marLeft w:val="0"/>
          <w:marRight w:val="0"/>
          <w:marTop w:val="0"/>
          <w:marBottom w:val="150"/>
          <w:divBdr>
            <w:top w:val="none" w:sz="0" w:space="0" w:color="auto"/>
            <w:left w:val="none" w:sz="0" w:space="0" w:color="auto"/>
            <w:bottom w:val="none" w:sz="0" w:space="0" w:color="auto"/>
            <w:right w:val="none" w:sz="0" w:space="0" w:color="auto"/>
          </w:divBdr>
          <w:divsChild>
            <w:div w:id="715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867">
      <w:bodyDiv w:val="1"/>
      <w:marLeft w:val="0"/>
      <w:marRight w:val="0"/>
      <w:marTop w:val="0"/>
      <w:marBottom w:val="0"/>
      <w:divBdr>
        <w:top w:val="none" w:sz="0" w:space="0" w:color="auto"/>
        <w:left w:val="none" w:sz="0" w:space="0" w:color="auto"/>
        <w:bottom w:val="none" w:sz="0" w:space="0" w:color="auto"/>
        <w:right w:val="none" w:sz="0" w:space="0" w:color="auto"/>
      </w:divBdr>
    </w:div>
    <w:div w:id="325132003">
      <w:bodyDiv w:val="1"/>
      <w:marLeft w:val="0"/>
      <w:marRight w:val="0"/>
      <w:marTop w:val="0"/>
      <w:marBottom w:val="0"/>
      <w:divBdr>
        <w:top w:val="none" w:sz="0" w:space="0" w:color="auto"/>
        <w:left w:val="none" w:sz="0" w:space="0" w:color="auto"/>
        <w:bottom w:val="none" w:sz="0" w:space="0" w:color="auto"/>
        <w:right w:val="none" w:sz="0" w:space="0" w:color="auto"/>
      </w:divBdr>
    </w:div>
    <w:div w:id="325211468">
      <w:bodyDiv w:val="1"/>
      <w:marLeft w:val="0"/>
      <w:marRight w:val="0"/>
      <w:marTop w:val="0"/>
      <w:marBottom w:val="0"/>
      <w:divBdr>
        <w:top w:val="none" w:sz="0" w:space="0" w:color="auto"/>
        <w:left w:val="none" w:sz="0" w:space="0" w:color="auto"/>
        <w:bottom w:val="none" w:sz="0" w:space="0" w:color="auto"/>
        <w:right w:val="none" w:sz="0" w:space="0" w:color="auto"/>
      </w:divBdr>
      <w:divsChild>
        <w:div w:id="615019690">
          <w:marLeft w:val="0"/>
          <w:marRight w:val="0"/>
          <w:marTop w:val="0"/>
          <w:marBottom w:val="240"/>
          <w:divBdr>
            <w:top w:val="none" w:sz="0" w:space="0" w:color="auto"/>
            <w:left w:val="none" w:sz="0" w:space="0" w:color="auto"/>
            <w:bottom w:val="none" w:sz="0" w:space="0" w:color="auto"/>
            <w:right w:val="none" w:sz="0" w:space="0" w:color="auto"/>
          </w:divBdr>
        </w:div>
        <w:div w:id="1239900337">
          <w:marLeft w:val="0"/>
          <w:marRight w:val="0"/>
          <w:marTop w:val="0"/>
          <w:marBottom w:val="240"/>
          <w:divBdr>
            <w:top w:val="none" w:sz="0" w:space="0" w:color="auto"/>
            <w:left w:val="none" w:sz="0" w:space="0" w:color="auto"/>
            <w:bottom w:val="none" w:sz="0" w:space="0" w:color="auto"/>
            <w:right w:val="none" w:sz="0" w:space="0" w:color="auto"/>
          </w:divBdr>
        </w:div>
      </w:divsChild>
    </w:div>
    <w:div w:id="325326403">
      <w:bodyDiv w:val="1"/>
      <w:marLeft w:val="0"/>
      <w:marRight w:val="0"/>
      <w:marTop w:val="0"/>
      <w:marBottom w:val="0"/>
      <w:divBdr>
        <w:top w:val="none" w:sz="0" w:space="0" w:color="auto"/>
        <w:left w:val="none" w:sz="0" w:space="0" w:color="auto"/>
        <w:bottom w:val="none" w:sz="0" w:space="0" w:color="auto"/>
        <w:right w:val="none" w:sz="0" w:space="0" w:color="auto"/>
      </w:divBdr>
    </w:div>
    <w:div w:id="325868694">
      <w:bodyDiv w:val="1"/>
      <w:marLeft w:val="0"/>
      <w:marRight w:val="0"/>
      <w:marTop w:val="0"/>
      <w:marBottom w:val="0"/>
      <w:divBdr>
        <w:top w:val="none" w:sz="0" w:space="0" w:color="auto"/>
        <w:left w:val="none" w:sz="0" w:space="0" w:color="auto"/>
        <w:bottom w:val="none" w:sz="0" w:space="0" w:color="auto"/>
        <w:right w:val="none" w:sz="0" w:space="0" w:color="auto"/>
      </w:divBdr>
    </w:div>
    <w:div w:id="326055904">
      <w:bodyDiv w:val="1"/>
      <w:marLeft w:val="0"/>
      <w:marRight w:val="0"/>
      <w:marTop w:val="0"/>
      <w:marBottom w:val="0"/>
      <w:divBdr>
        <w:top w:val="none" w:sz="0" w:space="0" w:color="auto"/>
        <w:left w:val="none" w:sz="0" w:space="0" w:color="auto"/>
        <w:bottom w:val="none" w:sz="0" w:space="0" w:color="auto"/>
        <w:right w:val="none" w:sz="0" w:space="0" w:color="auto"/>
      </w:divBdr>
    </w:div>
    <w:div w:id="326322468">
      <w:bodyDiv w:val="1"/>
      <w:marLeft w:val="0"/>
      <w:marRight w:val="0"/>
      <w:marTop w:val="0"/>
      <w:marBottom w:val="0"/>
      <w:divBdr>
        <w:top w:val="none" w:sz="0" w:space="0" w:color="auto"/>
        <w:left w:val="none" w:sz="0" w:space="0" w:color="auto"/>
        <w:bottom w:val="none" w:sz="0" w:space="0" w:color="auto"/>
        <w:right w:val="none" w:sz="0" w:space="0" w:color="auto"/>
      </w:divBdr>
    </w:div>
    <w:div w:id="326590937">
      <w:bodyDiv w:val="1"/>
      <w:marLeft w:val="0"/>
      <w:marRight w:val="0"/>
      <w:marTop w:val="0"/>
      <w:marBottom w:val="0"/>
      <w:divBdr>
        <w:top w:val="none" w:sz="0" w:space="0" w:color="auto"/>
        <w:left w:val="none" w:sz="0" w:space="0" w:color="auto"/>
        <w:bottom w:val="none" w:sz="0" w:space="0" w:color="auto"/>
        <w:right w:val="none" w:sz="0" w:space="0" w:color="auto"/>
      </w:divBdr>
      <w:divsChild>
        <w:div w:id="503982844">
          <w:marLeft w:val="0"/>
          <w:marRight w:val="0"/>
          <w:marTop w:val="0"/>
          <w:marBottom w:val="300"/>
          <w:divBdr>
            <w:top w:val="none" w:sz="0" w:space="0" w:color="auto"/>
            <w:left w:val="none" w:sz="0" w:space="0" w:color="auto"/>
            <w:bottom w:val="none" w:sz="0" w:space="0" w:color="auto"/>
            <w:right w:val="none" w:sz="0" w:space="0" w:color="auto"/>
          </w:divBdr>
        </w:div>
      </w:divsChild>
    </w:div>
    <w:div w:id="327054198">
      <w:bodyDiv w:val="1"/>
      <w:marLeft w:val="0"/>
      <w:marRight w:val="0"/>
      <w:marTop w:val="0"/>
      <w:marBottom w:val="0"/>
      <w:divBdr>
        <w:top w:val="none" w:sz="0" w:space="0" w:color="auto"/>
        <w:left w:val="none" w:sz="0" w:space="0" w:color="auto"/>
        <w:bottom w:val="none" w:sz="0" w:space="0" w:color="auto"/>
        <w:right w:val="none" w:sz="0" w:space="0" w:color="auto"/>
      </w:divBdr>
    </w:div>
    <w:div w:id="327289160">
      <w:bodyDiv w:val="1"/>
      <w:marLeft w:val="0"/>
      <w:marRight w:val="0"/>
      <w:marTop w:val="0"/>
      <w:marBottom w:val="0"/>
      <w:divBdr>
        <w:top w:val="none" w:sz="0" w:space="0" w:color="auto"/>
        <w:left w:val="none" w:sz="0" w:space="0" w:color="auto"/>
        <w:bottom w:val="none" w:sz="0" w:space="0" w:color="auto"/>
        <w:right w:val="none" w:sz="0" w:space="0" w:color="auto"/>
      </w:divBdr>
      <w:divsChild>
        <w:div w:id="825247310">
          <w:marLeft w:val="0"/>
          <w:marRight w:val="150"/>
          <w:marTop w:val="150"/>
          <w:marBottom w:val="15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
    <w:div w:id="327440555">
      <w:bodyDiv w:val="1"/>
      <w:marLeft w:val="0"/>
      <w:marRight w:val="0"/>
      <w:marTop w:val="0"/>
      <w:marBottom w:val="0"/>
      <w:divBdr>
        <w:top w:val="none" w:sz="0" w:space="0" w:color="auto"/>
        <w:left w:val="none" w:sz="0" w:space="0" w:color="auto"/>
        <w:bottom w:val="none" w:sz="0" w:space="0" w:color="auto"/>
        <w:right w:val="none" w:sz="0" w:space="0" w:color="auto"/>
      </w:divBdr>
      <w:divsChild>
        <w:div w:id="160898301">
          <w:marLeft w:val="0"/>
          <w:marRight w:val="150"/>
          <w:marTop w:val="0"/>
          <w:marBottom w:val="0"/>
          <w:divBdr>
            <w:top w:val="none" w:sz="0" w:space="0" w:color="auto"/>
            <w:left w:val="none" w:sz="0" w:space="0" w:color="auto"/>
            <w:bottom w:val="none" w:sz="0" w:space="0" w:color="auto"/>
            <w:right w:val="none" w:sz="0" w:space="0" w:color="auto"/>
          </w:divBdr>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8604039">
      <w:bodyDiv w:val="1"/>
      <w:marLeft w:val="0"/>
      <w:marRight w:val="0"/>
      <w:marTop w:val="0"/>
      <w:marBottom w:val="0"/>
      <w:divBdr>
        <w:top w:val="none" w:sz="0" w:space="0" w:color="auto"/>
        <w:left w:val="none" w:sz="0" w:space="0" w:color="auto"/>
        <w:bottom w:val="none" w:sz="0" w:space="0" w:color="auto"/>
        <w:right w:val="none" w:sz="0" w:space="0" w:color="auto"/>
      </w:divBdr>
    </w:div>
    <w:div w:id="328606190">
      <w:bodyDiv w:val="1"/>
      <w:marLeft w:val="0"/>
      <w:marRight w:val="0"/>
      <w:marTop w:val="0"/>
      <w:marBottom w:val="0"/>
      <w:divBdr>
        <w:top w:val="none" w:sz="0" w:space="0" w:color="auto"/>
        <w:left w:val="none" w:sz="0" w:space="0" w:color="auto"/>
        <w:bottom w:val="none" w:sz="0" w:space="0" w:color="auto"/>
        <w:right w:val="none" w:sz="0" w:space="0" w:color="auto"/>
      </w:divBdr>
      <w:divsChild>
        <w:div w:id="509880075">
          <w:marLeft w:val="0"/>
          <w:marRight w:val="0"/>
          <w:marTop w:val="0"/>
          <w:marBottom w:val="0"/>
          <w:divBdr>
            <w:top w:val="none" w:sz="0" w:space="0" w:color="auto"/>
            <w:left w:val="none" w:sz="0" w:space="0" w:color="auto"/>
            <w:bottom w:val="none" w:sz="0" w:space="0" w:color="auto"/>
            <w:right w:val="none" w:sz="0" w:space="0" w:color="auto"/>
          </w:divBdr>
        </w:div>
      </w:divsChild>
    </w:div>
    <w:div w:id="328682373">
      <w:bodyDiv w:val="1"/>
      <w:marLeft w:val="0"/>
      <w:marRight w:val="0"/>
      <w:marTop w:val="0"/>
      <w:marBottom w:val="0"/>
      <w:divBdr>
        <w:top w:val="none" w:sz="0" w:space="0" w:color="auto"/>
        <w:left w:val="none" w:sz="0" w:space="0" w:color="auto"/>
        <w:bottom w:val="none" w:sz="0" w:space="0" w:color="auto"/>
        <w:right w:val="none" w:sz="0" w:space="0" w:color="auto"/>
      </w:divBdr>
      <w:divsChild>
        <w:div w:id="748577372">
          <w:marLeft w:val="0"/>
          <w:marRight w:val="0"/>
          <w:marTop w:val="0"/>
          <w:marBottom w:val="540"/>
          <w:divBdr>
            <w:top w:val="none" w:sz="0" w:space="0" w:color="auto"/>
            <w:left w:val="none" w:sz="0" w:space="0" w:color="auto"/>
            <w:bottom w:val="none" w:sz="0" w:space="0" w:color="auto"/>
            <w:right w:val="none" w:sz="0" w:space="0" w:color="auto"/>
          </w:divBdr>
        </w:div>
      </w:divsChild>
    </w:div>
    <w:div w:id="329137536">
      <w:bodyDiv w:val="1"/>
      <w:marLeft w:val="0"/>
      <w:marRight w:val="0"/>
      <w:marTop w:val="0"/>
      <w:marBottom w:val="0"/>
      <w:divBdr>
        <w:top w:val="none" w:sz="0" w:space="0" w:color="auto"/>
        <w:left w:val="none" w:sz="0" w:space="0" w:color="auto"/>
        <w:bottom w:val="none" w:sz="0" w:space="0" w:color="auto"/>
        <w:right w:val="none" w:sz="0" w:space="0" w:color="auto"/>
      </w:divBdr>
      <w:divsChild>
        <w:div w:id="72094064">
          <w:marLeft w:val="0"/>
          <w:marRight w:val="0"/>
          <w:marTop w:val="0"/>
          <w:marBottom w:val="0"/>
          <w:divBdr>
            <w:top w:val="none" w:sz="0" w:space="0" w:color="auto"/>
            <w:left w:val="none" w:sz="0" w:space="0" w:color="auto"/>
            <w:bottom w:val="none" w:sz="0" w:space="0" w:color="auto"/>
            <w:right w:val="none" w:sz="0" w:space="0" w:color="auto"/>
          </w:divBdr>
          <w:divsChild>
            <w:div w:id="1491791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530000679">
          <w:marLeft w:val="0"/>
          <w:marRight w:val="0"/>
          <w:marTop w:val="0"/>
          <w:marBottom w:val="0"/>
          <w:divBdr>
            <w:top w:val="none" w:sz="0" w:space="0" w:color="auto"/>
            <w:left w:val="none" w:sz="0" w:space="0" w:color="auto"/>
            <w:bottom w:val="none" w:sz="0" w:space="0" w:color="auto"/>
            <w:right w:val="none" w:sz="0" w:space="0" w:color="auto"/>
          </w:divBdr>
          <w:divsChild>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
            <w:div w:id="4768429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9413761">
      <w:bodyDiv w:val="1"/>
      <w:marLeft w:val="0"/>
      <w:marRight w:val="0"/>
      <w:marTop w:val="0"/>
      <w:marBottom w:val="0"/>
      <w:divBdr>
        <w:top w:val="none" w:sz="0" w:space="0" w:color="auto"/>
        <w:left w:val="none" w:sz="0" w:space="0" w:color="auto"/>
        <w:bottom w:val="none" w:sz="0" w:space="0" w:color="auto"/>
        <w:right w:val="none" w:sz="0" w:space="0" w:color="auto"/>
      </w:divBdr>
      <w:divsChild>
        <w:div w:id="44835406">
          <w:marLeft w:val="0"/>
          <w:marRight w:val="0"/>
          <w:marTop w:val="0"/>
          <w:marBottom w:val="300"/>
          <w:divBdr>
            <w:top w:val="none" w:sz="0" w:space="0" w:color="auto"/>
            <w:left w:val="none" w:sz="0" w:space="0" w:color="auto"/>
            <w:bottom w:val="none" w:sz="0" w:space="0" w:color="auto"/>
            <w:right w:val="none" w:sz="0" w:space="0" w:color="auto"/>
          </w:divBdr>
        </w:div>
      </w:divsChild>
    </w:div>
    <w:div w:id="329647738">
      <w:bodyDiv w:val="1"/>
      <w:marLeft w:val="0"/>
      <w:marRight w:val="0"/>
      <w:marTop w:val="0"/>
      <w:marBottom w:val="0"/>
      <w:divBdr>
        <w:top w:val="none" w:sz="0" w:space="0" w:color="auto"/>
        <w:left w:val="none" w:sz="0" w:space="0" w:color="auto"/>
        <w:bottom w:val="none" w:sz="0" w:space="0" w:color="auto"/>
        <w:right w:val="none" w:sz="0" w:space="0" w:color="auto"/>
      </w:divBdr>
    </w:div>
    <w:div w:id="329718549">
      <w:bodyDiv w:val="1"/>
      <w:marLeft w:val="0"/>
      <w:marRight w:val="0"/>
      <w:marTop w:val="0"/>
      <w:marBottom w:val="0"/>
      <w:divBdr>
        <w:top w:val="none" w:sz="0" w:space="0" w:color="auto"/>
        <w:left w:val="none" w:sz="0" w:space="0" w:color="auto"/>
        <w:bottom w:val="none" w:sz="0" w:space="0" w:color="auto"/>
        <w:right w:val="none" w:sz="0" w:space="0" w:color="auto"/>
      </w:divBdr>
      <w:divsChild>
        <w:div w:id="582766024">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 w:id="672343694">
          <w:marLeft w:val="0"/>
          <w:marRight w:val="0"/>
          <w:marTop w:val="0"/>
          <w:marBottom w:val="0"/>
          <w:divBdr>
            <w:top w:val="none" w:sz="0" w:space="0" w:color="auto"/>
            <w:left w:val="none" w:sz="0" w:space="0" w:color="auto"/>
            <w:bottom w:val="none" w:sz="0" w:space="0" w:color="auto"/>
            <w:right w:val="none" w:sz="0" w:space="0" w:color="auto"/>
          </w:divBdr>
        </w:div>
      </w:divsChild>
    </w:div>
    <w:div w:id="329799653">
      <w:bodyDiv w:val="1"/>
      <w:marLeft w:val="0"/>
      <w:marRight w:val="0"/>
      <w:marTop w:val="0"/>
      <w:marBottom w:val="0"/>
      <w:divBdr>
        <w:top w:val="none" w:sz="0" w:space="0" w:color="auto"/>
        <w:left w:val="none" w:sz="0" w:space="0" w:color="auto"/>
        <w:bottom w:val="none" w:sz="0" w:space="0" w:color="auto"/>
        <w:right w:val="none" w:sz="0" w:space="0" w:color="auto"/>
      </w:divBdr>
      <w:divsChild>
        <w:div w:id="359667048">
          <w:marLeft w:val="0"/>
          <w:marRight w:val="0"/>
          <w:marTop w:val="0"/>
          <w:marBottom w:val="0"/>
          <w:divBdr>
            <w:top w:val="none" w:sz="0" w:space="0" w:color="auto"/>
            <w:left w:val="none" w:sz="0" w:space="0" w:color="auto"/>
            <w:bottom w:val="none" w:sz="0" w:space="0" w:color="auto"/>
            <w:right w:val="none" w:sz="0" w:space="0" w:color="auto"/>
          </w:divBdr>
        </w:div>
      </w:divsChild>
    </w:div>
    <w:div w:id="329917981">
      <w:bodyDiv w:val="1"/>
      <w:marLeft w:val="0"/>
      <w:marRight w:val="0"/>
      <w:marTop w:val="0"/>
      <w:marBottom w:val="0"/>
      <w:divBdr>
        <w:top w:val="none" w:sz="0" w:space="0" w:color="auto"/>
        <w:left w:val="none" w:sz="0" w:space="0" w:color="auto"/>
        <w:bottom w:val="none" w:sz="0" w:space="0" w:color="auto"/>
        <w:right w:val="none" w:sz="0" w:space="0" w:color="auto"/>
      </w:divBdr>
      <w:divsChild>
        <w:div w:id="675424248">
          <w:marLeft w:val="0"/>
          <w:marRight w:val="0"/>
          <w:marTop w:val="300"/>
          <w:marBottom w:val="0"/>
          <w:divBdr>
            <w:top w:val="none" w:sz="0" w:space="0" w:color="auto"/>
            <w:left w:val="none" w:sz="0" w:space="0" w:color="auto"/>
            <w:bottom w:val="none" w:sz="0" w:space="0" w:color="auto"/>
            <w:right w:val="none" w:sz="0" w:space="0" w:color="auto"/>
          </w:divBdr>
        </w:div>
        <w:div w:id="741411925">
          <w:marLeft w:val="0"/>
          <w:marRight w:val="0"/>
          <w:marTop w:val="0"/>
          <w:marBottom w:val="0"/>
          <w:divBdr>
            <w:top w:val="none" w:sz="0" w:space="0" w:color="auto"/>
            <w:left w:val="none" w:sz="0" w:space="0" w:color="auto"/>
            <w:bottom w:val="none" w:sz="0" w:space="0" w:color="auto"/>
            <w:right w:val="none" w:sz="0" w:space="0" w:color="auto"/>
          </w:divBdr>
          <w:divsChild>
            <w:div w:id="321468778">
              <w:marLeft w:val="3346"/>
              <w:marRight w:val="1309"/>
              <w:marTop w:val="0"/>
              <w:marBottom w:val="0"/>
              <w:divBdr>
                <w:top w:val="none" w:sz="0" w:space="0" w:color="auto"/>
                <w:left w:val="none" w:sz="0" w:space="0" w:color="auto"/>
                <w:bottom w:val="none" w:sz="0" w:space="0" w:color="auto"/>
                <w:right w:val="none" w:sz="0" w:space="0" w:color="auto"/>
              </w:divBdr>
              <w:divsChild>
                <w:div w:id="4024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7480">
          <w:marLeft w:val="0"/>
          <w:marRight w:val="0"/>
          <w:marTop w:val="330"/>
          <w:marBottom w:val="0"/>
          <w:divBdr>
            <w:top w:val="none" w:sz="0" w:space="0" w:color="auto"/>
            <w:left w:val="none" w:sz="0" w:space="0" w:color="auto"/>
            <w:bottom w:val="none" w:sz="0" w:space="0" w:color="auto"/>
            <w:right w:val="none" w:sz="0" w:space="0" w:color="auto"/>
          </w:divBdr>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
    <w:div w:id="330186470">
      <w:bodyDiv w:val="1"/>
      <w:marLeft w:val="0"/>
      <w:marRight w:val="0"/>
      <w:marTop w:val="0"/>
      <w:marBottom w:val="0"/>
      <w:divBdr>
        <w:top w:val="none" w:sz="0" w:space="0" w:color="auto"/>
        <w:left w:val="none" w:sz="0" w:space="0" w:color="auto"/>
        <w:bottom w:val="none" w:sz="0" w:space="0" w:color="auto"/>
        <w:right w:val="none" w:sz="0" w:space="0" w:color="auto"/>
      </w:divBdr>
    </w:div>
    <w:div w:id="330842023">
      <w:bodyDiv w:val="1"/>
      <w:marLeft w:val="0"/>
      <w:marRight w:val="0"/>
      <w:marTop w:val="0"/>
      <w:marBottom w:val="0"/>
      <w:divBdr>
        <w:top w:val="none" w:sz="0" w:space="0" w:color="auto"/>
        <w:left w:val="none" w:sz="0" w:space="0" w:color="auto"/>
        <w:bottom w:val="none" w:sz="0" w:space="0" w:color="auto"/>
        <w:right w:val="none" w:sz="0" w:space="0" w:color="auto"/>
      </w:divBdr>
    </w:div>
    <w:div w:id="331104384">
      <w:bodyDiv w:val="1"/>
      <w:marLeft w:val="0"/>
      <w:marRight w:val="0"/>
      <w:marTop w:val="0"/>
      <w:marBottom w:val="0"/>
      <w:divBdr>
        <w:top w:val="none" w:sz="0" w:space="0" w:color="auto"/>
        <w:left w:val="none" w:sz="0" w:space="0" w:color="auto"/>
        <w:bottom w:val="none" w:sz="0" w:space="0" w:color="auto"/>
        <w:right w:val="none" w:sz="0" w:space="0" w:color="auto"/>
      </w:divBdr>
      <w:divsChild>
        <w:div w:id="23098070">
          <w:marLeft w:val="0"/>
          <w:marRight w:val="0"/>
          <w:marTop w:val="300"/>
          <w:marBottom w:val="300"/>
          <w:divBdr>
            <w:top w:val="none" w:sz="0" w:space="0" w:color="auto"/>
            <w:left w:val="none" w:sz="0" w:space="0" w:color="auto"/>
            <w:bottom w:val="none" w:sz="0" w:space="0" w:color="auto"/>
            <w:right w:val="none" w:sz="0" w:space="0" w:color="auto"/>
          </w:divBdr>
        </w:div>
        <w:div w:id="521893630">
          <w:marLeft w:val="0"/>
          <w:marRight w:val="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21326">
      <w:bodyDiv w:val="1"/>
      <w:marLeft w:val="0"/>
      <w:marRight w:val="0"/>
      <w:marTop w:val="0"/>
      <w:marBottom w:val="0"/>
      <w:divBdr>
        <w:top w:val="none" w:sz="0" w:space="0" w:color="auto"/>
        <w:left w:val="none" w:sz="0" w:space="0" w:color="auto"/>
        <w:bottom w:val="none" w:sz="0" w:space="0" w:color="auto"/>
        <w:right w:val="none" w:sz="0" w:space="0" w:color="auto"/>
      </w:divBdr>
      <w:divsChild>
        <w:div w:id="695425364">
          <w:marLeft w:val="0"/>
          <w:marRight w:val="0"/>
          <w:marTop w:val="0"/>
          <w:marBottom w:val="0"/>
          <w:divBdr>
            <w:top w:val="none" w:sz="0" w:space="0" w:color="auto"/>
            <w:left w:val="none" w:sz="0" w:space="0" w:color="auto"/>
            <w:bottom w:val="none" w:sz="0" w:space="0" w:color="auto"/>
            <w:right w:val="none" w:sz="0" w:space="0" w:color="auto"/>
          </w:divBdr>
          <w:divsChild>
            <w:div w:id="502161116">
              <w:marLeft w:val="0"/>
              <w:marRight w:val="0"/>
              <w:marTop w:val="300"/>
              <w:marBottom w:val="0"/>
              <w:divBdr>
                <w:top w:val="none" w:sz="0" w:space="0" w:color="auto"/>
                <w:left w:val="none" w:sz="0" w:space="0" w:color="auto"/>
                <w:bottom w:val="none" w:sz="0" w:space="0" w:color="auto"/>
                <w:right w:val="none" w:sz="0" w:space="0" w:color="auto"/>
              </w:divBdr>
            </w:div>
            <w:div w:id="676689756">
              <w:marLeft w:val="0"/>
              <w:marRight w:val="0"/>
              <w:marTop w:val="300"/>
              <w:marBottom w:val="0"/>
              <w:divBdr>
                <w:top w:val="none" w:sz="0" w:space="0" w:color="auto"/>
                <w:left w:val="none" w:sz="0" w:space="0" w:color="auto"/>
                <w:bottom w:val="none" w:sz="0" w:space="0" w:color="auto"/>
                <w:right w:val="none" w:sz="0" w:space="0" w:color="auto"/>
              </w:divBdr>
            </w:div>
            <w:div w:id="6902554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2519545">
          <w:marLeft w:val="0"/>
          <w:marRight w:val="150"/>
          <w:marTop w:val="0"/>
          <w:marBottom w:val="0"/>
          <w:divBdr>
            <w:top w:val="none" w:sz="0" w:space="0" w:color="auto"/>
            <w:left w:val="none" w:sz="0" w:space="0" w:color="auto"/>
            <w:bottom w:val="none" w:sz="0" w:space="0" w:color="auto"/>
            <w:right w:val="none" w:sz="0" w:space="0" w:color="auto"/>
          </w:divBdr>
        </w:div>
        <w:div w:id="423108492">
          <w:marLeft w:val="0"/>
          <w:marRight w:val="150"/>
          <w:marTop w:val="0"/>
          <w:marBottom w:val="75"/>
          <w:divBdr>
            <w:top w:val="none" w:sz="0" w:space="0" w:color="auto"/>
            <w:left w:val="none" w:sz="0" w:space="0" w:color="auto"/>
            <w:bottom w:val="none" w:sz="0" w:space="0" w:color="auto"/>
            <w:right w:val="none" w:sz="0" w:space="0" w:color="auto"/>
          </w:divBdr>
        </w:div>
      </w:divsChild>
    </w:div>
    <w:div w:id="331564388">
      <w:bodyDiv w:val="1"/>
      <w:marLeft w:val="0"/>
      <w:marRight w:val="0"/>
      <w:marTop w:val="0"/>
      <w:marBottom w:val="0"/>
      <w:divBdr>
        <w:top w:val="none" w:sz="0" w:space="0" w:color="auto"/>
        <w:left w:val="none" w:sz="0" w:space="0" w:color="auto"/>
        <w:bottom w:val="none" w:sz="0" w:space="0" w:color="auto"/>
        <w:right w:val="none" w:sz="0" w:space="0" w:color="auto"/>
      </w:divBdr>
      <w:divsChild>
        <w:div w:id="447898545">
          <w:marLeft w:val="0"/>
          <w:marRight w:val="0"/>
          <w:marTop w:val="0"/>
          <w:marBottom w:val="555"/>
          <w:divBdr>
            <w:top w:val="none" w:sz="0" w:space="0" w:color="auto"/>
            <w:left w:val="none" w:sz="0" w:space="0" w:color="auto"/>
            <w:bottom w:val="none" w:sz="0" w:space="0" w:color="auto"/>
            <w:right w:val="none" w:sz="0" w:space="0" w:color="auto"/>
          </w:divBdr>
          <w:divsChild>
            <w:div w:id="442112149">
              <w:marLeft w:val="0"/>
              <w:marRight w:val="150"/>
              <w:marTop w:val="0"/>
              <w:marBottom w:val="0"/>
              <w:divBdr>
                <w:top w:val="none" w:sz="0" w:space="0" w:color="auto"/>
                <w:left w:val="none" w:sz="0" w:space="0" w:color="auto"/>
                <w:bottom w:val="none" w:sz="0" w:space="0" w:color="auto"/>
                <w:right w:val="none" w:sz="0" w:space="0" w:color="auto"/>
              </w:divBdr>
            </w:div>
          </w:divsChild>
        </w:div>
        <w:div w:id="652103303">
          <w:marLeft w:val="0"/>
          <w:marRight w:val="0"/>
          <w:marTop w:val="150"/>
          <w:marBottom w:val="450"/>
          <w:divBdr>
            <w:top w:val="none" w:sz="0" w:space="0" w:color="auto"/>
            <w:left w:val="none" w:sz="0" w:space="0" w:color="auto"/>
            <w:bottom w:val="none" w:sz="0" w:space="0" w:color="auto"/>
            <w:right w:val="none" w:sz="0" w:space="0" w:color="auto"/>
          </w:divBdr>
        </w:div>
      </w:divsChild>
    </w:div>
    <w:div w:id="331877722">
      <w:bodyDiv w:val="1"/>
      <w:marLeft w:val="0"/>
      <w:marRight w:val="0"/>
      <w:marTop w:val="0"/>
      <w:marBottom w:val="0"/>
      <w:divBdr>
        <w:top w:val="none" w:sz="0" w:space="0" w:color="auto"/>
        <w:left w:val="none" w:sz="0" w:space="0" w:color="auto"/>
        <w:bottom w:val="none" w:sz="0" w:space="0" w:color="auto"/>
        <w:right w:val="none" w:sz="0" w:space="0" w:color="auto"/>
      </w:divBdr>
    </w:div>
    <w:div w:id="331883885">
      <w:bodyDiv w:val="1"/>
      <w:marLeft w:val="0"/>
      <w:marRight w:val="0"/>
      <w:marTop w:val="0"/>
      <w:marBottom w:val="0"/>
      <w:divBdr>
        <w:top w:val="none" w:sz="0" w:space="0" w:color="auto"/>
        <w:left w:val="none" w:sz="0" w:space="0" w:color="auto"/>
        <w:bottom w:val="none" w:sz="0" w:space="0" w:color="auto"/>
        <w:right w:val="none" w:sz="0" w:space="0" w:color="auto"/>
      </w:divBdr>
    </w:div>
    <w:div w:id="332100846">
      <w:bodyDiv w:val="1"/>
      <w:marLeft w:val="0"/>
      <w:marRight w:val="0"/>
      <w:marTop w:val="0"/>
      <w:marBottom w:val="0"/>
      <w:divBdr>
        <w:top w:val="none" w:sz="0" w:space="0" w:color="auto"/>
        <w:left w:val="none" w:sz="0" w:space="0" w:color="auto"/>
        <w:bottom w:val="none" w:sz="0" w:space="0" w:color="auto"/>
        <w:right w:val="none" w:sz="0" w:space="0" w:color="auto"/>
      </w:divBdr>
      <w:divsChild>
        <w:div w:id="76487837">
          <w:marLeft w:val="0"/>
          <w:marRight w:val="0"/>
          <w:marTop w:val="300"/>
          <w:marBottom w:val="300"/>
          <w:divBdr>
            <w:top w:val="none" w:sz="0" w:space="0" w:color="auto"/>
            <w:left w:val="none" w:sz="0" w:space="0" w:color="auto"/>
            <w:bottom w:val="none" w:sz="0" w:space="0" w:color="auto"/>
            <w:right w:val="none" w:sz="0" w:space="0" w:color="auto"/>
          </w:divBdr>
        </w:div>
        <w:div w:id="390815487">
          <w:marLeft w:val="0"/>
          <w:marRight w:val="0"/>
          <w:marTop w:val="0"/>
          <w:marBottom w:val="0"/>
          <w:divBdr>
            <w:top w:val="none" w:sz="0" w:space="0" w:color="auto"/>
            <w:left w:val="none" w:sz="0" w:space="0" w:color="auto"/>
            <w:bottom w:val="none" w:sz="0" w:space="0" w:color="auto"/>
            <w:right w:val="none" w:sz="0" w:space="0" w:color="auto"/>
          </w:divBdr>
        </w:div>
      </w:divsChild>
    </w:div>
    <w:div w:id="332149697">
      <w:bodyDiv w:val="1"/>
      <w:marLeft w:val="0"/>
      <w:marRight w:val="0"/>
      <w:marTop w:val="0"/>
      <w:marBottom w:val="0"/>
      <w:divBdr>
        <w:top w:val="none" w:sz="0" w:space="0" w:color="auto"/>
        <w:left w:val="none" w:sz="0" w:space="0" w:color="auto"/>
        <w:bottom w:val="none" w:sz="0" w:space="0" w:color="auto"/>
        <w:right w:val="none" w:sz="0" w:space="0" w:color="auto"/>
      </w:divBdr>
    </w:div>
    <w:div w:id="332491262">
      <w:bodyDiv w:val="1"/>
      <w:marLeft w:val="0"/>
      <w:marRight w:val="0"/>
      <w:marTop w:val="0"/>
      <w:marBottom w:val="0"/>
      <w:divBdr>
        <w:top w:val="none" w:sz="0" w:space="0" w:color="auto"/>
        <w:left w:val="none" w:sz="0" w:space="0" w:color="auto"/>
        <w:bottom w:val="none" w:sz="0" w:space="0" w:color="auto"/>
        <w:right w:val="none" w:sz="0" w:space="0" w:color="auto"/>
      </w:divBdr>
    </w:div>
    <w:div w:id="332610095">
      <w:bodyDiv w:val="1"/>
      <w:marLeft w:val="0"/>
      <w:marRight w:val="0"/>
      <w:marTop w:val="0"/>
      <w:marBottom w:val="0"/>
      <w:divBdr>
        <w:top w:val="none" w:sz="0" w:space="0" w:color="auto"/>
        <w:left w:val="none" w:sz="0" w:space="0" w:color="auto"/>
        <w:bottom w:val="none" w:sz="0" w:space="0" w:color="auto"/>
        <w:right w:val="none" w:sz="0" w:space="0" w:color="auto"/>
      </w:divBdr>
      <w:divsChild>
        <w:div w:id="142965906">
          <w:marLeft w:val="0"/>
          <w:marRight w:val="0"/>
          <w:marTop w:val="0"/>
          <w:marBottom w:val="0"/>
          <w:divBdr>
            <w:top w:val="none" w:sz="0" w:space="0" w:color="auto"/>
            <w:left w:val="none" w:sz="0" w:space="0" w:color="auto"/>
            <w:bottom w:val="none" w:sz="0" w:space="0" w:color="auto"/>
            <w:right w:val="none" w:sz="0" w:space="0" w:color="auto"/>
          </w:divBdr>
          <w:divsChild>
            <w:div w:id="8889678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644088450">
          <w:marLeft w:val="0"/>
          <w:marRight w:val="0"/>
          <w:marTop w:val="495"/>
          <w:marBottom w:val="630"/>
          <w:divBdr>
            <w:top w:val="none" w:sz="0" w:space="0" w:color="auto"/>
            <w:left w:val="none" w:sz="0" w:space="0" w:color="auto"/>
            <w:bottom w:val="none" w:sz="0" w:space="0" w:color="auto"/>
            <w:right w:val="none" w:sz="0" w:space="0" w:color="auto"/>
          </w:divBdr>
        </w:div>
      </w:divsChild>
    </w:div>
    <w:div w:id="332805960">
      <w:bodyDiv w:val="1"/>
      <w:marLeft w:val="0"/>
      <w:marRight w:val="0"/>
      <w:marTop w:val="0"/>
      <w:marBottom w:val="0"/>
      <w:divBdr>
        <w:top w:val="none" w:sz="0" w:space="0" w:color="auto"/>
        <w:left w:val="none" w:sz="0" w:space="0" w:color="auto"/>
        <w:bottom w:val="none" w:sz="0" w:space="0" w:color="auto"/>
        <w:right w:val="none" w:sz="0" w:space="0" w:color="auto"/>
      </w:divBdr>
      <w:divsChild>
        <w:div w:id="585262861">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32924512">
      <w:bodyDiv w:val="1"/>
      <w:marLeft w:val="0"/>
      <w:marRight w:val="0"/>
      <w:marTop w:val="0"/>
      <w:marBottom w:val="0"/>
      <w:divBdr>
        <w:top w:val="none" w:sz="0" w:space="0" w:color="auto"/>
        <w:left w:val="none" w:sz="0" w:space="0" w:color="auto"/>
        <w:bottom w:val="none" w:sz="0" w:space="0" w:color="auto"/>
        <w:right w:val="none" w:sz="0" w:space="0" w:color="auto"/>
      </w:divBdr>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
      </w:divsChild>
    </w:div>
    <w:div w:id="333457943">
      <w:bodyDiv w:val="1"/>
      <w:marLeft w:val="0"/>
      <w:marRight w:val="0"/>
      <w:marTop w:val="0"/>
      <w:marBottom w:val="0"/>
      <w:divBdr>
        <w:top w:val="none" w:sz="0" w:space="0" w:color="auto"/>
        <w:left w:val="none" w:sz="0" w:space="0" w:color="auto"/>
        <w:bottom w:val="none" w:sz="0" w:space="0" w:color="auto"/>
        <w:right w:val="none" w:sz="0" w:space="0" w:color="auto"/>
      </w:divBdr>
      <w:divsChild>
        <w:div w:id="341392969">
          <w:marLeft w:val="0"/>
          <w:marRight w:val="150"/>
          <w:marTop w:val="0"/>
          <w:marBottom w:val="0"/>
          <w:divBdr>
            <w:top w:val="none" w:sz="0" w:space="0" w:color="auto"/>
            <w:left w:val="none" w:sz="0" w:space="0" w:color="auto"/>
            <w:bottom w:val="none" w:sz="0" w:space="0" w:color="auto"/>
            <w:right w:val="none" w:sz="0" w:space="0" w:color="auto"/>
          </w:divBdr>
        </w:div>
        <w:div w:id="346952558">
          <w:marLeft w:val="0"/>
          <w:marRight w:val="150"/>
          <w:marTop w:val="0"/>
          <w:marBottom w:val="75"/>
          <w:divBdr>
            <w:top w:val="none" w:sz="0" w:space="0" w:color="auto"/>
            <w:left w:val="none" w:sz="0" w:space="0" w:color="auto"/>
            <w:bottom w:val="none" w:sz="0" w:space="0" w:color="auto"/>
            <w:right w:val="none" w:sz="0" w:space="0" w:color="auto"/>
          </w:divBdr>
        </w:div>
      </w:divsChild>
    </w:div>
    <w:div w:id="333460379">
      <w:bodyDiv w:val="1"/>
      <w:marLeft w:val="0"/>
      <w:marRight w:val="0"/>
      <w:marTop w:val="0"/>
      <w:marBottom w:val="0"/>
      <w:divBdr>
        <w:top w:val="none" w:sz="0" w:space="0" w:color="auto"/>
        <w:left w:val="none" w:sz="0" w:space="0" w:color="auto"/>
        <w:bottom w:val="none" w:sz="0" w:space="0" w:color="auto"/>
        <w:right w:val="none" w:sz="0" w:space="0" w:color="auto"/>
      </w:divBdr>
    </w:div>
    <w:div w:id="333996697">
      <w:bodyDiv w:val="1"/>
      <w:marLeft w:val="0"/>
      <w:marRight w:val="0"/>
      <w:marTop w:val="0"/>
      <w:marBottom w:val="0"/>
      <w:divBdr>
        <w:top w:val="none" w:sz="0" w:space="0" w:color="auto"/>
        <w:left w:val="none" w:sz="0" w:space="0" w:color="auto"/>
        <w:bottom w:val="none" w:sz="0" w:space="0" w:color="auto"/>
        <w:right w:val="none" w:sz="0" w:space="0" w:color="auto"/>
      </w:divBdr>
    </w:div>
    <w:div w:id="334264142">
      <w:bodyDiv w:val="1"/>
      <w:marLeft w:val="0"/>
      <w:marRight w:val="0"/>
      <w:marTop w:val="0"/>
      <w:marBottom w:val="0"/>
      <w:divBdr>
        <w:top w:val="none" w:sz="0" w:space="0" w:color="auto"/>
        <w:left w:val="none" w:sz="0" w:space="0" w:color="auto"/>
        <w:bottom w:val="none" w:sz="0" w:space="0" w:color="auto"/>
        <w:right w:val="none" w:sz="0" w:space="0" w:color="auto"/>
      </w:divBdr>
      <w:divsChild>
        <w:div w:id="551038321">
          <w:marLeft w:val="0"/>
          <w:marRight w:val="150"/>
          <w:marTop w:val="150"/>
          <w:marBottom w:val="150"/>
          <w:divBdr>
            <w:top w:val="none" w:sz="0" w:space="0" w:color="auto"/>
            <w:left w:val="none" w:sz="0" w:space="0" w:color="auto"/>
            <w:bottom w:val="none" w:sz="0" w:space="0" w:color="auto"/>
            <w:right w:val="none" w:sz="0" w:space="0" w:color="auto"/>
          </w:divBdr>
        </w:div>
        <w:div w:id="579948687">
          <w:marLeft w:val="0"/>
          <w:marRight w:val="150"/>
          <w:marTop w:val="0"/>
          <w:marBottom w:val="75"/>
          <w:divBdr>
            <w:top w:val="none" w:sz="0" w:space="0" w:color="auto"/>
            <w:left w:val="none" w:sz="0" w:space="0" w:color="auto"/>
            <w:bottom w:val="none" w:sz="0" w:space="0" w:color="auto"/>
            <w:right w:val="none" w:sz="0" w:space="0" w:color="auto"/>
          </w:divBdr>
        </w:div>
      </w:divsChild>
    </w:div>
    <w:div w:id="334306865">
      <w:bodyDiv w:val="1"/>
      <w:marLeft w:val="0"/>
      <w:marRight w:val="0"/>
      <w:marTop w:val="0"/>
      <w:marBottom w:val="0"/>
      <w:divBdr>
        <w:top w:val="none" w:sz="0" w:space="0" w:color="auto"/>
        <w:left w:val="none" w:sz="0" w:space="0" w:color="auto"/>
        <w:bottom w:val="none" w:sz="0" w:space="0" w:color="auto"/>
        <w:right w:val="none" w:sz="0" w:space="0" w:color="auto"/>
      </w:divBdr>
      <w:divsChild>
        <w:div w:id="165101626">
          <w:marLeft w:val="0"/>
          <w:marRight w:val="0"/>
          <w:marTop w:val="0"/>
          <w:marBottom w:val="300"/>
          <w:divBdr>
            <w:top w:val="none" w:sz="0" w:space="0" w:color="auto"/>
            <w:left w:val="none" w:sz="0" w:space="0" w:color="auto"/>
            <w:bottom w:val="none" w:sz="0" w:space="0" w:color="auto"/>
            <w:right w:val="none" w:sz="0" w:space="0" w:color="auto"/>
          </w:divBdr>
        </w:div>
      </w:divsChild>
    </w:div>
    <w:div w:id="334384778">
      <w:bodyDiv w:val="1"/>
      <w:marLeft w:val="0"/>
      <w:marRight w:val="0"/>
      <w:marTop w:val="0"/>
      <w:marBottom w:val="0"/>
      <w:divBdr>
        <w:top w:val="none" w:sz="0" w:space="0" w:color="auto"/>
        <w:left w:val="none" w:sz="0" w:space="0" w:color="auto"/>
        <w:bottom w:val="none" w:sz="0" w:space="0" w:color="auto"/>
        <w:right w:val="none" w:sz="0" w:space="0" w:color="auto"/>
      </w:divBdr>
    </w:div>
    <w:div w:id="334498677">
      <w:bodyDiv w:val="1"/>
      <w:marLeft w:val="0"/>
      <w:marRight w:val="0"/>
      <w:marTop w:val="0"/>
      <w:marBottom w:val="0"/>
      <w:divBdr>
        <w:top w:val="none" w:sz="0" w:space="0" w:color="auto"/>
        <w:left w:val="none" w:sz="0" w:space="0" w:color="auto"/>
        <w:bottom w:val="none" w:sz="0" w:space="0" w:color="auto"/>
        <w:right w:val="none" w:sz="0" w:space="0" w:color="auto"/>
      </w:divBdr>
      <w:divsChild>
        <w:div w:id="215048875">
          <w:marLeft w:val="0"/>
          <w:marRight w:val="375"/>
          <w:marTop w:val="0"/>
          <w:marBottom w:val="0"/>
          <w:divBdr>
            <w:top w:val="none" w:sz="0" w:space="0" w:color="auto"/>
            <w:left w:val="none" w:sz="0" w:space="0" w:color="auto"/>
            <w:bottom w:val="none" w:sz="0" w:space="0" w:color="auto"/>
            <w:right w:val="none" w:sz="0" w:space="0" w:color="auto"/>
          </w:divBdr>
        </w:div>
      </w:divsChild>
    </w:div>
    <w:div w:id="334722388">
      <w:bodyDiv w:val="1"/>
      <w:marLeft w:val="0"/>
      <w:marRight w:val="0"/>
      <w:marTop w:val="0"/>
      <w:marBottom w:val="0"/>
      <w:divBdr>
        <w:top w:val="none" w:sz="0" w:space="0" w:color="auto"/>
        <w:left w:val="none" w:sz="0" w:space="0" w:color="auto"/>
        <w:bottom w:val="none" w:sz="0" w:space="0" w:color="auto"/>
        <w:right w:val="none" w:sz="0" w:space="0" w:color="auto"/>
      </w:divBdr>
      <w:divsChild>
        <w:div w:id="349375276">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35116796">
      <w:bodyDiv w:val="1"/>
      <w:marLeft w:val="0"/>
      <w:marRight w:val="0"/>
      <w:marTop w:val="0"/>
      <w:marBottom w:val="0"/>
      <w:divBdr>
        <w:top w:val="none" w:sz="0" w:space="0" w:color="auto"/>
        <w:left w:val="none" w:sz="0" w:space="0" w:color="auto"/>
        <w:bottom w:val="none" w:sz="0" w:space="0" w:color="auto"/>
        <w:right w:val="none" w:sz="0" w:space="0" w:color="auto"/>
      </w:divBdr>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1599">
          <w:marLeft w:val="0"/>
          <w:marRight w:val="0"/>
          <w:marTop w:val="300"/>
          <w:marBottom w:val="300"/>
          <w:divBdr>
            <w:top w:val="none" w:sz="0" w:space="0" w:color="auto"/>
            <w:left w:val="none" w:sz="0" w:space="0" w:color="auto"/>
            <w:bottom w:val="none" w:sz="0" w:space="0" w:color="auto"/>
            <w:right w:val="none" w:sz="0" w:space="0" w:color="auto"/>
          </w:divBdr>
        </w:div>
      </w:divsChild>
    </w:div>
    <w:div w:id="335426079">
      <w:bodyDiv w:val="1"/>
      <w:marLeft w:val="0"/>
      <w:marRight w:val="0"/>
      <w:marTop w:val="0"/>
      <w:marBottom w:val="0"/>
      <w:divBdr>
        <w:top w:val="none" w:sz="0" w:space="0" w:color="auto"/>
        <w:left w:val="none" w:sz="0" w:space="0" w:color="auto"/>
        <w:bottom w:val="none" w:sz="0" w:space="0" w:color="auto"/>
        <w:right w:val="none" w:sz="0" w:space="0" w:color="auto"/>
      </w:divBdr>
      <w:divsChild>
        <w:div w:id="375933187">
          <w:marLeft w:val="0"/>
          <w:marRight w:val="0"/>
          <w:marTop w:val="0"/>
          <w:marBottom w:val="0"/>
          <w:divBdr>
            <w:top w:val="none" w:sz="0" w:space="0" w:color="auto"/>
            <w:left w:val="none" w:sz="0" w:space="0" w:color="auto"/>
            <w:bottom w:val="none" w:sz="0" w:space="0" w:color="auto"/>
            <w:right w:val="none" w:sz="0" w:space="0" w:color="auto"/>
          </w:divBdr>
          <w:divsChild>
            <w:div w:id="448403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14039677">
          <w:marLeft w:val="0"/>
          <w:marRight w:val="0"/>
          <w:marTop w:val="0"/>
          <w:marBottom w:val="0"/>
          <w:divBdr>
            <w:top w:val="none" w:sz="0" w:space="0" w:color="auto"/>
            <w:left w:val="none" w:sz="0" w:space="0" w:color="auto"/>
            <w:bottom w:val="none" w:sz="0" w:space="0" w:color="auto"/>
            <w:right w:val="none" w:sz="0" w:space="0" w:color="auto"/>
          </w:divBdr>
          <w:divsChild>
            <w:div w:id="137111736">
              <w:marLeft w:val="0"/>
              <w:marRight w:val="0"/>
              <w:marTop w:val="300"/>
              <w:marBottom w:val="450"/>
              <w:divBdr>
                <w:top w:val="none" w:sz="0" w:space="0" w:color="auto"/>
                <w:left w:val="none" w:sz="0" w:space="0" w:color="auto"/>
                <w:bottom w:val="none" w:sz="0" w:space="0" w:color="auto"/>
                <w:right w:val="none" w:sz="0" w:space="0" w:color="auto"/>
              </w:divBdr>
            </w:div>
          </w:divsChild>
        </w:div>
        <w:div w:id="759370438">
          <w:marLeft w:val="0"/>
          <w:marRight w:val="0"/>
          <w:marTop w:val="300"/>
          <w:marBottom w:val="300"/>
          <w:divBdr>
            <w:top w:val="none" w:sz="0" w:space="0" w:color="auto"/>
            <w:left w:val="none" w:sz="0" w:space="0" w:color="auto"/>
            <w:bottom w:val="none" w:sz="0" w:space="0" w:color="auto"/>
            <w:right w:val="none" w:sz="0" w:space="0" w:color="auto"/>
          </w:divBdr>
        </w:div>
      </w:divsChild>
    </w:div>
    <w:div w:id="335768804">
      <w:bodyDiv w:val="1"/>
      <w:marLeft w:val="0"/>
      <w:marRight w:val="0"/>
      <w:marTop w:val="0"/>
      <w:marBottom w:val="0"/>
      <w:divBdr>
        <w:top w:val="none" w:sz="0" w:space="0" w:color="auto"/>
        <w:left w:val="none" w:sz="0" w:space="0" w:color="auto"/>
        <w:bottom w:val="none" w:sz="0" w:space="0" w:color="auto"/>
        <w:right w:val="none" w:sz="0" w:space="0" w:color="auto"/>
      </w:divBdr>
      <w:divsChild>
        <w:div w:id="65954193">
          <w:marLeft w:val="0"/>
          <w:marRight w:val="0"/>
          <w:marTop w:val="0"/>
          <w:marBottom w:val="75"/>
          <w:divBdr>
            <w:top w:val="none" w:sz="0" w:space="0" w:color="auto"/>
            <w:left w:val="none" w:sz="0" w:space="0" w:color="auto"/>
            <w:bottom w:val="none" w:sz="0" w:space="0" w:color="auto"/>
            <w:right w:val="none" w:sz="0" w:space="0" w:color="auto"/>
          </w:divBdr>
        </w:div>
        <w:div w:id="202407285">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
    <w:div w:id="336034630">
      <w:bodyDiv w:val="1"/>
      <w:marLeft w:val="0"/>
      <w:marRight w:val="0"/>
      <w:marTop w:val="0"/>
      <w:marBottom w:val="0"/>
      <w:divBdr>
        <w:top w:val="none" w:sz="0" w:space="0" w:color="auto"/>
        <w:left w:val="none" w:sz="0" w:space="0" w:color="auto"/>
        <w:bottom w:val="none" w:sz="0" w:space="0" w:color="auto"/>
        <w:right w:val="none" w:sz="0" w:space="0" w:color="auto"/>
      </w:divBdr>
      <w:divsChild>
        <w:div w:id="526286767">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
    <w:div w:id="336423808">
      <w:bodyDiv w:val="1"/>
      <w:marLeft w:val="0"/>
      <w:marRight w:val="0"/>
      <w:marTop w:val="0"/>
      <w:marBottom w:val="0"/>
      <w:divBdr>
        <w:top w:val="none" w:sz="0" w:space="0" w:color="auto"/>
        <w:left w:val="none" w:sz="0" w:space="0" w:color="auto"/>
        <w:bottom w:val="none" w:sz="0" w:space="0" w:color="auto"/>
        <w:right w:val="none" w:sz="0" w:space="0" w:color="auto"/>
      </w:divBdr>
    </w:div>
    <w:div w:id="336735660">
      <w:bodyDiv w:val="1"/>
      <w:marLeft w:val="0"/>
      <w:marRight w:val="0"/>
      <w:marTop w:val="0"/>
      <w:marBottom w:val="0"/>
      <w:divBdr>
        <w:top w:val="none" w:sz="0" w:space="0" w:color="auto"/>
        <w:left w:val="none" w:sz="0" w:space="0" w:color="auto"/>
        <w:bottom w:val="none" w:sz="0" w:space="0" w:color="auto"/>
        <w:right w:val="none" w:sz="0" w:space="0" w:color="auto"/>
      </w:divBdr>
      <w:divsChild>
        <w:div w:id="18049329">
          <w:marLeft w:val="0"/>
          <w:marRight w:val="0"/>
          <w:marTop w:val="0"/>
          <w:marBottom w:val="0"/>
          <w:divBdr>
            <w:top w:val="none" w:sz="0" w:space="0" w:color="auto"/>
            <w:left w:val="none" w:sz="0" w:space="0" w:color="auto"/>
            <w:bottom w:val="none" w:sz="0" w:space="0" w:color="auto"/>
            <w:right w:val="none" w:sz="0" w:space="0" w:color="auto"/>
          </w:divBdr>
          <w:divsChild>
            <w:div w:id="123816027">
              <w:marLeft w:val="0"/>
              <w:marRight w:val="0"/>
              <w:marTop w:val="0"/>
              <w:marBottom w:val="0"/>
              <w:divBdr>
                <w:top w:val="none" w:sz="0" w:space="0" w:color="auto"/>
                <w:left w:val="none" w:sz="0" w:space="0" w:color="auto"/>
                <w:bottom w:val="none" w:sz="0" w:space="0" w:color="auto"/>
                <w:right w:val="none" w:sz="0" w:space="0" w:color="auto"/>
              </w:divBdr>
            </w:div>
            <w:div w:id="487407827">
              <w:marLeft w:val="0"/>
              <w:marRight w:val="0"/>
              <w:marTop w:val="375"/>
              <w:marBottom w:val="0"/>
              <w:divBdr>
                <w:top w:val="none" w:sz="0" w:space="0" w:color="auto"/>
                <w:left w:val="none" w:sz="0" w:space="0" w:color="auto"/>
                <w:bottom w:val="none" w:sz="0" w:space="0" w:color="auto"/>
                <w:right w:val="none" w:sz="0" w:space="0" w:color="auto"/>
              </w:divBdr>
            </w:div>
          </w:divsChild>
        </w:div>
        <w:div w:id="449858057">
          <w:marLeft w:val="0"/>
          <w:marRight w:val="0"/>
          <w:marTop w:val="0"/>
          <w:marBottom w:val="15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
    <w:div w:id="337510953">
      <w:bodyDiv w:val="1"/>
      <w:marLeft w:val="0"/>
      <w:marRight w:val="0"/>
      <w:marTop w:val="0"/>
      <w:marBottom w:val="0"/>
      <w:divBdr>
        <w:top w:val="none" w:sz="0" w:space="0" w:color="auto"/>
        <w:left w:val="none" w:sz="0" w:space="0" w:color="auto"/>
        <w:bottom w:val="none" w:sz="0" w:space="0" w:color="auto"/>
        <w:right w:val="none" w:sz="0" w:space="0" w:color="auto"/>
      </w:divBdr>
      <w:divsChild>
        <w:div w:id="356278251">
          <w:marLeft w:val="0"/>
          <w:marRight w:val="375"/>
          <w:marTop w:val="0"/>
          <w:marBottom w:val="0"/>
          <w:divBdr>
            <w:top w:val="none" w:sz="0" w:space="0" w:color="auto"/>
            <w:left w:val="none" w:sz="0" w:space="0" w:color="auto"/>
            <w:bottom w:val="none" w:sz="0" w:space="0" w:color="auto"/>
            <w:right w:val="none" w:sz="0" w:space="0" w:color="auto"/>
          </w:divBdr>
        </w:div>
      </w:divsChild>
    </w:div>
    <w:div w:id="337579123">
      <w:bodyDiv w:val="1"/>
      <w:marLeft w:val="0"/>
      <w:marRight w:val="0"/>
      <w:marTop w:val="0"/>
      <w:marBottom w:val="0"/>
      <w:divBdr>
        <w:top w:val="none" w:sz="0" w:space="0" w:color="auto"/>
        <w:left w:val="none" w:sz="0" w:space="0" w:color="auto"/>
        <w:bottom w:val="none" w:sz="0" w:space="0" w:color="auto"/>
        <w:right w:val="none" w:sz="0" w:space="0" w:color="auto"/>
      </w:divBdr>
    </w:div>
    <w:div w:id="337924242">
      <w:bodyDiv w:val="1"/>
      <w:marLeft w:val="0"/>
      <w:marRight w:val="0"/>
      <w:marTop w:val="0"/>
      <w:marBottom w:val="0"/>
      <w:divBdr>
        <w:top w:val="none" w:sz="0" w:space="0" w:color="auto"/>
        <w:left w:val="none" w:sz="0" w:space="0" w:color="auto"/>
        <w:bottom w:val="none" w:sz="0" w:space="0" w:color="auto"/>
        <w:right w:val="none" w:sz="0" w:space="0" w:color="auto"/>
      </w:divBdr>
      <w:divsChild>
        <w:div w:id="330985247">
          <w:marLeft w:val="0"/>
          <w:marRight w:val="0"/>
          <w:marTop w:val="0"/>
          <w:marBottom w:val="0"/>
          <w:divBdr>
            <w:top w:val="none" w:sz="0" w:space="0" w:color="auto"/>
            <w:left w:val="none" w:sz="0" w:space="0" w:color="auto"/>
            <w:bottom w:val="none" w:sz="0" w:space="0" w:color="auto"/>
            <w:right w:val="none" w:sz="0" w:space="0" w:color="auto"/>
          </w:divBdr>
        </w:div>
        <w:div w:id="497110403">
          <w:marLeft w:val="0"/>
          <w:marRight w:val="0"/>
          <w:marTop w:val="300"/>
          <w:marBottom w:val="300"/>
          <w:divBdr>
            <w:top w:val="none" w:sz="0" w:space="0" w:color="auto"/>
            <w:left w:val="none" w:sz="0" w:space="0" w:color="auto"/>
            <w:bottom w:val="none" w:sz="0" w:space="0" w:color="auto"/>
            <w:right w:val="none" w:sz="0" w:space="0" w:color="auto"/>
          </w:divBdr>
        </w:div>
        <w:div w:id="544371697">
          <w:marLeft w:val="0"/>
          <w:marRight w:val="0"/>
          <w:marTop w:val="0"/>
          <w:marBottom w:val="0"/>
          <w:divBdr>
            <w:top w:val="none" w:sz="0" w:space="0" w:color="auto"/>
            <w:left w:val="none" w:sz="0" w:space="0" w:color="auto"/>
            <w:bottom w:val="none" w:sz="0" w:space="0" w:color="auto"/>
            <w:right w:val="none" w:sz="0" w:space="0" w:color="auto"/>
          </w:divBdr>
        </w:div>
      </w:divsChild>
    </w:div>
    <w:div w:id="337973946">
      <w:bodyDiv w:val="1"/>
      <w:marLeft w:val="0"/>
      <w:marRight w:val="0"/>
      <w:marTop w:val="0"/>
      <w:marBottom w:val="0"/>
      <w:divBdr>
        <w:top w:val="none" w:sz="0" w:space="0" w:color="auto"/>
        <w:left w:val="none" w:sz="0" w:space="0" w:color="auto"/>
        <w:bottom w:val="none" w:sz="0" w:space="0" w:color="auto"/>
        <w:right w:val="none" w:sz="0" w:space="0" w:color="auto"/>
      </w:divBdr>
    </w:div>
    <w:div w:id="338044247">
      <w:bodyDiv w:val="1"/>
      <w:marLeft w:val="0"/>
      <w:marRight w:val="0"/>
      <w:marTop w:val="0"/>
      <w:marBottom w:val="0"/>
      <w:divBdr>
        <w:top w:val="none" w:sz="0" w:space="0" w:color="auto"/>
        <w:left w:val="none" w:sz="0" w:space="0" w:color="auto"/>
        <w:bottom w:val="none" w:sz="0" w:space="0" w:color="auto"/>
        <w:right w:val="none" w:sz="0" w:space="0" w:color="auto"/>
      </w:divBdr>
    </w:div>
    <w:div w:id="338117935">
      <w:bodyDiv w:val="1"/>
      <w:marLeft w:val="0"/>
      <w:marRight w:val="0"/>
      <w:marTop w:val="0"/>
      <w:marBottom w:val="0"/>
      <w:divBdr>
        <w:top w:val="none" w:sz="0" w:space="0" w:color="auto"/>
        <w:left w:val="none" w:sz="0" w:space="0" w:color="auto"/>
        <w:bottom w:val="none" w:sz="0" w:space="0" w:color="auto"/>
        <w:right w:val="none" w:sz="0" w:space="0" w:color="auto"/>
      </w:divBdr>
    </w:div>
    <w:div w:id="338166830">
      <w:bodyDiv w:val="1"/>
      <w:marLeft w:val="0"/>
      <w:marRight w:val="0"/>
      <w:marTop w:val="0"/>
      <w:marBottom w:val="0"/>
      <w:divBdr>
        <w:top w:val="none" w:sz="0" w:space="0" w:color="auto"/>
        <w:left w:val="none" w:sz="0" w:space="0" w:color="auto"/>
        <w:bottom w:val="none" w:sz="0" w:space="0" w:color="auto"/>
        <w:right w:val="none" w:sz="0" w:space="0" w:color="auto"/>
      </w:divBdr>
    </w:div>
    <w:div w:id="338234407">
      <w:bodyDiv w:val="1"/>
      <w:marLeft w:val="0"/>
      <w:marRight w:val="0"/>
      <w:marTop w:val="0"/>
      <w:marBottom w:val="0"/>
      <w:divBdr>
        <w:top w:val="none" w:sz="0" w:space="0" w:color="auto"/>
        <w:left w:val="none" w:sz="0" w:space="0" w:color="auto"/>
        <w:bottom w:val="none" w:sz="0" w:space="0" w:color="auto"/>
        <w:right w:val="none" w:sz="0" w:space="0" w:color="auto"/>
      </w:divBdr>
    </w:div>
    <w:div w:id="338242902">
      <w:bodyDiv w:val="1"/>
      <w:marLeft w:val="0"/>
      <w:marRight w:val="0"/>
      <w:marTop w:val="0"/>
      <w:marBottom w:val="0"/>
      <w:divBdr>
        <w:top w:val="none" w:sz="0" w:space="0" w:color="auto"/>
        <w:left w:val="none" w:sz="0" w:space="0" w:color="auto"/>
        <w:bottom w:val="none" w:sz="0" w:space="0" w:color="auto"/>
        <w:right w:val="none" w:sz="0" w:space="0" w:color="auto"/>
      </w:divBdr>
    </w:div>
    <w:div w:id="338385102">
      <w:bodyDiv w:val="1"/>
      <w:marLeft w:val="0"/>
      <w:marRight w:val="0"/>
      <w:marTop w:val="0"/>
      <w:marBottom w:val="0"/>
      <w:divBdr>
        <w:top w:val="none" w:sz="0" w:space="0" w:color="auto"/>
        <w:left w:val="none" w:sz="0" w:space="0" w:color="auto"/>
        <w:bottom w:val="none" w:sz="0" w:space="0" w:color="auto"/>
        <w:right w:val="none" w:sz="0" w:space="0" w:color="auto"/>
      </w:divBdr>
    </w:div>
    <w:div w:id="338432517">
      <w:bodyDiv w:val="1"/>
      <w:marLeft w:val="0"/>
      <w:marRight w:val="0"/>
      <w:marTop w:val="0"/>
      <w:marBottom w:val="0"/>
      <w:divBdr>
        <w:top w:val="none" w:sz="0" w:space="0" w:color="auto"/>
        <w:left w:val="none" w:sz="0" w:space="0" w:color="auto"/>
        <w:bottom w:val="none" w:sz="0" w:space="0" w:color="auto"/>
        <w:right w:val="none" w:sz="0" w:space="0" w:color="auto"/>
      </w:divBdr>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38850939">
      <w:bodyDiv w:val="1"/>
      <w:marLeft w:val="0"/>
      <w:marRight w:val="0"/>
      <w:marTop w:val="0"/>
      <w:marBottom w:val="0"/>
      <w:divBdr>
        <w:top w:val="none" w:sz="0" w:space="0" w:color="auto"/>
        <w:left w:val="none" w:sz="0" w:space="0" w:color="auto"/>
        <w:bottom w:val="none" w:sz="0" w:space="0" w:color="auto"/>
        <w:right w:val="none" w:sz="0" w:space="0" w:color="auto"/>
      </w:divBdr>
    </w:div>
    <w:div w:id="339091533">
      <w:bodyDiv w:val="1"/>
      <w:marLeft w:val="0"/>
      <w:marRight w:val="0"/>
      <w:marTop w:val="0"/>
      <w:marBottom w:val="0"/>
      <w:divBdr>
        <w:top w:val="none" w:sz="0" w:space="0" w:color="auto"/>
        <w:left w:val="none" w:sz="0" w:space="0" w:color="auto"/>
        <w:bottom w:val="none" w:sz="0" w:space="0" w:color="auto"/>
        <w:right w:val="none" w:sz="0" w:space="0" w:color="auto"/>
      </w:divBdr>
      <w:divsChild>
        <w:div w:id="789128606">
          <w:marLeft w:val="0"/>
          <w:marRight w:val="375"/>
          <w:marTop w:val="0"/>
          <w:marBottom w:val="0"/>
          <w:divBdr>
            <w:top w:val="none" w:sz="0" w:space="0" w:color="auto"/>
            <w:left w:val="none" w:sz="0" w:space="0" w:color="auto"/>
            <w:bottom w:val="none" w:sz="0" w:space="0" w:color="auto"/>
            <w:right w:val="none" w:sz="0" w:space="0" w:color="auto"/>
          </w:divBdr>
        </w:div>
      </w:divsChild>
    </w:div>
    <w:div w:id="339161967">
      <w:bodyDiv w:val="1"/>
      <w:marLeft w:val="0"/>
      <w:marRight w:val="0"/>
      <w:marTop w:val="0"/>
      <w:marBottom w:val="0"/>
      <w:divBdr>
        <w:top w:val="none" w:sz="0" w:space="0" w:color="auto"/>
        <w:left w:val="none" w:sz="0" w:space="0" w:color="auto"/>
        <w:bottom w:val="none" w:sz="0" w:space="0" w:color="auto"/>
        <w:right w:val="none" w:sz="0" w:space="0" w:color="auto"/>
      </w:divBdr>
      <w:divsChild>
        <w:div w:id="500587133">
          <w:marLeft w:val="0"/>
          <w:marRight w:val="0"/>
          <w:marTop w:val="0"/>
          <w:marBottom w:val="0"/>
          <w:divBdr>
            <w:top w:val="none" w:sz="0" w:space="0" w:color="auto"/>
            <w:left w:val="none" w:sz="0" w:space="0" w:color="auto"/>
            <w:bottom w:val="none" w:sz="0" w:space="0" w:color="auto"/>
            <w:right w:val="none" w:sz="0" w:space="0" w:color="auto"/>
          </w:divBdr>
        </w:div>
      </w:divsChild>
    </w:div>
    <w:div w:id="339237055">
      <w:bodyDiv w:val="1"/>
      <w:marLeft w:val="0"/>
      <w:marRight w:val="0"/>
      <w:marTop w:val="0"/>
      <w:marBottom w:val="0"/>
      <w:divBdr>
        <w:top w:val="none" w:sz="0" w:space="0" w:color="auto"/>
        <w:left w:val="none" w:sz="0" w:space="0" w:color="auto"/>
        <w:bottom w:val="none" w:sz="0" w:space="0" w:color="auto"/>
        <w:right w:val="none" w:sz="0" w:space="0" w:color="auto"/>
      </w:divBdr>
    </w:div>
    <w:div w:id="339478017">
      <w:bodyDiv w:val="1"/>
      <w:marLeft w:val="0"/>
      <w:marRight w:val="0"/>
      <w:marTop w:val="0"/>
      <w:marBottom w:val="0"/>
      <w:divBdr>
        <w:top w:val="none" w:sz="0" w:space="0" w:color="auto"/>
        <w:left w:val="none" w:sz="0" w:space="0" w:color="auto"/>
        <w:bottom w:val="none" w:sz="0" w:space="0" w:color="auto"/>
        <w:right w:val="none" w:sz="0" w:space="0" w:color="auto"/>
      </w:divBdr>
      <w:divsChild>
        <w:div w:id="66340711">
          <w:marLeft w:val="0"/>
          <w:marRight w:val="150"/>
          <w:marTop w:val="0"/>
          <w:marBottom w:val="75"/>
          <w:divBdr>
            <w:top w:val="none" w:sz="0" w:space="0" w:color="auto"/>
            <w:left w:val="none" w:sz="0" w:space="0" w:color="auto"/>
            <w:bottom w:val="none" w:sz="0" w:space="0" w:color="auto"/>
            <w:right w:val="none" w:sz="0" w:space="0" w:color="auto"/>
          </w:divBdr>
        </w:div>
      </w:divsChild>
    </w:div>
    <w:div w:id="339889764">
      <w:bodyDiv w:val="1"/>
      <w:marLeft w:val="0"/>
      <w:marRight w:val="0"/>
      <w:marTop w:val="0"/>
      <w:marBottom w:val="0"/>
      <w:divBdr>
        <w:top w:val="none" w:sz="0" w:space="0" w:color="auto"/>
        <w:left w:val="none" w:sz="0" w:space="0" w:color="auto"/>
        <w:bottom w:val="none" w:sz="0" w:space="0" w:color="auto"/>
        <w:right w:val="none" w:sz="0" w:space="0" w:color="auto"/>
      </w:divBdr>
    </w:div>
    <w:div w:id="339966659">
      <w:bodyDiv w:val="1"/>
      <w:marLeft w:val="0"/>
      <w:marRight w:val="0"/>
      <w:marTop w:val="0"/>
      <w:marBottom w:val="0"/>
      <w:divBdr>
        <w:top w:val="none" w:sz="0" w:space="0" w:color="auto"/>
        <w:left w:val="none" w:sz="0" w:space="0" w:color="auto"/>
        <w:bottom w:val="none" w:sz="0" w:space="0" w:color="auto"/>
        <w:right w:val="none" w:sz="0" w:space="0" w:color="auto"/>
      </w:divBdr>
    </w:div>
    <w:div w:id="340082180">
      <w:bodyDiv w:val="1"/>
      <w:marLeft w:val="0"/>
      <w:marRight w:val="0"/>
      <w:marTop w:val="0"/>
      <w:marBottom w:val="0"/>
      <w:divBdr>
        <w:top w:val="none" w:sz="0" w:space="0" w:color="auto"/>
        <w:left w:val="none" w:sz="0" w:space="0" w:color="auto"/>
        <w:bottom w:val="none" w:sz="0" w:space="0" w:color="auto"/>
        <w:right w:val="none" w:sz="0" w:space="0" w:color="auto"/>
      </w:divBdr>
      <w:divsChild>
        <w:div w:id="658582728">
          <w:marLeft w:val="0"/>
          <w:marRight w:val="150"/>
          <w:marTop w:val="0"/>
          <w:marBottom w:val="0"/>
          <w:divBdr>
            <w:top w:val="none" w:sz="0" w:space="0" w:color="auto"/>
            <w:left w:val="none" w:sz="0" w:space="0" w:color="auto"/>
            <w:bottom w:val="none" w:sz="0" w:space="0" w:color="auto"/>
            <w:right w:val="none" w:sz="0" w:space="0" w:color="auto"/>
          </w:divBdr>
        </w:div>
      </w:divsChild>
    </w:div>
    <w:div w:id="340666398">
      <w:bodyDiv w:val="1"/>
      <w:marLeft w:val="0"/>
      <w:marRight w:val="0"/>
      <w:marTop w:val="0"/>
      <w:marBottom w:val="0"/>
      <w:divBdr>
        <w:top w:val="none" w:sz="0" w:space="0" w:color="auto"/>
        <w:left w:val="none" w:sz="0" w:space="0" w:color="auto"/>
        <w:bottom w:val="none" w:sz="0" w:space="0" w:color="auto"/>
        <w:right w:val="none" w:sz="0" w:space="0" w:color="auto"/>
      </w:divBdr>
      <w:divsChild>
        <w:div w:id="373652978">
          <w:marLeft w:val="0"/>
          <w:marRight w:val="0"/>
          <w:marTop w:val="0"/>
          <w:marBottom w:val="150"/>
          <w:divBdr>
            <w:top w:val="none" w:sz="0" w:space="0" w:color="auto"/>
            <w:left w:val="none" w:sz="0" w:space="0" w:color="auto"/>
            <w:bottom w:val="none" w:sz="0" w:space="0" w:color="auto"/>
            <w:right w:val="none" w:sz="0" w:space="0" w:color="auto"/>
          </w:divBdr>
        </w:div>
      </w:divsChild>
    </w:div>
    <w:div w:id="340668725">
      <w:bodyDiv w:val="1"/>
      <w:marLeft w:val="0"/>
      <w:marRight w:val="0"/>
      <w:marTop w:val="0"/>
      <w:marBottom w:val="0"/>
      <w:divBdr>
        <w:top w:val="none" w:sz="0" w:space="0" w:color="auto"/>
        <w:left w:val="none" w:sz="0" w:space="0" w:color="auto"/>
        <w:bottom w:val="none" w:sz="0" w:space="0" w:color="auto"/>
        <w:right w:val="none" w:sz="0" w:space="0" w:color="auto"/>
      </w:divBdr>
      <w:divsChild>
        <w:div w:id="139198938">
          <w:marLeft w:val="0"/>
          <w:marRight w:val="0"/>
          <w:marTop w:val="0"/>
          <w:marBottom w:val="0"/>
          <w:divBdr>
            <w:top w:val="none" w:sz="0" w:space="0" w:color="auto"/>
            <w:left w:val="none" w:sz="0" w:space="0" w:color="auto"/>
            <w:bottom w:val="none" w:sz="0" w:space="0" w:color="auto"/>
            <w:right w:val="none" w:sz="0" w:space="0" w:color="auto"/>
          </w:divBdr>
        </w:div>
        <w:div w:id="702243380">
          <w:marLeft w:val="0"/>
          <w:marRight w:val="0"/>
          <w:marTop w:val="0"/>
          <w:marBottom w:val="75"/>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
    <w:div w:id="341124356">
      <w:bodyDiv w:val="1"/>
      <w:marLeft w:val="0"/>
      <w:marRight w:val="0"/>
      <w:marTop w:val="0"/>
      <w:marBottom w:val="0"/>
      <w:divBdr>
        <w:top w:val="none" w:sz="0" w:space="0" w:color="auto"/>
        <w:left w:val="none" w:sz="0" w:space="0" w:color="auto"/>
        <w:bottom w:val="none" w:sz="0" w:space="0" w:color="auto"/>
        <w:right w:val="none" w:sz="0" w:space="0" w:color="auto"/>
      </w:divBdr>
      <w:divsChild>
        <w:div w:id="180710419">
          <w:marLeft w:val="0"/>
          <w:marRight w:val="0"/>
          <w:marTop w:val="300"/>
          <w:marBottom w:val="300"/>
          <w:divBdr>
            <w:top w:val="none" w:sz="0" w:space="0" w:color="auto"/>
            <w:left w:val="none" w:sz="0" w:space="0" w:color="auto"/>
            <w:bottom w:val="none" w:sz="0" w:space="0" w:color="auto"/>
            <w:right w:val="none" w:sz="0" w:space="0" w:color="auto"/>
          </w:divBdr>
        </w:div>
        <w:div w:id="599795026">
          <w:marLeft w:val="0"/>
          <w:marRight w:val="0"/>
          <w:marTop w:val="0"/>
          <w:marBottom w:val="0"/>
          <w:divBdr>
            <w:top w:val="none" w:sz="0" w:space="0" w:color="auto"/>
            <w:left w:val="none" w:sz="0" w:space="0" w:color="auto"/>
            <w:bottom w:val="none" w:sz="0" w:space="0" w:color="auto"/>
            <w:right w:val="none" w:sz="0" w:space="0" w:color="auto"/>
          </w:divBdr>
        </w:div>
      </w:divsChild>
    </w:div>
    <w:div w:id="341246303">
      <w:bodyDiv w:val="1"/>
      <w:marLeft w:val="0"/>
      <w:marRight w:val="0"/>
      <w:marTop w:val="0"/>
      <w:marBottom w:val="0"/>
      <w:divBdr>
        <w:top w:val="none" w:sz="0" w:space="0" w:color="auto"/>
        <w:left w:val="none" w:sz="0" w:space="0" w:color="auto"/>
        <w:bottom w:val="none" w:sz="0" w:space="0" w:color="auto"/>
        <w:right w:val="none" w:sz="0" w:space="0" w:color="auto"/>
      </w:divBdr>
      <w:divsChild>
        <w:div w:id="419060746">
          <w:marLeft w:val="0"/>
          <w:marRight w:val="0"/>
          <w:marTop w:val="0"/>
          <w:marBottom w:val="300"/>
          <w:divBdr>
            <w:top w:val="none" w:sz="0" w:space="0" w:color="auto"/>
            <w:left w:val="none" w:sz="0" w:space="0" w:color="auto"/>
            <w:bottom w:val="none" w:sz="0" w:space="0" w:color="auto"/>
            <w:right w:val="none" w:sz="0" w:space="0" w:color="auto"/>
          </w:divBdr>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323875">
      <w:bodyDiv w:val="1"/>
      <w:marLeft w:val="0"/>
      <w:marRight w:val="0"/>
      <w:marTop w:val="0"/>
      <w:marBottom w:val="0"/>
      <w:divBdr>
        <w:top w:val="none" w:sz="0" w:space="0" w:color="auto"/>
        <w:left w:val="none" w:sz="0" w:space="0" w:color="auto"/>
        <w:bottom w:val="none" w:sz="0" w:space="0" w:color="auto"/>
        <w:right w:val="none" w:sz="0" w:space="0" w:color="auto"/>
      </w:divBdr>
      <w:divsChild>
        <w:div w:id="74985711">
          <w:marLeft w:val="0"/>
          <w:marRight w:val="150"/>
          <w:marTop w:val="0"/>
          <w:marBottom w:val="75"/>
          <w:divBdr>
            <w:top w:val="none" w:sz="0" w:space="0" w:color="auto"/>
            <w:left w:val="none" w:sz="0" w:space="0" w:color="auto"/>
            <w:bottom w:val="none" w:sz="0" w:space="0" w:color="auto"/>
            <w:right w:val="none" w:sz="0" w:space="0" w:color="auto"/>
          </w:divBdr>
        </w:div>
        <w:div w:id="1720862097">
          <w:marLeft w:val="0"/>
          <w:marRight w:val="150"/>
          <w:marTop w:val="150"/>
          <w:marBottom w:val="150"/>
          <w:divBdr>
            <w:top w:val="none" w:sz="0" w:space="0" w:color="auto"/>
            <w:left w:val="none" w:sz="0" w:space="0" w:color="auto"/>
            <w:bottom w:val="none" w:sz="0" w:space="0" w:color="auto"/>
            <w:right w:val="none" w:sz="0" w:space="0" w:color="auto"/>
          </w:divBdr>
        </w:div>
        <w:div w:id="1666664247">
          <w:marLeft w:val="0"/>
          <w:marRight w:val="150"/>
          <w:marTop w:val="0"/>
          <w:marBottom w:val="0"/>
          <w:divBdr>
            <w:top w:val="none" w:sz="0" w:space="0" w:color="auto"/>
            <w:left w:val="none" w:sz="0" w:space="0" w:color="auto"/>
            <w:bottom w:val="none" w:sz="0" w:space="0" w:color="auto"/>
            <w:right w:val="none" w:sz="0" w:space="0" w:color="auto"/>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
    <w:div w:id="341594258">
      <w:bodyDiv w:val="1"/>
      <w:marLeft w:val="0"/>
      <w:marRight w:val="0"/>
      <w:marTop w:val="0"/>
      <w:marBottom w:val="0"/>
      <w:divBdr>
        <w:top w:val="none" w:sz="0" w:space="0" w:color="auto"/>
        <w:left w:val="none" w:sz="0" w:space="0" w:color="auto"/>
        <w:bottom w:val="none" w:sz="0" w:space="0" w:color="auto"/>
        <w:right w:val="none" w:sz="0" w:space="0" w:color="auto"/>
      </w:divBdr>
      <w:divsChild>
        <w:div w:id="417097170">
          <w:marLeft w:val="0"/>
          <w:marRight w:val="0"/>
          <w:marTop w:val="0"/>
          <w:marBottom w:val="0"/>
          <w:divBdr>
            <w:top w:val="none" w:sz="0" w:space="0" w:color="auto"/>
            <w:left w:val="none" w:sz="0" w:space="0" w:color="auto"/>
            <w:bottom w:val="none" w:sz="0" w:space="0" w:color="auto"/>
            <w:right w:val="none" w:sz="0" w:space="0" w:color="auto"/>
          </w:divBdr>
          <w:divsChild>
            <w:div w:id="652225479">
              <w:marLeft w:val="0"/>
              <w:marRight w:val="0"/>
              <w:marTop w:val="300"/>
              <w:marBottom w:val="450"/>
              <w:divBdr>
                <w:top w:val="none" w:sz="0" w:space="0" w:color="auto"/>
                <w:left w:val="none" w:sz="0" w:space="0" w:color="auto"/>
                <w:bottom w:val="none" w:sz="0" w:space="0" w:color="auto"/>
                <w:right w:val="none" w:sz="0" w:space="0" w:color="auto"/>
              </w:divBdr>
            </w:div>
          </w:divsChild>
        </w:div>
        <w:div w:id="661735159">
          <w:marLeft w:val="0"/>
          <w:marRight w:val="0"/>
          <w:marTop w:val="0"/>
          <w:marBottom w:val="0"/>
          <w:divBdr>
            <w:top w:val="none" w:sz="0" w:space="0" w:color="auto"/>
            <w:left w:val="none" w:sz="0" w:space="0" w:color="auto"/>
            <w:bottom w:val="none" w:sz="0" w:space="0" w:color="auto"/>
            <w:right w:val="none" w:sz="0" w:space="0" w:color="auto"/>
          </w:divBdr>
        </w:div>
      </w:divsChild>
    </w:div>
    <w:div w:id="341668157">
      <w:bodyDiv w:val="1"/>
      <w:marLeft w:val="0"/>
      <w:marRight w:val="0"/>
      <w:marTop w:val="0"/>
      <w:marBottom w:val="0"/>
      <w:divBdr>
        <w:top w:val="none" w:sz="0" w:space="0" w:color="auto"/>
        <w:left w:val="none" w:sz="0" w:space="0" w:color="auto"/>
        <w:bottom w:val="none" w:sz="0" w:space="0" w:color="auto"/>
        <w:right w:val="none" w:sz="0" w:space="0" w:color="auto"/>
      </w:divBdr>
      <w:divsChild>
        <w:div w:id="641271272">
          <w:marLeft w:val="0"/>
          <w:marRight w:val="150"/>
          <w:marTop w:val="0"/>
          <w:marBottom w:val="0"/>
          <w:divBdr>
            <w:top w:val="none" w:sz="0" w:space="0" w:color="auto"/>
            <w:left w:val="none" w:sz="0" w:space="0" w:color="auto"/>
            <w:bottom w:val="none" w:sz="0" w:space="0" w:color="auto"/>
            <w:right w:val="none" w:sz="0" w:space="0" w:color="auto"/>
          </w:divBdr>
        </w:div>
        <w:div w:id="728500374">
          <w:marLeft w:val="0"/>
          <w:marRight w:val="150"/>
          <w:marTop w:val="0"/>
          <w:marBottom w:val="75"/>
          <w:divBdr>
            <w:top w:val="none" w:sz="0" w:space="0" w:color="auto"/>
            <w:left w:val="none" w:sz="0" w:space="0" w:color="auto"/>
            <w:bottom w:val="none" w:sz="0" w:space="0" w:color="auto"/>
            <w:right w:val="none" w:sz="0" w:space="0" w:color="auto"/>
          </w:divBdr>
        </w:div>
      </w:divsChild>
    </w:div>
    <w:div w:id="341978014">
      <w:bodyDiv w:val="1"/>
      <w:marLeft w:val="0"/>
      <w:marRight w:val="0"/>
      <w:marTop w:val="0"/>
      <w:marBottom w:val="0"/>
      <w:divBdr>
        <w:top w:val="none" w:sz="0" w:space="0" w:color="auto"/>
        <w:left w:val="none" w:sz="0" w:space="0" w:color="auto"/>
        <w:bottom w:val="none" w:sz="0" w:space="0" w:color="auto"/>
        <w:right w:val="none" w:sz="0" w:space="0" w:color="auto"/>
      </w:divBdr>
      <w:divsChild>
        <w:div w:id="816187196">
          <w:marLeft w:val="0"/>
          <w:marRight w:val="0"/>
          <w:marTop w:val="0"/>
          <w:marBottom w:val="300"/>
          <w:divBdr>
            <w:top w:val="none" w:sz="0" w:space="0" w:color="auto"/>
            <w:left w:val="none" w:sz="0" w:space="0" w:color="auto"/>
            <w:bottom w:val="none" w:sz="0" w:space="0" w:color="auto"/>
            <w:right w:val="none" w:sz="0" w:space="0" w:color="auto"/>
          </w:divBdr>
        </w:div>
      </w:divsChild>
    </w:div>
    <w:div w:id="342171950">
      <w:bodyDiv w:val="1"/>
      <w:marLeft w:val="0"/>
      <w:marRight w:val="0"/>
      <w:marTop w:val="0"/>
      <w:marBottom w:val="0"/>
      <w:divBdr>
        <w:top w:val="none" w:sz="0" w:space="0" w:color="auto"/>
        <w:left w:val="none" w:sz="0" w:space="0" w:color="auto"/>
        <w:bottom w:val="none" w:sz="0" w:space="0" w:color="auto"/>
        <w:right w:val="none" w:sz="0" w:space="0" w:color="auto"/>
      </w:divBdr>
      <w:divsChild>
        <w:div w:id="297565298">
          <w:marLeft w:val="0"/>
          <w:marRight w:val="0"/>
          <w:marTop w:val="0"/>
          <w:marBottom w:val="0"/>
          <w:divBdr>
            <w:top w:val="none" w:sz="0" w:space="0" w:color="auto"/>
            <w:left w:val="none" w:sz="0" w:space="0" w:color="auto"/>
            <w:bottom w:val="none" w:sz="0" w:space="0" w:color="auto"/>
            <w:right w:val="none" w:sz="0" w:space="0" w:color="auto"/>
          </w:divBdr>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
    <w:div w:id="342705098">
      <w:bodyDiv w:val="1"/>
      <w:marLeft w:val="0"/>
      <w:marRight w:val="0"/>
      <w:marTop w:val="0"/>
      <w:marBottom w:val="0"/>
      <w:divBdr>
        <w:top w:val="none" w:sz="0" w:space="0" w:color="auto"/>
        <w:left w:val="none" w:sz="0" w:space="0" w:color="auto"/>
        <w:bottom w:val="none" w:sz="0" w:space="0" w:color="auto"/>
        <w:right w:val="none" w:sz="0" w:space="0" w:color="auto"/>
      </w:divBdr>
      <w:divsChild>
        <w:div w:id="67505132">
          <w:marLeft w:val="0"/>
          <w:marRight w:val="0"/>
          <w:marTop w:val="0"/>
          <w:marBottom w:val="0"/>
          <w:divBdr>
            <w:top w:val="none" w:sz="0" w:space="0" w:color="auto"/>
            <w:left w:val="none" w:sz="0" w:space="0" w:color="auto"/>
            <w:bottom w:val="none" w:sz="0" w:space="0" w:color="auto"/>
            <w:right w:val="none" w:sz="0" w:space="0" w:color="auto"/>
          </w:divBdr>
        </w:div>
        <w:div w:id="823855702">
          <w:marLeft w:val="0"/>
          <w:marRight w:val="0"/>
          <w:marTop w:val="0"/>
          <w:marBottom w:val="0"/>
          <w:divBdr>
            <w:top w:val="none" w:sz="0" w:space="0" w:color="auto"/>
            <w:left w:val="none" w:sz="0" w:space="0" w:color="auto"/>
            <w:bottom w:val="none" w:sz="0" w:space="0" w:color="auto"/>
            <w:right w:val="none" w:sz="0" w:space="0" w:color="auto"/>
          </w:divBdr>
        </w:div>
      </w:divsChild>
    </w:div>
    <w:div w:id="342709305">
      <w:bodyDiv w:val="1"/>
      <w:marLeft w:val="0"/>
      <w:marRight w:val="0"/>
      <w:marTop w:val="0"/>
      <w:marBottom w:val="0"/>
      <w:divBdr>
        <w:top w:val="none" w:sz="0" w:space="0" w:color="auto"/>
        <w:left w:val="none" w:sz="0" w:space="0" w:color="auto"/>
        <w:bottom w:val="none" w:sz="0" w:space="0" w:color="auto"/>
        <w:right w:val="none" w:sz="0" w:space="0" w:color="auto"/>
      </w:divBdr>
      <w:divsChild>
        <w:div w:id="1029985398">
          <w:marLeft w:val="0"/>
          <w:marRight w:val="0"/>
          <w:marTop w:val="0"/>
          <w:marBottom w:val="240"/>
          <w:divBdr>
            <w:top w:val="none" w:sz="0" w:space="0" w:color="auto"/>
            <w:left w:val="none" w:sz="0" w:space="0" w:color="auto"/>
            <w:bottom w:val="none" w:sz="0" w:space="0" w:color="auto"/>
            <w:right w:val="none" w:sz="0" w:space="0" w:color="auto"/>
          </w:divBdr>
        </w:div>
        <w:div w:id="1666473861">
          <w:marLeft w:val="0"/>
          <w:marRight w:val="0"/>
          <w:marTop w:val="0"/>
          <w:marBottom w:val="240"/>
          <w:divBdr>
            <w:top w:val="none" w:sz="0" w:space="0" w:color="auto"/>
            <w:left w:val="none" w:sz="0" w:space="0" w:color="auto"/>
            <w:bottom w:val="none" w:sz="0" w:space="0" w:color="auto"/>
            <w:right w:val="none" w:sz="0" w:space="0" w:color="auto"/>
          </w:divBdr>
        </w:div>
      </w:divsChild>
    </w:div>
    <w:div w:id="342779132">
      <w:bodyDiv w:val="1"/>
      <w:marLeft w:val="0"/>
      <w:marRight w:val="0"/>
      <w:marTop w:val="0"/>
      <w:marBottom w:val="0"/>
      <w:divBdr>
        <w:top w:val="none" w:sz="0" w:space="0" w:color="auto"/>
        <w:left w:val="none" w:sz="0" w:space="0" w:color="auto"/>
        <w:bottom w:val="none" w:sz="0" w:space="0" w:color="auto"/>
        <w:right w:val="none" w:sz="0" w:space="0" w:color="auto"/>
      </w:divBdr>
    </w:div>
    <w:div w:id="343174528">
      <w:bodyDiv w:val="1"/>
      <w:marLeft w:val="0"/>
      <w:marRight w:val="0"/>
      <w:marTop w:val="0"/>
      <w:marBottom w:val="0"/>
      <w:divBdr>
        <w:top w:val="none" w:sz="0" w:space="0" w:color="auto"/>
        <w:left w:val="none" w:sz="0" w:space="0" w:color="auto"/>
        <w:bottom w:val="none" w:sz="0" w:space="0" w:color="auto"/>
        <w:right w:val="none" w:sz="0" w:space="0" w:color="auto"/>
      </w:divBdr>
      <w:divsChild>
        <w:div w:id="329868160">
          <w:marLeft w:val="0"/>
          <w:marRight w:val="0"/>
          <w:marTop w:val="0"/>
          <w:marBottom w:val="0"/>
          <w:divBdr>
            <w:top w:val="none" w:sz="0" w:space="0" w:color="auto"/>
            <w:left w:val="none" w:sz="0" w:space="0" w:color="auto"/>
            <w:bottom w:val="none" w:sz="0" w:space="0" w:color="auto"/>
            <w:right w:val="none" w:sz="0" w:space="0" w:color="auto"/>
          </w:divBdr>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
    <w:div w:id="343552473">
      <w:bodyDiv w:val="1"/>
      <w:marLeft w:val="0"/>
      <w:marRight w:val="0"/>
      <w:marTop w:val="0"/>
      <w:marBottom w:val="0"/>
      <w:divBdr>
        <w:top w:val="none" w:sz="0" w:space="0" w:color="auto"/>
        <w:left w:val="none" w:sz="0" w:space="0" w:color="auto"/>
        <w:bottom w:val="none" w:sz="0" w:space="0" w:color="auto"/>
        <w:right w:val="none" w:sz="0" w:space="0" w:color="auto"/>
      </w:divBdr>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259876057">
          <w:marLeft w:val="0"/>
          <w:marRight w:val="0"/>
          <w:marTop w:val="0"/>
          <w:marBottom w:val="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54841">
      <w:bodyDiv w:val="1"/>
      <w:marLeft w:val="0"/>
      <w:marRight w:val="0"/>
      <w:marTop w:val="0"/>
      <w:marBottom w:val="0"/>
      <w:divBdr>
        <w:top w:val="none" w:sz="0" w:space="0" w:color="auto"/>
        <w:left w:val="none" w:sz="0" w:space="0" w:color="auto"/>
        <w:bottom w:val="none" w:sz="0" w:space="0" w:color="auto"/>
        <w:right w:val="none" w:sz="0" w:space="0" w:color="auto"/>
      </w:divBdr>
    </w:div>
    <w:div w:id="344865657">
      <w:bodyDiv w:val="1"/>
      <w:marLeft w:val="0"/>
      <w:marRight w:val="0"/>
      <w:marTop w:val="0"/>
      <w:marBottom w:val="0"/>
      <w:divBdr>
        <w:top w:val="none" w:sz="0" w:space="0" w:color="auto"/>
        <w:left w:val="none" w:sz="0" w:space="0" w:color="auto"/>
        <w:bottom w:val="none" w:sz="0" w:space="0" w:color="auto"/>
        <w:right w:val="none" w:sz="0" w:space="0" w:color="auto"/>
      </w:divBdr>
      <w:divsChild>
        <w:div w:id="126048683">
          <w:marLeft w:val="0"/>
          <w:marRight w:val="0"/>
          <w:marTop w:val="0"/>
          <w:marBottom w:val="0"/>
          <w:divBdr>
            <w:top w:val="none" w:sz="0" w:space="0" w:color="auto"/>
            <w:left w:val="none" w:sz="0" w:space="0" w:color="auto"/>
            <w:bottom w:val="none" w:sz="0" w:space="0" w:color="auto"/>
            <w:right w:val="none" w:sz="0" w:space="0" w:color="auto"/>
          </w:divBdr>
          <w:divsChild>
            <w:div w:id="642928662">
              <w:marLeft w:val="0"/>
              <w:marRight w:val="0"/>
              <w:marTop w:val="300"/>
              <w:marBottom w:val="450"/>
              <w:divBdr>
                <w:top w:val="none" w:sz="0" w:space="0" w:color="auto"/>
                <w:left w:val="none" w:sz="0" w:space="0" w:color="auto"/>
                <w:bottom w:val="none" w:sz="0" w:space="0" w:color="auto"/>
                <w:right w:val="none" w:sz="0" w:space="0" w:color="auto"/>
              </w:divBdr>
            </w:div>
          </w:divsChild>
        </w:div>
        <w:div w:id="604771196">
          <w:marLeft w:val="0"/>
          <w:marRight w:val="0"/>
          <w:marTop w:val="0"/>
          <w:marBottom w:val="0"/>
          <w:divBdr>
            <w:top w:val="none" w:sz="0" w:space="0" w:color="auto"/>
            <w:left w:val="none" w:sz="0" w:space="0" w:color="auto"/>
            <w:bottom w:val="none" w:sz="0" w:space="0" w:color="auto"/>
            <w:right w:val="none" w:sz="0" w:space="0" w:color="auto"/>
          </w:divBdr>
          <w:divsChild>
            <w:div w:id="43575467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20254000">
          <w:marLeft w:val="0"/>
          <w:marRight w:val="0"/>
          <w:marTop w:val="300"/>
          <w:marBottom w:val="300"/>
          <w:divBdr>
            <w:top w:val="none" w:sz="0" w:space="0" w:color="auto"/>
            <w:left w:val="none" w:sz="0" w:space="0" w:color="auto"/>
            <w:bottom w:val="none" w:sz="0" w:space="0" w:color="auto"/>
            <w:right w:val="none" w:sz="0" w:space="0" w:color="auto"/>
          </w:divBdr>
        </w:div>
      </w:divsChild>
    </w:div>
    <w:div w:id="345206100">
      <w:bodyDiv w:val="1"/>
      <w:marLeft w:val="0"/>
      <w:marRight w:val="0"/>
      <w:marTop w:val="0"/>
      <w:marBottom w:val="0"/>
      <w:divBdr>
        <w:top w:val="none" w:sz="0" w:space="0" w:color="auto"/>
        <w:left w:val="none" w:sz="0" w:space="0" w:color="auto"/>
        <w:bottom w:val="none" w:sz="0" w:space="0" w:color="auto"/>
        <w:right w:val="none" w:sz="0" w:space="0" w:color="auto"/>
      </w:divBdr>
      <w:divsChild>
        <w:div w:id="128717026">
          <w:marLeft w:val="0"/>
          <w:marRight w:val="0"/>
          <w:marTop w:val="150"/>
          <w:marBottom w:val="0"/>
          <w:divBdr>
            <w:top w:val="none" w:sz="0" w:space="0" w:color="auto"/>
            <w:left w:val="none" w:sz="0" w:space="0" w:color="auto"/>
            <w:bottom w:val="none" w:sz="0" w:space="0" w:color="auto"/>
            <w:right w:val="none" w:sz="0" w:space="0" w:color="auto"/>
          </w:divBdr>
        </w:div>
        <w:div w:id="474570699">
          <w:marLeft w:val="0"/>
          <w:marRight w:val="0"/>
          <w:marTop w:val="240"/>
          <w:marBottom w:val="0"/>
          <w:divBdr>
            <w:top w:val="none" w:sz="0" w:space="0" w:color="auto"/>
            <w:left w:val="none" w:sz="0" w:space="0" w:color="auto"/>
            <w:bottom w:val="none" w:sz="0" w:space="0" w:color="auto"/>
            <w:right w:val="none" w:sz="0" w:space="0" w:color="auto"/>
          </w:divBdr>
        </w:div>
      </w:divsChild>
    </w:div>
    <w:div w:id="345209908">
      <w:bodyDiv w:val="1"/>
      <w:marLeft w:val="0"/>
      <w:marRight w:val="0"/>
      <w:marTop w:val="0"/>
      <w:marBottom w:val="0"/>
      <w:divBdr>
        <w:top w:val="none" w:sz="0" w:space="0" w:color="auto"/>
        <w:left w:val="none" w:sz="0" w:space="0" w:color="auto"/>
        <w:bottom w:val="none" w:sz="0" w:space="0" w:color="auto"/>
        <w:right w:val="none" w:sz="0" w:space="0" w:color="auto"/>
      </w:divBdr>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249018">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
      </w:divsChild>
    </w:div>
    <w:div w:id="346443763">
      <w:bodyDiv w:val="1"/>
      <w:marLeft w:val="0"/>
      <w:marRight w:val="0"/>
      <w:marTop w:val="0"/>
      <w:marBottom w:val="0"/>
      <w:divBdr>
        <w:top w:val="none" w:sz="0" w:space="0" w:color="auto"/>
        <w:left w:val="none" w:sz="0" w:space="0" w:color="auto"/>
        <w:bottom w:val="none" w:sz="0" w:space="0" w:color="auto"/>
        <w:right w:val="none" w:sz="0" w:space="0" w:color="auto"/>
      </w:divBdr>
      <w:divsChild>
        <w:div w:id="92552814">
          <w:marLeft w:val="0"/>
          <w:marRight w:val="0"/>
          <w:marTop w:val="0"/>
          <w:marBottom w:val="30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393896876">
          <w:marLeft w:val="0"/>
          <w:marRight w:val="150"/>
          <w:marTop w:val="150"/>
          <w:marBottom w:val="150"/>
          <w:divBdr>
            <w:top w:val="none" w:sz="0" w:space="0" w:color="auto"/>
            <w:left w:val="none" w:sz="0" w:space="0" w:color="auto"/>
            <w:bottom w:val="none" w:sz="0" w:space="0" w:color="auto"/>
            <w:right w:val="none" w:sz="0" w:space="0" w:color="auto"/>
          </w:divBdr>
        </w:div>
      </w:divsChild>
    </w:div>
    <w:div w:id="347221007">
      <w:bodyDiv w:val="1"/>
      <w:marLeft w:val="0"/>
      <w:marRight w:val="0"/>
      <w:marTop w:val="0"/>
      <w:marBottom w:val="0"/>
      <w:divBdr>
        <w:top w:val="none" w:sz="0" w:space="0" w:color="auto"/>
        <w:left w:val="none" w:sz="0" w:space="0" w:color="auto"/>
        <w:bottom w:val="none" w:sz="0" w:space="0" w:color="auto"/>
        <w:right w:val="none" w:sz="0" w:space="0" w:color="auto"/>
      </w:divBdr>
    </w:div>
    <w:div w:id="347560548">
      <w:bodyDiv w:val="1"/>
      <w:marLeft w:val="0"/>
      <w:marRight w:val="0"/>
      <w:marTop w:val="0"/>
      <w:marBottom w:val="0"/>
      <w:divBdr>
        <w:top w:val="none" w:sz="0" w:space="0" w:color="auto"/>
        <w:left w:val="none" w:sz="0" w:space="0" w:color="auto"/>
        <w:bottom w:val="none" w:sz="0" w:space="0" w:color="auto"/>
        <w:right w:val="none" w:sz="0" w:space="0" w:color="auto"/>
      </w:divBdr>
      <w:divsChild>
        <w:div w:id="332300036">
          <w:marLeft w:val="0"/>
          <w:marRight w:val="0"/>
          <w:marTop w:val="0"/>
          <w:marBottom w:val="33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211117795">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658733073">
          <w:marLeft w:val="0"/>
          <w:marRight w:val="0"/>
          <w:marTop w:val="300"/>
          <w:marBottom w:val="0"/>
          <w:divBdr>
            <w:top w:val="none" w:sz="0" w:space="0" w:color="auto"/>
            <w:left w:val="none" w:sz="0" w:space="0" w:color="auto"/>
            <w:bottom w:val="none" w:sz="0" w:space="0" w:color="auto"/>
            <w:right w:val="none" w:sz="0" w:space="0" w:color="auto"/>
          </w:divBdr>
        </w:div>
        <w:div w:id="699015301">
          <w:marLeft w:val="0"/>
          <w:marRight w:val="0"/>
          <w:marTop w:val="0"/>
          <w:marBottom w:val="0"/>
          <w:divBdr>
            <w:top w:val="none" w:sz="0" w:space="0" w:color="auto"/>
            <w:left w:val="none" w:sz="0" w:space="0" w:color="auto"/>
            <w:bottom w:val="none" w:sz="0" w:space="0" w:color="auto"/>
            <w:right w:val="none" w:sz="0" w:space="0" w:color="auto"/>
          </w:divBdr>
        </w:div>
      </w:divsChild>
    </w:div>
    <w:div w:id="347682065">
      <w:bodyDiv w:val="1"/>
      <w:marLeft w:val="0"/>
      <w:marRight w:val="0"/>
      <w:marTop w:val="0"/>
      <w:marBottom w:val="0"/>
      <w:divBdr>
        <w:top w:val="none" w:sz="0" w:space="0" w:color="auto"/>
        <w:left w:val="none" w:sz="0" w:space="0" w:color="auto"/>
        <w:bottom w:val="none" w:sz="0" w:space="0" w:color="auto"/>
        <w:right w:val="none" w:sz="0" w:space="0" w:color="auto"/>
      </w:divBdr>
      <w:divsChild>
        <w:div w:id="147328783">
          <w:marLeft w:val="0"/>
          <w:marRight w:val="0"/>
          <w:marTop w:val="150"/>
          <w:marBottom w:val="45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
    <w:div w:id="348916038">
      <w:bodyDiv w:val="1"/>
      <w:marLeft w:val="0"/>
      <w:marRight w:val="0"/>
      <w:marTop w:val="0"/>
      <w:marBottom w:val="0"/>
      <w:divBdr>
        <w:top w:val="none" w:sz="0" w:space="0" w:color="auto"/>
        <w:left w:val="none" w:sz="0" w:space="0" w:color="auto"/>
        <w:bottom w:val="none" w:sz="0" w:space="0" w:color="auto"/>
        <w:right w:val="none" w:sz="0" w:space="0" w:color="auto"/>
      </w:divBdr>
    </w:div>
    <w:div w:id="349189817">
      <w:bodyDiv w:val="1"/>
      <w:marLeft w:val="0"/>
      <w:marRight w:val="0"/>
      <w:marTop w:val="0"/>
      <w:marBottom w:val="0"/>
      <w:divBdr>
        <w:top w:val="none" w:sz="0" w:space="0" w:color="auto"/>
        <w:left w:val="none" w:sz="0" w:space="0" w:color="auto"/>
        <w:bottom w:val="none" w:sz="0" w:space="0" w:color="auto"/>
        <w:right w:val="none" w:sz="0" w:space="0" w:color="auto"/>
      </w:divBdr>
    </w:div>
    <w:div w:id="349265169">
      <w:bodyDiv w:val="1"/>
      <w:marLeft w:val="0"/>
      <w:marRight w:val="0"/>
      <w:marTop w:val="0"/>
      <w:marBottom w:val="0"/>
      <w:divBdr>
        <w:top w:val="none" w:sz="0" w:space="0" w:color="auto"/>
        <w:left w:val="none" w:sz="0" w:space="0" w:color="auto"/>
        <w:bottom w:val="none" w:sz="0" w:space="0" w:color="auto"/>
        <w:right w:val="none" w:sz="0" w:space="0" w:color="auto"/>
      </w:divBdr>
      <w:divsChild>
        <w:div w:id="672534946">
          <w:marLeft w:val="0"/>
          <w:marRight w:val="0"/>
          <w:marTop w:val="0"/>
          <w:marBottom w:val="75"/>
          <w:divBdr>
            <w:top w:val="none" w:sz="0" w:space="0" w:color="auto"/>
            <w:left w:val="none" w:sz="0" w:space="0" w:color="auto"/>
            <w:bottom w:val="none" w:sz="0" w:space="0" w:color="auto"/>
            <w:right w:val="none" w:sz="0" w:space="0" w:color="auto"/>
          </w:divBdr>
        </w:div>
      </w:divsChild>
    </w:div>
    <w:div w:id="349794829">
      <w:bodyDiv w:val="1"/>
      <w:marLeft w:val="0"/>
      <w:marRight w:val="0"/>
      <w:marTop w:val="0"/>
      <w:marBottom w:val="0"/>
      <w:divBdr>
        <w:top w:val="none" w:sz="0" w:space="0" w:color="auto"/>
        <w:left w:val="none" w:sz="0" w:space="0" w:color="auto"/>
        <w:bottom w:val="none" w:sz="0" w:space="0" w:color="auto"/>
        <w:right w:val="none" w:sz="0" w:space="0" w:color="auto"/>
      </w:divBdr>
    </w:div>
    <w:div w:id="349918737">
      <w:bodyDiv w:val="1"/>
      <w:marLeft w:val="0"/>
      <w:marRight w:val="0"/>
      <w:marTop w:val="0"/>
      <w:marBottom w:val="0"/>
      <w:divBdr>
        <w:top w:val="none" w:sz="0" w:space="0" w:color="auto"/>
        <w:left w:val="none" w:sz="0" w:space="0" w:color="auto"/>
        <w:bottom w:val="none" w:sz="0" w:space="0" w:color="auto"/>
        <w:right w:val="none" w:sz="0" w:space="0" w:color="auto"/>
      </w:divBdr>
      <w:divsChild>
        <w:div w:id="477109008">
          <w:marLeft w:val="0"/>
          <w:marRight w:val="375"/>
          <w:marTop w:val="0"/>
          <w:marBottom w:val="0"/>
          <w:divBdr>
            <w:top w:val="none" w:sz="0" w:space="0" w:color="auto"/>
            <w:left w:val="none" w:sz="0" w:space="0" w:color="auto"/>
            <w:bottom w:val="none" w:sz="0" w:space="0" w:color="auto"/>
            <w:right w:val="none" w:sz="0" w:space="0" w:color="auto"/>
          </w:divBdr>
        </w:div>
      </w:divsChild>
    </w:div>
    <w:div w:id="350231145">
      <w:bodyDiv w:val="1"/>
      <w:marLeft w:val="0"/>
      <w:marRight w:val="0"/>
      <w:marTop w:val="0"/>
      <w:marBottom w:val="0"/>
      <w:divBdr>
        <w:top w:val="none" w:sz="0" w:space="0" w:color="auto"/>
        <w:left w:val="none" w:sz="0" w:space="0" w:color="auto"/>
        <w:bottom w:val="none" w:sz="0" w:space="0" w:color="auto"/>
        <w:right w:val="none" w:sz="0" w:space="0" w:color="auto"/>
      </w:divBdr>
      <w:divsChild>
        <w:div w:id="298152879">
          <w:marLeft w:val="0"/>
          <w:marRight w:val="0"/>
          <w:marTop w:val="150"/>
          <w:marBottom w:val="0"/>
          <w:divBdr>
            <w:top w:val="none" w:sz="0" w:space="0" w:color="auto"/>
            <w:left w:val="none" w:sz="0" w:space="0" w:color="auto"/>
            <w:bottom w:val="none" w:sz="0" w:space="0" w:color="auto"/>
            <w:right w:val="none" w:sz="0" w:space="0" w:color="auto"/>
          </w:divBdr>
        </w:div>
      </w:divsChild>
    </w:div>
    <w:div w:id="350567668">
      <w:bodyDiv w:val="1"/>
      <w:marLeft w:val="0"/>
      <w:marRight w:val="0"/>
      <w:marTop w:val="0"/>
      <w:marBottom w:val="0"/>
      <w:divBdr>
        <w:top w:val="none" w:sz="0" w:space="0" w:color="auto"/>
        <w:left w:val="none" w:sz="0" w:space="0" w:color="auto"/>
        <w:bottom w:val="none" w:sz="0" w:space="0" w:color="auto"/>
        <w:right w:val="none" w:sz="0" w:space="0" w:color="auto"/>
      </w:divBdr>
    </w:div>
    <w:div w:id="350575012">
      <w:bodyDiv w:val="1"/>
      <w:marLeft w:val="0"/>
      <w:marRight w:val="0"/>
      <w:marTop w:val="0"/>
      <w:marBottom w:val="0"/>
      <w:divBdr>
        <w:top w:val="none" w:sz="0" w:space="0" w:color="auto"/>
        <w:left w:val="none" w:sz="0" w:space="0" w:color="auto"/>
        <w:bottom w:val="none" w:sz="0" w:space="0" w:color="auto"/>
        <w:right w:val="none" w:sz="0" w:space="0" w:color="auto"/>
      </w:divBdr>
    </w:div>
    <w:div w:id="350644617">
      <w:bodyDiv w:val="1"/>
      <w:marLeft w:val="0"/>
      <w:marRight w:val="0"/>
      <w:marTop w:val="0"/>
      <w:marBottom w:val="0"/>
      <w:divBdr>
        <w:top w:val="none" w:sz="0" w:space="0" w:color="auto"/>
        <w:left w:val="none" w:sz="0" w:space="0" w:color="auto"/>
        <w:bottom w:val="none" w:sz="0" w:space="0" w:color="auto"/>
        <w:right w:val="none" w:sz="0" w:space="0" w:color="auto"/>
      </w:divBdr>
      <w:divsChild>
        <w:div w:id="563445723">
          <w:marLeft w:val="0"/>
          <w:marRight w:val="0"/>
          <w:marTop w:val="0"/>
          <w:marBottom w:val="150"/>
          <w:divBdr>
            <w:top w:val="none" w:sz="0" w:space="0" w:color="auto"/>
            <w:left w:val="none" w:sz="0" w:space="0" w:color="auto"/>
            <w:bottom w:val="none" w:sz="0" w:space="0" w:color="auto"/>
            <w:right w:val="none" w:sz="0" w:space="0" w:color="auto"/>
          </w:divBdr>
          <w:divsChild>
            <w:div w:id="299112264">
              <w:marLeft w:val="0"/>
              <w:marRight w:val="0"/>
              <w:marTop w:val="0"/>
              <w:marBottom w:val="0"/>
              <w:divBdr>
                <w:top w:val="none" w:sz="0" w:space="0" w:color="auto"/>
                <w:left w:val="none" w:sz="0" w:space="0" w:color="auto"/>
                <w:bottom w:val="none" w:sz="0" w:space="0" w:color="auto"/>
                <w:right w:val="none" w:sz="0" w:space="0" w:color="auto"/>
              </w:divBdr>
              <w:divsChild>
                <w:div w:id="637296307">
                  <w:marLeft w:val="0"/>
                  <w:marRight w:val="0"/>
                  <w:marTop w:val="0"/>
                  <w:marBottom w:val="0"/>
                  <w:divBdr>
                    <w:top w:val="none" w:sz="0" w:space="0" w:color="auto"/>
                    <w:left w:val="none" w:sz="0" w:space="0" w:color="auto"/>
                    <w:bottom w:val="none" w:sz="0" w:space="0" w:color="auto"/>
                    <w:right w:val="none" w:sz="0" w:space="0" w:color="auto"/>
                  </w:divBdr>
                  <w:divsChild>
                    <w:div w:id="5712386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468134458">
              <w:marLeft w:val="0"/>
              <w:marRight w:val="0"/>
              <w:marTop w:val="0"/>
              <w:marBottom w:val="0"/>
              <w:divBdr>
                <w:top w:val="none" w:sz="0" w:space="0" w:color="auto"/>
                <w:left w:val="none" w:sz="0" w:space="0" w:color="auto"/>
                <w:bottom w:val="none" w:sz="0" w:space="0" w:color="auto"/>
                <w:right w:val="none" w:sz="0" w:space="0" w:color="auto"/>
              </w:divBdr>
            </w:div>
          </w:divsChild>
        </w:div>
        <w:div w:id="762579285">
          <w:marLeft w:val="0"/>
          <w:marRight w:val="0"/>
          <w:marTop w:val="0"/>
          <w:marBottom w:val="0"/>
          <w:divBdr>
            <w:top w:val="none" w:sz="0" w:space="0" w:color="auto"/>
            <w:left w:val="none" w:sz="0" w:space="0" w:color="auto"/>
            <w:bottom w:val="none" w:sz="0" w:space="0" w:color="auto"/>
            <w:right w:val="none" w:sz="0" w:space="0" w:color="auto"/>
          </w:divBdr>
          <w:divsChild>
            <w:div w:id="504127969">
              <w:marLeft w:val="0"/>
              <w:marRight w:val="0"/>
              <w:marTop w:val="375"/>
              <w:marBottom w:val="0"/>
              <w:divBdr>
                <w:top w:val="none" w:sz="0" w:space="0" w:color="auto"/>
                <w:left w:val="none" w:sz="0" w:space="0" w:color="auto"/>
                <w:bottom w:val="none" w:sz="0" w:space="0" w:color="auto"/>
                <w:right w:val="none" w:sz="0" w:space="0" w:color="auto"/>
              </w:divBdr>
            </w:div>
            <w:div w:id="608859455">
              <w:marLeft w:val="0"/>
              <w:marRight w:val="0"/>
              <w:marTop w:val="0"/>
              <w:marBottom w:val="0"/>
              <w:divBdr>
                <w:top w:val="none" w:sz="0" w:space="0" w:color="auto"/>
                <w:left w:val="none" w:sz="0" w:space="0" w:color="auto"/>
                <w:bottom w:val="none" w:sz="0" w:space="0" w:color="auto"/>
                <w:right w:val="none" w:sz="0" w:space="0" w:color="auto"/>
              </w:divBdr>
              <w:divsChild>
                <w:div w:id="362243764">
                  <w:marLeft w:val="0"/>
                  <w:marRight w:val="0"/>
                  <w:marTop w:val="0"/>
                  <w:marBottom w:val="0"/>
                  <w:divBdr>
                    <w:top w:val="none" w:sz="0" w:space="0" w:color="auto"/>
                    <w:left w:val="none" w:sz="0" w:space="0" w:color="auto"/>
                    <w:bottom w:val="none" w:sz="0" w:space="0" w:color="auto"/>
                    <w:right w:val="none" w:sz="0" w:space="0" w:color="auto"/>
                  </w:divBdr>
                </w:div>
              </w:divsChild>
            </w:div>
            <w:div w:id="623462182">
              <w:marLeft w:val="0"/>
              <w:marRight w:val="0"/>
              <w:marTop w:val="225"/>
              <w:marBottom w:val="0"/>
              <w:divBdr>
                <w:top w:val="none" w:sz="0" w:space="0" w:color="auto"/>
                <w:left w:val="none" w:sz="0" w:space="0" w:color="auto"/>
                <w:bottom w:val="none" w:sz="0" w:space="0" w:color="auto"/>
                <w:right w:val="none" w:sz="0" w:space="0" w:color="auto"/>
              </w:divBdr>
              <w:divsChild>
                <w:div w:id="354423003">
                  <w:marLeft w:val="0"/>
                  <w:marRight w:val="0"/>
                  <w:marTop w:val="0"/>
                  <w:marBottom w:val="0"/>
                  <w:divBdr>
                    <w:top w:val="none" w:sz="0" w:space="0" w:color="auto"/>
                    <w:left w:val="none" w:sz="0" w:space="0" w:color="auto"/>
                    <w:bottom w:val="none" w:sz="0" w:space="0" w:color="auto"/>
                    <w:right w:val="none" w:sz="0" w:space="0" w:color="auto"/>
                  </w:divBdr>
                </w:div>
              </w:divsChild>
            </w:div>
            <w:div w:id="817384783">
              <w:marLeft w:val="0"/>
              <w:marRight w:val="0"/>
              <w:marTop w:val="225"/>
              <w:marBottom w:val="0"/>
              <w:divBdr>
                <w:top w:val="none" w:sz="0" w:space="0" w:color="auto"/>
                <w:left w:val="none" w:sz="0" w:space="0" w:color="auto"/>
                <w:bottom w:val="none" w:sz="0" w:space="0" w:color="auto"/>
                <w:right w:val="none" w:sz="0" w:space="0" w:color="auto"/>
              </w:divBdr>
              <w:divsChild>
                <w:div w:id="6504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5231">
      <w:bodyDiv w:val="1"/>
      <w:marLeft w:val="0"/>
      <w:marRight w:val="0"/>
      <w:marTop w:val="0"/>
      <w:marBottom w:val="0"/>
      <w:divBdr>
        <w:top w:val="none" w:sz="0" w:space="0" w:color="auto"/>
        <w:left w:val="none" w:sz="0" w:space="0" w:color="auto"/>
        <w:bottom w:val="none" w:sz="0" w:space="0" w:color="auto"/>
        <w:right w:val="none" w:sz="0" w:space="0" w:color="auto"/>
      </w:divBdr>
      <w:divsChild>
        <w:div w:id="259920597">
          <w:marLeft w:val="0"/>
          <w:marRight w:val="150"/>
          <w:marTop w:val="150"/>
          <w:marBottom w:val="150"/>
          <w:divBdr>
            <w:top w:val="none" w:sz="0" w:space="0" w:color="auto"/>
            <w:left w:val="none" w:sz="0" w:space="0" w:color="auto"/>
            <w:bottom w:val="none" w:sz="0" w:space="0" w:color="auto"/>
            <w:right w:val="none" w:sz="0" w:space="0" w:color="auto"/>
          </w:divBdr>
        </w:div>
      </w:divsChild>
    </w:div>
    <w:div w:id="350767485">
      <w:bodyDiv w:val="1"/>
      <w:marLeft w:val="0"/>
      <w:marRight w:val="0"/>
      <w:marTop w:val="0"/>
      <w:marBottom w:val="0"/>
      <w:divBdr>
        <w:top w:val="none" w:sz="0" w:space="0" w:color="auto"/>
        <w:left w:val="none" w:sz="0" w:space="0" w:color="auto"/>
        <w:bottom w:val="none" w:sz="0" w:space="0" w:color="auto"/>
        <w:right w:val="none" w:sz="0" w:space="0" w:color="auto"/>
      </w:divBdr>
      <w:divsChild>
        <w:div w:id="344553110">
          <w:marLeft w:val="0"/>
          <w:marRight w:val="0"/>
          <w:marTop w:val="0"/>
          <w:marBottom w:val="0"/>
          <w:divBdr>
            <w:top w:val="none" w:sz="0" w:space="0" w:color="auto"/>
            <w:left w:val="none" w:sz="0" w:space="0" w:color="auto"/>
            <w:bottom w:val="none" w:sz="0" w:space="0" w:color="auto"/>
            <w:right w:val="none" w:sz="0" w:space="0" w:color="auto"/>
          </w:divBdr>
        </w:div>
      </w:divsChild>
    </w:div>
    <w:div w:id="351034169">
      <w:bodyDiv w:val="1"/>
      <w:marLeft w:val="0"/>
      <w:marRight w:val="0"/>
      <w:marTop w:val="0"/>
      <w:marBottom w:val="0"/>
      <w:divBdr>
        <w:top w:val="none" w:sz="0" w:space="0" w:color="auto"/>
        <w:left w:val="none" w:sz="0" w:space="0" w:color="auto"/>
        <w:bottom w:val="none" w:sz="0" w:space="0" w:color="auto"/>
        <w:right w:val="none" w:sz="0" w:space="0" w:color="auto"/>
      </w:divBdr>
      <w:divsChild>
        <w:div w:id="615260618">
          <w:marLeft w:val="0"/>
          <w:marRight w:val="150"/>
          <w:marTop w:val="0"/>
          <w:marBottom w:val="75"/>
          <w:divBdr>
            <w:top w:val="none" w:sz="0" w:space="0" w:color="auto"/>
            <w:left w:val="none" w:sz="0" w:space="0" w:color="auto"/>
            <w:bottom w:val="none" w:sz="0" w:space="0" w:color="auto"/>
            <w:right w:val="none" w:sz="0" w:space="0" w:color="auto"/>
          </w:divBdr>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238446773">
          <w:marLeft w:val="0"/>
          <w:marRight w:val="0"/>
          <w:marTop w:val="750"/>
          <w:marBottom w:val="0"/>
          <w:divBdr>
            <w:top w:val="none" w:sz="0" w:space="0" w:color="auto"/>
            <w:left w:val="none" w:sz="0" w:space="0" w:color="auto"/>
            <w:bottom w:val="none" w:sz="0" w:space="0" w:color="auto"/>
            <w:right w:val="none" w:sz="0" w:space="0" w:color="auto"/>
          </w:divBdr>
        </w:div>
      </w:divsChild>
    </w:div>
    <w:div w:id="351418183">
      <w:bodyDiv w:val="1"/>
      <w:marLeft w:val="0"/>
      <w:marRight w:val="0"/>
      <w:marTop w:val="0"/>
      <w:marBottom w:val="0"/>
      <w:divBdr>
        <w:top w:val="none" w:sz="0" w:space="0" w:color="auto"/>
        <w:left w:val="none" w:sz="0" w:space="0" w:color="auto"/>
        <w:bottom w:val="none" w:sz="0" w:space="0" w:color="auto"/>
        <w:right w:val="none" w:sz="0" w:space="0" w:color="auto"/>
      </w:divBdr>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404497254">
              <w:marLeft w:val="0"/>
              <w:marRight w:val="0"/>
              <w:marTop w:val="0"/>
              <w:marBottom w:val="0"/>
              <w:divBdr>
                <w:top w:val="none" w:sz="0" w:space="0" w:color="auto"/>
                <w:left w:val="none" w:sz="0" w:space="0" w:color="auto"/>
                <w:bottom w:val="none" w:sz="0" w:space="0" w:color="auto"/>
                <w:right w:val="none" w:sz="0" w:space="0" w:color="auto"/>
              </w:divBdr>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19357898">
              <w:marLeft w:val="0"/>
              <w:marRight w:val="0"/>
              <w:marTop w:val="375"/>
              <w:marBottom w:val="0"/>
              <w:divBdr>
                <w:top w:val="none" w:sz="0" w:space="0" w:color="auto"/>
                <w:left w:val="none" w:sz="0" w:space="0" w:color="auto"/>
                <w:bottom w:val="none" w:sz="0" w:space="0" w:color="auto"/>
                <w:right w:val="none" w:sz="0" w:space="0" w:color="auto"/>
              </w:divBdr>
            </w:div>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341795">
      <w:bodyDiv w:val="1"/>
      <w:marLeft w:val="0"/>
      <w:marRight w:val="0"/>
      <w:marTop w:val="0"/>
      <w:marBottom w:val="0"/>
      <w:divBdr>
        <w:top w:val="none" w:sz="0" w:space="0" w:color="auto"/>
        <w:left w:val="none" w:sz="0" w:space="0" w:color="auto"/>
        <w:bottom w:val="none" w:sz="0" w:space="0" w:color="auto"/>
        <w:right w:val="none" w:sz="0" w:space="0" w:color="auto"/>
      </w:divBdr>
      <w:divsChild>
        <w:div w:id="693457288">
          <w:marLeft w:val="0"/>
          <w:marRight w:val="0"/>
          <w:marTop w:val="0"/>
          <w:marBottom w:val="0"/>
          <w:divBdr>
            <w:top w:val="none" w:sz="0" w:space="0" w:color="auto"/>
            <w:left w:val="none" w:sz="0" w:space="0" w:color="auto"/>
            <w:bottom w:val="none" w:sz="0" w:space="0" w:color="auto"/>
            <w:right w:val="none" w:sz="0" w:space="0" w:color="auto"/>
          </w:divBdr>
        </w:div>
        <w:div w:id="798842549">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32305402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3652918">
      <w:bodyDiv w:val="1"/>
      <w:marLeft w:val="0"/>
      <w:marRight w:val="0"/>
      <w:marTop w:val="0"/>
      <w:marBottom w:val="0"/>
      <w:divBdr>
        <w:top w:val="none" w:sz="0" w:space="0" w:color="auto"/>
        <w:left w:val="none" w:sz="0" w:space="0" w:color="auto"/>
        <w:bottom w:val="none" w:sz="0" w:space="0" w:color="auto"/>
        <w:right w:val="none" w:sz="0" w:space="0" w:color="auto"/>
      </w:divBdr>
      <w:divsChild>
        <w:div w:id="601380043">
          <w:marLeft w:val="0"/>
          <w:marRight w:val="0"/>
          <w:marTop w:val="0"/>
          <w:marBottom w:val="300"/>
          <w:divBdr>
            <w:top w:val="none" w:sz="0" w:space="0" w:color="auto"/>
            <w:left w:val="none" w:sz="0" w:space="0" w:color="auto"/>
            <w:bottom w:val="none" w:sz="0" w:space="0" w:color="auto"/>
            <w:right w:val="none" w:sz="0" w:space="0" w:color="auto"/>
          </w:divBdr>
        </w:div>
      </w:divsChild>
    </w:div>
    <w:div w:id="353851956">
      <w:bodyDiv w:val="1"/>
      <w:marLeft w:val="0"/>
      <w:marRight w:val="0"/>
      <w:marTop w:val="0"/>
      <w:marBottom w:val="0"/>
      <w:divBdr>
        <w:top w:val="none" w:sz="0" w:space="0" w:color="auto"/>
        <w:left w:val="none" w:sz="0" w:space="0" w:color="auto"/>
        <w:bottom w:val="none" w:sz="0" w:space="0" w:color="auto"/>
        <w:right w:val="none" w:sz="0" w:space="0" w:color="auto"/>
      </w:divBdr>
      <w:divsChild>
        <w:div w:id="467555995">
          <w:marLeft w:val="0"/>
          <w:marRight w:val="150"/>
          <w:marTop w:val="0"/>
          <w:marBottom w:val="0"/>
          <w:divBdr>
            <w:top w:val="none" w:sz="0" w:space="0" w:color="auto"/>
            <w:left w:val="none" w:sz="0" w:space="0" w:color="auto"/>
            <w:bottom w:val="none" w:sz="0" w:space="0" w:color="auto"/>
            <w:right w:val="none" w:sz="0" w:space="0" w:color="auto"/>
          </w:divBdr>
        </w:div>
      </w:divsChild>
    </w:div>
    <w:div w:id="353961088">
      <w:bodyDiv w:val="1"/>
      <w:marLeft w:val="0"/>
      <w:marRight w:val="0"/>
      <w:marTop w:val="0"/>
      <w:marBottom w:val="0"/>
      <w:divBdr>
        <w:top w:val="none" w:sz="0" w:space="0" w:color="auto"/>
        <w:left w:val="none" w:sz="0" w:space="0" w:color="auto"/>
        <w:bottom w:val="none" w:sz="0" w:space="0" w:color="auto"/>
        <w:right w:val="none" w:sz="0" w:space="0" w:color="auto"/>
      </w:divBdr>
      <w:divsChild>
        <w:div w:id="513570563">
          <w:marLeft w:val="0"/>
          <w:marRight w:val="0"/>
          <w:marTop w:val="0"/>
          <w:marBottom w:val="0"/>
          <w:divBdr>
            <w:top w:val="none" w:sz="0" w:space="0" w:color="auto"/>
            <w:left w:val="none" w:sz="0" w:space="0" w:color="auto"/>
            <w:bottom w:val="none" w:sz="0" w:space="0" w:color="auto"/>
            <w:right w:val="none" w:sz="0" w:space="0" w:color="auto"/>
          </w:divBdr>
        </w:div>
      </w:divsChild>
    </w:div>
    <w:div w:id="354158343">
      <w:bodyDiv w:val="1"/>
      <w:marLeft w:val="0"/>
      <w:marRight w:val="0"/>
      <w:marTop w:val="0"/>
      <w:marBottom w:val="0"/>
      <w:divBdr>
        <w:top w:val="none" w:sz="0" w:space="0" w:color="auto"/>
        <w:left w:val="none" w:sz="0" w:space="0" w:color="auto"/>
        <w:bottom w:val="none" w:sz="0" w:space="0" w:color="auto"/>
        <w:right w:val="none" w:sz="0" w:space="0" w:color="auto"/>
      </w:divBdr>
    </w:div>
    <w:div w:id="354229466">
      <w:bodyDiv w:val="1"/>
      <w:marLeft w:val="0"/>
      <w:marRight w:val="0"/>
      <w:marTop w:val="0"/>
      <w:marBottom w:val="0"/>
      <w:divBdr>
        <w:top w:val="none" w:sz="0" w:space="0" w:color="auto"/>
        <w:left w:val="none" w:sz="0" w:space="0" w:color="auto"/>
        <w:bottom w:val="none" w:sz="0" w:space="0" w:color="auto"/>
        <w:right w:val="none" w:sz="0" w:space="0" w:color="auto"/>
      </w:divBdr>
    </w:div>
    <w:div w:id="354381057">
      <w:bodyDiv w:val="1"/>
      <w:marLeft w:val="0"/>
      <w:marRight w:val="0"/>
      <w:marTop w:val="0"/>
      <w:marBottom w:val="0"/>
      <w:divBdr>
        <w:top w:val="none" w:sz="0" w:space="0" w:color="auto"/>
        <w:left w:val="none" w:sz="0" w:space="0" w:color="auto"/>
        <w:bottom w:val="none" w:sz="0" w:space="0" w:color="auto"/>
        <w:right w:val="none" w:sz="0" w:space="0" w:color="auto"/>
      </w:divBdr>
      <w:divsChild>
        <w:div w:id="413550220">
          <w:marLeft w:val="0"/>
          <w:marRight w:val="0"/>
          <w:marTop w:val="0"/>
          <w:marBottom w:val="300"/>
          <w:divBdr>
            <w:top w:val="none" w:sz="0" w:space="0" w:color="auto"/>
            <w:left w:val="none" w:sz="0" w:space="0" w:color="auto"/>
            <w:bottom w:val="none" w:sz="0" w:space="0" w:color="auto"/>
            <w:right w:val="none" w:sz="0" w:space="0" w:color="auto"/>
          </w:divBdr>
          <w:divsChild>
            <w:div w:id="17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028">
      <w:bodyDiv w:val="1"/>
      <w:marLeft w:val="0"/>
      <w:marRight w:val="0"/>
      <w:marTop w:val="0"/>
      <w:marBottom w:val="0"/>
      <w:divBdr>
        <w:top w:val="none" w:sz="0" w:space="0" w:color="auto"/>
        <w:left w:val="none" w:sz="0" w:space="0" w:color="auto"/>
        <w:bottom w:val="none" w:sz="0" w:space="0" w:color="auto"/>
        <w:right w:val="none" w:sz="0" w:space="0" w:color="auto"/>
      </w:divBdr>
      <w:divsChild>
        <w:div w:id="686180901">
          <w:marLeft w:val="0"/>
          <w:marRight w:val="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566191521">
          <w:marLeft w:val="0"/>
          <w:marRight w:val="150"/>
          <w:marTop w:val="150"/>
          <w:marBottom w:val="15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321659590">
          <w:marLeft w:val="0"/>
          <w:marRight w:val="0"/>
          <w:marTop w:val="495"/>
          <w:marBottom w:val="63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421339672">
          <w:marLeft w:val="0"/>
          <w:marRight w:val="0"/>
          <w:marTop w:val="150"/>
          <w:marBottom w:val="450"/>
          <w:divBdr>
            <w:top w:val="none" w:sz="0" w:space="0" w:color="auto"/>
            <w:left w:val="none" w:sz="0" w:space="0" w:color="auto"/>
            <w:bottom w:val="none" w:sz="0" w:space="0" w:color="auto"/>
            <w:right w:val="none" w:sz="0" w:space="0" w:color="auto"/>
          </w:divBdr>
        </w:div>
      </w:divsChild>
    </w:div>
    <w:div w:id="355621281">
      <w:bodyDiv w:val="1"/>
      <w:marLeft w:val="0"/>
      <w:marRight w:val="0"/>
      <w:marTop w:val="0"/>
      <w:marBottom w:val="0"/>
      <w:divBdr>
        <w:top w:val="none" w:sz="0" w:space="0" w:color="auto"/>
        <w:left w:val="none" w:sz="0" w:space="0" w:color="auto"/>
        <w:bottom w:val="none" w:sz="0" w:space="0" w:color="auto"/>
        <w:right w:val="none" w:sz="0" w:space="0" w:color="auto"/>
      </w:divBdr>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5733740">
      <w:bodyDiv w:val="1"/>
      <w:marLeft w:val="0"/>
      <w:marRight w:val="0"/>
      <w:marTop w:val="0"/>
      <w:marBottom w:val="0"/>
      <w:divBdr>
        <w:top w:val="none" w:sz="0" w:space="0" w:color="auto"/>
        <w:left w:val="none" w:sz="0" w:space="0" w:color="auto"/>
        <w:bottom w:val="none" w:sz="0" w:space="0" w:color="auto"/>
        <w:right w:val="none" w:sz="0" w:space="0" w:color="auto"/>
      </w:divBdr>
      <w:divsChild>
        <w:div w:id="2630359">
          <w:marLeft w:val="0"/>
          <w:marRight w:val="0"/>
          <w:marTop w:val="0"/>
          <w:marBottom w:val="0"/>
          <w:divBdr>
            <w:top w:val="none" w:sz="0" w:space="0" w:color="auto"/>
            <w:left w:val="none" w:sz="0" w:space="0" w:color="auto"/>
            <w:bottom w:val="none" w:sz="0" w:space="0" w:color="auto"/>
            <w:right w:val="none" w:sz="0" w:space="0" w:color="auto"/>
          </w:divBdr>
        </w:div>
        <w:div w:id="714933606">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55814596">
      <w:bodyDiv w:val="1"/>
      <w:marLeft w:val="0"/>
      <w:marRight w:val="0"/>
      <w:marTop w:val="0"/>
      <w:marBottom w:val="0"/>
      <w:divBdr>
        <w:top w:val="none" w:sz="0" w:space="0" w:color="auto"/>
        <w:left w:val="none" w:sz="0" w:space="0" w:color="auto"/>
        <w:bottom w:val="none" w:sz="0" w:space="0" w:color="auto"/>
        <w:right w:val="none" w:sz="0" w:space="0" w:color="auto"/>
      </w:divBdr>
      <w:divsChild>
        <w:div w:id="649940407">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56010129">
      <w:bodyDiv w:val="1"/>
      <w:marLeft w:val="0"/>
      <w:marRight w:val="0"/>
      <w:marTop w:val="0"/>
      <w:marBottom w:val="0"/>
      <w:divBdr>
        <w:top w:val="none" w:sz="0" w:space="0" w:color="auto"/>
        <w:left w:val="none" w:sz="0" w:space="0" w:color="auto"/>
        <w:bottom w:val="none" w:sz="0" w:space="0" w:color="auto"/>
        <w:right w:val="none" w:sz="0" w:space="0" w:color="auto"/>
      </w:divBdr>
      <w:divsChild>
        <w:div w:id="437721361">
          <w:marLeft w:val="0"/>
          <w:marRight w:val="375"/>
          <w:marTop w:val="0"/>
          <w:marBottom w:val="0"/>
          <w:divBdr>
            <w:top w:val="none" w:sz="0" w:space="0" w:color="auto"/>
            <w:left w:val="none" w:sz="0" w:space="0" w:color="auto"/>
            <w:bottom w:val="none" w:sz="0" w:space="0" w:color="auto"/>
            <w:right w:val="none" w:sz="0" w:space="0" w:color="auto"/>
          </w:divBdr>
        </w:div>
        <w:div w:id="651716999">
          <w:marLeft w:val="0"/>
          <w:marRight w:val="0"/>
          <w:marTop w:val="0"/>
          <w:marBottom w:val="0"/>
          <w:divBdr>
            <w:top w:val="none" w:sz="0" w:space="0" w:color="auto"/>
            <w:left w:val="none" w:sz="0" w:space="0" w:color="auto"/>
            <w:bottom w:val="none" w:sz="0" w:space="0" w:color="auto"/>
            <w:right w:val="none" w:sz="0" w:space="0" w:color="auto"/>
          </w:divBdr>
        </w:div>
      </w:divsChild>
    </w:div>
    <w:div w:id="356348699">
      <w:bodyDiv w:val="1"/>
      <w:marLeft w:val="0"/>
      <w:marRight w:val="0"/>
      <w:marTop w:val="0"/>
      <w:marBottom w:val="0"/>
      <w:divBdr>
        <w:top w:val="none" w:sz="0" w:space="0" w:color="auto"/>
        <w:left w:val="none" w:sz="0" w:space="0" w:color="auto"/>
        <w:bottom w:val="none" w:sz="0" w:space="0" w:color="auto"/>
        <w:right w:val="none" w:sz="0" w:space="0" w:color="auto"/>
      </w:divBdr>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
    <w:div w:id="358169728">
      <w:bodyDiv w:val="1"/>
      <w:marLeft w:val="0"/>
      <w:marRight w:val="0"/>
      <w:marTop w:val="0"/>
      <w:marBottom w:val="0"/>
      <w:divBdr>
        <w:top w:val="none" w:sz="0" w:space="0" w:color="auto"/>
        <w:left w:val="none" w:sz="0" w:space="0" w:color="auto"/>
        <w:bottom w:val="none" w:sz="0" w:space="0" w:color="auto"/>
        <w:right w:val="none" w:sz="0" w:space="0" w:color="auto"/>
      </w:divBdr>
    </w:div>
    <w:div w:id="358749552">
      <w:bodyDiv w:val="1"/>
      <w:marLeft w:val="0"/>
      <w:marRight w:val="0"/>
      <w:marTop w:val="0"/>
      <w:marBottom w:val="0"/>
      <w:divBdr>
        <w:top w:val="none" w:sz="0" w:space="0" w:color="auto"/>
        <w:left w:val="none" w:sz="0" w:space="0" w:color="auto"/>
        <w:bottom w:val="none" w:sz="0" w:space="0" w:color="auto"/>
        <w:right w:val="none" w:sz="0" w:space="0" w:color="auto"/>
      </w:divBdr>
    </w:div>
    <w:div w:id="358896999">
      <w:bodyDiv w:val="1"/>
      <w:marLeft w:val="0"/>
      <w:marRight w:val="0"/>
      <w:marTop w:val="0"/>
      <w:marBottom w:val="0"/>
      <w:divBdr>
        <w:top w:val="none" w:sz="0" w:space="0" w:color="auto"/>
        <w:left w:val="none" w:sz="0" w:space="0" w:color="auto"/>
        <w:bottom w:val="none" w:sz="0" w:space="0" w:color="auto"/>
        <w:right w:val="none" w:sz="0" w:space="0" w:color="auto"/>
      </w:divBdr>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232815586">
          <w:marLeft w:val="0"/>
          <w:marRight w:val="150"/>
          <w:marTop w:val="150"/>
          <w:marBottom w:val="15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
    <w:div w:id="3599420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62">
          <w:marLeft w:val="0"/>
          <w:marRight w:val="0"/>
          <w:marTop w:val="0"/>
          <w:marBottom w:val="30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
    <w:div w:id="360476181">
      <w:bodyDiv w:val="1"/>
      <w:marLeft w:val="0"/>
      <w:marRight w:val="0"/>
      <w:marTop w:val="0"/>
      <w:marBottom w:val="0"/>
      <w:divBdr>
        <w:top w:val="none" w:sz="0" w:space="0" w:color="auto"/>
        <w:left w:val="none" w:sz="0" w:space="0" w:color="auto"/>
        <w:bottom w:val="none" w:sz="0" w:space="0" w:color="auto"/>
        <w:right w:val="none" w:sz="0" w:space="0" w:color="auto"/>
      </w:divBdr>
    </w:div>
    <w:div w:id="360517963">
      <w:bodyDiv w:val="1"/>
      <w:marLeft w:val="0"/>
      <w:marRight w:val="0"/>
      <w:marTop w:val="0"/>
      <w:marBottom w:val="0"/>
      <w:divBdr>
        <w:top w:val="none" w:sz="0" w:space="0" w:color="auto"/>
        <w:left w:val="none" w:sz="0" w:space="0" w:color="auto"/>
        <w:bottom w:val="none" w:sz="0" w:space="0" w:color="auto"/>
        <w:right w:val="none" w:sz="0" w:space="0" w:color="auto"/>
      </w:divBdr>
      <w:divsChild>
        <w:div w:id="314342196">
          <w:marLeft w:val="0"/>
          <w:marRight w:val="0"/>
          <w:marTop w:val="0"/>
          <w:marBottom w:val="0"/>
          <w:divBdr>
            <w:top w:val="none" w:sz="0" w:space="0" w:color="auto"/>
            <w:left w:val="none" w:sz="0" w:space="0" w:color="auto"/>
            <w:bottom w:val="none" w:sz="0" w:space="0" w:color="auto"/>
            <w:right w:val="none" w:sz="0" w:space="0" w:color="auto"/>
          </w:divBdr>
        </w:div>
        <w:div w:id="693579235">
          <w:marLeft w:val="0"/>
          <w:marRight w:val="0"/>
          <w:marTop w:val="300"/>
          <w:marBottom w:val="300"/>
          <w:divBdr>
            <w:top w:val="none" w:sz="0" w:space="0" w:color="auto"/>
            <w:left w:val="none" w:sz="0" w:space="0" w:color="auto"/>
            <w:bottom w:val="none" w:sz="0" w:space="0" w:color="auto"/>
            <w:right w:val="none" w:sz="0" w:space="0" w:color="auto"/>
          </w:divBdr>
        </w:div>
      </w:divsChild>
    </w:div>
    <w:div w:id="360664228">
      <w:bodyDiv w:val="1"/>
      <w:marLeft w:val="0"/>
      <w:marRight w:val="0"/>
      <w:marTop w:val="0"/>
      <w:marBottom w:val="0"/>
      <w:divBdr>
        <w:top w:val="none" w:sz="0" w:space="0" w:color="auto"/>
        <w:left w:val="none" w:sz="0" w:space="0" w:color="auto"/>
        <w:bottom w:val="none" w:sz="0" w:space="0" w:color="auto"/>
        <w:right w:val="none" w:sz="0" w:space="0" w:color="auto"/>
      </w:divBdr>
      <w:divsChild>
        <w:div w:id="120808405">
          <w:marLeft w:val="0"/>
          <w:marRight w:val="0"/>
          <w:marTop w:val="0"/>
          <w:marBottom w:val="0"/>
          <w:divBdr>
            <w:top w:val="none" w:sz="0" w:space="0" w:color="auto"/>
            <w:left w:val="none" w:sz="0" w:space="0" w:color="auto"/>
            <w:bottom w:val="none" w:sz="0" w:space="0" w:color="auto"/>
            <w:right w:val="none" w:sz="0" w:space="0" w:color="auto"/>
          </w:divBdr>
        </w:div>
      </w:divsChild>
    </w:div>
    <w:div w:id="360976292">
      <w:bodyDiv w:val="1"/>
      <w:marLeft w:val="0"/>
      <w:marRight w:val="0"/>
      <w:marTop w:val="0"/>
      <w:marBottom w:val="0"/>
      <w:divBdr>
        <w:top w:val="none" w:sz="0" w:space="0" w:color="auto"/>
        <w:left w:val="none" w:sz="0" w:space="0" w:color="auto"/>
        <w:bottom w:val="none" w:sz="0" w:space="0" w:color="auto"/>
        <w:right w:val="none" w:sz="0" w:space="0" w:color="auto"/>
      </w:divBdr>
    </w:div>
    <w:div w:id="361366785">
      <w:bodyDiv w:val="1"/>
      <w:marLeft w:val="0"/>
      <w:marRight w:val="0"/>
      <w:marTop w:val="0"/>
      <w:marBottom w:val="0"/>
      <w:divBdr>
        <w:top w:val="none" w:sz="0" w:space="0" w:color="auto"/>
        <w:left w:val="none" w:sz="0" w:space="0" w:color="auto"/>
        <w:bottom w:val="none" w:sz="0" w:space="0" w:color="auto"/>
        <w:right w:val="none" w:sz="0" w:space="0" w:color="auto"/>
      </w:divBdr>
      <w:divsChild>
        <w:div w:id="97793282">
          <w:marLeft w:val="0"/>
          <w:marRight w:val="150"/>
          <w:marTop w:val="0"/>
          <w:marBottom w:val="0"/>
          <w:divBdr>
            <w:top w:val="none" w:sz="0" w:space="0" w:color="auto"/>
            <w:left w:val="none" w:sz="0" w:space="0" w:color="auto"/>
            <w:bottom w:val="none" w:sz="0" w:space="0" w:color="auto"/>
            <w:right w:val="none" w:sz="0" w:space="0" w:color="auto"/>
          </w:divBdr>
        </w:div>
        <w:div w:id="323821440">
          <w:marLeft w:val="0"/>
          <w:marRight w:val="150"/>
          <w:marTop w:val="150"/>
          <w:marBottom w:val="150"/>
          <w:divBdr>
            <w:top w:val="none" w:sz="0" w:space="0" w:color="auto"/>
            <w:left w:val="none" w:sz="0" w:space="0" w:color="auto"/>
            <w:bottom w:val="none" w:sz="0" w:space="0" w:color="auto"/>
            <w:right w:val="none" w:sz="0" w:space="0" w:color="auto"/>
          </w:divBdr>
        </w:div>
      </w:divsChild>
    </w:div>
    <w:div w:id="361588261">
      <w:bodyDiv w:val="1"/>
      <w:marLeft w:val="0"/>
      <w:marRight w:val="0"/>
      <w:marTop w:val="0"/>
      <w:marBottom w:val="0"/>
      <w:divBdr>
        <w:top w:val="none" w:sz="0" w:space="0" w:color="auto"/>
        <w:left w:val="none" w:sz="0" w:space="0" w:color="auto"/>
        <w:bottom w:val="none" w:sz="0" w:space="0" w:color="auto"/>
        <w:right w:val="none" w:sz="0" w:space="0" w:color="auto"/>
      </w:divBdr>
      <w:divsChild>
        <w:div w:id="95096453">
          <w:marLeft w:val="0"/>
          <w:marRight w:val="0"/>
          <w:marTop w:val="0"/>
          <w:marBottom w:val="0"/>
          <w:divBdr>
            <w:top w:val="none" w:sz="0" w:space="0" w:color="auto"/>
            <w:left w:val="none" w:sz="0" w:space="0" w:color="auto"/>
            <w:bottom w:val="none" w:sz="0" w:space="0" w:color="auto"/>
            <w:right w:val="none" w:sz="0" w:space="0" w:color="auto"/>
          </w:divBdr>
        </w:div>
        <w:div w:id="382799816">
          <w:marLeft w:val="0"/>
          <w:marRight w:val="0"/>
          <w:marTop w:val="0"/>
          <w:marBottom w:val="0"/>
          <w:divBdr>
            <w:top w:val="none" w:sz="0" w:space="0" w:color="auto"/>
            <w:left w:val="none" w:sz="0" w:space="0" w:color="auto"/>
            <w:bottom w:val="none" w:sz="0" w:space="0" w:color="auto"/>
            <w:right w:val="none" w:sz="0" w:space="0" w:color="auto"/>
          </w:divBdr>
          <w:divsChild>
            <w:div w:id="530265539">
              <w:marLeft w:val="0"/>
              <w:marRight w:val="0"/>
              <w:marTop w:val="0"/>
              <w:marBottom w:val="0"/>
              <w:divBdr>
                <w:top w:val="none" w:sz="0" w:space="0" w:color="auto"/>
                <w:left w:val="none" w:sz="0" w:space="0" w:color="auto"/>
                <w:bottom w:val="none" w:sz="0" w:space="0" w:color="auto"/>
                <w:right w:val="none" w:sz="0" w:space="0" w:color="auto"/>
              </w:divBdr>
              <w:divsChild>
                <w:div w:id="609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69054">
      <w:bodyDiv w:val="1"/>
      <w:marLeft w:val="0"/>
      <w:marRight w:val="0"/>
      <w:marTop w:val="0"/>
      <w:marBottom w:val="0"/>
      <w:divBdr>
        <w:top w:val="none" w:sz="0" w:space="0" w:color="auto"/>
        <w:left w:val="none" w:sz="0" w:space="0" w:color="auto"/>
        <w:bottom w:val="none" w:sz="0" w:space="0" w:color="auto"/>
        <w:right w:val="none" w:sz="0" w:space="0" w:color="auto"/>
      </w:divBdr>
    </w:div>
    <w:div w:id="362636110">
      <w:bodyDiv w:val="1"/>
      <w:marLeft w:val="0"/>
      <w:marRight w:val="0"/>
      <w:marTop w:val="0"/>
      <w:marBottom w:val="0"/>
      <w:divBdr>
        <w:top w:val="none" w:sz="0" w:space="0" w:color="auto"/>
        <w:left w:val="none" w:sz="0" w:space="0" w:color="auto"/>
        <w:bottom w:val="none" w:sz="0" w:space="0" w:color="auto"/>
        <w:right w:val="none" w:sz="0" w:space="0" w:color="auto"/>
      </w:divBdr>
    </w:div>
    <w:div w:id="362677233">
      <w:bodyDiv w:val="1"/>
      <w:marLeft w:val="0"/>
      <w:marRight w:val="0"/>
      <w:marTop w:val="0"/>
      <w:marBottom w:val="0"/>
      <w:divBdr>
        <w:top w:val="none" w:sz="0" w:space="0" w:color="auto"/>
        <w:left w:val="none" w:sz="0" w:space="0" w:color="auto"/>
        <w:bottom w:val="none" w:sz="0" w:space="0" w:color="auto"/>
        <w:right w:val="none" w:sz="0" w:space="0" w:color="auto"/>
      </w:divBdr>
      <w:divsChild>
        <w:div w:id="98332976">
          <w:marLeft w:val="0"/>
          <w:marRight w:val="0"/>
          <w:marTop w:val="0"/>
          <w:marBottom w:val="0"/>
          <w:divBdr>
            <w:top w:val="none" w:sz="0" w:space="0" w:color="auto"/>
            <w:left w:val="none" w:sz="0" w:space="0" w:color="auto"/>
            <w:bottom w:val="none" w:sz="0" w:space="0" w:color="auto"/>
            <w:right w:val="none" w:sz="0" w:space="0" w:color="auto"/>
          </w:divBdr>
        </w:div>
      </w:divsChild>
    </w:div>
    <w:div w:id="362681799">
      <w:bodyDiv w:val="1"/>
      <w:marLeft w:val="0"/>
      <w:marRight w:val="0"/>
      <w:marTop w:val="0"/>
      <w:marBottom w:val="0"/>
      <w:divBdr>
        <w:top w:val="none" w:sz="0" w:space="0" w:color="auto"/>
        <w:left w:val="none" w:sz="0" w:space="0" w:color="auto"/>
        <w:bottom w:val="none" w:sz="0" w:space="0" w:color="auto"/>
        <w:right w:val="none" w:sz="0" w:space="0" w:color="auto"/>
      </w:divBdr>
      <w:divsChild>
        <w:div w:id="604650571">
          <w:marLeft w:val="0"/>
          <w:marRight w:val="0"/>
          <w:marTop w:val="0"/>
          <w:marBottom w:val="300"/>
          <w:divBdr>
            <w:top w:val="none" w:sz="0" w:space="0" w:color="auto"/>
            <w:left w:val="none" w:sz="0" w:space="0" w:color="auto"/>
            <w:bottom w:val="none" w:sz="0" w:space="0" w:color="auto"/>
            <w:right w:val="none" w:sz="0" w:space="0" w:color="auto"/>
          </w:divBdr>
        </w:div>
      </w:divsChild>
    </w:div>
    <w:div w:id="362751386">
      <w:bodyDiv w:val="1"/>
      <w:marLeft w:val="0"/>
      <w:marRight w:val="0"/>
      <w:marTop w:val="0"/>
      <w:marBottom w:val="0"/>
      <w:divBdr>
        <w:top w:val="none" w:sz="0" w:space="0" w:color="auto"/>
        <w:left w:val="none" w:sz="0" w:space="0" w:color="auto"/>
        <w:bottom w:val="none" w:sz="0" w:space="0" w:color="auto"/>
        <w:right w:val="none" w:sz="0" w:space="0" w:color="auto"/>
      </w:divBdr>
      <w:divsChild>
        <w:div w:id="22443664">
          <w:marLeft w:val="0"/>
          <w:marRight w:val="0"/>
          <w:marTop w:val="0"/>
          <w:marBottom w:val="300"/>
          <w:divBdr>
            <w:top w:val="none" w:sz="0" w:space="0" w:color="auto"/>
            <w:left w:val="none" w:sz="0" w:space="0" w:color="auto"/>
            <w:bottom w:val="none" w:sz="0" w:space="0" w:color="auto"/>
            <w:right w:val="none" w:sz="0" w:space="0" w:color="auto"/>
          </w:divBdr>
        </w:div>
      </w:divsChild>
    </w:div>
    <w:div w:id="363025903">
      <w:bodyDiv w:val="1"/>
      <w:marLeft w:val="0"/>
      <w:marRight w:val="0"/>
      <w:marTop w:val="0"/>
      <w:marBottom w:val="0"/>
      <w:divBdr>
        <w:top w:val="none" w:sz="0" w:space="0" w:color="auto"/>
        <w:left w:val="none" w:sz="0" w:space="0" w:color="auto"/>
        <w:bottom w:val="none" w:sz="0" w:space="0" w:color="auto"/>
        <w:right w:val="none" w:sz="0" w:space="0" w:color="auto"/>
      </w:divBdr>
      <w:divsChild>
        <w:div w:id="809783687">
          <w:marLeft w:val="0"/>
          <w:marRight w:val="0"/>
          <w:marTop w:val="0"/>
          <w:marBottom w:val="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
    <w:div w:id="363677943">
      <w:bodyDiv w:val="1"/>
      <w:marLeft w:val="0"/>
      <w:marRight w:val="0"/>
      <w:marTop w:val="0"/>
      <w:marBottom w:val="0"/>
      <w:divBdr>
        <w:top w:val="none" w:sz="0" w:space="0" w:color="auto"/>
        <w:left w:val="none" w:sz="0" w:space="0" w:color="auto"/>
        <w:bottom w:val="none" w:sz="0" w:space="0" w:color="auto"/>
        <w:right w:val="none" w:sz="0" w:space="0" w:color="auto"/>
      </w:divBdr>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448476013">
          <w:marLeft w:val="0"/>
          <w:marRight w:val="150"/>
          <w:marTop w:val="150"/>
          <w:marBottom w:val="15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332003">
      <w:bodyDiv w:val="1"/>
      <w:marLeft w:val="0"/>
      <w:marRight w:val="0"/>
      <w:marTop w:val="0"/>
      <w:marBottom w:val="0"/>
      <w:divBdr>
        <w:top w:val="none" w:sz="0" w:space="0" w:color="auto"/>
        <w:left w:val="none" w:sz="0" w:space="0" w:color="auto"/>
        <w:bottom w:val="none" w:sz="0" w:space="0" w:color="auto"/>
        <w:right w:val="none" w:sz="0" w:space="0" w:color="auto"/>
      </w:divBdr>
      <w:divsChild>
        <w:div w:id="373577614">
          <w:marLeft w:val="0"/>
          <w:marRight w:val="0"/>
          <w:marTop w:val="0"/>
          <w:marBottom w:val="0"/>
          <w:divBdr>
            <w:top w:val="none" w:sz="0" w:space="0" w:color="auto"/>
            <w:left w:val="none" w:sz="0" w:space="0" w:color="auto"/>
            <w:bottom w:val="none" w:sz="0" w:space="0" w:color="auto"/>
            <w:right w:val="none" w:sz="0" w:space="0" w:color="auto"/>
          </w:divBdr>
        </w:div>
        <w:div w:id="635180899">
          <w:marLeft w:val="0"/>
          <w:marRight w:val="0"/>
          <w:marTop w:val="0"/>
          <w:marBottom w:val="0"/>
          <w:divBdr>
            <w:top w:val="none" w:sz="0" w:space="0" w:color="auto"/>
            <w:left w:val="none" w:sz="0" w:space="0" w:color="auto"/>
            <w:bottom w:val="none" w:sz="0" w:space="0" w:color="auto"/>
            <w:right w:val="none" w:sz="0" w:space="0" w:color="auto"/>
          </w:divBdr>
        </w:div>
      </w:divsChild>
    </w:div>
    <w:div w:id="364406263">
      <w:bodyDiv w:val="1"/>
      <w:marLeft w:val="0"/>
      <w:marRight w:val="0"/>
      <w:marTop w:val="0"/>
      <w:marBottom w:val="0"/>
      <w:divBdr>
        <w:top w:val="none" w:sz="0" w:space="0" w:color="auto"/>
        <w:left w:val="none" w:sz="0" w:space="0" w:color="auto"/>
        <w:bottom w:val="none" w:sz="0" w:space="0" w:color="auto"/>
        <w:right w:val="none" w:sz="0" w:space="0" w:color="auto"/>
      </w:divBdr>
      <w:divsChild>
        <w:div w:id="150563114">
          <w:marLeft w:val="0"/>
          <w:marRight w:val="0"/>
          <w:marTop w:val="0"/>
          <w:marBottom w:val="0"/>
          <w:divBdr>
            <w:top w:val="none" w:sz="0" w:space="0" w:color="auto"/>
            <w:left w:val="none" w:sz="0" w:space="0" w:color="auto"/>
            <w:bottom w:val="none" w:sz="0" w:space="0" w:color="auto"/>
            <w:right w:val="none" w:sz="0" w:space="0" w:color="auto"/>
          </w:divBdr>
        </w:div>
      </w:divsChild>
    </w:div>
    <w:div w:id="364450700">
      <w:bodyDiv w:val="1"/>
      <w:marLeft w:val="0"/>
      <w:marRight w:val="0"/>
      <w:marTop w:val="0"/>
      <w:marBottom w:val="0"/>
      <w:divBdr>
        <w:top w:val="none" w:sz="0" w:space="0" w:color="auto"/>
        <w:left w:val="none" w:sz="0" w:space="0" w:color="auto"/>
        <w:bottom w:val="none" w:sz="0" w:space="0" w:color="auto"/>
        <w:right w:val="none" w:sz="0" w:space="0" w:color="auto"/>
      </w:divBdr>
      <w:divsChild>
        <w:div w:id="91166243">
          <w:marLeft w:val="0"/>
          <w:marRight w:val="0"/>
          <w:marTop w:val="0"/>
          <w:marBottom w:val="0"/>
          <w:divBdr>
            <w:top w:val="none" w:sz="0" w:space="0" w:color="auto"/>
            <w:left w:val="none" w:sz="0" w:space="0" w:color="auto"/>
            <w:bottom w:val="none" w:sz="0" w:space="0" w:color="auto"/>
            <w:right w:val="none" w:sz="0" w:space="0" w:color="auto"/>
          </w:divBdr>
        </w:div>
      </w:divsChild>
    </w:div>
    <w:div w:id="364673680">
      <w:bodyDiv w:val="1"/>
      <w:marLeft w:val="0"/>
      <w:marRight w:val="0"/>
      <w:marTop w:val="0"/>
      <w:marBottom w:val="0"/>
      <w:divBdr>
        <w:top w:val="none" w:sz="0" w:space="0" w:color="auto"/>
        <w:left w:val="none" w:sz="0" w:space="0" w:color="auto"/>
        <w:bottom w:val="none" w:sz="0" w:space="0" w:color="auto"/>
        <w:right w:val="none" w:sz="0" w:space="0" w:color="auto"/>
      </w:divBdr>
      <w:divsChild>
        <w:div w:id="566839365">
          <w:marLeft w:val="0"/>
          <w:marRight w:val="0"/>
          <w:marTop w:val="300"/>
          <w:marBottom w:val="30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53283421">
          <w:marLeft w:val="0"/>
          <w:marRight w:val="0"/>
          <w:marTop w:val="495"/>
          <w:marBottom w:val="630"/>
          <w:divBdr>
            <w:top w:val="none" w:sz="0" w:space="0" w:color="auto"/>
            <w:left w:val="none" w:sz="0" w:space="0" w:color="auto"/>
            <w:bottom w:val="none" w:sz="0" w:space="0" w:color="auto"/>
            <w:right w:val="none" w:sz="0" w:space="0" w:color="auto"/>
          </w:divBdr>
        </w:div>
        <w:div w:id="72893978">
          <w:marLeft w:val="0"/>
          <w:marRight w:val="0"/>
          <w:marTop w:val="150"/>
          <w:marBottom w:val="450"/>
          <w:divBdr>
            <w:top w:val="none" w:sz="0" w:space="0" w:color="auto"/>
            <w:left w:val="none" w:sz="0" w:space="0" w:color="auto"/>
            <w:bottom w:val="none" w:sz="0" w:space="0" w:color="auto"/>
            <w:right w:val="none" w:sz="0" w:space="0" w:color="auto"/>
          </w:divBdr>
        </w:div>
      </w:divsChild>
    </w:div>
    <w:div w:id="364909587">
      <w:bodyDiv w:val="1"/>
      <w:marLeft w:val="0"/>
      <w:marRight w:val="0"/>
      <w:marTop w:val="0"/>
      <w:marBottom w:val="0"/>
      <w:divBdr>
        <w:top w:val="none" w:sz="0" w:space="0" w:color="auto"/>
        <w:left w:val="none" w:sz="0" w:space="0" w:color="auto"/>
        <w:bottom w:val="none" w:sz="0" w:space="0" w:color="auto"/>
        <w:right w:val="none" w:sz="0" w:space="0" w:color="auto"/>
      </w:divBdr>
      <w:divsChild>
        <w:div w:id="167133636">
          <w:marLeft w:val="0"/>
          <w:marRight w:val="150"/>
          <w:marTop w:val="0"/>
          <w:marBottom w:val="75"/>
          <w:divBdr>
            <w:top w:val="none" w:sz="0" w:space="0" w:color="auto"/>
            <w:left w:val="none" w:sz="0" w:space="0" w:color="auto"/>
            <w:bottom w:val="none" w:sz="0" w:space="0" w:color="auto"/>
            <w:right w:val="none" w:sz="0" w:space="0" w:color="auto"/>
          </w:divBdr>
        </w:div>
        <w:div w:id="415984221">
          <w:marLeft w:val="0"/>
          <w:marRight w:val="150"/>
          <w:marTop w:val="150"/>
          <w:marBottom w:val="150"/>
          <w:divBdr>
            <w:top w:val="none" w:sz="0" w:space="0" w:color="auto"/>
            <w:left w:val="none" w:sz="0" w:space="0" w:color="auto"/>
            <w:bottom w:val="none" w:sz="0" w:space="0" w:color="auto"/>
            <w:right w:val="none" w:sz="0" w:space="0" w:color="auto"/>
          </w:divBdr>
        </w:div>
        <w:div w:id="447429173">
          <w:marLeft w:val="0"/>
          <w:marRight w:val="150"/>
          <w:marTop w:val="0"/>
          <w:marBottom w:val="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252369">
      <w:bodyDiv w:val="1"/>
      <w:marLeft w:val="0"/>
      <w:marRight w:val="0"/>
      <w:marTop w:val="0"/>
      <w:marBottom w:val="0"/>
      <w:divBdr>
        <w:top w:val="none" w:sz="0" w:space="0" w:color="auto"/>
        <w:left w:val="none" w:sz="0" w:space="0" w:color="auto"/>
        <w:bottom w:val="none" w:sz="0" w:space="0" w:color="auto"/>
        <w:right w:val="none" w:sz="0" w:space="0" w:color="auto"/>
      </w:divBdr>
      <w:divsChild>
        <w:div w:id="261768871">
          <w:marLeft w:val="0"/>
          <w:marRight w:val="0"/>
          <w:marTop w:val="0"/>
          <w:marBottom w:val="0"/>
          <w:divBdr>
            <w:top w:val="none" w:sz="0" w:space="0" w:color="auto"/>
            <w:left w:val="none" w:sz="0" w:space="0" w:color="auto"/>
            <w:bottom w:val="none" w:sz="0" w:space="0" w:color="auto"/>
            <w:right w:val="none" w:sz="0" w:space="0" w:color="auto"/>
          </w:divBdr>
        </w:div>
        <w:div w:id="389351335">
          <w:marLeft w:val="0"/>
          <w:marRight w:val="375"/>
          <w:marTop w:val="0"/>
          <w:marBottom w:val="0"/>
          <w:divBdr>
            <w:top w:val="none" w:sz="0" w:space="0" w:color="auto"/>
            <w:left w:val="none" w:sz="0" w:space="0" w:color="auto"/>
            <w:bottom w:val="none" w:sz="0" w:space="0" w:color="auto"/>
            <w:right w:val="none" w:sz="0" w:space="0" w:color="auto"/>
          </w:divBdr>
        </w:div>
      </w:divsChild>
    </w:div>
    <w:div w:id="365377257">
      <w:bodyDiv w:val="1"/>
      <w:marLeft w:val="0"/>
      <w:marRight w:val="0"/>
      <w:marTop w:val="0"/>
      <w:marBottom w:val="0"/>
      <w:divBdr>
        <w:top w:val="none" w:sz="0" w:space="0" w:color="auto"/>
        <w:left w:val="none" w:sz="0" w:space="0" w:color="auto"/>
        <w:bottom w:val="none" w:sz="0" w:space="0" w:color="auto"/>
        <w:right w:val="none" w:sz="0" w:space="0" w:color="auto"/>
      </w:divBdr>
    </w:div>
    <w:div w:id="365716064">
      <w:bodyDiv w:val="1"/>
      <w:marLeft w:val="0"/>
      <w:marRight w:val="0"/>
      <w:marTop w:val="0"/>
      <w:marBottom w:val="0"/>
      <w:divBdr>
        <w:top w:val="none" w:sz="0" w:space="0" w:color="auto"/>
        <w:left w:val="none" w:sz="0" w:space="0" w:color="auto"/>
        <w:bottom w:val="none" w:sz="0" w:space="0" w:color="auto"/>
        <w:right w:val="none" w:sz="0" w:space="0" w:color="auto"/>
      </w:divBdr>
      <w:divsChild>
        <w:div w:id="61373293">
          <w:marLeft w:val="0"/>
          <w:marRight w:val="0"/>
          <w:marTop w:val="0"/>
          <w:marBottom w:val="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
    <w:div w:id="366368891">
      <w:bodyDiv w:val="1"/>
      <w:marLeft w:val="0"/>
      <w:marRight w:val="0"/>
      <w:marTop w:val="0"/>
      <w:marBottom w:val="0"/>
      <w:divBdr>
        <w:top w:val="none" w:sz="0" w:space="0" w:color="auto"/>
        <w:left w:val="none" w:sz="0" w:space="0" w:color="auto"/>
        <w:bottom w:val="none" w:sz="0" w:space="0" w:color="auto"/>
        <w:right w:val="none" w:sz="0" w:space="0" w:color="auto"/>
      </w:divBdr>
      <w:divsChild>
        <w:div w:id="122117921">
          <w:marLeft w:val="0"/>
          <w:marRight w:val="0"/>
          <w:marTop w:val="0"/>
          <w:marBottom w:val="0"/>
          <w:divBdr>
            <w:top w:val="none" w:sz="0" w:space="0" w:color="auto"/>
            <w:left w:val="none" w:sz="0" w:space="0" w:color="auto"/>
            <w:bottom w:val="none" w:sz="0" w:space="0" w:color="auto"/>
            <w:right w:val="none" w:sz="0" w:space="0" w:color="auto"/>
          </w:divBdr>
        </w:div>
      </w:divsChild>
    </w:div>
    <w:div w:id="366443716">
      <w:bodyDiv w:val="1"/>
      <w:marLeft w:val="0"/>
      <w:marRight w:val="0"/>
      <w:marTop w:val="0"/>
      <w:marBottom w:val="0"/>
      <w:divBdr>
        <w:top w:val="none" w:sz="0" w:space="0" w:color="auto"/>
        <w:left w:val="none" w:sz="0" w:space="0" w:color="auto"/>
        <w:bottom w:val="none" w:sz="0" w:space="0" w:color="auto"/>
        <w:right w:val="none" w:sz="0" w:space="0" w:color="auto"/>
      </w:divBdr>
    </w:div>
    <w:div w:id="367074727">
      <w:bodyDiv w:val="1"/>
      <w:marLeft w:val="0"/>
      <w:marRight w:val="0"/>
      <w:marTop w:val="0"/>
      <w:marBottom w:val="0"/>
      <w:divBdr>
        <w:top w:val="none" w:sz="0" w:space="0" w:color="auto"/>
        <w:left w:val="none" w:sz="0" w:space="0" w:color="auto"/>
        <w:bottom w:val="none" w:sz="0" w:space="0" w:color="auto"/>
        <w:right w:val="none" w:sz="0" w:space="0" w:color="auto"/>
      </w:divBdr>
    </w:div>
    <w:div w:id="367340749">
      <w:bodyDiv w:val="1"/>
      <w:marLeft w:val="0"/>
      <w:marRight w:val="0"/>
      <w:marTop w:val="0"/>
      <w:marBottom w:val="0"/>
      <w:divBdr>
        <w:top w:val="none" w:sz="0" w:space="0" w:color="auto"/>
        <w:left w:val="none" w:sz="0" w:space="0" w:color="auto"/>
        <w:bottom w:val="none" w:sz="0" w:space="0" w:color="auto"/>
        <w:right w:val="none" w:sz="0" w:space="0" w:color="auto"/>
      </w:divBdr>
      <w:divsChild>
        <w:div w:id="57637231">
          <w:marLeft w:val="0"/>
          <w:marRight w:val="0"/>
          <w:marTop w:val="0"/>
          <w:marBottom w:val="24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459808168">
          <w:marLeft w:val="0"/>
          <w:marRight w:val="150"/>
          <w:marTop w:val="150"/>
          <w:marBottom w:val="150"/>
          <w:divBdr>
            <w:top w:val="none" w:sz="0" w:space="0" w:color="auto"/>
            <w:left w:val="none" w:sz="0" w:space="0" w:color="auto"/>
            <w:bottom w:val="none" w:sz="0" w:space="0" w:color="auto"/>
            <w:right w:val="none" w:sz="0" w:space="0" w:color="auto"/>
          </w:divBdr>
        </w:div>
      </w:divsChild>
    </w:div>
    <w:div w:id="367603279">
      <w:bodyDiv w:val="1"/>
      <w:marLeft w:val="0"/>
      <w:marRight w:val="0"/>
      <w:marTop w:val="0"/>
      <w:marBottom w:val="0"/>
      <w:divBdr>
        <w:top w:val="none" w:sz="0" w:space="0" w:color="auto"/>
        <w:left w:val="none" w:sz="0" w:space="0" w:color="auto"/>
        <w:bottom w:val="none" w:sz="0" w:space="0" w:color="auto"/>
        <w:right w:val="none" w:sz="0" w:space="0" w:color="auto"/>
      </w:divBdr>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7727817">
      <w:bodyDiv w:val="1"/>
      <w:marLeft w:val="0"/>
      <w:marRight w:val="0"/>
      <w:marTop w:val="0"/>
      <w:marBottom w:val="0"/>
      <w:divBdr>
        <w:top w:val="none" w:sz="0" w:space="0" w:color="auto"/>
        <w:left w:val="none" w:sz="0" w:space="0" w:color="auto"/>
        <w:bottom w:val="none" w:sz="0" w:space="0" w:color="auto"/>
        <w:right w:val="none" w:sz="0" w:space="0" w:color="auto"/>
      </w:divBdr>
      <w:divsChild>
        <w:div w:id="708379925">
          <w:marLeft w:val="0"/>
          <w:marRight w:val="150"/>
          <w:marTop w:val="0"/>
          <w:marBottom w:val="75"/>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 w:id="830172722">
          <w:marLeft w:val="0"/>
          <w:marRight w:val="0"/>
          <w:marTop w:val="0"/>
          <w:marBottom w:val="75"/>
          <w:divBdr>
            <w:top w:val="none" w:sz="0" w:space="0" w:color="auto"/>
            <w:left w:val="none" w:sz="0" w:space="0" w:color="auto"/>
            <w:bottom w:val="none" w:sz="0" w:space="0" w:color="auto"/>
            <w:right w:val="none" w:sz="0" w:space="0" w:color="auto"/>
          </w:divBdr>
        </w:div>
      </w:divsChild>
    </w:div>
    <w:div w:id="368340061">
      <w:bodyDiv w:val="1"/>
      <w:marLeft w:val="0"/>
      <w:marRight w:val="0"/>
      <w:marTop w:val="0"/>
      <w:marBottom w:val="0"/>
      <w:divBdr>
        <w:top w:val="none" w:sz="0" w:space="0" w:color="auto"/>
        <w:left w:val="none" w:sz="0" w:space="0" w:color="auto"/>
        <w:bottom w:val="none" w:sz="0" w:space="0" w:color="auto"/>
        <w:right w:val="none" w:sz="0" w:space="0" w:color="auto"/>
      </w:divBdr>
      <w:divsChild>
        <w:div w:id="324473514">
          <w:marLeft w:val="0"/>
          <w:marRight w:val="0"/>
          <w:marTop w:val="0"/>
          <w:marBottom w:val="0"/>
          <w:divBdr>
            <w:top w:val="none" w:sz="0" w:space="0" w:color="auto"/>
            <w:left w:val="none" w:sz="0" w:space="0" w:color="auto"/>
            <w:bottom w:val="none" w:sz="0" w:space="0" w:color="auto"/>
            <w:right w:val="none" w:sz="0" w:space="0" w:color="auto"/>
          </w:divBdr>
        </w:div>
        <w:div w:id="557787814">
          <w:marLeft w:val="0"/>
          <w:marRight w:val="0"/>
          <w:marTop w:val="300"/>
          <w:marBottom w:val="300"/>
          <w:divBdr>
            <w:top w:val="none" w:sz="0" w:space="0" w:color="auto"/>
            <w:left w:val="none" w:sz="0" w:space="0" w:color="auto"/>
            <w:bottom w:val="none" w:sz="0" w:space="0" w:color="auto"/>
            <w:right w:val="none" w:sz="0" w:space="0" w:color="auto"/>
          </w:divBdr>
        </w:div>
      </w:divsChild>
    </w:div>
    <w:div w:id="368843327">
      <w:bodyDiv w:val="1"/>
      <w:marLeft w:val="0"/>
      <w:marRight w:val="0"/>
      <w:marTop w:val="0"/>
      <w:marBottom w:val="0"/>
      <w:divBdr>
        <w:top w:val="none" w:sz="0" w:space="0" w:color="auto"/>
        <w:left w:val="none" w:sz="0" w:space="0" w:color="auto"/>
        <w:bottom w:val="none" w:sz="0" w:space="0" w:color="auto"/>
        <w:right w:val="none" w:sz="0" w:space="0" w:color="auto"/>
      </w:divBdr>
    </w:div>
    <w:div w:id="368996871">
      <w:bodyDiv w:val="1"/>
      <w:marLeft w:val="0"/>
      <w:marRight w:val="0"/>
      <w:marTop w:val="0"/>
      <w:marBottom w:val="0"/>
      <w:divBdr>
        <w:top w:val="none" w:sz="0" w:space="0" w:color="auto"/>
        <w:left w:val="none" w:sz="0" w:space="0" w:color="auto"/>
        <w:bottom w:val="none" w:sz="0" w:space="0" w:color="auto"/>
        <w:right w:val="none" w:sz="0" w:space="0" w:color="auto"/>
      </w:divBdr>
      <w:divsChild>
        <w:div w:id="612638332">
          <w:marLeft w:val="0"/>
          <w:marRight w:val="0"/>
          <w:marTop w:val="0"/>
          <w:marBottom w:val="300"/>
          <w:divBdr>
            <w:top w:val="none" w:sz="0" w:space="0" w:color="auto"/>
            <w:left w:val="none" w:sz="0" w:space="0" w:color="auto"/>
            <w:bottom w:val="none" w:sz="0" w:space="0" w:color="auto"/>
            <w:right w:val="none" w:sz="0" w:space="0" w:color="auto"/>
          </w:divBdr>
        </w:div>
      </w:divsChild>
    </w:div>
    <w:div w:id="369183713">
      <w:bodyDiv w:val="1"/>
      <w:marLeft w:val="0"/>
      <w:marRight w:val="0"/>
      <w:marTop w:val="0"/>
      <w:marBottom w:val="0"/>
      <w:divBdr>
        <w:top w:val="none" w:sz="0" w:space="0" w:color="auto"/>
        <w:left w:val="none" w:sz="0" w:space="0" w:color="auto"/>
        <w:bottom w:val="none" w:sz="0" w:space="0" w:color="auto"/>
        <w:right w:val="none" w:sz="0" w:space="0" w:color="auto"/>
      </w:divBdr>
      <w:divsChild>
        <w:div w:id="587349420">
          <w:marLeft w:val="0"/>
          <w:marRight w:val="0"/>
          <w:marTop w:val="0"/>
          <w:marBottom w:val="0"/>
          <w:divBdr>
            <w:top w:val="none" w:sz="0" w:space="0" w:color="auto"/>
            <w:left w:val="none" w:sz="0" w:space="0" w:color="auto"/>
            <w:bottom w:val="none" w:sz="0" w:space="0" w:color="auto"/>
            <w:right w:val="none" w:sz="0" w:space="0" w:color="auto"/>
          </w:divBdr>
        </w:div>
      </w:divsChild>
    </w:div>
    <w:div w:id="369233009">
      <w:bodyDiv w:val="1"/>
      <w:marLeft w:val="0"/>
      <w:marRight w:val="0"/>
      <w:marTop w:val="0"/>
      <w:marBottom w:val="0"/>
      <w:divBdr>
        <w:top w:val="none" w:sz="0" w:space="0" w:color="auto"/>
        <w:left w:val="none" w:sz="0" w:space="0" w:color="auto"/>
        <w:bottom w:val="none" w:sz="0" w:space="0" w:color="auto"/>
        <w:right w:val="none" w:sz="0" w:space="0" w:color="auto"/>
      </w:divBdr>
    </w:div>
    <w:div w:id="369572564">
      <w:bodyDiv w:val="1"/>
      <w:marLeft w:val="0"/>
      <w:marRight w:val="0"/>
      <w:marTop w:val="0"/>
      <w:marBottom w:val="0"/>
      <w:divBdr>
        <w:top w:val="none" w:sz="0" w:space="0" w:color="auto"/>
        <w:left w:val="none" w:sz="0" w:space="0" w:color="auto"/>
        <w:bottom w:val="none" w:sz="0" w:space="0" w:color="auto"/>
        <w:right w:val="none" w:sz="0" w:space="0" w:color="auto"/>
      </w:divBdr>
      <w:divsChild>
        <w:div w:id="96221466">
          <w:marLeft w:val="0"/>
          <w:marRight w:val="0"/>
          <w:marTop w:val="0"/>
          <w:marBottom w:val="540"/>
          <w:divBdr>
            <w:top w:val="none" w:sz="0" w:space="0" w:color="auto"/>
            <w:left w:val="none" w:sz="0" w:space="0" w:color="auto"/>
            <w:bottom w:val="none" w:sz="0" w:space="0" w:color="auto"/>
            <w:right w:val="none" w:sz="0" w:space="0" w:color="auto"/>
          </w:divBdr>
        </w:div>
        <w:div w:id="805732275">
          <w:marLeft w:val="0"/>
          <w:marRight w:val="0"/>
          <w:marTop w:val="0"/>
          <w:marBottom w:val="360"/>
          <w:divBdr>
            <w:top w:val="none" w:sz="0" w:space="0" w:color="auto"/>
            <w:left w:val="none" w:sz="0" w:space="0" w:color="auto"/>
            <w:bottom w:val="none" w:sz="0" w:space="0" w:color="auto"/>
            <w:right w:val="none" w:sz="0" w:space="0" w:color="auto"/>
          </w:divBdr>
        </w:div>
      </w:divsChild>
    </w:div>
    <w:div w:id="369963827">
      <w:bodyDiv w:val="1"/>
      <w:marLeft w:val="0"/>
      <w:marRight w:val="0"/>
      <w:marTop w:val="0"/>
      <w:marBottom w:val="0"/>
      <w:divBdr>
        <w:top w:val="none" w:sz="0" w:space="0" w:color="auto"/>
        <w:left w:val="none" w:sz="0" w:space="0" w:color="auto"/>
        <w:bottom w:val="none" w:sz="0" w:space="0" w:color="auto"/>
        <w:right w:val="none" w:sz="0" w:space="0" w:color="auto"/>
      </w:divBdr>
      <w:divsChild>
        <w:div w:id="457258147">
          <w:marLeft w:val="0"/>
          <w:marRight w:val="150"/>
          <w:marTop w:val="0"/>
          <w:marBottom w:val="75"/>
          <w:divBdr>
            <w:top w:val="none" w:sz="0" w:space="0" w:color="auto"/>
            <w:left w:val="none" w:sz="0" w:space="0" w:color="auto"/>
            <w:bottom w:val="none" w:sz="0" w:space="0" w:color="auto"/>
            <w:right w:val="none" w:sz="0" w:space="0" w:color="auto"/>
          </w:divBdr>
        </w:div>
      </w:divsChild>
    </w:div>
    <w:div w:id="370111629">
      <w:bodyDiv w:val="1"/>
      <w:marLeft w:val="0"/>
      <w:marRight w:val="0"/>
      <w:marTop w:val="0"/>
      <w:marBottom w:val="0"/>
      <w:divBdr>
        <w:top w:val="none" w:sz="0" w:space="0" w:color="auto"/>
        <w:left w:val="none" w:sz="0" w:space="0" w:color="auto"/>
        <w:bottom w:val="none" w:sz="0" w:space="0" w:color="auto"/>
        <w:right w:val="none" w:sz="0" w:space="0" w:color="auto"/>
      </w:divBdr>
    </w:div>
    <w:div w:id="370111789">
      <w:bodyDiv w:val="1"/>
      <w:marLeft w:val="0"/>
      <w:marRight w:val="0"/>
      <w:marTop w:val="0"/>
      <w:marBottom w:val="0"/>
      <w:divBdr>
        <w:top w:val="none" w:sz="0" w:space="0" w:color="auto"/>
        <w:left w:val="none" w:sz="0" w:space="0" w:color="auto"/>
        <w:bottom w:val="none" w:sz="0" w:space="0" w:color="auto"/>
        <w:right w:val="none" w:sz="0" w:space="0" w:color="auto"/>
      </w:divBdr>
    </w:div>
    <w:div w:id="370304769">
      <w:bodyDiv w:val="1"/>
      <w:marLeft w:val="0"/>
      <w:marRight w:val="0"/>
      <w:marTop w:val="0"/>
      <w:marBottom w:val="0"/>
      <w:divBdr>
        <w:top w:val="none" w:sz="0" w:space="0" w:color="auto"/>
        <w:left w:val="none" w:sz="0" w:space="0" w:color="auto"/>
        <w:bottom w:val="none" w:sz="0" w:space="0" w:color="auto"/>
        <w:right w:val="none" w:sz="0" w:space="0" w:color="auto"/>
      </w:divBdr>
    </w:div>
    <w:div w:id="370306954">
      <w:bodyDiv w:val="1"/>
      <w:marLeft w:val="0"/>
      <w:marRight w:val="0"/>
      <w:marTop w:val="0"/>
      <w:marBottom w:val="0"/>
      <w:divBdr>
        <w:top w:val="none" w:sz="0" w:space="0" w:color="auto"/>
        <w:left w:val="none" w:sz="0" w:space="0" w:color="auto"/>
        <w:bottom w:val="none" w:sz="0" w:space="0" w:color="auto"/>
        <w:right w:val="none" w:sz="0" w:space="0" w:color="auto"/>
      </w:divBdr>
    </w:div>
    <w:div w:id="370570208">
      <w:bodyDiv w:val="1"/>
      <w:marLeft w:val="0"/>
      <w:marRight w:val="0"/>
      <w:marTop w:val="0"/>
      <w:marBottom w:val="0"/>
      <w:divBdr>
        <w:top w:val="none" w:sz="0" w:space="0" w:color="auto"/>
        <w:left w:val="none" w:sz="0" w:space="0" w:color="auto"/>
        <w:bottom w:val="none" w:sz="0" w:space="0" w:color="auto"/>
        <w:right w:val="none" w:sz="0" w:space="0" w:color="auto"/>
      </w:divBdr>
    </w:div>
    <w:div w:id="370812942">
      <w:bodyDiv w:val="1"/>
      <w:marLeft w:val="0"/>
      <w:marRight w:val="0"/>
      <w:marTop w:val="0"/>
      <w:marBottom w:val="0"/>
      <w:divBdr>
        <w:top w:val="none" w:sz="0" w:space="0" w:color="auto"/>
        <w:left w:val="none" w:sz="0" w:space="0" w:color="auto"/>
        <w:bottom w:val="none" w:sz="0" w:space="0" w:color="auto"/>
        <w:right w:val="none" w:sz="0" w:space="0" w:color="auto"/>
      </w:divBdr>
      <w:divsChild>
        <w:div w:id="338317937">
          <w:marLeft w:val="0"/>
          <w:marRight w:val="0"/>
          <w:marTop w:val="0"/>
          <w:marBottom w:val="240"/>
          <w:divBdr>
            <w:top w:val="none" w:sz="0" w:space="0" w:color="auto"/>
            <w:left w:val="none" w:sz="0" w:space="0" w:color="auto"/>
            <w:bottom w:val="none" w:sz="0" w:space="0" w:color="auto"/>
            <w:right w:val="none" w:sz="0" w:space="0" w:color="auto"/>
          </w:divBdr>
        </w:div>
      </w:divsChild>
    </w:div>
    <w:div w:id="370959430">
      <w:bodyDiv w:val="1"/>
      <w:marLeft w:val="0"/>
      <w:marRight w:val="0"/>
      <w:marTop w:val="0"/>
      <w:marBottom w:val="0"/>
      <w:divBdr>
        <w:top w:val="none" w:sz="0" w:space="0" w:color="auto"/>
        <w:left w:val="none" w:sz="0" w:space="0" w:color="auto"/>
        <w:bottom w:val="none" w:sz="0" w:space="0" w:color="auto"/>
        <w:right w:val="none" w:sz="0" w:space="0" w:color="auto"/>
      </w:divBdr>
      <w:divsChild>
        <w:div w:id="384451322">
          <w:marLeft w:val="0"/>
          <w:marRight w:val="0"/>
          <w:marTop w:val="0"/>
          <w:marBottom w:val="0"/>
          <w:divBdr>
            <w:top w:val="none" w:sz="0" w:space="0" w:color="auto"/>
            <w:left w:val="none" w:sz="0" w:space="0" w:color="auto"/>
            <w:bottom w:val="none" w:sz="0" w:space="0" w:color="auto"/>
            <w:right w:val="none" w:sz="0" w:space="0" w:color="auto"/>
          </w:divBdr>
          <w:divsChild>
            <w:div w:id="1187688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24707602">
          <w:marLeft w:val="0"/>
          <w:marRight w:val="0"/>
          <w:marTop w:val="300"/>
          <w:marBottom w:val="300"/>
          <w:divBdr>
            <w:top w:val="none" w:sz="0" w:space="0" w:color="auto"/>
            <w:left w:val="none" w:sz="0" w:space="0" w:color="auto"/>
            <w:bottom w:val="none" w:sz="0" w:space="0" w:color="auto"/>
            <w:right w:val="none" w:sz="0" w:space="0" w:color="auto"/>
          </w:divBdr>
        </w:div>
      </w:divsChild>
    </w:div>
    <w:div w:id="370963615">
      <w:bodyDiv w:val="1"/>
      <w:marLeft w:val="0"/>
      <w:marRight w:val="0"/>
      <w:marTop w:val="0"/>
      <w:marBottom w:val="0"/>
      <w:divBdr>
        <w:top w:val="none" w:sz="0" w:space="0" w:color="auto"/>
        <w:left w:val="none" w:sz="0" w:space="0" w:color="auto"/>
        <w:bottom w:val="none" w:sz="0" w:space="0" w:color="auto"/>
        <w:right w:val="none" w:sz="0" w:space="0" w:color="auto"/>
      </w:divBdr>
      <w:divsChild>
        <w:div w:id="124353959">
          <w:marLeft w:val="0"/>
          <w:marRight w:val="0"/>
          <w:marTop w:val="0"/>
          <w:marBottom w:val="0"/>
          <w:divBdr>
            <w:top w:val="none" w:sz="0" w:space="0" w:color="auto"/>
            <w:left w:val="none" w:sz="0" w:space="0" w:color="auto"/>
            <w:bottom w:val="none" w:sz="0" w:space="0" w:color="auto"/>
            <w:right w:val="none" w:sz="0" w:space="0" w:color="auto"/>
          </w:divBdr>
        </w:div>
        <w:div w:id="636688182">
          <w:marLeft w:val="0"/>
          <w:marRight w:val="0"/>
          <w:marTop w:val="0"/>
          <w:marBottom w:val="75"/>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
    <w:div w:id="371808001">
      <w:bodyDiv w:val="1"/>
      <w:marLeft w:val="0"/>
      <w:marRight w:val="0"/>
      <w:marTop w:val="0"/>
      <w:marBottom w:val="0"/>
      <w:divBdr>
        <w:top w:val="none" w:sz="0" w:space="0" w:color="auto"/>
        <w:left w:val="none" w:sz="0" w:space="0" w:color="auto"/>
        <w:bottom w:val="none" w:sz="0" w:space="0" w:color="auto"/>
        <w:right w:val="none" w:sz="0" w:space="0" w:color="auto"/>
      </w:divBdr>
      <w:divsChild>
        <w:div w:id="766661008">
          <w:marLeft w:val="0"/>
          <w:marRight w:val="0"/>
          <w:marTop w:val="0"/>
          <w:marBottom w:val="0"/>
          <w:divBdr>
            <w:top w:val="none" w:sz="0" w:space="0" w:color="auto"/>
            <w:left w:val="none" w:sz="0" w:space="0" w:color="auto"/>
            <w:bottom w:val="none" w:sz="0" w:space="0" w:color="auto"/>
            <w:right w:val="none" w:sz="0" w:space="0" w:color="auto"/>
          </w:divBdr>
        </w:div>
      </w:divsChild>
    </w:div>
    <w:div w:id="371924223">
      <w:bodyDiv w:val="1"/>
      <w:marLeft w:val="0"/>
      <w:marRight w:val="0"/>
      <w:marTop w:val="0"/>
      <w:marBottom w:val="0"/>
      <w:divBdr>
        <w:top w:val="none" w:sz="0" w:space="0" w:color="auto"/>
        <w:left w:val="none" w:sz="0" w:space="0" w:color="auto"/>
        <w:bottom w:val="none" w:sz="0" w:space="0" w:color="auto"/>
        <w:right w:val="none" w:sz="0" w:space="0" w:color="auto"/>
      </w:divBdr>
      <w:divsChild>
        <w:div w:id="181751512">
          <w:marLeft w:val="0"/>
          <w:marRight w:val="150"/>
          <w:marTop w:val="150"/>
          <w:marBottom w:val="150"/>
          <w:divBdr>
            <w:top w:val="none" w:sz="0" w:space="0" w:color="auto"/>
            <w:left w:val="none" w:sz="0" w:space="0" w:color="auto"/>
            <w:bottom w:val="none" w:sz="0" w:space="0" w:color="auto"/>
            <w:right w:val="none" w:sz="0" w:space="0" w:color="auto"/>
          </w:divBdr>
        </w:div>
        <w:div w:id="377433979">
          <w:marLeft w:val="0"/>
          <w:marRight w:val="150"/>
          <w:marTop w:val="0"/>
          <w:marBottom w:val="75"/>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124471327">
          <w:marLeft w:val="0"/>
          <w:marRight w:val="150"/>
          <w:marTop w:val="150"/>
          <w:marBottom w:val="150"/>
          <w:divBdr>
            <w:top w:val="none" w:sz="0" w:space="0" w:color="auto"/>
            <w:left w:val="none" w:sz="0" w:space="0" w:color="auto"/>
            <w:bottom w:val="none" w:sz="0" w:space="0" w:color="auto"/>
            <w:right w:val="none" w:sz="0" w:space="0" w:color="auto"/>
          </w:divBdr>
        </w:div>
        <w:div w:id="341131168">
          <w:marLeft w:val="0"/>
          <w:marRight w:val="150"/>
          <w:marTop w:val="0"/>
          <w:marBottom w:val="75"/>
          <w:divBdr>
            <w:top w:val="none" w:sz="0" w:space="0" w:color="auto"/>
            <w:left w:val="none" w:sz="0" w:space="0" w:color="auto"/>
            <w:bottom w:val="none" w:sz="0" w:space="0" w:color="auto"/>
            <w:right w:val="none" w:sz="0" w:space="0" w:color="auto"/>
          </w:divBdr>
        </w:div>
      </w:divsChild>
    </w:div>
    <w:div w:id="371998890">
      <w:bodyDiv w:val="1"/>
      <w:marLeft w:val="0"/>
      <w:marRight w:val="0"/>
      <w:marTop w:val="0"/>
      <w:marBottom w:val="0"/>
      <w:divBdr>
        <w:top w:val="none" w:sz="0" w:space="0" w:color="auto"/>
        <w:left w:val="none" w:sz="0" w:space="0" w:color="auto"/>
        <w:bottom w:val="none" w:sz="0" w:space="0" w:color="auto"/>
        <w:right w:val="none" w:sz="0" w:space="0" w:color="auto"/>
      </w:divBdr>
    </w:div>
    <w:div w:id="372078257">
      <w:bodyDiv w:val="1"/>
      <w:marLeft w:val="0"/>
      <w:marRight w:val="0"/>
      <w:marTop w:val="0"/>
      <w:marBottom w:val="0"/>
      <w:divBdr>
        <w:top w:val="none" w:sz="0" w:space="0" w:color="auto"/>
        <w:left w:val="none" w:sz="0" w:space="0" w:color="auto"/>
        <w:bottom w:val="none" w:sz="0" w:space="0" w:color="auto"/>
        <w:right w:val="none" w:sz="0" w:space="0" w:color="auto"/>
      </w:divBdr>
      <w:divsChild>
        <w:div w:id="90050331">
          <w:marLeft w:val="0"/>
          <w:marRight w:val="375"/>
          <w:marTop w:val="0"/>
          <w:marBottom w:val="0"/>
          <w:divBdr>
            <w:top w:val="none" w:sz="0" w:space="0" w:color="auto"/>
            <w:left w:val="none" w:sz="0" w:space="0" w:color="auto"/>
            <w:bottom w:val="none" w:sz="0" w:space="0" w:color="auto"/>
            <w:right w:val="none" w:sz="0" w:space="0" w:color="auto"/>
          </w:divBdr>
        </w:div>
        <w:div w:id="492064370">
          <w:marLeft w:val="0"/>
          <w:marRight w:val="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597564872">
          <w:marLeft w:val="0"/>
          <w:marRight w:val="0"/>
          <w:marTop w:val="225"/>
          <w:marBottom w:val="0"/>
          <w:divBdr>
            <w:top w:val="none" w:sz="0" w:space="0" w:color="auto"/>
            <w:left w:val="none" w:sz="0" w:space="0" w:color="auto"/>
            <w:bottom w:val="none" w:sz="0" w:space="0" w:color="auto"/>
            <w:right w:val="none" w:sz="0" w:space="0" w:color="auto"/>
          </w:divBdr>
        </w:div>
      </w:divsChild>
    </w:div>
    <w:div w:id="372538167">
      <w:bodyDiv w:val="1"/>
      <w:marLeft w:val="0"/>
      <w:marRight w:val="0"/>
      <w:marTop w:val="0"/>
      <w:marBottom w:val="0"/>
      <w:divBdr>
        <w:top w:val="none" w:sz="0" w:space="0" w:color="auto"/>
        <w:left w:val="none" w:sz="0" w:space="0" w:color="auto"/>
        <w:bottom w:val="none" w:sz="0" w:space="0" w:color="auto"/>
        <w:right w:val="none" w:sz="0" w:space="0" w:color="auto"/>
      </w:divBdr>
    </w:div>
    <w:div w:id="372921806">
      <w:bodyDiv w:val="1"/>
      <w:marLeft w:val="0"/>
      <w:marRight w:val="0"/>
      <w:marTop w:val="0"/>
      <w:marBottom w:val="0"/>
      <w:divBdr>
        <w:top w:val="none" w:sz="0" w:space="0" w:color="auto"/>
        <w:left w:val="none" w:sz="0" w:space="0" w:color="auto"/>
        <w:bottom w:val="none" w:sz="0" w:space="0" w:color="auto"/>
        <w:right w:val="none" w:sz="0" w:space="0" w:color="auto"/>
      </w:divBdr>
      <w:divsChild>
        <w:div w:id="636304797">
          <w:marLeft w:val="0"/>
          <w:marRight w:val="0"/>
          <w:marTop w:val="0"/>
          <w:marBottom w:val="75"/>
          <w:divBdr>
            <w:top w:val="none" w:sz="0" w:space="0" w:color="auto"/>
            <w:left w:val="none" w:sz="0" w:space="0" w:color="auto"/>
            <w:bottom w:val="none" w:sz="0" w:space="0" w:color="auto"/>
            <w:right w:val="none" w:sz="0" w:space="0" w:color="auto"/>
          </w:divBdr>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sChild>
    </w:div>
    <w:div w:id="374813471">
      <w:bodyDiv w:val="1"/>
      <w:marLeft w:val="0"/>
      <w:marRight w:val="0"/>
      <w:marTop w:val="0"/>
      <w:marBottom w:val="0"/>
      <w:divBdr>
        <w:top w:val="none" w:sz="0" w:space="0" w:color="auto"/>
        <w:left w:val="none" w:sz="0" w:space="0" w:color="auto"/>
        <w:bottom w:val="none" w:sz="0" w:space="0" w:color="auto"/>
        <w:right w:val="none" w:sz="0" w:space="0" w:color="auto"/>
      </w:divBdr>
      <w:divsChild>
        <w:div w:id="619190364">
          <w:marLeft w:val="0"/>
          <w:marRight w:val="0"/>
          <w:marTop w:val="0"/>
          <w:marBottom w:val="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
    <w:div w:id="375786953">
      <w:bodyDiv w:val="1"/>
      <w:marLeft w:val="0"/>
      <w:marRight w:val="0"/>
      <w:marTop w:val="0"/>
      <w:marBottom w:val="0"/>
      <w:divBdr>
        <w:top w:val="none" w:sz="0" w:space="0" w:color="auto"/>
        <w:left w:val="none" w:sz="0" w:space="0" w:color="auto"/>
        <w:bottom w:val="none" w:sz="0" w:space="0" w:color="auto"/>
        <w:right w:val="none" w:sz="0" w:space="0" w:color="auto"/>
      </w:divBdr>
      <w:divsChild>
        <w:div w:id="575821071">
          <w:marLeft w:val="0"/>
          <w:marRight w:val="0"/>
          <w:marTop w:val="0"/>
          <w:marBottom w:val="540"/>
          <w:divBdr>
            <w:top w:val="none" w:sz="0" w:space="0" w:color="auto"/>
            <w:left w:val="none" w:sz="0" w:space="0" w:color="auto"/>
            <w:bottom w:val="none" w:sz="0" w:space="0" w:color="auto"/>
            <w:right w:val="none" w:sz="0" w:space="0" w:color="auto"/>
          </w:divBdr>
        </w:div>
        <w:div w:id="638539576">
          <w:marLeft w:val="0"/>
          <w:marRight w:val="0"/>
          <w:marTop w:val="0"/>
          <w:marBottom w:val="360"/>
          <w:divBdr>
            <w:top w:val="none" w:sz="0" w:space="0" w:color="auto"/>
            <w:left w:val="none" w:sz="0" w:space="0" w:color="auto"/>
            <w:bottom w:val="none" w:sz="0" w:space="0" w:color="auto"/>
            <w:right w:val="none" w:sz="0" w:space="0" w:color="auto"/>
          </w:divBdr>
        </w:div>
      </w:divsChild>
    </w:div>
    <w:div w:id="376126525">
      <w:bodyDiv w:val="1"/>
      <w:marLeft w:val="0"/>
      <w:marRight w:val="0"/>
      <w:marTop w:val="0"/>
      <w:marBottom w:val="0"/>
      <w:divBdr>
        <w:top w:val="none" w:sz="0" w:space="0" w:color="auto"/>
        <w:left w:val="none" w:sz="0" w:space="0" w:color="auto"/>
        <w:bottom w:val="none" w:sz="0" w:space="0" w:color="auto"/>
        <w:right w:val="none" w:sz="0" w:space="0" w:color="auto"/>
      </w:divBdr>
      <w:divsChild>
        <w:div w:id="475024850">
          <w:marLeft w:val="0"/>
          <w:marRight w:val="0"/>
          <w:marTop w:val="0"/>
          <w:marBottom w:val="300"/>
          <w:divBdr>
            <w:top w:val="none" w:sz="0" w:space="0" w:color="auto"/>
            <w:left w:val="none" w:sz="0" w:space="0" w:color="auto"/>
            <w:bottom w:val="none" w:sz="0" w:space="0" w:color="auto"/>
            <w:right w:val="none" w:sz="0" w:space="0" w:color="auto"/>
          </w:divBdr>
        </w:div>
      </w:divsChild>
    </w:div>
    <w:div w:id="376204866">
      <w:bodyDiv w:val="1"/>
      <w:marLeft w:val="0"/>
      <w:marRight w:val="0"/>
      <w:marTop w:val="0"/>
      <w:marBottom w:val="0"/>
      <w:divBdr>
        <w:top w:val="none" w:sz="0" w:space="0" w:color="auto"/>
        <w:left w:val="none" w:sz="0" w:space="0" w:color="auto"/>
        <w:bottom w:val="none" w:sz="0" w:space="0" w:color="auto"/>
        <w:right w:val="none" w:sz="0" w:space="0" w:color="auto"/>
      </w:divBdr>
    </w:div>
    <w:div w:id="376467511">
      <w:bodyDiv w:val="1"/>
      <w:marLeft w:val="0"/>
      <w:marRight w:val="0"/>
      <w:marTop w:val="0"/>
      <w:marBottom w:val="0"/>
      <w:divBdr>
        <w:top w:val="none" w:sz="0" w:space="0" w:color="auto"/>
        <w:left w:val="none" w:sz="0" w:space="0" w:color="auto"/>
        <w:bottom w:val="none" w:sz="0" w:space="0" w:color="auto"/>
        <w:right w:val="none" w:sz="0" w:space="0" w:color="auto"/>
      </w:divBdr>
    </w:div>
    <w:div w:id="376508261">
      <w:bodyDiv w:val="1"/>
      <w:marLeft w:val="0"/>
      <w:marRight w:val="0"/>
      <w:marTop w:val="0"/>
      <w:marBottom w:val="0"/>
      <w:divBdr>
        <w:top w:val="none" w:sz="0" w:space="0" w:color="auto"/>
        <w:left w:val="none" w:sz="0" w:space="0" w:color="auto"/>
        <w:bottom w:val="none" w:sz="0" w:space="0" w:color="auto"/>
        <w:right w:val="none" w:sz="0" w:space="0" w:color="auto"/>
      </w:divBdr>
    </w:div>
    <w:div w:id="376591142">
      <w:bodyDiv w:val="1"/>
      <w:marLeft w:val="0"/>
      <w:marRight w:val="0"/>
      <w:marTop w:val="0"/>
      <w:marBottom w:val="0"/>
      <w:divBdr>
        <w:top w:val="none" w:sz="0" w:space="0" w:color="auto"/>
        <w:left w:val="none" w:sz="0" w:space="0" w:color="auto"/>
        <w:bottom w:val="none" w:sz="0" w:space="0" w:color="auto"/>
        <w:right w:val="none" w:sz="0" w:space="0" w:color="auto"/>
      </w:divBdr>
    </w:div>
    <w:div w:id="376861291">
      <w:bodyDiv w:val="1"/>
      <w:marLeft w:val="0"/>
      <w:marRight w:val="0"/>
      <w:marTop w:val="0"/>
      <w:marBottom w:val="0"/>
      <w:divBdr>
        <w:top w:val="none" w:sz="0" w:space="0" w:color="auto"/>
        <w:left w:val="none" w:sz="0" w:space="0" w:color="auto"/>
        <w:bottom w:val="none" w:sz="0" w:space="0" w:color="auto"/>
        <w:right w:val="none" w:sz="0" w:space="0" w:color="auto"/>
      </w:divBdr>
    </w:div>
    <w:div w:id="377243718">
      <w:bodyDiv w:val="1"/>
      <w:marLeft w:val="0"/>
      <w:marRight w:val="0"/>
      <w:marTop w:val="0"/>
      <w:marBottom w:val="0"/>
      <w:divBdr>
        <w:top w:val="none" w:sz="0" w:space="0" w:color="auto"/>
        <w:left w:val="none" w:sz="0" w:space="0" w:color="auto"/>
        <w:bottom w:val="none" w:sz="0" w:space="0" w:color="auto"/>
        <w:right w:val="none" w:sz="0" w:space="0" w:color="auto"/>
      </w:divBdr>
      <w:divsChild>
        <w:div w:id="786198377">
          <w:marLeft w:val="0"/>
          <w:marRight w:val="0"/>
          <w:marTop w:val="0"/>
          <w:marBottom w:val="540"/>
          <w:divBdr>
            <w:top w:val="none" w:sz="0" w:space="0" w:color="auto"/>
            <w:left w:val="none" w:sz="0" w:space="0" w:color="auto"/>
            <w:bottom w:val="none" w:sz="0" w:space="0" w:color="auto"/>
            <w:right w:val="none" w:sz="0" w:space="0" w:color="auto"/>
          </w:divBdr>
        </w:div>
      </w:divsChild>
    </w:div>
    <w:div w:id="377509427">
      <w:bodyDiv w:val="1"/>
      <w:marLeft w:val="0"/>
      <w:marRight w:val="0"/>
      <w:marTop w:val="0"/>
      <w:marBottom w:val="0"/>
      <w:divBdr>
        <w:top w:val="none" w:sz="0" w:space="0" w:color="auto"/>
        <w:left w:val="none" w:sz="0" w:space="0" w:color="auto"/>
        <w:bottom w:val="none" w:sz="0" w:space="0" w:color="auto"/>
        <w:right w:val="none" w:sz="0" w:space="0" w:color="auto"/>
      </w:divBdr>
    </w:div>
    <w:div w:id="377894029">
      <w:bodyDiv w:val="1"/>
      <w:marLeft w:val="0"/>
      <w:marRight w:val="0"/>
      <w:marTop w:val="0"/>
      <w:marBottom w:val="0"/>
      <w:divBdr>
        <w:top w:val="none" w:sz="0" w:space="0" w:color="auto"/>
        <w:left w:val="none" w:sz="0" w:space="0" w:color="auto"/>
        <w:bottom w:val="none" w:sz="0" w:space="0" w:color="auto"/>
        <w:right w:val="none" w:sz="0" w:space="0" w:color="auto"/>
      </w:divBdr>
      <w:divsChild>
        <w:div w:id="661394127">
          <w:marLeft w:val="0"/>
          <w:marRight w:val="0"/>
          <w:marTop w:val="0"/>
          <w:marBottom w:val="300"/>
          <w:divBdr>
            <w:top w:val="none" w:sz="0" w:space="0" w:color="auto"/>
            <w:left w:val="none" w:sz="0" w:space="0" w:color="auto"/>
            <w:bottom w:val="none" w:sz="0" w:space="0" w:color="auto"/>
            <w:right w:val="none" w:sz="0" w:space="0" w:color="auto"/>
          </w:divBdr>
        </w:div>
      </w:divsChild>
    </w:div>
    <w:div w:id="377902853">
      <w:bodyDiv w:val="1"/>
      <w:marLeft w:val="0"/>
      <w:marRight w:val="0"/>
      <w:marTop w:val="0"/>
      <w:marBottom w:val="0"/>
      <w:divBdr>
        <w:top w:val="none" w:sz="0" w:space="0" w:color="auto"/>
        <w:left w:val="none" w:sz="0" w:space="0" w:color="auto"/>
        <w:bottom w:val="none" w:sz="0" w:space="0" w:color="auto"/>
        <w:right w:val="none" w:sz="0" w:space="0" w:color="auto"/>
      </w:divBdr>
      <w:divsChild>
        <w:div w:id="370149518">
          <w:marLeft w:val="0"/>
          <w:marRight w:val="0"/>
          <w:marTop w:val="0"/>
          <w:marBottom w:val="0"/>
          <w:divBdr>
            <w:top w:val="none" w:sz="0" w:space="0" w:color="auto"/>
            <w:left w:val="none" w:sz="0" w:space="0" w:color="auto"/>
            <w:bottom w:val="none" w:sz="0" w:space="0" w:color="auto"/>
            <w:right w:val="none" w:sz="0" w:space="0" w:color="auto"/>
          </w:divBdr>
          <w:divsChild>
            <w:div w:id="662469231">
              <w:marLeft w:val="0"/>
              <w:marRight w:val="0"/>
              <w:marTop w:val="300"/>
              <w:marBottom w:val="450"/>
              <w:divBdr>
                <w:top w:val="none" w:sz="0" w:space="0" w:color="auto"/>
                <w:left w:val="none" w:sz="0" w:space="0" w:color="auto"/>
                <w:bottom w:val="none" w:sz="0" w:space="0" w:color="auto"/>
                <w:right w:val="none" w:sz="0" w:space="0" w:color="auto"/>
              </w:divBdr>
              <w:divsChild>
                <w:div w:id="8344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7560">
          <w:marLeft w:val="0"/>
          <w:marRight w:val="0"/>
          <w:marTop w:val="0"/>
          <w:marBottom w:val="0"/>
          <w:divBdr>
            <w:top w:val="none" w:sz="0" w:space="0" w:color="auto"/>
            <w:left w:val="none" w:sz="0" w:space="0" w:color="auto"/>
            <w:bottom w:val="none" w:sz="0" w:space="0" w:color="auto"/>
            <w:right w:val="none" w:sz="0" w:space="0" w:color="auto"/>
          </w:divBdr>
        </w:div>
      </w:divsChild>
    </w:div>
    <w:div w:id="378018276">
      <w:bodyDiv w:val="1"/>
      <w:marLeft w:val="0"/>
      <w:marRight w:val="0"/>
      <w:marTop w:val="0"/>
      <w:marBottom w:val="0"/>
      <w:divBdr>
        <w:top w:val="none" w:sz="0" w:space="0" w:color="auto"/>
        <w:left w:val="none" w:sz="0" w:space="0" w:color="auto"/>
        <w:bottom w:val="none" w:sz="0" w:space="0" w:color="auto"/>
        <w:right w:val="none" w:sz="0" w:space="0" w:color="auto"/>
      </w:divBdr>
    </w:div>
    <w:div w:id="378552063">
      <w:bodyDiv w:val="1"/>
      <w:marLeft w:val="0"/>
      <w:marRight w:val="0"/>
      <w:marTop w:val="0"/>
      <w:marBottom w:val="0"/>
      <w:divBdr>
        <w:top w:val="none" w:sz="0" w:space="0" w:color="auto"/>
        <w:left w:val="none" w:sz="0" w:space="0" w:color="auto"/>
        <w:bottom w:val="none" w:sz="0" w:space="0" w:color="auto"/>
        <w:right w:val="none" w:sz="0" w:space="0" w:color="auto"/>
      </w:divBdr>
      <w:divsChild>
        <w:div w:id="788476990">
          <w:marLeft w:val="0"/>
          <w:marRight w:val="150"/>
          <w:marTop w:val="150"/>
          <w:marBottom w:val="150"/>
          <w:divBdr>
            <w:top w:val="none" w:sz="0" w:space="0" w:color="auto"/>
            <w:left w:val="none" w:sz="0" w:space="0" w:color="auto"/>
            <w:bottom w:val="none" w:sz="0" w:space="0" w:color="auto"/>
            <w:right w:val="none" w:sz="0" w:space="0" w:color="auto"/>
          </w:divBdr>
        </w:div>
      </w:divsChild>
    </w:div>
    <w:div w:id="378751940">
      <w:bodyDiv w:val="1"/>
      <w:marLeft w:val="0"/>
      <w:marRight w:val="0"/>
      <w:marTop w:val="0"/>
      <w:marBottom w:val="0"/>
      <w:divBdr>
        <w:top w:val="none" w:sz="0" w:space="0" w:color="auto"/>
        <w:left w:val="none" w:sz="0" w:space="0" w:color="auto"/>
        <w:bottom w:val="none" w:sz="0" w:space="0" w:color="auto"/>
        <w:right w:val="none" w:sz="0" w:space="0" w:color="auto"/>
      </w:divBdr>
      <w:divsChild>
        <w:div w:id="546449308">
          <w:marLeft w:val="0"/>
          <w:marRight w:val="0"/>
          <w:marTop w:val="0"/>
          <w:marBottom w:val="240"/>
          <w:divBdr>
            <w:top w:val="none" w:sz="0" w:space="0" w:color="auto"/>
            <w:left w:val="none" w:sz="0" w:space="0" w:color="auto"/>
            <w:bottom w:val="none" w:sz="0" w:space="0" w:color="auto"/>
            <w:right w:val="none" w:sz="0" w:space="0" w:color="auto"/>
          </w:divBdr>
        </w:div>
      </w:divsChild>
    </w:div>
    <w:div w:id="378944528">
      <w:bodyDiv w:val="1"/>
      <w:marLeft w:val="0"/>
      <w:marRight w:val="0"/>
      <w:marTop w:val="0"/>
      <w:marBottom w:val="0"/>
      <w:divBdr>
        <w:top w:val="none" w:sz="0" w:space="0" w:color="auto"/>
        <w:left w:val="none" w:sz="0" w:space="0" w:color="auto"/>
        <w:bottom w:val="none" w:sz="0" w:space="0" w:color="auto"/>
        <w:right w:val="none" w:sz="0" w:space="0" w:color="auto"/>
      </w:divBdr>
      <w:divsChild>
        <w:div w:id="357508751">
          <w:marLeft w:val="0"/>
          <w:marRight w:val="0"/>
          <w:marTop w:val="0"/>
          <w:marBottom w:val="75"/>
          <w:divBdr>
            <w:top w:val="none" w:sz="0" w:space="0" w:color="auto"/>
            <w:left w:val="none" w:sz="0" w:space="0" w:color="auto"/>
            <w:bottom w:val="none" w:sz="0" w:space="0" w:color="auto"/>
            <w:right w:val="none" w:sz="0" w:space="0" w:color="auto"/>
          </w:divBdr>
        </w:div>
      </w:divsChild>
    </w:div>
    <w:div w:id="379328512">
      <w:bodyDiv w:val="1"/>
      <w:marLeft w:val="0"/>
      <w:marRight w:val="0"/>
      <w:marTop w:val="0"/>
      <w:marBottom w:val="0"/>
      <w:divBdr>
        <w:top w:val="none" w:sz="0" w:space="0" w:color="auto"/>
        <w:left w:val="none" w:sz="0" w:space="0" w:color="auto"/>
        <w:bottom w:val="none" w:sz="0" w:space="0" w:color="auto"/>
        <w:right w:val="none" w:sz="0" w:space="0" w:color="auto"/>
      </w:divBdr>
    </w:div>
    <w:div w:id="379600532">
      <w:bodyDiv w:val="1"/>
      <w:marLeft w:val="0"/>
      <w:marRight w:val="0"/>
      <w:marTop w:val="0"/>
      <w:marBottom w:val="0"/>
      <w:divBdr>
        <w:top w:val="none" w:sz="0" w:space="0" w:color="auto"/>
        <w:left w:val="none" w:sz="0" w:space="0" w:color="auto"/>
        <w:bottom w:val="none" w:sz="0" w:space="0" w:color="auto"/>
        <w:right w:val="none" w:sz="0" w:space="0" w:color="auto"/>
      </w:divBdr>
    </w:div>
    <w:div w:id="379715948">
      <w:bodyDiv w:val="1"/>
      <w:marLeft w:val="0"/>
      <w:marRight w:val="0"/>
      <w:marTop w:val="0"/>
      <w:marBottom w:val="0"/>
      <w:divBdr>
        <w:top w:val="none" w:sz="0" w:space="0" w:color="auto"/>
        <w:left w:val="none" w:sz="0" w:space="0" w:color="auto"/>
        <w:bottom w:val="none" w:sz="0" w:space="0" w:color="auto"/>
        <w:right w:val="none" w:sz="0" w:space="0" w:color="auto"/>
      </w:divBdr>
      <w:divsChild>
        <w:div w:id="587688806">
          <w:marLeft w:val="0"/>
          <w:marRight w:val="150"/>
          <w:marTop w:val="150"/>
          <w:marBottom w:val="150"/>
          <w:divBdr>
            <w:top w:val="none" w:sz="0" w:space="0" w:color="auto"/>
            <w:left w:val="none" w:sz="0" w:space="0" w:color="auto"/>
            <w:bottom w:val="none" w:sz="0" w:space="0" w:color="auto"/>
            <w:right w:val="none" w:sz="0" w:space="0" w:color="auto"/>
          </w:divBdr>
        </w:div>
      </w:divsChild>
    </w:div>
    <w:div w:id="379866876">
      <w:bodyDiv w:val="1"/>
      <w:marLeft w:val="0"/>
      <w:marRight w:val="0"/>
      <w:marTop w:val="0"/>
      <w:marBottom w:val="0"/>
      <w:divBdr>
        <w:top w:val="none" w:sz="0" w:space="0" w:color="auto"/>
        <w:left w:val="none" w:sz="0" w:space="0" w:color="auto"/>
        <w:bottom w:val="none" w:sz="0" w:space="0" w:color="auto"/>
        <w:right w:val="none" w:sz="0" w:space="0" w:color="auto"/>
      </w:divBdr>
    </w:div>
    <w:div w:id="379868700">
      <w:bodyDiv w:val="1"/>
      <w:marLeft w:val="0"/>
      <w:marRight w:val="0"/>
      <w:marTop w:val="0"/>
      <w:marBottom w:val="0"/>
      <w:divBdr>
        <w:top w:val="none" w:sz="0" w:space="0" w:color="auto"/>
        <w:left w:val="none" w:sz="0" w:space="0" w:color="auto"/>
        <w:bottom w:val="none" w:sz="0" w:space="0" w:color="auto"/>
        <w:right w:val="none" w:sz="0" w:space="0" w:color="auto"/>
      </w:divBdr>
      <w:divsChild>
        <w:div w:id="821117944">
          <w:marLeft w:val="0"/>
          <w:marRight w:val="0"/>
          <w:marTop w:val="0"/>
          <w:marBottom w:val="0"/>
          <w:divBdr>
            <w:top w:val="none" w:sz="0" w:space="0" w:color="auto"/>
            <w:left w:val="none" w:sz="0" w:space="0" w:color="auto"/>
            <w:bottom w:val="none" w:sz="0" w:space="0" w:color="auto"/>
            <w:right w:val="none" w:sz="0" w:space="0" w:color="auto"/>
          </w:divBdr>
          <w:divsChild>
            <w:div w:id="510876936">
              <w:marLeft w:val="0"/>
              <w:marRight w:val="0"/>
              <w:marTop w:val="0"/>
              <w:marBottom w:val="0"/>
              <w:divBdr>
                <w:top w:val="none" w:sz="0" w:space="0" w:color="auto"/>
                <w:left w:val="none" w:sz="0" w:space="0" w:color="auto"/>
                <w:bottom w:val="none" w:sz="0" w:space="0" w:color="auto"/>
                <w:right w:val="none" w:sz="0" w:space="0" w:color="auto"/>
              </w:divBdr>
              <w:divsChild>
                <w:div w:id="177085079">
                  <w:marLeft w:val="0"/>
                  <w:marRight w:val="0"/>
                  <w:marTop w:val="0"/>
                  <w:marBottom w:val="0"/>
                  <w:divBdr>
                    <w:top w:val="none" w:sz="0" w:space="0" w:color="auto"/>
                    <w:left w:val="none" w:sz="0" w:space="0" w:color="auto"/>
                    <w:bottom w:val="none" w:sz="0" w:space="0" w:color="auto"/>
                    <w:right w:val="none" w:sz="0" w:space="0" w:color="auto"/>
                  </w:divBdr>
                  <w:divsChild>
                    <w:div w:id="8264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5617">
      <w:bodyDiv w:val="1"/>
      <w:marLeft w:val="0"/>
      <w:marRight w:val="0"/>
      <w:marTop w:val="0"/>
      <w:marBottom w:val="0"/>
      <w:divBdr>
        <w:top w:val="none" w:sz="0" w:space="0" w:color="auto"/>
        <w:left w:val="none" w:sz="0" w:space="0" w:color="auto"/>
        <w:bottom w:val="none" w:sz="0" w:space="0" w:color="auto"/>
        <w:right w:val="none" w:sz="0" w:space="0" w:color="auto"/>
      </w:divBdr>
    </w:div>
    <w:div w:id="381489160">
      <w:bodyDiv w:val="1"/>
      <w:marLeft w:val="0"/>
      <w:marRight w:val="0"/>
      <w:marTop w:val="0"/>
      <w:marBottom w:val="0"/>
      <w:divBdr>
        <w:top w:val="none" w:sz="0" w:space="0" w:color="auto"/>
        <w:left w:val="none" w:sz="0" w:space="0" w:color="auto"/>
        <w:bottom w:val="none" w:sz="0" w:space="0" w:color="auto"/>
        <w:right w:val="none" w:sz="0" w:space="0" w:color="auto"/>
      </w:divBdr>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49572851">
          <w:marLeft w:val="0"/>
          <w:marRight w:val="150"/>
          <w:marTop w:val="0"/>
          <w:marBottom w:val="0"/>
          <w:divBdr>
            <w:top w:val="none" w:sz="0" w:space="0" w:color="auto"/>
            <w:left w:val="none" w:sz="0" w:space="0" w:color="auto"/>
            <w:bottom w:val="none" w:sz="0" w:space="0" w:color="auto"/>
            <w:right w:val="none" w:sz="0" w:space="0" w:color="auto"/>
          </w:divBdr>
        </w:div>
        <w:div w:id="391586497">
          <w:marLeft w:val="0"/>
          <w:marRight w:val="150"/>
          <w:marTop w:val="0"/>
          <w:marBottom w:val="75"/>
          <w:divBdr>
            <w:top w:val="none" w:sz="0" w:space="0" w:color="auto"/>
            <w:left w:val="none" w:sz="0" w:space="0" w:color="auto"/>
            <w:bottom w:val="none" w:sz="0" w:space="0" w:color="auto"/>
            <w:right w:val="none" w:sz="0" w:space="0" w:color="auto"/>
          </w:divBdr>
        </w:div>
      </w:divsChild>
    </w:div>
    <w:div w:id="381634327">
      <w:bodyDiv w:val="1"/>
      <w:marLeft w:val="0"/>
      <w:marRight w:val="0"/>
      <w:marTop w:val="0"/>
      <w:marBottom w:val="0"/>
      <w:divBdr>
        <w:top w:val="none" w:sz="0" w:space="0" w:color="auto"/>
        <w:left w:val="none" w:sz="0" w:space="0" w:color="auto"/>
        <w:bottom w:val="none" w:sz="0" w:space="0" w:color="auto"/>
        <w:right w:val="none" w:sz="0" w:space="0" w:color="auto"/>
      </w:divBdr>
    </w:div>
    <w:div w:id="381909101">
      <w:bodyDiv w:val="1"/>
      <w:marLeft w:val="0"/>
      <w:marRight w:val="0"/>
      <w:marTop w:val="0"/>
      <w:marBottom w:val="0"/>
      <w:divBdr>
        <w:top w:val="none" w:sz="0" w:space="0" w:color="auto"/>
        <w:left w:val="none" w:sz="0" w:space="0" w:color="auto"/>
        <w:bottom w:val="none" w:sz="0" w:space="0" w:color="auto"/>
        <w:right w:val="none" w:sz="0" w:space="0" w:color="auto"/>
      </w:divBdr>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2876114">
      <w:bodyDiv w:val="1"/>
      <w:marLeft w:val="0"/>
      <w:marRight w:val="0"/>
      <w:marTop w:val="0"/>
      <w:marBottom w:val="0"/>
      <w:divBdr>
        <w:top w:val="none" w:sz="0" w:space="0" w:color="auto"/>
        <w:left w:val="none" w:sz="0" w:space="0" w:color="auto"/>
        <w:bottom w:val="none" w:sz="0" w:space="0" w:color="auto"/>
        <w:right w:val="none" w:sz="0" w:space="0" w:color="auto"/>
      </w:divBdr>
    </w:div>
    <w:div w:id="383144003">
      <w:bodyDiv w:val="1"/>
      <w:marLeft w:val="0"/>
      <w:marRight w:val="0"/>
      <w:marTop w:val="0"/>
      <w:marBottom w:val="0"/>
      <w:divBdr>
        <w:top w:val="none" w:sz="0" w:space="0" w:color="auto"/>
        <w:left w:val="none" w:sz="0" w:space="0" w:color="auto"/>
        <w:bottom w:val="none" w:sz="0" w:space="0" w:color="auto"/>
        <w:right w:val="none" w:sz="0" w:space="0" w:color="auto"/>
      </w:divBdr>
    </w:div>
    <w:div w:id="383406616">
      <w:bodyDiv w:val="1"/>
      <w:marLeft w:val="0"/>
      <w:marRight w:val="0"/>
      <w:marTop w:val="0"/>
      <w:marBottom w:val="0"/>
      <w:divBdr>
        <w:top w:val="none" w:sz="0" w:space="0" w:color="auto"/>
        <w:left w:val="none" w:sz="0" w:space="0" w:color="auto"/>
        <w:bottom w:val="none" w:sz="0" w:space="0" w:color="auto"/>
        <w:right w:val="none" w:sz="0" w:space="0" w:color="auto"/>
      </w:divBdr>
      <w:divsChild>
        <w:div w:id="757365389">
          <w:marLeft w:val="0"/>
          <w:marRight w:val="0"/>
          <w:marTop w:val="0"/>
          <w:marBottom w:val="300"/>
          <w:divBdr>
            <w:top w:val="none" w:sz="0" w:space="0" w:color="auto"/>
            <w:left w:val="none" w:sz="0" w:space="0" w:color="auto"/>
            <w:bottom w:val="none" w:sz="0" w:space="0" w:color="auto"/>
            <w:right w:val="none" w:sz="0" w:space="0" w:color="auto"/>
          </w:divBdr>
        </w:div>
      </w:divsChild>
    </w:div>
    <w:div w:id="383411832">
      <w:bodyDiv w:val="1"/>
      <w:marLeft w:val="0"/>
      <w:marRight w:val="0"/>
      <w:marTop w:val="0"/>
      <w:marBottom w:val="0"/>
      <w:divBdr>
        <w:top w:val="none" w:sz="0" w:space="0" w:color="auto"/>
        <w:left w:val="none" w:sz="0" w:space="0" w:color="auto"/>
        <w:bottom w:val="none" w:sz="0" w:space="0" w:color="auto"/>
        <w:right w:val="none" w:sz="0" w:space="0" w:color="auto"/>
      </w:divBdr>
      <w:divsChild>
        <w:div w:id="634991616">
          <w:marLeft w:val="0"/>
          <w:marRight w:val="150"/>
          <w:marTop w:val="0"/>
          <w:marBottom w:val="75"/>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067525">
      <w:bodyDiv w:val="1"/>
      <w:marLeft w:val="0"/>
      <w:marRight w:val="0"/>
      <w:marTop w:val="0"/>
      <w:marBottom w:val="0"/>
      <w:divBdr>
        <w:top w:val="none" w:sz="0" w:space="0" w:color="auto"/>
        <w:left w:val="none" w:sz="0" w:space="0" w:color="auto"/>
        <w:bottom w:val="none" w:sz="0" w:space="0" w:color="auto"/>
        <w:right w:val="none" w:sz="0" w:space="0" w:color="auto"/>
      </w:divBdr>
    </w:div>
    <w:div w:id="384111145">
      <w:bodyDiv w:val="1"/>
      <w:marLeft w:val="0"/>
      <w:marRight w:val="0"/>
      <w:marTop w:val="0"/>
      <w:marBottom w:val="0"/>
      <w:divBdr>
        <w:top w:val="none" w:sz="0" w:space="0" w:color="auto"/>
        <w:left w:val="none" w:sz="0" w:space="0" w:color="auto"/>
        <w:bottom w:val="none" w:sz="0" w:space="0" w:color="auto"/>
        <w:right w:val="none" w:sz="0" w:space="0" w:color="auto"/>
      </w:divBdr>
      <w:divsChild>
        <w:div w:id="530847400">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
            <w:div w:id="158279517">
              <w:marLeft w:val="0"/>
              <w:marRight w:val="0"/>
              <w:marTop w:val="375"/>
              <w:marBottom w:val="0"/>
              <w:divBdr>
                <w:top w:val="none" w:sz="0" w:space="0" w:color="auto"/>
                <w:left w:val="none" w:sz="0" w:space="0" w:color="auto"/>
                <w:bottom w:val="none" w:sz="0" w:space="0" w:color="auto"/>
                <w:right w:val="none" w:sz="0" w:space="0" w:color="auto"/>
              </w:divBdr>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32143">
      <w:bodyDiv w:val="1"/>
      <w:marLeft w:val="0"/>
      <w:marRight w:val="0"/>
      <w:marTop w:val="0"/>
      <w:marBottom w:val="0"/>
      <w:divBdr>
        <w:top w:val="none" w:sz="0" w:space="0" w:color="auto"/>
        <w:left w:val="none" w:sz="0" w:space="0" w:color="auto"/>
        <w:bottom w:val="none" w:sz="0" w:space="0" w:color="auto"/>
        <w:right w:val="none" w:sz="0" w:space="0" w:color="auto"/>
      </w:divBdr>
      <w:divsChild>
        <w:div w:id="539973726">
          <w:marLeft w:val="0"/>
          <w:marRight w:val="150"/>
          <w:marTop w:val="150"/>
          <w:marBottom w:val="150"/>
          <w:divBdr>
            <w:top w:val="none" w:sz="0" w:space="0" w:color="auto"/>
            <w:left w:val="none" w:sz="0" w:space="0" w:color="auto"/>
            <w:bottom w:val="none" w:sz="0" w:space="0" w:color="auto"/>
            <w:right w:val="none" w:sz="0" w:space="0" w:color="auto"/>
          </w:divBdr>
        </w:div>
      </w:divsChild>
    </w:div>
    <w:div w:id="384446988">
      <w:bodyDiv w:val="1"/>
      <w:marLeft w:val="0"/>
      <w:marRight w:val="0"/>
      <w:marTop w:val="0"/>
      <w:marBottom w:val="0"/>
      <w:divBdr>
        <w:top w:val="none" w:sz="0" w:space="0" w:color="auto"/>
        <w:left w:val="none" w:sz="0" w:space="0" w:color="auto"/>
        <w:bottom w:val="none" w:sz="0" w:space="0" w:color="auto"/>
        <w:right w:val="none" w:sz="0" w:space="0" w:color="auto"/>
      </w:divBdr>
    </w:div>
    <w:div w:id="384908889">
      <w:bodyDiv w:val="1"/>
      <w:marLeft w:val="0"/>
      <w:marRight w:val="0"/>
      <w:marTop w:val="0"/>
      <w:marBottom w:val="0"/>
      <w:divBdr>
        <w:top w:val="none" w:sz="0" w:space="0" w:color="auto"/>
        <w:left w:val="none" w:sz="0" w:space="0" w:color="auto"/>
        <w:bottom w:val="none" w:sz="0" w:space="0" w:color="auto"/>
        <w:right w:val="none" w:sz="0" w:space="0" w:color="auto"/>
      </w:divBdr>
      <w:divsChild>
        <w:div w:id="82923503">
          <w:marLeft w:val="0"/>
          <w:marRight w:val="0"/>
          <w:marTop w:val="0"/>
          <w:marBottom w:val="0"/>
          <w:divBdr>
            <w:top w:val="none" w:sz="0" w:space="0" w:color="auto"/>
            <w:left w:val="none" w:sz="0" w:space="0" w:color="auto"/>
            <w:bottom w:val="none" w:sz="0" w:space="0" w:color="auto"/>
            <w:right w:val="none" w:sz="0" w:space="0" w:color="auto"/>
          </w:divBdr>
        </w:div>
        <w:div w:id="133301739">
          <w:marLeft w:val="0"/>
          <w:marRight w:val="0"/>
          <w:marTop w:val="0"/>
          <w:marBottom w:val="0"/>
          <w:divBdr>
            <w:top w:val="none" w:sz="0" w:space="0" w:color="auto"/>
            <w:left w:val="none" w:sz="0" w:space="0" w:color="auto"/>
            <w:bottom w:val="none" w:sz="0" w:space="0" w:color="auto"/>
            <w:right w:val="none" w:sz="0" w:space="0" w:color="auto"/>
          </w:divBdr>
          <w:divsChild>
            <w:div w:id="6864499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84987139">
      <w:bodyDiv w:val="1"/>
      <w:marLeft w:val="0"/>
      <w:marRight w:val="0"/>
      <w:marTop w:val="0"/>
      <w:marBottom w:val="0"/>
      <w:divBdr>
        <w:top w:val="none" w:sz="0" w:space="0" w:color="auto"/>
        <w:left w:val="none" w:sz="0" w:space="0" w:color="auto"/>
        <w:bottom w:val="none" w:sz="0" w:space="0" w:color="auto"/>
        <w:right w:val="none" w:sz="0" w:space="0" w:color="auto"/>
      </w:divBdr>
    </w:div>
    <w:div w:id="385029589">
      <w:bodyDiv w:val="1"/>
      <w:marLeft w:val="0"/>
      <w:marRight w:val="0"/>
      <w:marTop w:val="0"/>
      <w:marBottom w:val="0"/>
      <w:divBdr>
        <w:top w:val="none" w:sz="0" w:space="0" w:color="auto"/>
        <w:left w:val="none" w:sz="0" w:space="0" w:color="auto"/>
        <w:bottom w:val="none" w:sz="0" w:space="0" w:color="auto"/>
        <w:right w:val="none" w:sz="0" w:space="0" w:color="auto"/>
      </w:divBdr>
      <w:divsChild>
        <w:div w:id="752360831">
          <w:marLeft w:val="0"/>
          <w:marRight w:val="0"/>
          <w:marTop w:val="0"/>
          <w:marBottom w:val="300"/>
          <w:divBdr>
            <w:top w:val="none" w:sz="0" w:space="0" w:color="auto"/>
            <w:left w:val="none" w:sz="0" w:space="0" w:color="auto"/>
            <w:bottom w:val="none" w:sz="0" w:space="0" w:color="auto"/>
            <w:right w:val="none" w:sz="0" w:space="0" w:color="auto"/>
          </w:divBdr>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
    <w:div w:id="385378418">
      <w:bodyDiv w:val="1"/>
      <w:marLeft w:val="0"/>
      <w:marRight w:val="0"/>
      <w:marTop w:val="0"/>
      <w:marBottom w:val="0"/>
      <w:divBdr>
        <w:top w:val="none" w:sz="0" w:space="0" w:color="auto"/>
        <w:left w:val="none" w:sz="0" w:space="0" w:color="auto"/>
        <w:bottom w:val="none" w:sz="0" w:space="0" w:color="auto"/>
        <w:right w:val="none" w:sz="0" w:space="0" w:color="auto"/>
      </w:divBdr>
      <w:divsChild>
        <w:div w:id="60980621">
          <w:marLeft w:val="0"/>
          <w:marRight w:val="150"/>
          <w:marTop w:val="150"/>
          <w:marBottom w:val="150"/>
          <w:divBdr>
            <w:top w:val="none" w:sz="0" w:space="0" w:color="auto"/>
            <w:left w:val="none" w:sz="0" w:space="0" w:color="auto"/>
            <w:bottom w:val="none" w:sz="0" w:space="0" w:color="auto"/>
            <w:right w:val="none" w:sz="0" w:space="0" w:color="auto"/>
          </w:divBdr>
        </w:div>
        <w:div w:id="638920527">
          <w:marLeft w:val="0"/>
          <w:marRight w:val="150"/>
          <w:marTop w:val="0"/>
          <w:marBottom w:val="0"/>
          <w:divBdr>
            <w:top w:val="none" w:sz="0" w:space="0" w:color="auto"/>
            <w:left w:val="none" w:sz="0" w:space="0" w:color="auto"/>
            <w:bottom w:val="none" w:sz="0" w:space="0" w:color="auto"/>
            <w:right w:val="none" w:sz="0" w:space="0" w:color="auto"/>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sChild>
    </w:div>
    <w:div w:id="385876015">
      <w:bodyDiv w:val="1"/>
      <w:marLeft w:val="0"/>
      <w:marRight w:val="0"/>
      <w:marTop w:val="0"/>
      <w:marBottom w:val="0"/>
      <w:divBdr>
        <w:top w:val="none" w:sz="0" w:space="0" w:color="auto"/>
        <w:left w:val="none" w:sz="0" w:space="0" w:color="auto"/>
        <w:bottom w:val="none" w:sz="0" w:space="0" w:color="auto"/>
        <w:right w:val="none" w:sz="0" w:space="0" w:color="auto"/>
      </w:divBdr>
    </w:div>
    <w:div w:id="385960066">
      <w:bodyDiv w:val="1"/>
      <w:marLeft w:val="0"/>
      <w:marRight w:val="0"/>
      <w:marTop w:val="0"/>
      <w:marBottom w:val="0"/>
      <w:divBdr>
        <w:top w:val="none" w:sz="0" w:space="0" w:color="auto"/>
        <w:left w:val="none" w:sz="0" w:space="0" w:color="auto"/>
        <w:bottom w:val="none" w:sz="0" w:space="0" w:color="auto"/>
        <w:right w:val="none" w:sz="0" w:space="0" w:color="auto"/>
      </w:divBdr>
    </w:div>
    <w:div w:id="386026565">
      <w:bodyDiv w:val="1"/>
      <w:marLeft w:val="0"/>
      <w:marRight w:val="0"/>
      <w:marTop w:val="0"/>
      <w:marBottom w:val="0"/>
      <w:divBdr>
        <w:top w:val="none" w:sz="0" w:space="0" w:color="auto"/>
        <w:left w:val="none" w:sz="0" w:space="0" w:color="auto"/>
        <w:bottom w:val="none" w:sz="0" w:space="0" w:color="auto"/>
        <w:right w:val="none" w:sz="0" w:space="0" w:color="auto"/>
      </w:divBdr>
      <w:divsChild>
        <w:div w:id="657223481">
          <w:marLeft w:val="0"/>
          <w:marRight w:val="0"/>
          <w:marTop w:val="0"/>
          <w:marBottom w:val="300"/>
          <w:divBdr>
            <w:top w:val="none" w:sz="0" w:space="0" w:color="auto"/>
            <w:left w:val="none" w:sz="0" w:space="0" w:color="auto"/>
            <w:bottom w:val="none" w:sz="0" w:space="0" w:color="auto"/>
            <w:right w:val="none" w:sz="0" w:space="0" w:color="auto"/>
          </w:divBdr>
        </w:div>
      </w:divsChild>
    </w:div>
    <w:div w:id="386222913">
      <w:bodyDiv w:val="1"/>
      <w:marLeft w:val="0"/>
      <w:marRight w:val="0"/>
      <w:marTop w:val="0"/>
      <w:marBottom w:val="0"/>
      <w:divBdr>
        <w:top w:val="none" w:sz="0" w:space="0" w:color="auto"/>
        <w:left w:val="none" w:sz="0" w:space="0" w:color="auto"/>
        <w:bottom w:val="none" w:sz="0" w:space="0" w:color="auto"/>
        <w:right w:val="none" w:sz="0" w:space="0" w:color="auto"/>
      </w:divBdr>
      <w:divsChild>
        <w:div w:id="204097297">
          <w:marLeft w:val="0"/>
          <w:marRight w:val="0"/>
          <w:marTop w:val="300"/>
          <w:marBottom w:val="300"/>
          <w:divBdr>
            <w:top w:val="none" w:sz="0" w:space="0" w:color="auto"/>
            <w:left w:val="none" w:sz="0" w:space="0" w:color="auto"/>
            <w:bottom w:val="none" w:sz="0" w:space="0" w:color="auto"/>
            <w:right w:val="none" w:sz="0" w:space="0" w:color="auto"/>
          </w:divBdr>
        </w:div>
        <w:div w:id="422649221">
          <w:marLeft w:val="0"/>
          <w:marRight w:val="0"/>
          <w:marTop w:val="0"/>
          <w:marBottom w:val="0"/>
          <w:divBdr>
            <w:top w:val="none" w:sz="0" w:space="0" w:color="auto"/>
            <w:left w:val="none" w:sz="0" w:space="0" w:color="auto"/>
            <w:bottom w:val="none" w:sz="0" w:space="0" w:color="auto"/>
            <w:right w:val="none" w:sz="0" w:space="0" w:color="auto"/>
          </w:divBdr>
          <w:divsChild>
            <w:div w:id="4595755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51237823">
          <w:marLeft w:val="0"/>
          <w:marRight w:val="0"/>
          <w:marTop w:val="0"/>
          <w:marBottom w:val="0"/>
          <w:divBdr>
            <w:top w:val="none" w:sz="0" w:space="0" w:color="auto"/>
            <w:left w:val="none" w:sz="0" w:space="0" w:color="auto"/>
            <w:bottom w:val="none" w:sz="0" w:space="0" w:color="auto"/>
            <w:right w:val="none" w:sz="0" w:space="0" w:color="auto"/>
          </w:divBdr>
        </w:div>
      </w:divsChild>
    </w:div>
    <w:div w:id="386269856">
      <w:bodyDiv w:val="1"/>
      <w:marLeft w:val="0"/>
      <w:marRight w:val="0"/>
      <w:marTop w:val="0"/>
      <w:marBottom w:val="0"/>
      <w:divBdr>
        <w:top w:val="none" w:sz="0" w:space="0" w:color="auto"/>
        <w:left w:val="none" w:sz="0" w:space="0" w:color="auto"/>
        <w:bottom w:val="none" w:sz="0" w:space="0" w:color="auto"/>
        <w:right w:val="none" w:sz="0" w:space="0" w:color="auto"/>
      </w:divBdr>
      <w:divsChild>
        <w:div w:id="670329712">
          <w:marLeft w:val="0"/>
          <w:marRight w:val="0"/>
          <w:marTop w:val="0"/>
          <w:marBottom w:val="825"/>
          <w:divBdr>
            <w:top w:val="none" w:sz="0" w:space="0" w:color="auto"/>
            <w:left w:val="none" w:sz="0" w:space="0" w:color="auto"/>
            <w:bottom w:val="none" w:sz="0" w:space="0" w:color="auto"/>
            <w:right w:val="none" w:sz="0" w:space="0" w:color="auto"/>
          </w:divBdr>
          <w:divsChild>
            <w:div w:id="362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
    <w:div w:id="386608769">
      <w:bodyDiv w:val="1"/>
      <w:marLeft w:val="0"/>
      <w:marRight w:val="0"/>
      <w:marTop w:val="0"/>
      <w:marBottom w:val="0"/>
      <w:divBdr>
        <w:top w:val="none" w:sz="0" w:space="0" w:color="auto"/>
        <w:left w:val="none" w:sz="0" w:space="0" w:color="auto"/>
        <w:bottom w:val="none" w:sz="0" w:space="0" w:color="auto"/>
        <w:right w:val="none" w:sz="0" w:space="0" w:color="auto"/>
      </w:divBdr>
    </w:div>
    <w:div w:id="386609755">
      <w:bodyDiv w:val="1"/>
      <w:marLeft w:val="0"/>
      <w:marRight w:val="0"/>
      <w:marTop w:val="0"/>
      <w:marBottom w:val="0"/>
      <w:divBdr>
        <w:top w:val="none" w:sz="0" w:space="0" w:color="auto"/>
        <w:left w:val="none" w:sz="0" w:space="0" w:color="auto"/>
        <w:bottom w:val="none" w:sz="0" w:space="0" w:color="auto"/>
        <w:right w:val="none" w:sz="0" w:space="0" w:color="auto"/>
      </w:divBdr>
      <w:divsChild>
        <w:div w:id="533156417">
          <w:marLeft w:val="0"/>
          <w:marRight w:val="150"/>
          <w:marTop w:val="150"/>
          <w:marBottom w:val="150"/>
          <w:divBdr>
            <w:top w:val="none" w:sz="0" w:space="0" w:color="auto"/>
            <w:left w:val="none" w:sz="0" w:space="0" w:color="auto"/>
            <w:bottom w:val="none" w:sz="0" w:space="0" w:color="auto"/>
            <w:right w:val="none" w:sz="0" w:space="0" w:color="auto"/>
          </w:divBdr>
        </w:div>
        <w:div w:id="693649707">
          <w:marLeft w:val="0"/>
          <w:marRight w:val="150"/>
          <w:marTop w:val="0"/>
          <w:marBottom w:val="0"/>
          <w:divBdr>
            <w:top w:val="none" w:sz="0" w:space="0" w:color="auto"/>
            <w:left w:val="none" w:sz="0" w:space="0" w:color="auto"/>
            <w:bottom w:val="none" w:sz="0" w:space="0" w:color="auto"/>
            <w:right w:val="none" w:sz="0" w:space="0" w:color="auto"/>
          </w:divBdr>
        </w:div>
        <w:div w:id="764494406">
          <w:marLeft w:val="0"/>
          <w:marRight w:val="150"/>
          <w:marTop w:val="0"/>
          <w:marBottom w:val="75"/>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
    <w:div w:id="387874453">
      <w:bodyDiv w:val="1"/>
      <w:marLeft w:val="0"/>
      <w:marRight w:val="0"/>
      <w:marTop w:val="0"/>
      <w:marBottom w:val="0"/>
      <w:divBdr>
        <w:top w:val="none" w:sz="0" w:space="0" w:color="auto"/>
        <w:left w:val="none" w:sz="0" w:space="0" w:color="auto"/>
        <w:bottom w:val="none" w:sz="0" w:space="0" w:color="auto"/>
        <w:right w:val="none" w:sz="0" w:space="0" w:color="auto"/>
      </w:divBdr>
    </w:div>
    <w:div w:id="388043487">
      <w:bodyDiv w:val="1"/>
      <w:marLeft w:val="0"/>
      <w:marRight w:val="0"/>
      <w:marTop w:val="0"/>
      <w:marBottom w:val="0"/>
      <w:divBdr>
        <w:top w:val="none" w:sz="0" w:space="0" w:color="auto"/>
        <w:left w:val="none" w:sz="0" w:space="0" w:color="auto"/>
        <w:bottom w:val="none" w:sz="0" w:space="0" w:color="auto"/>
        <w:right w:val="none" w:sz="0" w:space="0" w:color="auto"/>
      </w:divBdr>
      <w:divsChild>
        <w:div w:id="217667961">
          <w:marLeft w:val="0"/>
          <w:marRight w:val="0"/>
          <w:marTop w:val="0"/>
          <w:marBottom w:val="0"/>
          <w:divBdr>
            <w:top w:val="none" w:sz="0" w:space="0" w:color="auto"/>
            <w:left w:val="none" w:sz="0" w:space="0" w:color="auto"/>
            <w:bottom w:val="none" w:sz="0" w:space="0" w:color="auto"/>
            <w:right w:val="none" w:sz="0" w:space="0" w:color="auto"/>
          </w:divBdr>
        </w:div>
        <w:div w:id="301349125">
          <w:marLeft w:val="0"/>
          <w:marRight w:val="0"/>
          <w:marTop w:val="0"/>
          <w:marBottom w:val="0"/>
          <w:divBdr>
            <w:top w:val="none" w:sz="0" w:space="0" w:color="auto"/>
            <w:left w:val="none" w:sz="0" w:space="0" w:color="auto"/>
            <w:bottom w:val="none" w:sz="0" w:space="0" w:color="auto"/>
            <w:right w:val="none" w:sz="0" w:space="0" w:color="auto"/>
          </w:divBdr>
          <w:divsChild>
            <w:div w:id="9068935">
              <w:marLeft w:val="3288"/>
              <w:marRight w:val="1286"/>
              <w:marTop w:val="0"/>
              <w:marBottom w:val="0"/>
              <w:divBdr>
                <w:top w:val="none" w:sz="0" w:space="0" w:color="auto"/>
                <w:left w:val="none" w:sz="0" w:space="0" w:color="auto"/>
                <w:bottom w:val="none" w:sz="0" w:space="0" w:color="auto"/>
                <w:right w:val="none" w:sz="0" w:space="0" w:color="auto"/>
              </w:divBdr>
              <w:divsChild>
                <w:div w:id="67848924">
                  <w:marLeft w:val="0"/>
                  <w:marRight w:val="0"/>
                  <w:marTop w:val="0"/>
                  <w:marBottom w:val="0"/>
                  <w:divBdr>
                    <w:top w:val="none" w:sz="0" w:space="0" w:color="auto"/>
                    <w:left w:val="none" w:sz="0" w:space="0" w:color="auto"/>
                    <w:bottom w:val="none" w:sz="0" w:space="0" w:color="auto"/>
                    <w:right w:val="none" w:sz="0" w:space="0" w:color="auto"/>
                  </w:divBdr>
                  <w:divsChild>
                    <w:div w:id="7022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62805">
          <w:marLeft w:val="0"/>
          <w:marRight w:val="0"/>
          <w:marTop w:val="33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23835181">
          <w:marLeft w:val="0"/>
          <w:marRight w:val="0"/>
          <w:marTop w:val="0"/>
          <w:marBottom w:val="0"/>
          <w:divBdr>
            <w:top w:val="none" w:sz="0" w:space="0" w:color="auto"/>
            <w:left w:val="none" w:sz="0" w:space="0" w:color="auto"/>
            <w:bottom w:val="none" w:sz="0" w:space="0" w:color="auto"/>
            <w:right w:val="none" w:sz="0" w:space="0" w:color="auto"/>
          </w:divBdr>
          <w:divsChild>
            <w:div w:id="429938377">
              <w:marLeft w:val="0"/>
              <w:marRight w:val="0"/>
              <w:marTop w:val="375"/>
              <w:marBottom w:val="0"/>
              <w:divBdr>
                <w:top w:val="none" w:sz="0" w:space="0" w:color="auto"/>
                <w:left w:val="none" w:sz="0" w:space="0" w:color="auto"/>
                <w:bottom w:val="none" w:sz="0" w:space="0" w:color="auto"/>
                <w:right w:val="none" w:sz="0" w:space="0" w:color="auto"/>
              </w:divBdr>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7197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58398">
      <w:bodyDiv w:val="1"/>
      <w:marLeft w:val="0"/>
      <w:marRight w:val="0"/>
      <w:marTop w:val="0"/>
      <w:marBottom w:val="0"/>
      <w:divBdr>
        <w:top w:val="none" w:sz="0" w:space="0" w:color="auto"/>
        <w:left w:val="none" w:sz="0" w:space="0" w:color="auto"/>
        <w:bottom w:val="none" w:sz="0" w:space="0" w:color="auto"/>
        <w:right w:val="none" w:sz="0" w:space="0" w:color="auto"/>
      </w:divBdr>
      <w:divsChild>
        <w:div w:id="9180706">
          <w:marLeft w:val="0"/>
          <w:marRight w:val="0"/>
          <w:marTop w:val="0"/>
          <w:marBottom w:val="0"/>
          <w:divBdr>
            <w:top w:val="none" w:sz="0" w:space="0" w:color="auto"/>
            <w:left w:val="none" w:sz="0" w:space="0" w:color="auto"/>
            <w:bottom w:val="none" w:sz="0" w:space="0" w:color="auto"/>
            <w:right w:val="none" w:sz="0" w:space="0" w:color="auto"/>
          </w:divBdr>
        </w:div>
      </w:divsChild>
    </w:div>
    <w:div w:id="388960596">
      <w:bodyDiv w:val="1"/>
      <w:marLeft w:val="0"/>
      <w:marRight w:val="0"/>
      <w:marTop w:val="0"/>
      <w:marBottom w:val="0"/>
      <w:divBdr>
        <w:top w:val="none" w:sz="0" w:space="0" w:color="auto"/>
        <w:left w:val="none" w:sz="0" w:space="0" w:color="auto"/>
        <w:bottom w:val="none" w:sz="0" w:space="0" w:color="auto"/>
        <w:right w:val="none" w:sz="0" w:space="0" w:color="auto"/>
      </w:divBdr>
      <w:divsChild>
        <w:div w:id="605618710">
          <w:marLeft w:val="0"/>
          <w:marRight w:val="0"/>
          <w:marTop w:val="0"/>
          <w:marBottom w:val="300"/>
          <w:divBdr>
            <w:top w:val="none" w:sz="0" w:space="0" w:color="auto"/>
            <w:left w:val="none" w:sz="0" w:space="0" w:color="auto"/>
            <w:bottom w:val="none" w:sz="0" w:space="0" w:color="auto"/>
            <w:right w:val="none" w:sz="0" w:space="0" w:color="auto"/>
          </w:divBdr>
        </w:div>
      </w:divsChild>
    </w:div>
    <w:div w:id="389768390">
      <w:bodyDiv w:val="1"/>
      <w:marLeft w:val="0"/>
      <w:marRight w:val="0"/>
      <w:marTop w:val="0"/>
      <w:marBottom w:val="0"/>
      <w:divBdr>
        <w:top w:val="none" w:sz="0" w:space="0" w:color="auto"/>
        <w:left w:val="none" w:sz="0" w:space="0" w:color="auto"/>
        <w:bottom w:val="none" w:sz="0" w:space="0" w:color="auto"/>
        <w:right w:val="none" w:sz="0" w:space="0" w:color="auto"/>
      </w:divBdr>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784615230">
          <w:marLeft w:val="0"/>
          <w:marRight w:val="0"/>
          <w:marTop w:val="300"/>
          <w:marBottom w:val="30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
      </w:divsChild>
    </w:div>
    <w:div w:id="390232413">
      <w:bodyDiv w:val="1"/>
      <w:marLeft w:val="0"/>
      <w:marRight w:val="0"/>
      <w:marTop w:val="0"/>
      <w:marBottom w:val="0"/>
      <w:divBdr>
        <w:top w:val="none" w:sz="0" w:space="0" w:color="auto"/>
        <w:left w:val="none" w:sz="0" w:space="0" w:color="auto"/>
        <w:bottom w:val="none" w:sz="0" w:space="0" w:color="auto"/>
        <w:right w:val="none" w:sz="0" w:space="0" w:color="auto"/>
      </w:divBdr>
    </w:div>
    <w:div w:id="390274336">
      <w:bodyDiv w:val="1"/>
      <w:marLeft w:val="0"/>
      <w:marRight w:val="0"/>
      <w:marTop w:val="0"/>
      <w:marBottom w:val="0"/>
      <w:divBdr>
        <w:top w:val="none" w:sz="0" w:space="0" w:color="auto"/>
        <w:left w:val="none" w:sz="0" w:space="0" w:color="auto"/>
        <w:bottom w:val="none" w:sz="0" w:space="0" w:color="auto"/>
        <w:right w:val="none" w:sz="0" w:space="0" w:color="auto"/>
      </w:divBdr>
    </w:div>
    <w:div w:id="390349069">
      <w:bodyDiv w:val="1"/>
      <w:marLeft w:val="0"/>
      <w:marRight w:val="0"/>
      <w:marTop w:val="0"/>
      <w:marBottom w:val="0"/>
      <w:divBdr>
        <w:top w:val="none" w:sz="0" w:space="0" w:color="auto"/>
        <w:left w:val="none" w:sz="0" w:space="0" w:color="auto"/>
        <w:bottom w:val="none" w:sz="0" w:space="0" w:color="auto"/>
        <w:right w:val="none" w:sz="0" w:space="0" w:color="auto"/>
      </w:divBdr>
      <w:divsChild>
        <w:div w:id="248271782">
          <w:marLeft w:val="0"/>
          <w:marRight w:val="150"/>
          <w:marTop w:val="0"/>
          <w:marBottom w:val="0"/>
          <w:divBdr>
            <w:top w:val="none" w:sz="0" w:space="0" w:color="auto"/>
            <w:left w:val="none" w:sz="0" w:space="0" w:color="auto"/>
            <w:bottom w:val="none" w:sz="0" w:space="0" w:color="auto"/>
            <w:right w:val="none" w:sz="0" w:space="0" w:color="auto"/>
          </w:divBdr>
        </w:div>
        <w:div w:id="484056176">
          <w:marLeft w:val="0"/>
          <w:marRight w:val="150"/>
          <w:marTop w:val="150"/>
          <w:marBottom w:val="150"/>
          <w:divBdr>
            <w:top w:val="none" w:sz="0" w:space="0" w:color="auto"/>
            <w:left w:val="none" w:sz="0" w:space="0" w:color="auto"/>
            <w:bottom w:val="none" w:sz="0" w:space="0" w:color="auto"/>
            <w:right w:val="none" w:sz="0" w:space="0" w:color="auto"/>
          </w:divBdr>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0806317">
      <w:bodyDiv w:val="1"/>
      <w:marLeft w:val="0"/>
      <w:marRight w:val="0"/>
      <w:marTop w:val="0"/>
      <w:marBottom w:val="0"/>
      <w:divBdr>
        <w:top w:val="none" w:sz="0" w:space="0" w:color="auto"/>
        <w:left w:val="none" w:sz="0" w:space="0" w:color="auto"/>
        <w:bottom w:val="none" w:sz="0" w:space="0" w:color="auto"/>
        <w:right w:val="none" w:sz="0" w:space="0" w:color="auto"/>
      </w:divBdr>
      <w:divsChild>
        <w:div w:id="70735527">
          <w:marLeft w:val="0"/>
          <w:marRight w:val="0"/>
          <w:marTop w:val="0"/>
          <w:marBottom w:val="0"/>
          <w:divBdr>
            <w:top w:val="none" w:sz="0" w:space="0" w:color="auto"/>
            <w:left w:val="none" w:sz="0" w:space="0" w:color="auto"/>
            <w:bottom w:val="none" w:sz="0" w:space="0" w:color="auto"/>
            <w:right w:val="none" w:sz="0" w:space="0" w:color="auto"/>
          </w:divBdr>
        </w:div>
        <w:div w:id="595871591">
          <w:marLeft w:val="0"/>
          <w:marRight w:val="0"/>
          <w:marTop w:val="0"/>
          <w:marBottom w:val="0"/>
          <w:divBdr>
            <w:top w:val="none" w:sz="0" w:space="0" w:color="auto"/>
            <w:left w:val="none" w:sz="0" w:space="0" w:color="auto"/>
            <w:bottom w:val="none" w:sz="0" w:space="0" w:color="auto"/>
            <w:right w:val="none" w:sz="0" w:space="0" w:color="auto"/>
          </w:divBdr>
        </w:div>
      </w:divsChild>
    </w:div>
    <w:div w:id="391077914">
      <w:bodyDiv w:val="1"/>
      <w:marLeft w:val="0"/>
      <w:marRight w:val="0"/>
      <w:marTop w:val="0"/>
      <w:marBottom w:val="0"/>
      <w:divBdr>
        <w:top w:val="none" w:sz="0" w:space="0" w:color="auto"/>
        <w:left w:val="none" w:sz="0" w:space="0" w:color="auto"/>
        <w:bottom w:val="none" w:sz="0" w:space="0" w:color="auto"/>
        <w:right w:val="none" w:sz="0" w:space="0" w:color="auto"/>
      </w:divBdr>
    </w:div>
    <w:div w:id="391119416">
      <w:bodyDiv w:val="1"/>
      <w:marLeft w:val="0"/>
      <w:marRight w:val="0"/>
      <w:marTop w:val="0"/>
      <w:marBottom w:val="0"/>
      <w:divBdr>
        <w:top w:val="none" w:sz="0" w:space="0" w:color="auto"/>
        <w:left w:val="none" w:sz="0" w:space="0" w:color="auto"/>
        <w:bottom w:val="none" w:sz="0" w:space="0" w:color="auto"/>
        <w:right w:val="none" w:sz="0" w:space="0" w:color="auto"/>
      </w:divBdr>
    </w:div>
    <w:div w:id="391126164">
      <w:bodyDiv w:val="1"/>
      <w:marLeft w:val="0"/>
      <w:marRight w:val="0"/>
      <w:marTop w:val="0"/>
      <w:marBottom w:val="0"/>
      <w:divBdr>
        <w:top w:val="none" w:sz="0" w:space="0" w:color="auto"/>
        <w:left w:val="none" w:sz="0" w:space="0" w:color="auto"/>
        <w:bottom w:val="none" w:sz="0" w:space="0" w:color="auto"/>
        <w:right w:val="none" w:sz="0" w:space="0" w:color="auto"/>
      </w:divBdr>
    </w:div>
    <w:div w:id="391199109">
      <w:bodyDiv w:val="1"/>
      <w:marLeft w:val="0"/>
      <w:marRight w:val="0"/>
      <w:marTop w:val="0"/>
      <w:marBottom w:val="0"/>
      <w:divBdr>
        <w:top w:val="none" w:sz="0" w:space="0" w:color="auto"/>
        <w:left w:val="none" w:sz="0" w:space="0" w:color="auto"/>
        <w:bottom w:val="none" w:sz="0" w:space="0" w:color="auto"/>
        <w:right w:val="none" w:sz="0" w:space="0" w:color="auto"/>
      </w:divBdr>
    </w:div>
    <w:div w:id="391661617">
      <w:bodyDiv w:val="1"/>
      <w:marLeft w:val="0"/>
      <w:marRight w:val="0"/>
      <w:marTop w:val="0"/>
      <w:marBottom w:val="0"/>
      <w:divBdr>
        <w:top w:val="none" w:sz="0" w:space="0" w:color="auto"/>
        <w:left w:val="none" w:sz="0" w:space="0" w:color="auto"/>
        <w:bottom w:val="none" w:sz="0" w:space="0" w:color="auto"/>
        <w:right w:val="none" w:sz="0" w:space="0" w:color="auto"/>
      </w:divBdr>
      <w:divsChild>
        <w:div w:id="510222067">
          <w:marLeft w:val="0"/>
          <w:marRight w:val="0"/>
          <w:marTop w:val="0"/>
          <w:marBottom w:val="825"/>
          <w:divBdr>
            <w:top w:val="none" w:sz="0" w:space="0" w:color="auto"/>
            <w:left w:val="none" w:sz="0" w:space="0" w:color="auto"/>
            <w:bottom w:val="none" w:sz="0" w:space="0" w:color="auto"/>
            <w:right w:val="none" w:sz="0" w:space="0" w:color="auto"/>
          </w:divBdr>
          <w:divsChild>
            <w:div w:id="5468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195974">
      <w:bodyDiv w:val="1"/>
      <w:marLeft w:val="0"/>
      <w:marRight w:val="0"/>
      <w:marTop w:val="0"/>
      <w:marBottom w:val="0"/>
      <w:divBdr>
        <w:top w:val="none" w:sz="0" w:space="0" w:color="auto"/>
        <w:left w:val="none" w:sz="0" w:space="0" w:color="auto"/>
        <w:bottom w:val="none" w:sz="0" w:space="0" w:color="auto"/>
        <w:right w:val="none" w:sz="0" w:space="0" w:color="auto"/>
      </w:divBdr>
    </w:div>
    <w:div w:id="392196843">
      <w:bodyDiv w:val="1"/>
      <w:marLeft w:val="0"/>
      <w:marRight w:val="0"/>
      <w:marTop w:val="0"/>
      <w:marBottom w:val="0"/>
      <w:divBdr>
        <w:top w:val="none" w:sz="0" w:space="0" w:color="auto"/>
        <w:left w:val="none" w:sz="0" w:space="0" w:color="auto"/>
        <w:bottom w:val="none" w:sz="0" w:space="0" w:color="auto"/>
        <w:right w:val="none" w:sz="0" w:space="0" w:color="auto"/>
      </w:divBdr>
      <w:divsChild>
        <w:div w:id="133840556">
          <w:marLeft w:val="0"/>
          <w:marRight w:val="150"/>
          <w:marTop w:val="150"/>
          <w:marBottom w:val="150"/>
          <w:divBdr>
            <w:top w:val="none" w:sz="0" w:space="0" w:color="auto"/>
            <w:left w:val="none" w:sz="0" w:space="0" w:color="auto"/>
            <w:bottom w:val="none" w:sz="0" w:space="0" w:color="auto"/>
            <w:right w:val="none" w:sz="0" w:space="0" w:color="auto"/>
          </w:divBdr>
        </w:div>
        <w:div w:id="742021520">
          <w:marLeft w:val="0"/>
          <w:marRight w:val="150"/>
          <w:marTop w:val="0"/>
          <w:marBottom w:val="75"/>
          <w:divBdr>
            <w:top w:val="none" w:sz="0" w:space="0" w:color="auto"/>
            <w:left w:val="none" w:sz="0" w:space="0" w:color="auto"/>
            <w:bottom w:val="none" w:sz="0" w:space="0" w:color="auto"/>
            <w:right w:val="none" w:sz="0" w:space="0" w:color="auto"/>
          </w:divBdr>
        </w:div>
      </w:divsChild>
    </w:div>
    <w:div w:id="392236924">
      <w:bodyDiv w:val="1"/>
      <w:marLeft w:val="0"/>
      <w:marRight w:val="0"/>
      <w:marTop w:val="0"/>
      <w:marBottom w:val="0"/>
      <w:divBdr>
        <w:top w:val="none" w:sz="0" w:space="0" w:color="auto"/>
        <w:left w:val="none" w:sz="0" w:space="0" w:color="auto"/>
        <w:bottom w:val="none" w:sz="0" w:space="0" w:color="auto"/>
        <w:right w:val="none" w:sz="0" w:space="0" w:color="auto"/>
      </w:divBdr>
    </w:div>
    <w:div w:id="392243203">
      <w:bodyDiv w:val="1"/>
      <w:marLeft w:val="0"/>
      <w:marRight w:val="0"/>
      <w:marTop w:val="0"/>
      <w:marBottom w:val="0"/>
      <w:divBdr>
        <w:top w:val="none" w:sz="0" w:space="0" w:color="auto"/>
        <w:left w:val="none" w:sz="0" w:space="0" w:color="auto"/>
        <w:bottom w:val="none" w:sz="0" w:space="0" w:color="auto"/>
        <w:right w:val="none" w:sz="0" w:space="0" w:color="auto"/>
      </w:divBdr>
      <w:divsChild>
        <w:div w:id="65807715">
          <w:marLeft w:val="0"/>
          <w:marRight w:val="375"/>
          <w:marTop w:val="0"/>
          <w:marBottom w:val="0"/>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64304709">
          <w:marLeft w:val="0"/>
          <w:marRight w:val="0"/>
          <w:marTop w:val="300"/>
          <w:marBottom w:val="300"/>
          <w:divBdr>
            <w:top w:val="none" w:sz="0" w:space="0" w:color="auto"/>
            <w:left w:val="none" w:sz="0" w:space="0" w:color="auto"/>
            <w:bottom w:val="none" w:sz="0" w:space="0" w:color="auto"/>
            <w:right w:val="none" w:sz="0" w:space="0" w:color="auto"/>
          </w:divBdr>
        </w:div>
        <w:div w:id="223762485">
          <w:marLeft w:val="0"/>
          <w:marRight w:val="0"/>
          <w:marTop w:val="0"/>
          <w:marBottom w:val="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9294">
      <w:bodyDiv w:val="1"/>
      <w:marLeft w:val="0"/>
      <w:marRight w:val="0"/>
      <w:marTop w:val="0"/>
      <w:marBottom w:val="0"/>
      <w:divBdr>
        <w:top w:val="none" w:sz="0" w:space="0" w:color="auto"/>
        <w:left w:val="none" w:sz="0" w:space="0" w:color="auto"/>
        <w:bottom w:val="none" w:sz="0" w:space="0" w:color="auto"/>
        <w:right w:val="none" w:sz="0" w:space="0" w:color="auto"/>
      </w:divBdr>
      <w:divsChild>
        <w:div w:id="398751716">
          <w:marLeft w:val="0"/>
          <w:marRight w:val="0"/>
          <w:marTop w:val="0"/>
          <w:marBottom w:val="0"/>
          <w:divBdr>
            <w:top w:val="none" w:sz="0" w:space="0" w:color="auto"/>
            <w:left w:val="none" w:sz="0" w:space="0" w:color="auto"/>
            <w:bottom w:val="none" w:sz="0" w:space="0" w:color="auto"/>
            <w:right w:val="none" w:sz="0" w:space="0" w:color="auto"/>
          </w:divBdr>
          <w:divsChild>
            <w:div w:id="16540796">
              <w:marLeft w:val="0"/>
              <w:marRight w:val="0"/>
              <w:marTop w:val="300"/>
              <w:marBottom w:val="0"/>
              <w:divBdr>
                <w:top w:val="none" w:sz="0" w:space="0" w:color="auto"/>
                <w:left w:val="none" w:sz="0" w:space="0" w:color="auto"/>
                <w:bottom w:val="none" w:sz="0" w:space="0" w:color="auto"/>
                <w:right w:val="none" w:sz="0" w:space="0" w:color="auto"/>
              </w:divBdr>
            </w:div>
          </w:divsChild>
        </w:div>
        <w:div w:id="483162311">
          <w:marLeft w:val="0"/>
          <w:marRight w:val="0"/>
          <w:marTop w:val="0"/>
          <w:marBottom w:val="0"/>
          <w:divBdr>
            <w:top w:val="none" w:sz="0" w:space="0" w:color="auto"/>
            <w:left w:val="none" w:sz="0" w:space="0" w:color="auto"/>
            <w:bottom w:val="none" w:sz="0" w:space="0" w:color="auto"/>
            <w:right w:val="none" w:sz="0" w:space="0" w:color="auto"/>
          </w:divBdr>
          <w:divsChild>
            <w:div w:id="56439789">
              <w:marLeft w:val="0"/>
              <w:marRight w:val="0"/>
              <w:marTop w:val="360"/>
              <w:marBottom w:val="0"/>
              <w:divBdr>
                <w:top w:val="none" w:sz="0" w:space="0" w:color="auto"/>
                <w:left w:val="none" w:sz="0" w:space="0" w:color="auto"/>
                <w:bottom w:val="single" w:sz="6" w:space="0" w:color="000000"/>
                <w:right w:val="none" w:sz="0" w:space="0" w:color="auto"/>
              </w:divBdr>
            </w:div>
            <w:div w:id="45803476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639113650">
          <w:marLeft w:val="0"/>
          <w:marRight w:val="0"/>
          <w:marTop w:val="300"/>
          <w:marBottom w:val="30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2611">
          <w:marLeft w:val="0"/>
          <w:marRight w:val="0"/>
          <w:marTop w:val="300"/>
          <w:marBottom w:val="300"/>
          <w:divBdr>
            <w:top w:val="none" w:sz="0" w:space="0" w:color="auto"/>
            <w:left w:val="none" w:sz="0" w:space="0" w:color="auto"/>
            <w:bottom w:val="none" w:sz="0" w:space="0" w:color="auto"/>
            <w:right w:val="none" w:sz="0" w:space="0" w:color="auto"/>
          </w:divBdr>
        </w:div>
      </w:divsChild>
    </w:div>
    <w:div w:id="394396131">
      <w:bodyDiv w:val="1"/>
      <w:marLeft w:val="0"/>
      <w:marRight w:val="0"/>
      <w:marTop w:val="0"/>
      <w:marBottom w:val="0"/>
      <w:divBdr>
        <w:top w:val="none" w:sz="0" w:space="0" w:color="auto"/>
        <w:left w:val="none" w:sz="0" w:space="0" w:color="auto"/>
        <w:bottom w:val="none" w:sz="0" w:space="0" w:color="auto"/>
        <w:right w:val="none" w:sz="0" w:space="0" w:color="auto"/>
      </w:divBdr>
      <w:divsChild>
        <w:div w:id="650526655">
          <w:marLeft w:val="0"/>
          <w:marRight w:val="0"/>
          <w:marTop w:val="0"/>
          <w:marBottom w:val="30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
    <w:div w:id="395275788">
      <w:bodyDiv w:val="1"/>
      <w:marLeft w:val="0"/>
      <w:marRight w:val="0"/>
      <w:marTop w:val="0"/>
      <w:marBottom w:val="0"/>
      <w:divBdr>
        <w:top w:val="none" w:sz="0" w:space="0" w:color="auto"/>
        <w:left w:val="none" w:sz="0" w:space="0" w:color="auto"/>
        <w:bottom w:val="none" w:sz="0" w:space="0" w:color="auto"/>
        <w:right w:val="none" w:sz="0" w:space="0" w:color="auto"/>
      </w:divBdr>
    </w:div>
    <w:div w:id="395474879">
      <w:bodyDiv w:val="1"/>
      <w:marLeft w:val="0"/>
      <w:marRight w:val="0"/>
      <w:marTop w:val="0"/>
      <w:marBottom w:val="0"/>
      <w:divBdr>
        <w:top w:val="none" w:sz="0" w:space="0" w:color="auto"/>
        <w:left w:val="none" w:sz="0" w:space="0" w:color="auto"/>
        <w:bottom w:val="none" w:sz="0" w:space="0" w:color="auto"/>
        <w:right w:val="none" w:sz="0" w:space="0" w:color="auto"/>
      </w:divBdr>
    </w:div>
    <w:div w:id="396171150">
      <w:bodyDiv w:val="1"/>
      <w:marLeft w:val="0"/>
      <w:marRight w:val="0"/>
      <w:marTop w:val="0"/>
      <w:marBottom w:val="0"/>
      <w:divBdr>
        <w:top w:val="none" w:sz="0" w:space="0" w:color="auto"/>
        <w:left w:val="none" w:sz="0" w:space="0" w:color="auto"/>
        <w:bottom w:val="none" w:sz="0" w:space="0" w:color="auto"/>
        <w:right w:val="none" w:sz="0" w:space="0" w:color="auto"/>
      </w:divBdr>
    </w:div>
    <w:div w:id="396172684">
      <w:bodyDiv w:val="1"/>
      <w:marLeft w:val="0"/>
      <w:marRight w:val="0"/>
      <w:marTop w:val="0"/>
      <w:marBottom w:val="0"/>
      <w:divBdr>
        <w:top w:val="none" w:sz="0" w:space="0" w:color="auto"/>
        <w:left w:val="none" w:sz="0" w:space="0" w:color="auto"/>
        <w:bottom w:val="none" w:sz="0" w:space="0" w:color="auto"/>
        <w:right w:val="none" w:sz="0" w:space="0" w:color="auto"/>
      </w:divBdr>
      <w:divsChild>
        <w:div w:id="411466731">
          <w:marLeft w:val="0"/>
          <w:marRight w:val="0"/>
          <w:marTop w:val="0"/>
          <w:marBottom w:val="75"/>
          <w:divBdr>
            <w:top w:val="none" w:sz="0" w:space="0" w:color="auto"/>
            <w:left w:val="none" w:sz="0" w:space="0" w:color="auto"/>
            <w:bottom w:val="none" w:sz="0" w:space="0" w:color="auto"/>
            <w:right w:val="none" w:sz="0" w:space="0" w:color="auto"/>
          </w:divBdr>
        </w:div>
        <w:div w:id="521744061">
          <w:marLeft w:val="0"/>
          <w:marRight w:val="0"/>
          <w:marTop w:val="0"/>
          <w:marBottom w:val="0"/>
          <w:divBdr>
            <w:top w:val="none" w:sz="0" w:space="0" w:color="auto"/>
            <w:left w:val="none" w:sz="0" w:space="0" w:color="auto"/>
            <w:bottom w:val="none" w:sz="0" w:space="0" w:color="auto"/>
            <w:right w:val="none" w:sz="0" w:space="0" w:color="auto"/>
          </w:divBdr>
        </w:div>
      </w:divsChild>
    </w:div>
    <w:div w:id="397674736">
      <w:bodyDiv w:val="1"/>
      <w:marLeft w:val="0"/>
      <w:marRight w:val="0"/>
      <w:marTop w:val="0"/>
      <w:marBottom w:val="0"/>
      <w:divBdr>
        <w:top w:val="none" w:sz="0" w:space="0" w:color="auto"/>
        <w:left w:val="none" w:sz="0" w:space="0" w:color="auto"/>
        <w:bottom w:val="none" w:sz="0" w:space="0" w:color="auto"/>
        <w:right w:val="none" w:sz="0" w:space="0" w:color="auto"/>
      </w:divBdr>
    </w:div>
    <w:div w:id="397749524">
      <w:bodyDiv w:val="1"/>
      <w:marLeft w:val="0"/>
      <w:marRight w:val="0"/>
      <w:marTop w:val="0"/>
      <w:marBottom w:val="0"/>
      <w:divBdr>
        <w:top w:val="none" w:sz="0" w:space="0" w:color="auto"/>
        <w:left w:val="none" w:sz="0" w:space="0" w:color="auto"/>
        <w:bottom w:val="none" w:sz="0" w:space="0" w:color="auto"/>
        <w:right w:val="none" w:sz="0" w:space="0" w:color="auto"/>
      </w:divBdr>
      <w:divsChild>
        <w:div w:id="376006967">
          <w:marLeft w:val="0"/>
          <w:marRight w:val="0"/>
          <w:marTop w:val="0"/>
          <w:marBottom w:val="300"/>
          <w:divBdr>
            <w:top w:val="none" w:sz="0" w:space="0" w:color="auto"/>
            <w:left w:val="none" w:sz="0" w:space="0" w:color="auto"/>
            <w:bottom w:val="none" w:sz="0" w:space="0" w:color="auto"/>
            <w:right w:val="none" w:sz="0" w:space="0" w:color="auto"/>
          </w:divBdr>
        </w:div>
      </w:divsChild>
    </w:div>
    <w:div w:id="397751499">
      <w:bodyDiv w:val="1"/>
      <w:marLeft w:val="0"/>
      <w:marRight w:val="0"/>
      <w:marTop w:val="0"/>
      <w:marBottom w:val="0"/>
      <w:divBdr>
        <w:top w:val="none" w:sz="0" w:space="0" w:color="auto"/>
        <w:left w:val="none" w:sz="0" w:space="0" w:color="auto"/>
        <w:bottom w:val="none" w:sz="0" w:space="0" w:color="auto"/>
        <w:right w:val="none" w:sz="0" w:space="0" w:color="auto"/>
      </w:divBdr>
      <w:divsChild>
        <w:div w:id="673991289">
          <w:marLeft w:val="0"/>
          <w:marRight w:val="0"/>
          <w:marTop w:val="0"/>
          <w:marBottom w:val="0"/>
          <w:divBdr>
            <w:top w:val="none" w:sz="0" w:space="0" w:color="auto"/>
            <w:left w:val="none" w:sz="0" w:space="0" w:color="auto"/>
            <w:bottom w:val="none" w:sz="0" w:space="0" w:color="auto"/>
            <w:right w:val="none" w:sz="0" w:space="0" w:color="auto"/>
          </w:divBdr>
        </w:div>
      </w:divsChild>
    </w:div>
    <w:div w:id="398671413">
      <w:bodyDiv w:val="1"/>
      <w:marLeft w:val="0"/>
      <w:marRight w:val="0"/>
      <w:marTop w:val="0"/>
      <w:marBottom w:val="0"/>
      <w:divBdr>
        <w:top w:val="none" w:sz="0" w:space="0" w:color="auto"/>
        <w:left w:val="none" w:sz="0" w:space="0" w:color="auto"/>
        <w:bottom w:val="none" w:sz="0" w:space="0" w:color="auto"/>
        <w:right w:val="none" w:sz="0" w:space="0" w:color="auto"/>
      </w:divBdr>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sChild>
    </w:div>
    <w:div w:id="399251972">
      <w:bodyDiv w:val="1"/>
      <w:marLeft w:val="0"/>
      <w:marRight w:val="0"/>
      <w:marTop w:val="0"/>
      <w:marBottom w:val="0"/>
      <w:divBdr>
        <w:top w:val="none" w:sz="0" w:space="0" w:color="auto"/>
        <w:left w:val="none" w:sz="0" w:space="0" w:color="auto"/>
        <w:bottom w:val="none" w:sz="0" w:space="0" w:color="auto"/>
        <w:right w:val="none" w:sz="0" w:space="0" w:color="auto"/>
      </w:divBdr>
    </w:div>
    <w:div w:id="399327043">
      <w:bodyDiv w:val="1"/>
      <w:marLeft w:val="0"/>
      <w:marRight w:val="0"/>
      <w:marTop w:val="0"/>
      <w:marBottom w:val="0"/>
      <w:divBdr>
        <w:top w:val="none" w:sz="0" w:space="0" w:color="auto"/>
        <w:left w:val="none" w:sz="0" w:space="0" w:color="auto"/>
        <w:bottom w:val="none" w:sz="0" w:space="0" w:color="auto"/>
        <w:right w:val="none" w:sz="0" w:space="0" w:color="auto"/>
      </w:divBdr>
      <w:divsChild>
        <w:div w:id="354234772">
          <w:marLeft w:val="0"/>
          <w:marRight w:val="0"/>
          <w:marTop w:val="0"/>
          <w:marBottom w:val="0"/>
          <w:divBdr>
            <w:top w:val="none" w:sz="0" w:space="0" w:color="auto"/>
            <w:left w:val="none" w:sz="0" w:space="0" w:color="auto"/>
            <w:bottom w:val="none" w:sz="0" w:space="0" w:color="auto"/>
            <w:right w:val="none" w:sz="0" w:space="0" w:color="auto"/>
          </w:divBdr>
        </w:div>
      </w:divsChild>
    </w:div>
    <w:div w:id="399327557">
      <w:bodyDiv w:val="1"/>
      <w:marLeft w:val="0"/>
      <w:marRight w:val="0"/>
      <w:marTop w:val="0"/>
      <w:marBottom w:val="0"/>
      <w:divBdr>
        <w:top w:val="none" w:sz="0" w:space="0" w:color="auto"/>
        <w:left w:val="none" w:sz="0" w:space="0" w:color="auto"/>
        <w:bottom w:val="none" w:sz="0" w:space="0" w:color="auto"/>
        <w:right w:val="none" w:sz="0" w:space="0" w:color="auto"/>
      </w:divBdr>
      <w:divsChild>
        <w:div w:id="78915025">
          <w:marLeft w:val="0"/>
          <w:marRight w:val="0"/>
          <w:marTop w:val="0"/>
          <w:marBottom w:val="0"/>
          <w:divBdr>
            <w:top w:val="none" w:sz="0" w:space="0" w:color="auto"/>
            <w:left w:val="none" w:sz="0" w:space="0" w:color="auto"/>
            <w:bottom w:val="none" w:sz="0" w:space="0" w:color="auto"/>
            <w:right w:val="none" w:sz="0" w:space="0" w:color="auto"/>
          </w:divBdr>
          <w:divsChild>
            <w:div w:id="696201703">
              <w:marLeft w:val="0"/>
              <w:marRight w:val="0"/>
              <w:marTop w:val="300"/>
              <w:marBottom w:val="450"/>
              <w:divBdr>
                <w:top w:val="none" w:sz="0" w:space="0" w:color="auto"/>
                <w:left w:val="none" w:sz="0" w:space="0" w:color="auto"/>
                <w:bottom w:val="none" w:sz="0" w:space="0" w:color="auto"/>
                <w:right w:val="none" w:sz="0" w:space="0" w:color="auto"/>
              </w:divBdr>
              <w:divsChild>
                <w:div w:id="229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1573">
      <w:bodyDiv w:val="1"/>
      <w:marLeft w:val="0"/>
      <w:marRight w:val="0"/>
      <w:marTop w:val="0"/>
      <w:marBottom w:val="0"/>
      <w:divBdr>
        <w:top w:val="none" w:sz="0" w:space="0" w:color="auto"/>
        <w:left w:val="none" w:sz="0" w:space="0" w:color="auto"/>
        <w:bottom w:val="none" w:sz="0" w:space="0" w:color="auto"/>
        <w:right w:val="none" w:sz="0" w:space="0" w:color="auto"/>
      </w:divBdr>
    </w:div>
    <w:div w:id="399720179">
      <w:bodyDiv w:val="1"/>
      <w:marLeft w:val="0"/>
      <w:marRight w:val="0"/>
      <w:marTop w:val="0"/>
      <w:marBottom w:val="0"/>
      <w:divBdr>
        <w:top w:val="none" w:sz="0" w:space="0" w:color="auto"/>
        <w:left w:val="none" w:sz="0" w:space="0" w:color="auto"/>
        <w:bottom w:val="none" w:sz="0" w:space="0" w:color="auto"/>
        <w:right w:val="none" w:sz="0" w:space="0" w:color="auto"/>
      </w:divBdr>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064343">
      <w:bodyDiv w:val="1"/>
      <w:marLeft w:val="0"/>
      <w:marRight w:val="0"/>
      <w:marTop w:val="0"/>
      <w:marBottom w:val="0"/>
      <w:divBdr>
        <w:top w:val="none" w:sz="0" w:space="0" w:color="auto"/>
        <w:left w:val="none" w:sz="0" w:space="0" w:color="auto"/>
        <w:bottom w:val="none" w:sz="0" w:space="0" w:color="auto"/>
        <w:right w:val="none" w:sz="0" w:space="0" w:color="auto"/>
      </w:divBdr>
      <w:divsChild>
        <w:div w:id="519006732">
          <w:marLeft w:val="0"/>
          <w:marRight w:val="150"/>
          <w:marTop w:val="150"/>
          <w:marBottom w:val="15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
    <w:div w:id="400175256">
      <w:bodyDiv w:val="1"/>
      <w:marLeft w:val="0"/>
      <w:marRight w:val="0"/>
      <w:marTop w:val="0"/>
      <w:marBottom w:val="0"/>
      <w:divBdr>
        <w:top w:val="none" w:sz="0" w:space="0" w:color="auto"/>
        <w:left w:val="none" w:sz="0" w:space="0" w:color="auto"/>
        <w:bottom w:val="none" w:sz="0" w:space="0" w:color="auto"/>
        <w:right w:val="none" w:sz="0" w:space="0" w:color="auto"/>
      </w:divBdr>
    </w:div>
    <w:div w:id="400294967">
      <w:bodyDiv w:val="1"/>
      <w:marLeft w:val="0"/>
      <w:marRight w:val="0"/>
      <w:marTop w:val="0"/>
      <w:marBottom w:val="0"/>
      <w:divBdr>
        <w:top w:val="none" w:sz="0" w:space="0" w:color="auto"/>
        <w:left w:val="none" w:sz="0" w:space="0" w:color="auto"/>
        <w:bottom w:val="none" w:sz="0" w:space="0" w:color="auto"/>
        <w:right w:val="none" w:sz="0" w:space="0" w:color="auto"/>
      </w:divBdr>
    </w:div>
    <w:div w:id="400757914">
      <w:bodyDiv w:val="1"/>
      <w:marLeft w:val="0"/>
      <w:marRight w:val="0"/>
      <w:marTop w:val="0"/>
      <w:marBottom w:val="0"/>
      <w:divBdr>
        <w:top w:val="none" w:sz="0" w:space="0" w:color="auto"/>
        <w:left w:val="none" w:sz="0" w:space="0" w:color="auto"/>
        <w:bottom w:val="none" w:sz="0" w:space="0" w:color="auto"/>
        <w:right w:val="none" w:sz="0" w:space="0" w:color="auto"/>
      </w:divBdr>
      <w:divsChild>
        <w:div w:id="680741588">
          <w:marLeft w:val="0"/>
          <w:marRight w:val="0"/>
          <w:marTop w:val="0"/>
          <w:marBottom w:val="150"/>
          <w:divBdr>
            <w:top w:val="none" w:sz="0" w:space="0" w:color="auto"/>
            <w:left w:val="none" w:sz="0" w:space="0" w:color="auto"/>
            <w:bottom w:val="none" w:sz="0" w:space="0" w:color="auto"/>
            <w:right w:val="none" w:sz="0" w:space="0" w:color="auto"/>
          </w:divBdr>
        </w:div>
      </w:divsChild>
    </w:div>
    <w:div w:id="400903942">
      <w:bodyDiv w:val="1"/>
      <w:marLeft w:val="0"/>
      <w:marRight w:val="0"/>
      <w:marTop w:val="0"/>
      <w:marBottom w:val="0"/>
      <w:divBdr>
        <w:top w:val="none" w:sz="0" w:space="0" w:color="auto"/>
        <w:left w:val="none" w:sz="0" w:space="0" w:color="auto"/>
        <w:bottom w:val="none" w:sz="0" w:space="0" w:color="auto"/>
        <w:right w:val="none" w:sz="0" w:space="0" w:color="auto"/>
      </w:divBdr>
      <w:divsChild>
        <w:div w:id="114643133">
          <w:marLeft w:val="0"/>
          <w:marRight w:val="0"/>
          <w:marTop w:val="0"/>
          <w:marBottom w:val="264"/>
          <w:divBdr>
            <w:top w:val="none" w:sz="0" w:space="0" w:color="auto"/>
            <w:left w:val="none" w:sz="0" w:space="0" w:color="auto"/>
            <w:bottom w:val="none" w:sz="0" w:space="0" w:color="auto"/>
            <w:right w:val="none" w:sz="0" w:space="0" w:color="auto"/>
          </w:divBdr>
        </w:div>
        <w:div w:id="186872937">
          <w:marLeft w:val="0"/>
          <w:marRight w:val="0"/>
          <w:marTop w:val="0"/>
          <w:marBottom w:val="0"/>
          <w:divBdr>
            <w:top w:val="none" w:sz="0" w:space="0" w:color="auto"/>
            <w:left w:val="none" w:sz="0" w:space="0" w:color="auto"/>
            <w:bottom w:val="none" w:sz="0" w:space="0" w:color="auto"/>
            <w:right w:val="none" w:sz="0" w:space="0" w:color="auto"/>
          </w:divBdr>
        </w:div>
        <w:div w:id="508637146">
          <w:marLeft w:val="0"/>
          <w:marRight w:val="0"/>
          <w:marTop w:val="0"/>
          <w:marBottom w:val="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404766121">
          <w:marLeft w:val="0"/>
          <w:marRight w:val="0"/>
          <w:marTop w:val="0"/>
          <w:marBottom w:val="0"/>
          <w:divBdr>
            <w:top w:val="none" w:sz="0" w:space="0" w:color="auto"/>
            <w:left w:val="none" w:sz="0" w:space="0" w:color="auto"/>
            <w:bottom w:val="none" w:sz="0" w:space="0" w:color="auto"/>
            <w:right w:val="none" w:sz="0" w:space="0" w:color="auto"/>
          </w:divBdr>
          <w:divsChild>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
          </w:divsChild>
        </w:div>
        <w:div w:id="773597729">
          <w:marLeft w:val="0"/>
          <w:marRight w:val="0"/>
          <w:marTop w:val="300"/>
          <w:marBottom w:val="30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299736">
      <w:bodyDiv w:val="1"/>
      <w:marLeft w:val="0"/>
      <w:marRight w:val="0"/>
      <w:marTop w:val="0"/>
      <w:marBottom w:val="0"/>
      <w:divBdr>
        <w:top w:val="none" w:sz="0" w:space="0" w:color="auto"/>
        <w:left w:val="none" w:sz="0" w:space="0" w:color="auto"/>
        <w:bottom w:val="none" w:sz="0" w:space="0" w:color="auto"/>
        <w:right w:val="none" w:sz="0" w:space="0" w:color="auto"/>
      </w:divBdr>
      <w:divsChild>
        <w:div w:id="15737972">
          <w:marLeft w:val="0"/>
          <w:marRight w:val="0"/>
          <w:marTop w:val="0"/>
          <w:marBottom w:val="0"/>
          <w:divBdr>
            <w:top w:val="none" w:sz="0" w:space="0" w:color="auto"/>
            <w:left w:val="none" w:sz="0" w:space="0" w:color="auto"/>
            <w:bottom w:val="none" w:sz="0" w:space="0" w:color="auto"/>
            <w:right w:val="none" w:sz="0" w:space="0" w:color="auto"/>
          </w:divBdr>
        </w:div>
        <w:div w:id="69353403">
          <w:marLeft w:val="0"/>
          <w:marRight w:val="0"/>
          <w:marTop w:val="300"/>
          <w:marBottom w:val="300"/>
          <w:divBdr>
            <w:top w:val="none" w:sz="0" w:space="0" w:color="auto"/>
            <w:left w:val="none" w:sz="0" w:space="0" w:color="auto"/>
            <w:bottom w:val="none" w:sz="0" w:space="0" w:color="auto"/>
            <w:right w:val="none" w:sz="0" w:space="0" w:color="auto"/>
          </w:divBdr>
        </w:div>
        <w:div w:id="673145023">
          <w:marLeft w:val="0"/>
          <w:marRight w:val="0"/>
          <w:marTop w:val="0"/>
          <w:marBottom w:val="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458814">
      <w:bodyDiv w:val="1"/>
      <w:marLeft w:val="0"/>
      <w:marRight w:val="0"/>
      <w:marTop w:val="0"/>
      <w:marBottom w:val="0"/>
      <w:divBdr>
        <w:top w:val="none" w:sz="0" w:space="0" w:color="auto"/>
        <w:left w:val="none" w:sz="0" w:space="0" w:color="auto"/>
        <w:bottom w:val="none" w:sz="0" w:space="0" w:color="auto"/>
        <w:right w:val="none" w:sz="0" w:space="0" w:color="auto"/>
      </w:divBdr>
      <w:divsChild>
        <w:div w:id="122504300">
          <w:marLeft w:val="0"/>
          <w:marRight w:val="150"/>
          <w:marTop w:val="0"/>
          <w:marBottom w:val="75"/>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
    <w:div w:id="402878885">
      <w:bodyDiv w:val="1"/>
      <w:marLeft w:val="0"/>
      <w:marRight w:val="0"/>
      <w:marTop w:val="0"/>
      <w:marBottom w:val="0"/>
      <w:divBdr>
        <w:top w:val="none" w:sz="0" w:space="0" w:color="auto"/>
        <w:left w:val="none" w:sz="0" w:space="0" w:color="auto"/>
        <w:bottom w:val="none" w:sz="0" w:space="0" w:color="auto"/>
        <w:right w:val="none" w:sz="0" w:space="0" w:color="auto"/>
      </w:divBdr>
    </w:div>
    <w:div w:id="402996987">
      <w:bodyDiv w:val="1"/>
      <w:marLeft w:val="0"/>
      <w:marRight w:val="0"/>
      <w:marTop w:val="0"/>
      <w:marBottom w:val="0"/>
      <w:divBdr>
        <w:top w:val="none" w:sz="0" w:space="0" w:color="auto"/>
        <w:left w:val="none" w:sz="0" w:space="0" w:color="auto"/>
        <w:bottom w:val="none" w:sz="0" w:space="0" w:color="auto"/>
        <w:right w:val="none" w:sz="0" w:space="0" w:color="auto"/>
      </w:divBdr>
      <w:divsChild>
        <w:div w:id="364597651">
          <w:marLeft w:val="0"/>
          <w:marRight w:val="150"/>
          <w:marTop w:val="150"/>
          <w:marBottom w:val="150"/>
          <w:divBdr>
            <w:top w:val="none" w:sz="0" w:space="0" w:color="auto"/>
            <w:left w:val="none" w:sz="0" w:space="0" w:color="auto"/>
            <w:bottom w:val="none" w:sz="0" w:space="0" w:color="auto"/>
            <w:right w:val="none" w:sz="0" w:space="0" w:color="auto"/>
          </w:divBdr>
        </w:div>
        <w:div w:id="562066861">
          <w:marLeft w:val="0"/>
          <w:marRight w:val="150"/>
          <w:marTop w:val="0"/>
          <w:marBottom w:val="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462818669">
          <w:marLeft w:val="0"/>
          <w:marRight w:val="0"/>
          <w:marTop w:val="495"/>
          <w:marBottom w:val="63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sChild>
    </w:div>
    <w:div w:id="403187482">
      <w:bodyDiv w:val="1"/>
      <w:marLeft w:val="0"/>
      <w:marRight w:val="0"/>
      <w:marTop w:val="0"/>
      <w:marBottom w:val="0"/>
      <w:divBdr>
        <w:top w:val="none" w:sz="0" w:space="0" w:color="auto"/>
        <w:left w:val="none" w:sz="0" w:space="0" w:color="auto"/>
        <w:bottom w:val="none" w:sz="0" w:space="0" w:color="auto"/>
        <w:right w:val="none" w:sz="0" w:space="0" w:color="auto"/>
      </w:divBdr>
    </w:div>
    <w:div w:id="404032880">
      <w:bodyDiv w:val="1"/>
      <w:marLeft w:val="0"/>
      <w:marRight w:val="0"/>
      <w:marTop w:val="0"/>
      <w:marBottom w:val="0"/>
      <w:divBdr>
        <w:top w:val="none" w:sz="0" w:space="0" w:color="auto"/>
        <w:left w:val="none" w:sz="0" w:space="0" w:color="auto"/>
        <w:bottom w:val="none" w:sz="0" w:space="0" w:color="auto"/>
        <w:right w:val="none" w:sz="0" w:space="0" w:color="auto"/>
      </w:divBdr>
      <w:divsChild>
        <w:div w:id="108009217">
          <w:marLeft w:val="0"/>
          <w:marRight w:val="150"/>
          <w:marTop w:val="0"/>
          <w:marBottom w:val="0"/>
          <w:divBdr>
            <w:top w:val="none" w:sz="0" w:space="0" w:color="auto"/>
            <w:left w:val="none" w:sz="0" w:space="0" w:color="auto"/>
            <w:bottom w:val="none" w:sz="0" w:space="0" w:color="auto"/>
            <w:right w:val="none" w:sz="0" w:space="0" w:color="auto"/>
          </w:divBdr>
        </w:div>
      </w:divsChild>
    </w:div>
    <w:div w:id="404109041">
      <w:bodyDiv w:val="1"/>
      <w:marLeft w:val="0"/>
      <w:marRight w:val="0"/>
      <w:marTop w:val="0"/>
      <w:marBottom w:val="0"/>
      <w:divBdr>
        <w:top w:val="none" w:sz="0" w:space="0" w:color="auto"/>
        <w:left w:val="none" w:sz="0" w:space="0" w:color="auto"/>
        <w:bottom w:val="none" w:sz="0" w:space="0" w:color="auto"/>
        <w:right w:val="none" w:sz="0" w:space="0" w:color="auto"/>
      </w:divBdr>
      <w:divsChild>
        <w:div w:id="13387534">
          <w:marLeft w:val="0"/>
          <w:marRight w:val="150"/>
          <w:marTop w:val="150"/>
          <w:marBottom w:val="150"/>
          <w:divBdr>
            <w:top w:val="none" w:sz="0" w:space="0" w:color="auto"/>
            <w:left w:val="none" w:sz="0" w:space="0" w:color="auto"/>
            <w:bottom w:val="none" w:sz="0" w:space="0" w:color="auto"/>
            <w:right w:val="none" w:sz="0" w:space="0" w:color="auto"/>
          </w:divBdr>
        </w:div>
      </w:divsChild>
    </w:div>
    <w:div w:id="404184636">
      <w:bodyDiv w:val="1"/>
      <w:marLeft w:val="0"/>
      <w:marRight w:val="0"/>
      <w:marTop w:val="0"/>
      <w:marBottom w:val="0"/>
      <w:divBdr>
        <w:top w:val="none" w:sz="0" w:space="0" w:color="auto"/>
        <w:left w:val="none" w:sz="0" w:space="0" w:color="auto"/>
        <w:bottom w:val="none" w:sz="0" w:space="0" w:color="auto"/>
        <w:right w:val="none" w:sz="0" w:space="0" w:color="auto"/>
      </w:divBdr>
      <w:divsChild>
        <w:div w:id="592472781">
          <w:marLeft w:val="0"/>
          <w:marRight w:val="150"/>
          <w:marTop w:val="150"/>
          <w:marBottom w:val="150"/>
          <w:divBdr>
            <w:top w:val="none" w:sz="0" w:space="0" w:color="auto"/>
            <w:left w:val="none" w:sz="0" w:space="0" w:color="auto"/>
            <w:bottom w:val="none" w:sz="0" w:space="0" w:color="auto"/>
            <w:right w:val="none" w:sz="0" w:space="0" w:color="auto"/>
          </w:divBdr>
        </w:div>
        <w:div w:id="800073625">
          <w:marLeft w:val="0"/>
          <w:marRight w:val="150"/>
          <w:marTop w:val="0"/>
          <w:marBottom w:val="75"/>
          <w:divBdr>
            <w:top w:val="none" w:sz="0" w:space="0" w:color="auto"/>
            <w:left w:val="none" w:sz="0" w:space="0" w:color="auto"/>
            <w:bottom w:val="none" w:sz="0" w:space="0" w:color="auto"/>
            <w:right w:val="none" w:sz="0" w:space="0" w:color="auto"/>
          </w:divBdr>
        </w:div>
      </w:divsChild>
    </w:div>
    <w:div w:id="404643133">
      <w:bodyDiv w:val="1"/>
      <w:marLeft w:val="0"/>
      <w:marRight w:val="0"/>
      <w:marTop w:val="0"/>
      <w:marBottom w:val="0"/>
      <w:divBdr>
        <w:top w:val="none" w:sz="0" w:space="0" w:color="auto"/>
        <w:left w:val="none" w:sz="0" w:space="0" w:color="auto"/>
        <w:bottom w:val="none" w:sz="0" w:space="0" w:color="auto"/>
        <w:right w:val="none" w:sz="0" w:space="0" w:color="auto"/>
      </w:divBdr>
      <w:divsChild>
        <w:div w:id="753161022">
          <w:marLeft w:val="0"/>
          <w:marRight w:val="0"/>
          <w:marTop w:val="0"/>
          <w:marBottom w:val="0"/>
          <w:divBdr>
            <w:top w:val="none" w:sz="0" w:space="0" w:color="auto"/>
            <w:left w:val="none" w:sz="0" w:space="0" w:color="auto"/>
            <w:bottom w:val="none" w:sz="0" w:space="0" w:color="auto"/>
            <w:right w:val="none" w:sz="0" w:space="0" w:color="auto"/>
          </w:divBdr>
          <w:divsChild>
            <w:div w:id="330135841">
              <w:blockQuote w:val="1"/>
              <w:marLeft w:val="0"/>
              <w:marRight w:val="0"/>
              <w:marTop w:val="465"/>
              <w:marBottom w:val="525"/>
              <w:divBdr>
                <w:top w:val="none" w:sz="0" w:space="0" w:color="auto"/>
                <w:left w:val="none" w:sz="0" w:space="0" w:color="auto"/>
                <w:bottom w:val="none" w:sz="0" w:space="0" w:color="auto"/>
                <w:right w:val="none" w:sz="0" w:space="0" w:color="auto"/>
              </w:divBdr>
            </w:div>
            <w:div w:id="6201112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344405">
      <w:bodyDiv w:val="1"/>
      <w:marLeft w:val="0"/>
      <w:marRight w:val="0"/>
      <w:marTop w:val="0"/>
      <w:marBottom w:val="0"/>
      <w:divBdr>
        <w:top w:val="none" w:sz="0" w:space="0" w:color="auto"/>
        <w:left w:val="none" w:sz="0" w:space="0" w:color="auto"/>
        <w:bottom w:val="none" w:sz="0" w:space="0" w:color="auto"/>
        <w:right w:val="none" w:sz="0" w:space="0" w:color="auto"/>
      </w:divBdr>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491895">
      <w:bodyDiv w:val="1"/>
      <w:marLeft w:val="0"/>
      <w:marRight w:val="0"/>
      <w:marTop w:val="0"/>
      <w:marBottom w:val="0"/>
      <w:divBdr>
        <w:top w:val="none" w:sz="0" w:space="0" w:color="auto"/>
        <w:left w:val="none" w:sz="0" w:space="0" w:color="auto"/>
        <w:bottom w:val="none" w:sz="0" w:space="0" w:color="auto"/>
        <w:right w:val="none" w:sz="0" w:space="0" w:color="auto"/>
      </w:divBdr>
    </w:div>
    <w:div w:id="405566192">
      <w:bodyDiv w:val="1"/>
      <w:marLeft w:val="0"/>
      <w:marRight w:val="0"/>
      <w:marTop w:val="0"/>
      <w:marBottom w:val="0"/>
      <w:divBdr>
        <w:top w:val="none" w:sz="0" w:space="0" w:color="auto"/>
        <w:left w:val="none" w:sz="0" w:space="0" w:color="auto"/>
        <w:bottom w:val="none" w:sz="0" w:space="0" w:color="auto"/>
        <w:right w:val="none" w:sz="0" w:space="0" w:color="auto"/>
      </w:divBdr>
      <w:divsChild>
        <w:div w:id="440298041">
          <w:marLeft w:val="0"/>
          <w:marRight w:val="150"/>
          <w:marTop w:val="150"/>
          <w:marBottom w:val="150"/>
          <w:divBdr>
            <w:top w:val="none" w:sz="0" w:space="0" w:color="auto"/>
            <w:left w:val="none" w:sz="0" w:space="0" w:color="auto"/>
            <w:bottom w:val="none" w:sz="0" w:space="0" w:color="auto"/>
            <w:right w:val="none" w:sz="0" w:space="0" w:color="auto"/>
          </w:divBdr>
        </w:div>
        <w:div w:id="633564468">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
    <w:div w:id="406807321">
      <w:bodyDiv w:val="1"/>
      <w:marLeft w:val="0"/>
      <w:marRight w:val="0"/>
      <w:marTop w:val="0"/>
      <w:marBottom w:val="0"/>
      <w:divBdr>
        <w:top w:val="none" w:sz="0" w:space="0" w:color="auto"/>
        <w:left w:val="none" w:sz="0" w:space="0" w:color="auto"/>
        <w:bottom w:val="none" w:sz="0" w:space="0" w:color="auto"/>
        <w:right w:val="none" w:sz="0" w:space="0" w:color="auto"/>
      </w:divBdr>
    </w:div>
    <w:div w:id="407075771">
      <w:bodyDiv w:val="1"/>
      <w:marLeft w:val="0"/>
      <w:marRight w:val="0"/>
      <w:marTop w:val="0"/>
      <w:marBottom w:val="0"/>
      <w:divBdr>
        <w:top w:val="none" w:sz="0" w:space="0" w:color="auto"/>
        <w:left w:val="none" w:sz="0" w:space="0" w:color="auto"/>
        <w:bottom w:val="none" w:sz="0" w:space="0" w:color="auto"/>
        <w:right w:val="none" w:sz="0" w:space="0" w:color="auto"/>
      </w:divBdr>
    </w:div>
    <w:div w:id="407381235">
      <w:bodyDiv w:val="1"/>
      <w:marLeft w:val="0"/>
      <w:marRight w:val="0"/>
      <w:marTop w:val="0"/>
      <w:marBottom w:val="0"/>
      <w:divBdr>
        <w:top w:val="none" w:sz="0" w:space="0" w:color="auto"/>
        <w:left w:val="none" w:sz="0" w:space="0" w:color="auto"/>
        <w:bottom w:val="none" w:sz="0" w:space="0" w:color="auto"/>
        <w:right w:val="none" w:sz="0" w:space="0" w:color="auto"/>
      </w:divBdr>
      <w:divsChild>
        <w:div w:id="108790705">
          <w:marLeft w:val="0"/>
          <w:marRight w:val="0"/>
          <w:marTop w:val="0"/>
          <w:marBottom w:val="0"/>
          <w:divBdr>
            <w:top w:val="none" w:sz="0" w:space="0" w:color="auto"/>
            <w:left w:val="none" w:sz="0" w:space="0" w:color="auto"/>
            <w:bottom w:val="none" w:sz="0" w:space="0" w:color="auto"/>
            <w:right w:val="none" w:sz="0" w:space="0" w:color="auto"/>
          </w:divBdr>
        </w:div>
      </w:divsChild>
    </w:div>
    <w:div w:id="407507381">
      <w:bodyDiv w:val="1"/>
      <w:marLeft w:val="0"/>
      <w:marRight w:val="0"/>
      <w:marTop w:val="0"/>
      <w:marBottom w:val="0"/>
      <w:divBdr>
        <w:top w:val="none" w:sz="0" w:space="0" w:color="auto"/>
        <w:left w:val="none" w:sz="0" w:space="0" w:color="auto"/>
        <w:bottom w:val="none" w:sz="0" w:space="0" w:color="auto"/>
        <w:right w:val="none" w:sz="0" w:space="0" w:color="auto"/>
      </w:divBdr>
      <w:divsChild>
        <w:div w:id="725449273">
          <w:marLeft w:val="0"/>
          <w:marRight w:val="0"/>
          <w:marTop w:val="0"/>
          <w:marBottom w:val="30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29888601">
          <w:marLeft w:val="0"/>
          <w:marRight w:val="0"/>
          <w:marTop w:val="0"/>
          <w:marBottom w:val="300"/>
          <w:divBdr>
            <w:top w:val="none" w:sz="0" w:space="0" w:color="auto"/>
            <w:left w:val="none" w:sz="0" w:space="0" w:color="auto"/>
            <w:bottom w:val="none" w:sz="0" w:space="0" w:color="auto"/>
            <w:right w:val="none" w:sz="0" w:space="0" w:color="auto"/>
          </w:divBdr>
        </w:div>
      </w:divsChild>
    </w:div>
    <w:div w:id="408314134">
      <w:bodyDiv w:val="1"/>
      <w:marLeft w:val="0"/>
      <w:marRight w:val="0"/>
      <w:marTop w:val="0"/>
      <w:marBottom w:val="0"/>
      <w:divBdr>
        <w:top w:val="none" w:sz="0" w:space="0" w:color="auto"/>
        <w:left w:val="none" w:sz="0" w:space="0" w:color="auto"/>
        <w:bottom w:val="none" w:sz="0" w:space="0" w:color="auto"/>
        <w:right w:val="none" w:sz="0" w:space="0" w:color="auto"/>
      </w:divBdr>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580834">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
    <w:div w:id="409279896">
      <w:bodyDiv w:val="1"/>
      <w:marLeft w:val="0"/>
      <w:marRight w:val="0"/>
      <w:marTop w:val="0"/>
      <w:marBottom w:val="0"/>
      <w:divBdr>
        <w:top w:val="none" w:sz="0" w:space="0" w:color="auto"/>
        <w:left w:val="none" w:sz="0" w:space="0" w:color="auto"/>
        <w:bottom w:val="none" w:sz="0" w:space="0" w:color="auto"/>
        <w:right w:val="none" w:sz="0" w:space="0" w:color="auto"/>
      </w:divBdr>
      <w:divsChild>
        <w:div w:id="696858518">
          <w:marLeft w:val="0"/>
          <w:marRight w:val="0"/>
          <w:marTop w:val="0"/>
          <w:marBottom w:val="300"/>
          <w:divBdr>
            <w:top w:val="none" w:sz="0" w:space="0" w:color="auto"/>
            <w:left w:val="none" w:sz="0" w:space="0" w:color="auto"/>
            <w:bottom w:val="none" w:sz="0" w:space="0" w:color="auto"/>
            <w:right w:val="none" w:sz="0" w:space="0" w:color="auto"/>
          </w:divBdr>
        </w:div>
      </w:divsChild>
    </w:div>
    <w:div w:id="409815261">
      <w:bodyDiv w:val="1"/>
      <w:marLeft w:val="0"/>
      <w:marRight w:val="0"/>
      <w:marTop w:val="0"/>
      <w:marBottom w:val="0"/>
      <w:divBdr>
        <w:top w:val="none" w:sz="0" w:space="0" w:color="auto"/>
        <w:left w:val="none" w:sz="0" w:space="0" w:color="auto"/>
        <w:bottom w:val="none" w:sz="0" w:space="0" w:color="auto"/>
        <w:right w:val="none" w:sz="0" w:space="0" w:color="auto"/>
      </w:divBdr>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17844071">
              <w:marLeft w:val="0"/>
              <w:marRight w:val="0"/>
              <w:marTop w:val="0"/>
              <w:marBottom w:val="0"/>
              <w:divBdr>
                <w:top w:val="none" w:sz="0" w:space="0" w:color="auto"/>
                <w:left w:val="none" w:sz="0" w:space="0" w:color="auto"/>
                <w:bottom w:val="none" w:sz="0" w:space="0" w:color="auto"/>
                <w:right w:val="none" w:sz="0" w:space="0" w:color="auto"/>
              </w:divBdr>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403256289">
              <w:marLeft w:val="0"/>
              <w:marRight w:val="0"/>
              <w:marTop w:val="375"/>
              <w:marBottom w:val="0"/>
              <w:divBdr>
                <w:top w:val="none" w:sz="0" w:space="0" w:color="auto"/>
                <w:left w:val="none" w:sz="0" w:space="0" w:color="auto"/>
                <w:bottom w:val="none" w:sz="0" w:space="0" w:color="auto"/>
                <w:right w:val="none" w:sz="0" w:space="0" w:color="auto"/>
              </w:divBdr>
            </w:div>
            <w:div w:id="80740403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0717">
      <w:bodyDiv w:val="1"/>
      <w:marLeft w:val="0"/>
      <w:marRight w:val="0"/>
      <w:marTop w:val="0"/>
      <w:marBottom w:val="0"/>
      <w:divBdr>
        <w:top w:val="none" w:sz="0" w:space="0" w:color="auto"/>
        <w:left w:val="none" w:sz="0" w:space="0" w:color="auto"/>
        <w:bottom w:val="none" w:sz="0" w:space="0" w:color="auto"/>
        <w:right w:val="none" w:sz="0" w:space="0" w:color="auto"/>
      </w:divBdr>
      <w:divsChild>
        <w:div w:id="339430756">
          <w:marLeft w:val="0"/>
          <w:marRight w:val="150"/>
          <w:marTop w:val="0"/>
          <w:marBottom w:val="0"/>
          <w:divBdr>
            <w:top w:val="none" w:sz="0" w:space="0" w:color="auto"/>
            <w:left w:val="none" w:sz="0" w:space="0" w:color="auto"/>
            <w:bottom w:val="none" w:sz="0" w:space="0" w:color="auto"/>
            <w:right w:val="none" w:sz="0" w:space="0" w:color="auto"/>
          </w:divBdr>
        </w:div>
        <w:div w:id="415060623">
          <w:marLeft w:val="0"/>
          <w:marRight w:val="150"/>
          <w:marTop w:val="0"/>
          <w:marBottom w:val="75"/>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
    <w:div w:id="410204516">
      <w:bodyDiv w:val="1"/>
      <w:marLeft w:val="0"/>
      <w:marRight w:val="0"/>
      <w:marTop w:val="0"/>
      <w:marBottom w:val="0"/>
      <w:divBdr>
        <w:top w:val="none" w:sz="0" w:space="0" w:color="auto"/>
        <w:left w:val="none" w:sz="0" w:space="0" w:color="auto"/>
        <w:bottom w:val="none" w:sz="0" w:space="0" w:color="auto"/>
        <w:right w:val="none" w:sz="0" w:space="0" w:color="auto"/>
      </w:divBdr>
      <w:divsChild>
        <w:div w:id="669526837">
          <w:marLeft w:val="0"/>
          <w:marRight w:val="0"/>
          <w:marTop w:val="0"/>
          <w:marBottom w:val="0"/>
          <w:divBdr>
            <w:top w:val="none" w:sz="0" w:space="0" w:color="auto"/>
            <w:left w:val="none" w:sz="0" w:space="0" w:color="auto"/>
            <w:bottom w:val="none" w:sz="0" w:space="0" w:color="auto"/>
            <w:right w:val="none" w:sz="0" w:space="0" w:color="auto"/>
          </w:divBdr>
          <w:divsChild>
            <w:div w:id="89400471">
              <w:marLeft w:val="0"/>
              <w:marRight w:val="0"/>
              <w:marTop w:val="300"/>
              <w:marBottom w:val="0"/>
              <w:divBdr>
                <w:top w:val="none" w:sz="0" w:space="0" w:color="auto"/>
                <w:left w:val="none" w:sz="0" w:space="0" w:color="auto"/>
                <w:bottom w:val="none" w:sz="0" w:space="0" w:color="auto"/>
                <w:right w:val="none" w:sz="0" w:space="0" w:color="auto"/>
              </w:divBdr>
              <w:divsChild>
                <w:div w:id="18288855">
                  <w:marLeft w:val="0"/>
                  <w:marRight w:val="0"/>
                  <w:marTop w:val="0"/>
                  <w:marBottom w:val="0"/>
                  <w:divBdr>
                    <w:top w:val="none" w:sz="0" w:space="0" w:color="auto"/>
                    <w:left w:val="none" w:sz="0" w:space="0" w:color="auto"/>
                    <w:bottom w:val="none" w:sz="0" w:space="0" w:color="auto"/>
                    <w:right w:val="none" w:sz="0" w:space="0" w:color="auto"/>
                  </w:divBdr>
                </w:div>
              </w:divsChild>
            </w:div>
            <w:div w:id="190411978">
              <w:marLeft w:val="0"/>
              <w:marRight w:val="0"/>
              <w:marTop w:val="0"/>
              <w:marBottom w:val="0"/>
              <w:divBdr>
                <w:top w:val="none" w:sz="0" w:space="0" w:color="auto"/>
                <w:left w:val="none" w:sz="0" w:space="0" w:color="auto"/>
                <w:bottom w:val="none" w:sz="0" w:space="0" w:color="auto"/>
                <w:right w:val="none" w:sz="0" w:space="0" w:color="auto"/>
              </w:divBdr>
            </w:div>
            <w:div w:id="831989378">
              <w:marLeft w:val="0"/>
              <w:marRight w:val="0"/>
              <w:marTop w:val="300"/>
              <w:marBottom w:val="0"/>
              <w:divBdr>
                <w:top w:val="none" w:sz="0" w:space="0" w:color="auto"/>
                <w:left w:val="none" w:sz="0" w:space="0" w:color="auto"/>
                <w:bottom w:val="none" w:sz="0" w:space="0" w:color="auto"/>
                <w:right w:val="none" w:sz="0" w:space="0" w:color="auto"/>
              </w:divBdr>
              <w:divsChild>
                <w:div w:id="493254979">
                  <w:marLeft w:val="0"/>
                  <w:marRight w:val="0"/>
                  <w:marTop w:val="0"/>
                  <w:marBottom w:val="0"/>
                  <w:divBdr>
                    <w:top w:val="none" w:sz="0" w:space="0" w:color="auto"/>
                    <w:left w:val="none" w:sz="0" w:space="0" w:color="auto"/>
                    <w:bottom w:val="none" w:sz="0" w:space="0" w:color="auto"/>
                    <w:right w:val="none" w:sz="0" w:space="0" w:color="auto"/>
                  </w:divBdr>
                </w:div>
              </w:divsChild>
            </w:div>
            <w:div w:id="8325235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11120606">
      <w:bodyDiv w:val="1"/>
      <w:marLeft w:val="0"/>
      <w:marRight w:val="0"/>
      <w:marTop w:val="0"/>
      <w:marBottom w:val="0"/>
      <w:divBdr>
        <w:top w:val="none" w:sz="0" w:space="0" w:color="auto"/>
        <w:left w:val="none" w:sz="0" w:space="0" w:color="auto"/>
        <w:bottom w:val="none" w:sz="0" w:space="0" w:color="auto"/>
        <w:right w:val="none" w:sz="0" w:space="0" w:color="auto"/>
      </w:divBdr>
      <w:divsChild>
        <w:div w:id="361319290">
          <w:marLeft w:val="0"/>
          <w:marRight w:val="150"/>
          <w:marTop w:val="0"/>
          <w:marBottom w:val="75"/>
          <w:divBdr>
            <w:top w:val="none" w:sz="0" w:space="0" w:color="auto"/>
            <w:left w:val="none" w:sz="0" w:space="0" w:color="auto"/>
            <w:bottom w:val="none" w:sz="0" w:space="0" w:color="auto"/>
            <w:right w:val="none" w:sz="0" w:space="0" w:color="auto"/>
          </w:divBdr>
        </w:div>
        <w:div w:id="644240111">
          <w:marLeft w:val="0"/>
          <w:marRight w:val="150"/>
          <w:marTop w:val="150"/>
          <w:marBottom w:val="15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1662502">
      <w:bodyDiv w:val="1"/>
      <w:marLeft w:val="0"/>
      <w:marRight w:val="0"/>
      <w:marTop w:val="0"/>
      <w:marBottom w:val="0"/>
      <w:divBdr>
        <w:top w:val="none" w:sz="0" w:space="0" w:color="auto"/>
        <w:left w:val="none" w:sz="0" w:space="0" w:color="auto"/>
        <w:bottom w:val="none" w:sz="0" w:space="0" w:color="auto"/>
        <w:right w:val="none" w:sz="0" w:space="0" w:color="auto"/>
      </w:divBdr>
      <w:divsChild>
        <w:div w:id="93130487">
          <w:marLeft w:val="0"/>
          <w:marRight w:val="150"/>
          <w:marTop w:val="0"/>
          <w:marBottom w:val="0"/>
          <w:divBdr>
            <w:top w:val="none" w:sz="0" w:space="0" w:color="auto"/>
            <w:left w:val="none" w:sz="0" w:space="0" w:color="auto"/>
            <w:bottom w:val="none" w:sz="0" w:space="0" w:color="auto"/>
            <w:right w:val="none" w:sz="0" w:space="0" w:color="auto"/>
          </w:divBdr>
        </w:div>
        <w:div w:id="262034873">
          <w:marLeft w:val="0"/>
          <w:marRight w:val="150"/>
          <w:marTop w:val="0"/>
          <w:marBottom w:val="75"/>
          <w:divBdr>
            <w:top w:val="none" w:sz="0" w:space="0" w:color="auto"/>
            <w:left w:val="none" w:sz="0" w:space="0" w:color="auto"/>
            <w:bottom w:val="none" w:sz="0" w:space="0" w:color="auto"/>
            <w:right w:val="none" w:sz="0" w:space="0" w:color="auto"/>
          </w:divBdr>
        </w:div>
      </w:divsChild>
    </w:div>
    <w:div w:id="411856850">
      <w:bodyDiv w:val="1"/>
      <w:marLeft w:val="0"/>
      <w:marRight w:val="0"/>
      <w:marTop w:val="0"/>
      <w:marBottom w:val="0"/>
      <w:divBdr>
        <w:top w:val="none" w:sz="0" w:space="0" w:color="auto"/>
        <w:left w:val="none" w:sz="0" w:space="0" w:color="auto"/>
        <w:bottom w:val="none" w:sz="0" w:space="0" w:color="auto"/>
        <w:right w:val="none" w:sz="0" w:space="0" w:color="auto"/>
      </w:divBdr>
    </w:div>
    <w:div w:id="411971602">
      <w:bodyDiv w:val="1"/>
      <w:marLeft w:val="0"/>
      <w:marRight w:val="0"/>
      <w:marTop w:val="0"/>
      <w:marBottom w:val="0"/>
      <w:divBdr>
        <w:top w:val="none" w:sz="0" w:space="0" w:color="auto"/>
        <w:left w:val="none" w:sz="0" w:space="0" w:color="auto"/>
        <w:bottom w:val="none" w:sz="0" w:space="0" w:color="auto"/>
        <w:right w:val="none" w:sz="0" w:space="0" w:color="auto"/>
      </w:divBdr>
    </w:div>
    <w:div w:id="412356629">
      <w:bodyDiv w:val="1"/>
      <w:marLeft w:val="0"/>
      <w:marRight w:val="0"/>
      <w:marTop w:val="0"/>
      <w:marBottom w:val="0"/>
      <w:divBdr>
        <w:top w:val="none" w:sz="0" w:space="0" w:color="auto"/>
        <w:left w:val="none" w:sz="0" w:space="0" w:color="auto"/>
        <w:bottom w:val="none" w:sz="0" w:space="0" w:color="auto"/>
        <w:right w:val="none" w:sz="0" w:space="0" w:color="auto"/>
      </w:divBdr>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607354358">
          <w:marLeft w:val="0"/>
          <w:marRight w:val="0"/>
          <w:marTop w:val="0"/>
          <w:marBottom w:val="0"/>
          <w:divBdr>
            <w:top w:val="none" w:sz="0" w:space="0" w:color="auto"/>
            <w:left w:val="none" w:sz="0" w:space="0" w:color="auto"/>
            <w:bottom w:val="none" w:sz="0" w:space="0" w:color="auto"/>
            <w:right w:val="none" w:sz="0" w:space="0" w:color="auto"/>
          </w:divBdr>
        </w:div>
      </w:divsChild>
    </w:div>
    <w:div w:id="412707443">
      <w:bodyDiv w:val="1"/>
      <w:marLeft w:val="0"/>
      <w:marRight w:val="0"/>
      <w:marTop w:val="0"/>
      <w:marBottom w:val="0"/>
      <w:divBdr>
        <w:top w:val="none" w:sz="0" w:space="0" w:color="auto"/>
        <w:left w:val="none" w:sz="0" w:space="0" w:color="auto"/>
        <w:bottom w:val="none" w:sz="0" w:space="0" w:color="auto"/>
        <w:right w:val="none" w:sz="0" w:space="0" w:color="auto"/>
      </w:divBdr>
    </w:div>
    <w:div w:id="412778343">
      <w:bodyDiv w:val="1"/>
      <w:marLeft w:val="0"/>
      <w:marRight w:val="0"/>
      <w:marTop w:val="0"/>
      <w:marBottom w:val="0"/>
      <w:divBdr>
        <w:top w:val="none" w:sz="0" w:space="0" w:color="auto"/>
        <w:left w:val="none" w:sz="0" w:space="0" w:color="auto"/>
        <w:bottom w:val="none" w:sz="0" w:space="0" w:color="auto"/>
        <w:right w:val="none" w:sz="0" w:space="0" w:color="auto"/>
      </w:divBdr>
    </w:div>
    <w:div w:id="412968816">
      <w:bodyDiv w:val="1"/>
      <w:marLeft w:val="0"/>
      <w:marRight w:val="0"/>
      <w:marTop w:val="0"/>
      <w:marBottom w:val="0"/>
      <w:divBdr>
        <w:top w:val="none" w:sz="0" w:space="0" w:color="auto"/>
        <w:left w:val="none" w:sz="0" w:space="0" w:color="auto"/>
        <w:bottom w:val="none" w:sz="0" w:space="0" w:color="auto"/>
        <w:right w:val="none" w:sz="0" w:space="0" w:color="auto"/>
      </w:divBdr>
      <w:divsChild>
        <w:div w:id="344525690">
          <w:marLeft w:val="0"/>
          <w:marRight w:val="0"/>
          <w:marTop w:val="300"/>
          <w:marBottom w:val="300"/>
          <w:divBdr>
            <w:top w:val="none" w:sz="0" w:space="0" w:color="auto"/>
            <w:left w:val="none" w:sz="0" w:space="0" w:color="auto"/>
            <w:bottom w:val="none" w:sz="0" w:space="0" w:color="auto"/>
            <w:right w:val="none" w:sz="0" w:space="0" w:color="auto"/>
          </w:divBdr>
        </w:div>
        <w:div w:id="738526351">
          <w:marLeft w:val="0"/>
          <w:marRight w:val="0"/>
          <w:marTop w:val="0"/>
          <w:marBottom w:val="0"/>
          <w:divBdr>
            <w:top w:val="none" w:sz="0" w:space="0" w:color="auto"/>
            <w:left w:val="none" w:sz="0" w:space="0" w:color="auto"/>
            <w:bottom w:val="none" w:sz="0" w:space="0" w:color="auto"/>
            <w:right w:val="none" w:sz="0" w:space="0" w:color="auto"/>
          </w:divBdr>
        </w:div>
      </w:divsChild>
    </w:div>
    <w:div w:id="413012002">
      <w:bodyDiv w:val="1"/>
      <w:marLeft w:val="0"/>
      <w:marRight w:val="0"/>
      <w:marTop w:val="0"/>
      <w:marBottom w:val="0"/>
      <w:divBdr>
        <w:top w:val="none" w:sz="0" w:space="0" w:color="auto"/>
        <w:left w:val="none" w:sz="0" w:space="0" w:color="auto"/>
        <w:bottom w:val="none" w:sz="0" w:space="0" w:color="auto"/>
        <w:right w:val="none" w:sz="0" w:space="0" w:color="auto"/>
      </w:divBdr>
      <w:divsChild>
        <w:div w:id="193227090">
          <w:marLeft w:val="0"/>
          <w:marRight w:val="0"/>
          <w:marTop w:val="0"/>
          <w:marBottom w:val="0"/>
          <w:divBdr>
            <w:top w:val="none" w:sz="0" w:space="0" w:color="auto"/>
            <w:left w:val="none" w:sz="0" w:space="0" w:color="auto"/>
            <w:bottom w:val="none" w:sz="0" w:space="0" w:color="auto"/>
            <w:right w:val="none" w:sz="0" w:space="0" w:color="auto"/>
          </w:divBdr>
        </w:div>
      </w:divsChild>
    </w:div>
    <w:div w:id="413086760">
      <w:bodyDiv w:val="1"/>
      <w:marLeft w:val="0"/>
      <w:marRight w:val="0"/>
      <w:marTop w:val="0"/>
      <w:marBottom w:val="0"/>
      <w:divBdr>
        <w:top w:val="none" w:sz="0" w:space="0" w:color="auto"/>
        <w:left w:val="none" w:sz="0" w:space="0" w:color="auto"/>
        <w:bottom w:val="none" w:sz="0" w:space="0" w:color="auto"/>
        <w:right w:val="none" w:sz="0" w:space="0" w:color="auto"/>
      </w:divBdr>
      <w:divsChild>
        <w:div w:id="582300594">
          <w:marLeft w:val="0"/>
          <w:marRight w:val="0"/>
          <w:marTop w:val="0"/>
          <w:marBottom w:val="240"/>
          <w:divBdr>
            <w:top w:val="none" w:sz="0" w:space="0" w:color="auto"/>
            <w:left w:val="none" w:sz="0" w:space="0" w:color="auto"/>
            <w:bottom w:val="none" w:sz="0" w:space="0" w:color="auto"/>
            <w:right w:val="none" w:sz="0" w:space="0" w:color="auto"/>
          </w:divBdr>
        </w:div>
      </w:divsChild>
    </w:div>
    <w:div w:id="413207851">
      <w:bodyDiv w:val="1"/>
      <w:marLeft w:val="0"/>
      <w:marRight w:val="0"/>
      <w:marTop w:val="0"/>
      <w:marBottom w:val="0"/>
      <w:divBdr>
        <w:top w:val="none" w:sz="0" w:space="0" w:color="auto"/>
        <w:left w:val="none" w:sz="0" w:space="0" w:color="auto"/>
        <w:bottom w:val="none" w:sz="0" w:space="0" w:color="auto"/>
        <w:right w:val="none" w:sz="0" w:space="0" w:color="auto"/>
      </w:divBdr>
      <w:divsChild>
        <w:div w:id="189807475">
          <w:marLeft w:val="0"/>
          <w:marRight w:val="150"/>
          <w:marTop w:val="0"/>
          <w:marBottom w:val="75"/>
          <w:divBdr>
            <w:top w:val="none" w:sz="0" w:space="0" w:color="auto"/>
            <w:left w:val="none" w:sz="0" w:space="0" w:color="auto"/>
            <w:bottom w:val="none" w:sz="0" w:space="0" w:color="auto"/>
            <w:right w:val="none" w:sz="0" w:space="0" w:color="auto"/>
          </w:divBdr>
        </w:div>
        <w:div w:id="612246024">
          <w:marLeft w:val="0"/>
          <w:marRight w:val="150"/>
          <w:marTop w:val="0"/>
          <w:marBottom w:val="0"/>
          <w:divBdr>
            <w:top w:val="none" w:sz="0" w:space="0" w:color="auto"/>
            <w:left w:val="none" w:sz="0" w:space="0" w:color="auto"/>
            <w:bottom w:val="none" w:sz="0" w:space="0" w:color="auto"/>
            <w:right w:val="none" w:sz="0" w:space="0" w:color="auto"/>
          </w:divBdr>
        </w:div>
      </w:divsChild>
    </w:div>
    <w:div w:id="413356384">
      <w:bodyDiv w:val="1"/>
      <w:marLeft w:val="0"/>
      <w:marRight w:val="0"/>
      <w:marTop w:val="0"/>
      <w:marBottom w:val="0"/>
      <w:divBdr>
        <w:top w:val="none" w:sz="0" w:space="0" w:color="auto"/>
        <w:left w:val="none" w:sz="0" w:space="0" w:color="auto"/>
        <w:bottom w:val="none" w:sz="0" w:space="0" w:color="auto"/>
        <w:right w:val="none" w:sz="0" w:space="0" w:color="auto"/>
      </w:divBdr>
    </w:div>
    <w:div w:id="413472253">
      <w:bodyDiv w:val="1"/>
      <w:marLeft w:val="0"/>
      <w:marRight w:val="0"/>
      <w:marTop w:val="0"/>
      <w:marBottom w:val="0"/>
      <w:divBdr>
        <w:top w:val="none" w:sz="0" w:space="0" w:color="auto"/>
        <w:left w:val="none" w:sz="0" w:space="0" w:color="auto"/>
        <w:bottom w:val="none" w:sz="0" w:space="0" w:color="auto"/>
        <w:right w:val="none" w:sz="0" w:space="0" w:color="auto"/>
      </w:divBdr>
      <w:divsChild>
        <w:div w:id="185145800">
          <w:marLeft w:val="0"/>
          <w:marRight w:val="375"/>
          <w:marTop w:val="0"/>
          <w:marBottom w:val="0"/>
          <w:divBdr>
            <w:top w:val="none" w:sz="0" w:space="0" w:color="auto"/>
            <w:left w:val="none" w:sz="0" w:space="0" w:color="auto"/>
            <w:bottom w:val="none" w:sz="0" w:space="0" w:color="auto"/>
            <w:right w:val="none" w:sz="0" w:space="0" w:color="auto"/>
          </w:divBdr>
        </w:div>
        <w:div w:id="690954460">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25191">
      <w:bodyDiv w:val="1"/>
      <w:marLeft w:val="0"/>
      <w:marRight w:val="0"/>
      <w:marTop w:val="0"/>
      <w:marBottom w:val="0"/>
      <w:divBdr>
        <w:top w:val="none" w:sz="0" w:space="0" w:color="auto"/>
        <w:left w:val="none" w:sz="0" w:space="0" w:color="auto"/>
        <w:bottom w:val="none" w:sz="0" w:space="0" w:color="auto"/>
        <w:right w:val="none" w:sz="0" w:space="0" w:color="auto"/>
      </w:divBdr>
    </w:div>
    <w:div w:id="413673191">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
    <w:div w:id="414016047">
      <w:bodyDiv w:val="1"/>
      <w:marLeft w:val="0"/>
      <w:marRight w:val="0"/>
      <w:marTop w:val="0"/>
      <w:marBottom w:val="0"/>
      <w:divBdr>
        <w:top w:val="none" w:sz="0" w:space="0" w:color="auto"/>
        <w:left w:val="none" w:sz="0" w:space="0" w:color="auto"/>
        <w:bottom w:val="none" w:sz="0" w:space="0" w:color="auto"/>
        <w:right w:val="none" w:sz="0" w:space="0" w:color="auto"/>
      </w:divBdr>
    </w:div>
    <w:div w:id="414671442">
      <w:bodyDiv w:val="1"/>
      <w:marLeft w:val="0"/>
      <w:marRight w:val="0"/>
      <w:marTop w:val="0"/>
      <w:marBottom w:val="0"/>
      <w:divBdr>
        <w:top w:val="none" w:sz="0" w:space="0" w:color="auto"/>
        <w:left w:val="none" w:sz="0" w:space="0" w:color="auto"/>
        <w:bottom w:val="none" w:sz="0" w:space="0" w:color="auto"/>
        <w:right w:val="none" w:sz="0" w:space="0" w:color="auto"/>
      </w:divBdr>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
      </w:divsChild>
    </w:div>
    <w:div w:id="415900357">
      <w:bodyDiv w:val="1"/>
      <w:marLeft w:val="0"/>
      <w:marRight w:val="0"/>
      <w:marTop w:val="0"/>
      <w:marBottom w:val="0"/>
      <w:divBdr>
        <w:top w:val="none" w:sz="0" w:space="0" w:color="auto"/>
        <w:left w:val="none" w:sz="0" w:space="0" w:color="auto"/>
        <w:bottom w:val="none" w:sz="0" w:space="0" w:color="auto"/>
        <w:right w:val="none" w:sz="0" w:space="0" w:color="auto"/>
      </w:divBdr>
      <w:divsChild>
        <w:div w:id="111094300">
          <w:marLeft w:val="0"/>
          <w:marRight w:val="150"/>
          <w:marTop w:val="0"/>
          <w:marBottom w:val="0"/>
          <w:divBdr>
            <w:top w:val="none" w:sz="0" w:space="0" w:color="auto"/>
            <w:left w:val="none" w:sz="0" w:space="0" w:color="auto"/>
            <w:bottom w:val="none" w:sz="0" w:space="0" w:color="auto"/>
            <w:right w:val="none" w:sz="0" w:space="0" w:color="auto"/>
          </w:divBdr>
        </w:div>
        <w:div w:id="225648782">
          <w:marLeft w:val="0"/>
          <w:marRight w:val="150"/>
          <w:marTop w:val="150"/>
          <w:marBottom w:val="150"/>
          <w:divBdr>
            <w:top w:val="none" w:sz="0" w:space="0" w:color="auto"/>
            <w:left w:val="none" w:sz="0" w:space="0" w:color="auto"/>
            <w:bottom w:val="none" w:sz="0" w:space="0" w:color="auto"/>
            <w:right w:val="none" w:sz="0" w:space="0" w:color="auto"/>
          </w:divBdr>
        </w:div>
      </w:divsChild>
    </w:div>
    <w:div w:id="416438993">
      <w:bodyDiv w:val="1"/>
      <w:marLeft w:val="0"/>
      <w:marRight w:val="0"/>
      <w:marTop w:val="0"/>
      <w:marBottom w:val="0"/>
      <w:divBdr>
        <w:top w:val="none" w:sz="0" w:space="0" w:color="auto"/>
        <w:left w:val="none" w:sz="0" w:space="0" w:color="auto"/>
        <w:bottom w:val="none" w:sz="0" w:space="0" w:color="auto"/>
        <w:right w:val="none" w:sz="0" w:space="0" w:color="auto"/>
      </w:divBdr>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6756310">
      <w:bodyDiv w:val="1"/>
      <w:marLeft w:val="0"/>
      <w:marRight w:val="0"/>
      <w:marTop w:val="0"/>
      <w:marBottom w:val="0"/>
      <w:divBdr>
        <w:top w:val="none" w:sz="0" w:space="0" w:color="auto"/>
        <w:left w:val="none" w:sz="0" w:space="0" w:color="auto"/>
        <w:bottom w:val="none" w:sz="0" w:space="0" w:color="auto"/>
        <w:right w:val="none" w:sz="0" w:space="0" w:color="auto"/>
      </w:divBdr>
      <w:divsChild>
        <w:div w:id="385837464">
          <w:marLeft w:val="0"/>
          <w:marRight w:val="150"/>
          <w:marTop w:val="0"/>
          <w:marBottom w:val="0"/>
          <w:divBdr>
            <w:top w:val="none" w:sz="0" w:space="0" w:color="auto"/>
            <w:left w:val="none" w:sz="0" w:space="0" w:color="auto"/>
            <w:bottom w:val="none" w:sz="0" w:space="0" w:color="auto"/>
            <w:right w:val="none" w:sz="0" w:space="0" w:color="auto"/>
          </w:divBdr>
        </w:div>
        <w:div w:id="526021982">
          <w:marLeft w:val="0"/>
          <w:marRight w:val="150"/>
          <w:marTop w:val="0"/>
          <w:marBottom w:val="75"/>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
    <w:div w:id="417094660">
      <w:bodyDiv w:val="1"/>
      <w:marLeft w:val="0"/>
      <w:marRight w:val="0"/>
      <w:marTop w:val="0"/>
      <w:marBottom w:val="0"/>
      <w:divBdr>
        <w:top w:val="none" w:sz="0" w:space="0" w:color="auto"/>
        <w:left w:val="none" w:sz="0" w:space="0" w:color="auto"/>
        <w:bottom w:val="none" w:sz="0" w:space="0" w:color="auto"/>
        <w:right w:val="none" w:sz="0" w:space="0" w:color="auto"/>
      </w:divBdr>
    </w:div>
    <w:div w:id="417100413">
      <w:bodyDiv w:val="1"/>
      <w:marLeft w:val="0"/>
      <w:marRight w:val="0"/>
      <w:marTop w:val="0"/>
      <w:marBottom w:val="0"/>
      <w:divBdr>
        <w:top w:val="none" w:sz="0" w:space="0" w:color="auto"/>
        <w:left w:val="none" w:sz="0" w:space="0" w:color="auto"/>
        <w:bottom w:val="none" w:sz="0" w:space="0" w:color="auto"/>
        <w:right w:val="none" w:sz="0" w:space="0" w:color="auto"/>
      </w:divBdr>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
      </w:divsChild>
    </w:div>
    <w:div w:id="417168342">
      <w:bodyDiv w:val="1"/>
      <w:marLeft w:val="0"/>
      <w:marRight w:val="0"/>
      <w:marTop w:val="0"/>
      <w:marBottom w:val="0"/>
      <w:divBdr>
        <w:top w:val="none" w:sz="0" w:space="0" w:color="auto"/>
        <w:left w:val="none" w:sz="0" w:space="0" w:color="auto"/>
        <w:bottom w:val="none" w:sz="0" w:space="0" w:color="auto"/>
        <w:right w:val="none" w:sz="0" w:space="0" w:color="auto"/>
      </w:divBdr>
    </w:div>
    <w:div w:id="417364668">
      <w:bodyDiv w:val="1"/>
      <w:marLeft w:val="0"/>
      <w:marRight w:val="0"/>
      <w:marTop w:val="0"/>
      <w:marBottom w:val="0"/>
      <w:divBdr>
        <w:top w:val="none" w:sz="0" w:space="0" w:color="auto"/>
        <w:left w:val="none" w:sz="0" w:space="0" w:color="auto"/>
        <w:bottom w:val="none" w:sz="0" w:space="0" w:color="auto"/>
        <w:right w:val="none" w:sz="0" w:space="0" w:color="auto"/>
      </w:divBdr>
    </w:div>
    <w:div w:id="417756393">
      <w:bodyDiv w:val="1"/>
      <w:marLeft w:val="0"/>
      <w:marRight w:val="0"/>
      <w:marTop w:val="0"/>
      <w:marBottom w:val="0"/>
      <w:divBdr>
        <w:top w:val="none" w:sz="0" w:space="0" w:color="auto"/>
        <w:left w:val="none" w:sz="0" w:space="0" w:color="auto"/>
        <w:bottom w:val="none" w:sz="0" w:space="0" w:color="auto"/>
        <w:right w:val="none" w:sz="0" w:space="0" w:color="auto"/>
      </w:divBdr>
      <w:divsChild>
        <w:div w:id="132454656">
          <w:marLeft w:val="0"/>
          <w:marRight w:val="0"/>
          <w:marTop w:val="0"/>
          <w:marBottom w:val="300"/>
          <w:divBdr>
            <w:top w:val="none" w:sz="0" w:space="0" w:color="auto"/>
            <w:left w:val="none" w:sz="0" w:space="0" w:color="auto"/>
            <w:bottom w:val="none" w:sz="0" w:space="0" w:color="auto"/>
            <w:right w:val="none" w:sz="0" w:space="0" w:color="auto"/>
          </w:divBdr>
        </w:div>
      </w:divsChild>
    </w:div>
    <w:div w:id="418253033">
      <w:bodyDiv w:val="1"/>
      <w:marLeft w:val="0"/>
      <w:marRight w:val="0"/>
      <w:marTop w:val="0"/>
      <w:marBottom w:val="0"/>
      <w:divBdr>
        <w:top w:val="none" w:sz="0" w:space="0" w:color="auto"/>
        <w:left w:val="none" w:sz="0" w:space="0" w:color="auto"/>
        <w:bottom w:val="none" w:sz="0" w:space="0" w:color="auto"/>
        <w:right w:val="none" w:sz="0" w:space="0" w:color="auto"/>
      </w:divBdr>
      <w:divsChild>
        <w:div w:id="345601476">
          <w:marLeft w:val="0"/>
          <w:marRight w:val="0"/>
          <w:marTop w:val="0"/>
          <w:marBottom w:val="0"/>
          <w:divBdr>
            <w:top w:val="none" w:sz="0" w:space="0" w:color="auto"/>
            <w:left w:val="none" w:sz="0" w:space="0" w:color="auto"/>
            <w:bottom w:val="none" w:sz="0" w:space="0" w:color="auto"/>
            <w:right w:val="none" w:sz="0" w:space="0" w:color="auto"/>
          </w:divBdr>
        </w:div>
      </w:divsChild>
    </w:div>
    <w:div w:id="418871807">
      <w:bodyDiv w:val="1"/>
      <w:marLeft w:val="0"/>
      <w:marRight w:val="0"/>
      <w:marTop w:val="0"/>
      <w:marBottom w:val="0"/>
      <w:divBdr>
        <w:top w:val="none" w:sz="0" w:space="0" w:color="auto"/>
        <w:left w:val="none" w:sz="0" w:space="0" w:color="auto"/>
        <w:bottom w:val="none" w:sz="0" w:space="0" w:color="auto"/>
        <w:right w:val="none" w:sz="0" w:space="0" w:color="auto"/>
      </w:divBdr>
      <w:divsChild>
        <w:div w:id="396586721">
          <w:marLeft w:val="0"/>
          <w:marRight w:val="0"/>
          <w:marTop w:val="300"/>
          <w:marBottom w:val="300"/>
          <w:divBdr>
            <w:top w:val="none" w:sz="0" w:space="0" w:color="auto"/>
            <w:left w:val="none" w:sz="0" w:space="0" w:color="auto"/>
            <w:bottom w:val="none" w:sz="0" w:space="0" w:color="auto"/>
            <w:right w:val="none" w:sz="0" w:space="0" w:color="auto"/>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19328155">
      <w:bodyDiv w:val="1"/>
      <w:marLeft w:val="0"/>
      <w:marRight w:val="0"/>
      <w:marTop w:val="0"/>
      <w:marBottom w:val="0"/>
      <w:divBdr>
        <w:top w:val="none" w:sz="0" w:space="0" w:color="auto"/>
        <w:left w:val="none" w:sz="0" w:space="0" w:color="auto"/>
        <w:bottom w:val="none" w:sz="0" w:space="0" w:color="auto"/>
        <w:right w:val="none" w:sz="0" w:space="0" w:color="auto"/>
      </w:divBdr>
    </w:div>
    <w:div w:id="419330689">
      <w:bodyDiv w:val="1"/>
      <w:marLeft w:val="0"/>
      <w:marRight w:val="0"/>
      <w:marTop w:val="0"/>
      <w:marBottom w:val="0"/>
      <w:divBdr>
        <w:top w:val="none" w:sz="0" w:space="0" w:color="auto"/>
        <w:left w:val="none" w:sz="0" w:space="0" w:color="auto"/>
        <w:bottom w:val="none" w:sz="0" w:space="0" w:color="auto"/>
        <w:right w:val="none" w:sz="0" w:space="0" w:color="auto"/>
      </w:divBdr>
    </w:div>
    <w:div w:id="419375090">
      <w:bodyDiv w:val="1"/>
      <w:marLeft w:val="0"/>
      <w:marRight w:val="0"/>
      <w:marTop w:val="0"/>
      <w:marBottom w:val="0"/>
      <w:divBdr>
        <w:top w:val="none" w:sz="0" w:space="0" w:color="auto"/>
        <w:left w:val="none" w:sz="0" w:space="0" w:color="auto"/>
        <w:bottom w:val="none" w:sz="0" w:space="0" w:color="auto"/>
        <w:right w:val="none" w:sz="0" w:space="0" w:color="auto"/>
      </w:divBdr>
      <w:divsChild>
        <w:div w:id="362247929">
          <w:marLeft w:val="0"/>
          <w:marRight w:val="0"/>
          <w:marTop w:val="0"/>
          <w:marBottom w:val="540"/>
          <w:divBdr>
            <w:top w:val="none" w:sz="0" w:space="0" w:color="auto"/>
            <w:left w:val="none" w:sz="0" w:space="0" w:color="auto"/>
            <w:bottom w:val="none" w:sz="0" w:space="0" w:color="auto"/>
            <w:right w:val="none" w:sz="0" w:space="0" w:color="auto"/>
          </w:divBdr>
        </w:div>
      </w:divsChild>
    </w:div>
    <w:div w:id="419524808">
      <w:bodyDiv w:val="1"/>
      <w:marLeft w:val="0"/>
      <w:marRight w:val="0"/>
      <w:marTop w:val="0"/>
      <w:marBottom w:val="0"/>
      <w:divBdr>
        <w:top w:val="none" w:sz="0" w:space="0" w:color="auto"/>
        <w:left w:val="none" w:sz="0" w:space="0" w:color="auto"/>
        <w:bottom w:val="none" w:sz="0" w:space="0" w:color="auto"/>
        <w:right w:val="none" w:sz="0" w:space="0" w:color="auto"/>
      </w:divBdr>
    </w:div>
    <w:div w:id="419525745">
      <w:bodyDiv w:val="1"/>
      <w:marLeft w:val="0"/>
      <w:marRight w:val="0"/>
      <w:marTop w:val="0"/>
      <w:marBottom w:val="0"/>
      <w:divBdr>
        <w:top w:val="none" w:sz="0" w:space="0" w:color="auto"/>
        <w:left w:val="none" w:sz="0" w:space="0" w:color="auto"/>
        <w:bottom w:val="none" w:sz="0" w:space="0" w:color="auto"/>
        <w:right w:val="none" w:sz="0" w:space="0" w:color="auto"/>
      </w:divBdr>
      <w:divsChild>
        <w:div w:id="310326566">
          <w:marLeft w:val="0"/>
          <w:marRight w:val="0"/>
          <w:marTop w:val="0"/>
          <w:marBottom w:val="300"/>
          <w:divBdr>
            <w:top w:val="none" w:sz="0" w:space="0" w:color="auto"/>
            <w:left w:val="none" w:sz="0" w:space="0" w:color="auto"/>
            <w:bottom w:val="none" w:sz="0" w:space="0" w:color="auto"/>
            <w:right w:val="none" w:sz="0" w:space="0" w:color="auto"/>
          </w:divBdr>
          <w:divsChild>
            <w:div w:id="827139282">
              <w:marLeft w:val="0"/>
              <w:marRight w:val="0"/>
              <w:marTop w:val="0"/>
              <w:marBottom w:val="0"/>
              <w:divBdr>
                <w:top w:val="none" w:sz="0" w:space="0" w:color="auto"/>
                <w:left w:val="none" w:sz="0" w:space="0" w:color="auto"/>
                <w:bottom w:val="none" w:sz="0" w:space="0" w:color="auto"/>
                <w:right w:val="none" w:sz="0" w:space="0" w:color="auto"/>
              </w:divBdr>
              <w:divsChild>
                <w:div w:id="6874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5978">
      <w:bodyDiv w:val="1"/>
      <w:marLeft w:val="0"/>
      <w:marRight w:val="0"/>
      <w:marTop w:val="0"/>
      <w:marBottom w:val="0"/>
      <w:divBdr>
        <w:top w:val="none" w:sz="0" w:space="0" w:color="auto"/>
        <w:left w:val="none" w:sz="0" w:space="0" w:color="auto"/>
        <w:bottom w:val="none" w:sz="0" w:space="0" w:color="auto"/>
        <w:right w:val="none" w:sz="0" w:space="0" w:color="auto"/>
      </w:divBdr>
      <w:divsChild>
        <w:div w:id="747776127">
          <w:marLeft w:val="0"/>
          <w:marRight w:val="0"/>
          <w:marTop w:val="0"/>
          <w:marBottom w:val="300"/>
          <w:divBdr>
            <w:top w:val="none" w:sz="0" w:space="0" w:color="auto"/>
            <w:left w:val="none" w:sz="0" w:space="0" w:color="auto"/>
            <w:bottom w:val="none" w:sz="0" w:space="0" w:color="auto"/>
            <w:right w:val="none" w:sz="0" w:space="0" w:color="auto"/>
          </w:divBdr>
        </w:div>
      </w:divsChild>
    </w:div>
    <w:div w:id="420376189">
      <w:bodyDiv w:val="1"/>
      <w:marLeft w:val="0"/>
      <w:marRight w:val="0"/>
      <w:marTop w:val="0"/>
      <w:marBottom w:val="0"/>
      <w:divBdr>
        <w:top w:val="none" w:sz="0" w:space="0" w:color="auto"/>
        <w:left w:val="none" w:sz="0" w:space="0" w:color="auto"/>
        <w:bottom w:val="none" w:sz="0" w:space="0" w:color="auto"/>
        <w:right w:val="none" w:sz="0" w:space="0" w:color="auto"/>
      </w:divBdr>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1217794">
      <w:bodyDiv w:val="1"/>
      <w:marLeft w:val="0"/>
      <w:marRight w:val="0"/>
      <w:marTop w:val="0"/>
      <w:marBottom w:val="0"/>
      <w:divBdr>
        <w:top w:val="none" w:sz="0" w:space="0" w:color="auto"/>
        <w:left w:val="none" w:sz="0" w:space="0" w:color="auto"/>
        <w:bottom w:val="none" w:sz="0" w:space="0" w:color="auto"/>
        <w:right w:val="none" w:sz="0" w:space="0" w:color="auto"/>
      </w:divBdr>
    </w:div>
    <w:div w:id="422143174">
      <w:bodyDiv w:val="1"/>
      <w:marLeft w:val="0"/>
      <w:marRight w:val="0"/>
      <w:marTop w:val="0"/>
      <w:marBottom w:val="0"/>
      <w:divBdr>
        <w:top w:val="none" w:sz="0" w:space="0" w:color="auto"/>
        <w:left w:val="none" w:sz="0" w:space="0" w:color="auto"/>
        <w:bottom w:val="none" w:sz="0" w:space="0" w:color="auto"/>
        <w:right w:val="none" w:sz="0" w:space="0" w:color="auto"/>
      </w:divBdr>
      <w:divsChild>
        <w:div w:id="703676244">
          <w:marLeft w:val="0"/>
          <w:marRight w:val="0"/>
          <w:marTop w:val="0"/>
          <w:marBottom w:val="0"/>
          <w:divBdr>
            <w:top w:val="none" w:sz="0" w:space="0" w:color="auto"/>
            <w:left w:val="none" w:sz="0" w:space="0" w:color="auto"/>
            <w:bottom w:val="none" w:sz="0" w:space="0" w:color="auto"/>
            <w:right w:val="none" w:sz="0" w:space="0" w:color="auto"/>
          </w:divBdr>
          <w:divsChild>
            <w:div w:id="448205155">
              <w:marLeft w:val="0"/>
              <w:marRight w:val="0"/>
              <w:marTop w:val="375"/>
              <w:marBottom w:val="0"/>
              <w:divBdr>
                <w:top w:val="none" w:sz="0" w:space="0" w:color="auto"/>
                <w:left w:val="none" w:sz="0" w:space="0" w:color="auto"/>
                <w:bottom w:val="none" w:sz="0" w:space="0" w:color="auto"/>
                <w:right w:val="none" w:sz="0" w:space="0" w:color="auto"/>
              </w:divBdr>
              <w:divsChild>
                <w:div w:id="427695961">
                  <w:marLeft w:val="0"/>
                  <w:marRight w:val="0"/>
                  <w:marTop w:val="0"/>
                  <w:marBottom w:val="0"/>
                  <w:divBdr>
                    <w:top w:val="none" w:sz="0" w:space="0" w:color="auto"/>
                    <w:left w:val="none" w:sz="0" w:space="0" w:color="auto"/>
                    <w:bottom w:val="none" w:sz="0" w:space="0" w:color="auto"/>
                    <w:right w:val="none" w:sz="0" w:space="0" w:color="auto"/>
                  </w:divBdr>
                </w:div>
              </w:divsChild>
            </w:div>
            <w:div w:id="757866946">
              <w:marLeft w:val="0"/>
              <w:marRight w:val="0"/>
              <w:marTop w:val="375"/>
              <w:marBottom w:val="0"/>
              <w:divBdr>
                <w:top w:val="none" w:sz="0" w:space="0" w:color="auto"/>
                <w:left w:val="none" w:sz="0" w:space="0" w:color="auto"/>
                <w:bottom w:val="none" w:sz="0" w:space="0" w:color="auto"/>
                <w:right w:val="none" w:sz="0" w:space="0" w:color="auto"/>
              </w:divBdr>
              <w:divsChild>
                <w:div w:id="458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4826">
      <w:bodyDiv w:val="1"/>
      <w:marLeft w:val="0"/>
      <w:marRight w:val="0"/>
      <w:marTop w:val="0"/>
      <w:marBottom w:val="0"/>
      <w:divBdr>
        <w:top w:val="none" w:sz="0" w:space="0" w:color="auto"/>
        <w:left w:val="none" w:sz="0" w:space="0" w:color="auto"/>
        <w:bottom w:val="none" w:sz="0" w:space="0" w:color="auto"/>
        <w:right w:val="none" w:sz="0" w:space="0" w:color="auto"/>
      </w:divBdr>
    </w:div>
    <w:div w:id="423116093">
      <w:bodyDiv w:val="1"/>
      <w:marLeft w:val="0"/>
      <w:marRight w:val="0"/>
      <w:marTop w:val="0"/>
      <w:marBottom w:val="0"/>
      <w:divBdr>
        <w:top w:val="none" w:sz="0" w:space="0" w:color="auto"/>
        <w:left w:val="none" w:sz="0" w:space="0" w:color="auto"/>
        <w:bottom w:val="none" w:sz="0" w:space="0" w:color="auto"/>
        <w:right w:val="none" w:sz="0" w:space="0" w:color="auto"/>
      </w:divBdr>
      <w:divsChild>
        <w:div w:id="146173054">
          <w:marLeft w:val="0"/>
          <w:marRight w:val="0"/>
          <w:marTop w:val="0"/>
          <w:marBottom w:val="0"/>
          <w:divBdr>
            <w:top w:val="none" w:sz="0" w:space="0" w:color="auto"/>
            <w:left w:val="none" w:sz="0" w:space="0" w:color="auto"/>
            <w:bottom w:val="none" w:sz="0" w:space="0" w:color="auto"/>
            <w:right w:val="none" w:sz="0" w:space="0" w:color="auto"/>
          </w:divBdr>
        </w:div>
      </w:divsChild>
    </w:div>
    <w:div w:id="423498631">
      <w:bodyDiv w:val="1"/>
      <w:marLeft w:val="0"/>
      <w:marRight w:val="0"/>
      <w:marTop w:val="0"/>
      <w:marBottom w:val="0"/>
      <w:divBdr>
        <w:top w:val="none" w:sz="0" w:space="0" w:color="auto"/>
        <w:left w:val="none" w:sz="0" w:space="0" w:color="auto"/>
        <w:bottom w:val="none" w:sz="0" w:space="0" w:color="auto"/>
        <w:right w:val="none" w:sz="0" w:space="0" w:color="auto"/>
      </w:divBdr>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sChild>
    </w:div>
    <w:div w:id="423916360">
      <w:bodyDiv w:val="1"/>
      <w:marLeft w:val="0"/>
      <w:marRight w:val="0"/>
      <w:marTop w:val="0"/>
      <w:marBottom w:val="0"/>
      <w:divBdr>
        <w:top w:val="none" w:sz="0" w:space="0" w:color="auto"/>
        <w:left w:val="none" w:sz="0" w:space="0" w:color="auto"/>
        <w:bottom w:val="none" w:sz="0" w:space="0" w:color="auto"/>
        <w:right w:val="none" w:sz="0" w:space="0" w:color="auto"/>
      </w:divBdr>
      <w:divsChild>
        <w:div w:id="665982778">
          <w:marLeft w:val="0"/>
          <w:marRight w:val="0"/>
          <w:marTop w:val="0"/>
          <w:marBottom w:val="300"/>
          <w:divBdr>
            <w:top w:val="none" w:sz="0" w:space="0" w:color="auto"/>
            <w:left w:val="none" w:sz="0" w:space="0" w:color="auto"/>
            <w:bottom w:val="none" w:sz="0" w:space="0" w:color="auto"/>
            <w:right w:val="none" w:sz="0" w:space="0" w:color="auto"/>
          </w:divBdr>
        </w:div>
      </w:divsChild>
    </w:div>
    <w:div w:id="424032285">
      <w:bodyDiv w:val="1"/>
      <w:marLeft w:val="0"/>
      <w:marRight w:val="0"/>
      <w:marTop w:val="0"/>
      <w:marBottom w:val="0"/>
      <w:divBdr>
        <w:top w:val="none" w:sz="0" w:space="0" w:color="auto"/>
        <w:left w:val="none" w:sz="0" w:space="0" w:color="auto"/>
        <w:bottom w:val="none" w:sz="0" w:space="0" w:color="auto"/>
        <w:right w:val="none" w:sz="0" w:space="0" w:color="auto"/>
      </w:divBdr>
      <w:divsChild>
        <w:div w:id="253439860">
          <w:marLeft w:val="0"/>
          <w:marRight w:val="15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155213">
      <w:bodyDiv w:val="1"/>
      <w:marLeft w:val="0"/>
      <w:marRight w:val="0"/>
      <w:marTop w:val="0"/>
      <w:marBottom w:val="0"/>
      <w:divBdr>
        <w:top w:val="none" w:sz="0" w:space="0" w:color="auto"/>
        <w:left w:val="none" w:sz="0" w:space="0" w:color="auto"/>
        <w:bottom w:val="none" w:sz="0" w:space="0" w:color="auto"/>
        <w:right w:val="none" w:sz="0" w:space="0" w:color="auto"/>
      </w:divBdr>
      <w:divsChild>
        <w:div w:id="501698693">
          <w:marLeft w:val="0"/>
          <w:marRight w:val="0"/>
          <w:marTop w:val="300"/>
          <w:marBottom w:val="0"/>
          <w:divBdr>
            <w:top w:val="none" w:sz="0" w:space="0" w:color="auto"/>
            <w:left w:val="none" w:sz="0" w:space="0" w:color="auto"/>
            <w:bottom w:val="none" w:sz="0" w:space="0" w:color="auto"/>
            <w:right w:val="none" w:sz="0" w:space="0" w:color="auto"/>
          </w:divBdr>
        </w:div>
        <w:div w:id="611330284">
          <w:marLeft w:val="0"/>
          <w:marRight w:val="0"/>
          <w:marTop w:val="300"/>
          <w:marBottom w:val="300"/>
          <w:divBdr>
            <w:top w:val="none" w:sz="0" w:space="0" w:color="auto"/>
            <w:left w:val="none" w:sz="0" w:space="0" w:color="auto"/>
            <w:bottom w:val="none" w:sz="0" w:space="0" w:color="auto"/>
            <w:right w:val="none" w:sz="0" w:space="0" w:color="auto"/>
          </w:divBdr>
        </w:div>
      </w:divsChild>
    </w:div>
    <w:div w:id="424423304">
      <w:bodyDiv w:val="1"/>
      <w:marLeft w:val="0"/>
      <w:marRight w:val="0"/>
      <w:marTop w:val="0"/>
      <w:marBottom w:val="0"/>
      <w:divBdr>
        <w:top w:val="none" w:sz="0" w:space="0" w:color="auto"/>
        <w:left w:val="none" w:sz="0" w:space="0" w:color="auto"/>
        <w:bottom w:val="none" w:sz="0" w:space="0" w:color="auto"/>
        <w:right w:val="none" w:sz="0" w:space="0" w:color="auto"/>
      </w:divBdr>
      <w:divsChild>
        <w:div w:id="309407768">
          <w:marLeft w:val="0"/>
          <w:marRight w:val="0"/>
          <w:marTop w:val="0"/>
          <w:marBottom w:val="150"/>
          <w:divBdr>
            <w:top w:val="none" w:sz="0" w:space="0" w:color="auto"/>
            <w:left w:val="none" w:sz="0" w:space="0" w:color="auto"/>
            <w:bottom w:val="none" w:sz="0" w:space="0" w:color="auto"/>
            <w:right w:val="none" w:sz="0" w:space="0" w:color="auto"/>
          </w:divBdr>
          <w:divsChild>
            <w:div w:id="7952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0158">
      <w:bodyDiv w:val="1"/>
      <w:marLeft w:val="0"/>
      <w:marRight w:val="0"/>
      <w:marTop w:val="0"/>
      <w:marBottom w:val="0"/>
      <w:divBdr>
        <w:top w:val="none" w:sz="0" w:space="0" w:color="auto"/>
        <w:left w:val="none" w:sz="0" w:space="0" w:color="auto"/>
        <w:bottom w:val="none" w:sz="0" w:space="0" w:color="auto"/>
        <w:right w:val="none" w:sz="0" w:space="0" w:color="auto"/>
      </w:divBdr>
      <w:divsChild>
        <w:div w:id="396515728">
          <w:marLeft w:val="0"/>
          <w:marRight w:val="0"/>
          <w:marTop w:val="0"/>
          <w:marBottom w:val="300"/>
          <w:divBdr>
            <w:top w:val="none" w:sz="0" w:space="0" w:color="auto"/>
            <w:left w:val="none" w:sz="0" w:space="0" w:color="auto"/>
            <w:bottom w:val="none" w:sz="0" w:space="0" w:color="auto"/>
            <w:right w:val="none" w:sz="0" w:space="0" w:color="auto"/>
          </w:divBdr>
        </w:div>
      </w:divsChild>
    </w:div>
    <w:div w:id="424690553">
      <w:bodyDiv w:val="1"/>
      <w:marLeft w:val="0"/>
      <w:marRight w:val="0"/>
      <w:marTop w:val="0"/>
      <w:marBottom w:val="0"/>
      <w:divBdr>
        <w:top w:val="none" w:sz="0" w:space="0" w:color="auto"/>
        <w:left w:val="none" w:sz="0" w:space="0" w:color="auto"/>
        <w:bottom w:val="none" w:sz="0" w:space="0" w:color="auto"/>
        <w:right w:val="none" w:sz="0" w:space="0" w:color="auto"/>
      </w:divBdr>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
    <w:div w:id="425003823">
      <w:bodyDiv w:val="1"/>
      <w:marLeft w:val="0"/>
      <w:marRight w:val="0"/>
      <w:marTop w:val="0"/>
      <w:marBottom w:val="0"/>
      <w:divBdr>
        <w:top w:val="none" w:sz="0" w:space="0" w:color="auto"/>
        <w:left w:val="none" w:sz="0" w:space="0" w:color="auto"/>
        <w:bottom w:val="none" w:sz="0" w:space="0" w:color="auto"/>
        <w:right w:val="none" w:sz="0" w:space="0" w:color="auto"/>
      </w:divBdr>
      <w:divsChild>
        <w:div w:id="420880073">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422854">
      <w:bodyDiv w:val="1"/>
      <w:marLeft w:val="0"/>
      <w:marRight w:val="0"/>
      <w:marTop w:val="0"/>
      <w:marBottom w:val="0"/>
      <w:divBdr>
        <w:top w:val="none" w:sz="0" w:space="0" w:color="auto"/>
        <w:left w:val="none" w:sz="0" w:space="0" w:color="auto"/>
        <w:bottom w:val="none" w:sz="0" w:space="0" w:color="auto"/>
        <w:right w:val="none" w:sz="0" w:space="0" w:color="auto"/>
      </w:divBdr>
    </w:div>
    <w:div w:id="425463098">
      <w:bodyDiv w:val="1"/>
      <w:marLeft w:val="0"/>
      <w:marRight w:val="0"/>
      <w:marTop w:val="0"/>
      <w:marBottom w:val="0"/>
      <w:divBdr>
        <w:top w:val="none" w:sz="0" w:space="0" w:color="auto"/>
        <w:left w:val="none" w:sz="0" w:space="0" w:color="auto"/>
        <w:bottom w:val="none" w:sz="0" w:space="0" w:color="auto"/>
        <w:right w:val="none" w:sz="0" w:space="0" w:color="auto"/>
      </w:divBdr>
    </w:div>
    <w:div w:id="425619712">
      <w:bodyDiv w:val="1"/>
      <w:marLeft w:val="0"/>
      <w:marRight w:val="0"/>
      <w:marTop w:val="0"/>
      <w:marBottom w:val="0"/>
      <w:divBdr>
        <w:top w:val="none" w:sz="0" w:space="0" w:color="auto"/>
        <w:left w:val="none" w:sz="0" w:space="0" w:color="auto"/>
        <w:bottom w:val="none" w:sz="0" w:space="0" w:color="auto"/>
        <w:right w:val="none" w:sz="0" w:space="0" w:color="auto"/>
      </w:divBdr>
      <w:divsChild>
        <w:div w:id="667560618">
          <w:marLeft w:val="0"/>
          <w:marRight w:val="150"/>
          <w:marTop w:val="0"/>
          <w:marBottom w:val="75"/>
          <w:divBdr>
            <w:top w:val="none" w:sz="0" w:space="0" w:color="auto"/>
            <w:left w:val="none" w:sz="0" w:space="0" w:color="auto"/>
            <w:bottom w:val="none" w:sz="0" w:space="0" w:color="auto"/>
            <w:right w:val="none" w:sz="0" w:space="0" w:color="auto"/>
          </w:divBdr>
        </w:div>
      </w:divsChild>
    </w:div>
    <w:div w:id="425659047">
      <w:bodyDiv w:val="1"/>
      <w:marLeft w:val="0"/>
      <w:marRight w:val="0"/>
      <w:marTop w:val="0"/>
      <w:marBottom w:val="0"/>
      <w:divBdr>
        <w:top w:val="none" w:sz="0" w:space="0" w:color="auto"/>
        <w:left w:val="none" w:sz="0" w:space="0" w:color="auto"/>
        <w:bottom w:val="none" w:sz="0" w:space="0" w:color="auto"/>
        <w:right w:val="none" w:sz="0" w:space="0" w:color="auto"/>
      </w:divBdr>
      <w:divsChild>
        <w:div w:id="167409216">
          <w:marLeft w:val="0"/>
          <w:marRight w:val="0"/>
          <w:marTop w:val="0"/>
          <w:marBottom w:val="0"/>
          <w:divBdr>
            <w:top w:val="none" w:sz="0" w:space="0" w:color="auto"/>
            <w:left w:val="none" w:sz="0" w:space="0" w:color="auto"/>
            <w:bottom w:val="none" w:sz="0" w:space="0" w:color="auto"/>
            <w:right w:val="none" w:sz="0" w:space="0" w:color="auto"/>
          </w:divBdr>
        </w:div>
      </w:divsChild>
    </w:div>
    <w:div w:id="425735759">
      <w:bodyDiv w:val="1"/>
      <w:marLeft w:val="0"/>
      <w:marRight w:val="0"/>
      <w:marTop w:val="0"/>
      <w:marBottom w:val="0"/>
      <w:divBdr>
        <w:top w:val="none" w:sz="0" w:space="0" w:color="auto"/>
        <w:left w:val="none" w:sz="0" w:space="0" w:color="auto"/>
        <w:bottom w:val="none" w:sz="0" w:space="0" w:color="auto"/>
        <w:right w:val="none" w:sz="0" w:space="0" w:color="auto"/>
      </w:divBdr>
    </w:div>
    <w:div w:id="425884284">
      <w:bodyDiv w:val="1"/>
      <w:marLeft w:val="0"/>
      <w:marRight w:val="0"/>
      <w:marTop w:val="0"/>
      <w:marBottom w:val="0"/>
      <w:divBdr>
        <w:top w:val="none" w:sz="0" w:space="0" w:color="auto"/>
        <w:left w:val="none" w:sz="0" w:space="0" w:color="auto"/>
        <w:bottom w:val="none" w:sz="0" w:space="0" w:color="auto"/>
        <w:right w:val="none" w:sz="0" w:space="0" w:color="auto"/>
      </w:divBdr>
    </w:div>
    <w:div w:id="425926323">
      <w:bodyDiv w:val="1"/>
      <w:marLeft w:val="0"/>
      <w:marRight w:val="0"/>
      <w:marTop w:val="0"/>
      <w:marBottom w:val="0"/>
      <w:divBdr>
        <w:top w:val="none" w:sz="0" w:space="0" w:color="auto"/>
        <w:left w:val="none" w:sz="0" w:space="0" w:color="auto"/>
        <w:bottom w:val="none" w:sz="0" w:space="0" w:color="auto"/>
        <w:right w:val="none" w:sz="0" w:space="0" w:color="auto"/>
      </w:divBdr>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sChild>
    </w:div>
    <w:div w:id="426658425">
      <w:bodyDiv w:val="1"/>
      <w:marLeft w:val="0"/>
      <w:marRight w:val="0"/>
      <w:marTop w:val="0"/>
      <w:marBottom w:val="0"/>
      <w:divBdr>
        <w:top w:val="none" w:sz="0" w:space="0" w:color="auto"/>
        <w:left w:val="none" w:sz="0" w:space="0" w:color="auto"/>
        <w:bottom w:val="none" w:sz="0" w:space="0" w:color="auto"/>
        <w:right w:val="none" w:sz="0" w:space="0" w:color="auto"/>
      </w:divBdr>
      <w:divsChild>
        <w:div w:id="74211847">
          <w:marLeft w:val="0"/>
          <w:marRight w:val="375"/>
          <w:marTop w:val="0"/>
          <w:marBottom w:val="0"/>
          <w:divBdr>
            <w:top w:val="none" w:sz="0" w:space="0" w:color="auto"/>
            <w:left w:val="none" w:sz="0" w:space="0" w:color="auto"/>
            <w:bottom w:val="none" w:sz="0" w:space="0" w:color="auto"/>
            <w:right w:val="none" w:sz="0" w:space="0" w:color="auto"/>
          </w:divBdr>
        </w:div>
      </w:divsChild>
    </w:div>
    <w:div w:id="426771143">
      <w:bodyDiv w:val="1"/>
      <w:marLeft w:val="0"/>
      <w:marRight w:val="0"/>
      <w:marTop w:val="0"/>
      <w:marBottom w:val="0"/>
      <w:divBdr>
        <w:top w:val="none" w:sz="0" w:space="0" w:color="auto"/>
        <w:left w:val="none" w:sz="0" w:space="0" w:color="auto"/>
        <w:bottom w:val="none" w:sz="0" w:space="0" w:color="auto"/>
        <w:right w:val="none" w:sz="0" w:space="0" w:color="auto"/>
      </w:divBdr>
      <w:divsChild>
        <w:div w:id="66004641">
          <w:marLeft w:val="0"/>
          <w:marRight w:val="375"/>
          <w:marTop w:val="0"/>
          <w:marBottom w:val="0"/>
          <w:divBdr>
            <w:top w:val="none" w:sz="0" w:space="0" w:color="auto"/>
            <w:left w:val="none" w:sz="0" w:space="0" w:color="auto"/>
            <w:bottom w:val="none" w:sz="0" w:space="0" w:color="auto"/>
            <w:right w:val="none" w:sz="0" w:space="0" w:color="auto"/>
          </w:divBdr>
        </w:div>
      </w:divsChild>
    </w:div>
    <w:div w:id="426853183">
      <w:bodyDiv w:val="1"/>
      <w:marLeft w:val="0"/>
      <w:marRight w:val="0"/>
      <w:marTop w:val="0"/>
      <w:marBottom w:val="0"/>
      <w:divBdr>
        <w:top w:val="none" w:sz="0" w:space="0" w:color="auto"/>
        <w:left w:val="none" w:sz="0" w:space="0" w:color="auto"/>
        <w:bottom w:val="none" w:sz="0" w:space="0" w:color="auto"/>
        <w:right w:val="none" w:sz="0" w:space="0" w:color="auto"/>
      </w:divBdr>
      <w:divsChild>
        <w:div w:id="81070602">
          <w:marLeft w:val="0"/>
          <w:marRight w:val="0"/>
          <w:marTop w:val="0"/>
          <w:marBottom w:val="825"/>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704327030">
          <w:marLeft w:val="0"/>
          <w:marRight w:val="0"/>
          <w:marTop w:val="0"/>
          <w:marBottom w:val="0"/>
          <w:divBdr>
            <w:top w:val="none" w:sz="0" w:space="0" w:color="auto"/>
            <w:left w:val="none" w:sz="0" w:space="0" w:color="auto"/>
            <w:bottom w:val="none" w:sz="0" w:space="0" w:color="auto"/>
            <w:right w:val="none" w:sz="0" w:space="0" w:color="auto"/>
          </w:divBdr>
          <w:divsChild>
            <w:div w:id="463038082">
              <w:marLeft w:val="0"/>
              <w:marRight w:val="0"/>
              <w:marTop w:val="375"/>
              <w:marBottom w:val="0"/>
              <w:divBdr>
                <w:top w:val="none" w:sz="0" w:space="0" w:color="auto"/>
                <w:left w:val="none" w:sz="0" w:space="0" w:color="auto"/>
                <w:bottom w:val="none" w:sz="0" w:space="0" w:color="auto"/>
                <w:right w:val="none" w:sz="0" w:space="0" w:color="auto"/>
              </w:divBdr>
            </w:div>
            <w:div w:id="4706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7702235">
      <w:bodyDiv w:val="1"/>
      <w:marLeft w:val="0"/>
      <w:marRight w:val="0"/>
      <w:marTop w:val="0"/>
      <w:marBottom w:val="0"/>
      <w:divBdr>
        <w:top w:val="none" w:sz="0" w:space="0" w:color="auto"/>
        <w:left w:val="none" w:sz="0" w:space="0" w:color="auto"/>
        <w:bottom w:val="none" w:sz="0" w:space="0" w:color="auto"/>
        <w:right w:val="none" w:sz="0" w:space="0" w:color="auto"/>
      </w:divBdr>
    </w:div>
    <w:div w:id="427965491">
      <w:bodyDiv w:val="1"/>
      <w:marLeft w:val="0"/>
      <w:marRight w:val="0"/>
      <w:marTop w:val="0"/>
      <w:marBottom w:val="0"/>
      <w:divBdr>
        <w:top w:val="none" w:sz="0" w:space="0" w:color="auto"/>
        <w:left w:val="none" w:sz="0" w:space="0" w:color="auto"/>
        <w:bottom w:val="none" w:sz="0" w:space="0" w:color="auto"/>
        <w:right w:val="none" w:sz="0" w:space="0" w:color="auto"/>
      </w:divBdr>
    </w:div>
    <w:div w:id="428240106">
      <w:bodyDiv w:val="1"/>
      <w:marLeft w:val="0"/>
      <w:marRight w:val="0"/>
      <w:marTop w:val="0"/>
      <w:marBottom w:val="0"/>
      <w:divBdr>
        <w:top w:val="none" w:sz="0" w:space="0" w:color="auto"/>
        <w:left w:val="none" w:sz="0" w:space="0" w:color="auto"/>
        <w:bottom w:val="none" w:sz="0" w:space="0" w:color="auto"/>
        <w:right w:val="none" w:sz="0" w:space="0" w:color="auto"/>
      </w:divBdr>
      <w:divsChild>
        <w:div w:id="39210172">
          <w:marLeft w:val="0"/>
          <w:marRight w:val="0"/>
          <w:marTop w:val="0"/>
          <w:marBottom w:val="0"/>
          <w:divBdr>
            <w:top w:val="none" w:sz="0" w:space="0" w:color="auto"/>
            <w:left w:val="none" w:sz="0" w:space="0" w:color="auto"/>
            <w:bottom w:val="none" w:sz="0" w:space="0" w:color="auto"/>
            <w:right w:val="none" w:sz="0" w:space="0" w:color="auto"/>
          </w:divBdr>
        </w:div>
        <w:div w:id="765728249">
          <w:marLeft w:val="0"/>
          <w:marRight w:val="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
    <w:div w:id="429737665">
      <w:bodyDiv w:val="1"/>
      <w:marLeft w:val="0"/>
      <w:marRight w:val="0"/>
      <w:marTop w:val="0"/>
      <w:marBottom w:val="0"/>
      <w:divBdr>
        <w:top w:val="none" w:sz="0" w:space="0" w:color="auto"/>
        <w:left w:val="none" w:sz="0" w:space="0" w:color="auto"/>
        <w:bottom w:val="none" w:sz="0" w:space="0" w:color="auto"/>
        <w:right w:val="none" w:sz="0" w:space="0" w:color="auto"/>
      </w:divBdr>
      <w:divsChild>
        <w:div w:id="372847639">
          <w:marLeft w:val="0"/>
          <w:marRight w:val="150"/>
          <w:marTop w:val="0"/>
          <w:marBottom w:val="75"/>
          <w:divBdr>
            <w:top w:val="none" w:sz="0" w:space="0" w:color="auto"/>
            <w:left w:val="none" w:sz="0" w:space="0" w:color="auto"/>
            <w:bottom w:val="none" w:sz="0" w:space="0" w:color="auto"/>
            <w:right w:val="none" w:sz="0" w:space="0" w:color="auto"/>
          </w:divBdr>
        </w:div>
      </w:divsChild>
    </w:div>
    <w:div w:id="430206027">
      <w:bodyDiv w:val="1"/>
      <w:marLeft w:val="0"/>
      <w:marRight w:val="0"/>
      <w:marTop w:val="0"/>
      <w:marBottom w:val="0"/>
      <w:divBdr>
        <w:top w:val="none" w:sz="0" w:space="0" w:color="auto"/>
        <w:left w:val="none" w:sz="0" w:space="0" w:color="auto"/>
        <w:bottom w:val="none" w:sz="0" w:space="0" w:color="auto"/>
        <w:right w:val="none" w:sz="0" w:space="0" w:color="auto"/>
      </w:divBdr>
      <w:divsChild>
        <w:div w:id="571425239">
          <w:marLeft w:val="0"/>
          <w:marRight w:val="150"/>
          <w:marTop w:val="150"/>
          <w:marBottom w:val="150"/>
          <w:divBdr>
            <w:top w:val="none" w:sz="0" w:space="0" w:color="auto"/>
            <w:left w:val="none" w:sz="0" w:space="0" w:color="auto"/>
            <w:bottom w:val="none" w:sz="0" w:space="0" w:color="auto"/>
            <w:right w:val="none" w:sz="0" w:space="0" w:color="auto"/>
          </w:divBdr>
        </w:div>
      </w:divsChild>
    </w:div>
    <w:div w:id="430249458">
      <w:bodyDiv w:val="1"/>
      <w:marLeft w:val="0"/>
      <w:marRight w:val="0"/>
      <w:marTop w:val="0"/>
      <w:marBottom w:val="0"/>
      <w:divBdr>
        <w:top w:val="none" w:sz="0" w:space="0" w:color="auto"/>
        <w:left w:val="none" w:sz="0" w:space="0" w:color="auto"/>
        <w:bottom w:val="none" w:sz="0" w:space="0" w:color="auto"/>
        <w:right w:val="none" w:sz="0" w:space="0" w:color="auto"/>
      </w:divBdr>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sChild>
    </w:div>
    <w:div w:id="430516533">
      <w:bodyDiv w:val="1"/>
      <w:marLeft w:val="0"/>
      <w:marRight w:val="0"/>
      <w:marTop w:val="0"/>
      <w:marBottom w:val="0"/>
      <w:divBdr>
        <w:top w:val="none" w:sz="0" w:space="0" w:color="auto"/>
        <w:left w:val="none" w:sz="0" w:space="0" w:color="auto"/>
        <w:bottom w:val="none" w:sz="0" w:space="0" w:color="auto"/>
        <w:right w:val="none" w:sz="0" w:space="0" w:color="auto"/>
      </w:divBdr>
    </w:div>
    <w:div w:id="430706916">
      <w:bodyDiv w:val="1"/>
      <w:marLeft w:val="0"/>
      <w:marRight w:val="0"/>
      <w:marTop w:val="0"/>
      <w:marBottom w:val="0"/>
      <w:divBdr>
        <w:top w:val="none" w:sz="0" w:space="0" w:color="auto"/>
        <w:left w:val="none" w:sz="0" w:space="0" w:color="auto"/>
        <w:bottom w:val="none" w:sz="0" w:space="0" w:color="auto"/>
        <w:right w:val="none" w:sz="0" w:space="0" w:color="auto"/>
      </w:divBdr>
    </w:div>
    <w:div w:id="431051791">
      <w:bodyDiv w:val="1"/>
      <w:marLeft w:val="0"/>
      <w:marRight w:val="0"/>
      <w:marTop w:val="0"/>
      <w:marBottom w:val="0"/>
      <w:divBdr>
        <w:top w:val="none" w:sz="0" w:space="0" w:color="auto"/>
        <w:left w:val="none" w:sz="0" w:space="0" w:color="auto"/>
        <w:bottom w:val="none" w:sz="0" w:space="0" w:color="auto"/>
        <w:right w:val="none" w:sz="0" w:space="0" w:color="auto"/>
      </w:divBdr>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8812612">
          <w:marLeft w:val="0"/>
          <w:marRight w:val="0"/>
          <w:marTop w:val="0"/>
          <w:marBottom w:val="300"/>
          <w:divBdr>
            <w:top w:val="none" w:sz="0" w:space="0" w:color="auto"/>
            <w:left w:val="none" w:sz="0" w:space="0" w:color="auto"/>
            <w:bottom w:val="none" w:sz="0" w:space="0" w:color="auto"/>
            <w:right w:val="none" w:sz="0" w:space="0" w:color="auto"/>
          </w:divBdr>
        </w:div>
      </w:divsChild>
    </w:div>
    <w:div w:id="432408170">
      <w:bodyDiv w:val="1"/>
      <w:marLeft w:val="0"/>
      <w:marRight w:val="0"/>
      <w:marTop w:val="0"/>
      <w:marBottom w:val="0"/>
      <w:divBdr>
        <w:top w:val="none" w:sz="0" w:space="0" w:color="auto"/>
        <w:left w:val="none" w:sz="0" w:space="0" w:color="auto"/>
        <w:bottom w:val="none" w:sz="0" w:space="0" w:color="auto"/>
        <w:right w:val="none" w:sz="0" w:space="0" w:color="auto"/>
      </w:divBdr>
      <w:divsChild>
        <w:div w:id="579829249">
          <w:marLeft w:val="0"/>
          <w:marRight w:val="0"/>
          <w:marTop w:val="0"/>
          <w:marBottom w:val="0"/>
          <w:divBdr>
            <w:top w:val="none" w:sz="0" w:space="0" w:color="auto"/>
            <w:left w:val="none" w:sz="0" w:space="0" w:color="auto"/>
            <w:bottom w:val="none" w:sz="0" w:space="0" w:color="auto"/>
            <w:right w:val="none" w:sz="0" w:space="0" w:color="auto"/>
          </w:divBdr>
        </w:div>
      </w:divsChild>
    </w:div>
    <w:div w:id="432476013">
      <w:bodyDiv w:val="1"/>
      <w:marLeft w:val="0"/>
      <w:marRight w:val="0"/>
      <w:marTop w:val="0"/>
      <w:marBottom w:val="0"/>
      <w:divBdr>
        <w:top w:val="none" w:sz="0" w:space="0" w:color="auto"/>
        <w:left w:val="none" w:sz="0" w:space="0" w:color="auto"/>
        <w:bottom w:val="none" w:sz="0" w:space="0" w:color="auto"/>
        <w:right w:val="none" w:sz="0" w:space="0" w:color="auto"/>
      </w:divBdr>
      <w:divsChild>
        <w:div w:id="475221375">
          <w:marLeft w:val="0"/>
          <w:marRight w:val="0"/>
          <w:marTop w:val="0"/>
          <w:marBottom w:val="0"/>
          <w:divBdr>
            <w:top w:val="none" w:sz="0" w:space="0" w:color="auto"/>
            <w:left w:val="none" w:sz="0" w:space="0" w:color="auto"/>
            <w:bottom w:val="none" w:sz="0" w:space="0" w:color="auto"/>
            <w:right w:val="none" w:sz="0" w:space="0" w:color="auto"/>
          </w:divBdr>
        </w:div>
        <w:div w:id="522281954">
          <w:marLeft w:val="0"/>
          <w:marRight w:val="0"/>
          <w:marTop w:val="300"/>
          <w:marBottom w:val="300"/>
          <w:divBdr>
            <w:top w:val="none" w:sz="0" w:space="0" w:color="auto"/>
            <w:left w:val="none" w:sz="0" w:space="0" w:color="auto"/>
            <w:bottom w:val="none" w:sz="0" w:space="0" w:color="auto"/>
            <w:right w:val="none" w:sz="0" w:space="0" w:color="auto"/>
          </w:divBdr>
        </w:div>
      </w:divsChild>
    </w:div>
    <w:div w:id="432554230">
      <w:bodyDiv w:val="1"/>
      <w:marLeft w:val="0"/>
      <w:marRight w:val="0"/>
      <w:marTop w:val="0"/>
      <w:marBottom w:val="0"/>
      <w:divBdr>
        <w:top w:val="none" w:sz="0" w:space="0" w:color="auto"/>
        <w:left w:val="none" w:sz="0" w:space="0" w:color="auto"/>
        <w:bottom w:val="none" w:sz="0" w:space="0" w:color="auto"/>
        <w:right w:val="none" w:sz="0" w:space="0" w:color="auto"/>
      </w:divBdr>
    </w:div>
    <w:div w:id="433018201">
      <w:bodyDiv w:val="1"/>
      <w:marLeft w:val="0"/>
      <w:marRight w:val="0"/>
      <w:marTop w:val="0"/>
      <w:marBottom w:val="0"/>
      <w:divBdr>
        <w:top w:val="none" w:sz="0" w:space="0" w:color="auto"/>
        <w:left w:val="none" w:sz="0" w:space="0" w:color="auto"/>
        <w:bottom w:val="none" w:sz="0" w:space="0" w:color="auto"/>
        <w:right w:val="none" w:sz="0" w:space="0" w:color="auto"/>
      </w:divBdr>
      <w:divsChild>
        <w:div w:id="227232468">
          <w:marLeft w:val="0"/>
          <w:marRight w:val="150"/>
          <w:marTop w:val="150"/>
          <w:marBottom w:val="150"/>
          <w:divBdr>
            <w:top w:val="none" w:sz="0" w:space="0" w:color="auto"/>
            <w:left w:val="none" w:sz="0" w:space="0" w:color="auto"/>
            <w:bottom w:val="none" w:sz="0" w:space="0" w:color="auto"/>
            <w:right w:val="none" w:sz="0" w:space="0" w:color="auto"/>
          </w:divBdr>
        </w:div>
      </w:divsChild>
    </w:div>
    <w:div w:id="433207097">
      <w:bodyDiv w:val="1"/>
      <w:marLeft w:val="0"/>
      <w:marRight w:val="0"/>
      <w:marTop w:val="0"/>
      <w:marBottom w:val="0"/>
      <w:divBdr>
        <w:top w:val="none" w:sz="0" w:space="0" w:color="auto"/>
        <w:left w:val="none" w:sz="0" w:space="0" w:color="auto"/>
        <w:bottom w:val="none" w:sz="0" w:space="0" w:color="auto"/>
        <w:right w:val="none" w:sz="0" w:space="0" w:color="auto"/>
      </w:divBdr>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4054177">
      <w:bodyDiv w:val="1"/>
      <w:marLeft w:val="0"/>
      <w:marRight w:val="0"/>
      <w:marTop w:val="0"/>
      <w:marBottom w:val="0"/>
      <w:divBdr>
        <w:top w:val="none" w:sz="0" w:space="0" w:color="auto"/>
        <w:left w:val="none" w:sz="0" w:space="0" w:color="auto"/>
        <w:bottom w:val="none" w:sz="0" w:space="0" w:color="auto"/>
        <w:right w:val="none" w:sz="0" w:space="0" w:color="auto"/>
      </w:divBdr>
      <w:divsChild>
        <w:div w:id="445079656">
          <w:marLeft w:val="0"/>
          <w:marRight w:val="0"/>
          <w:marTop w:val="0"/>
          <w:marBottom w:val="0"/>
          <w:divBdr>
            <w:top w:val="none" w:sz="0" w:space="0" w:color="auto"/>
            <w:left w:val="none" w:sz="0" w:space="0" w:color="auto"/>
            <w:bottom w:val="none" w:sz="0" w:space="0" w:color="auto"/>
            <w:right w:val="none" w:sz="0" w:space="0" w:color="auto"/>
          </w:divBdr>
        </w:div>
      </w:divsChild>
    </w:div>
    <w:div w:id="434063093">
      <w:bodyDiv w:val="1"/>
      <w:marLeft w:val="0"/>
      <w:marRight w:val="0"/>
      <w:marTop w:val="0"/>
      <w:marBottom w:val="0"/>
      <w:divBdr>
        <w:top w:val="none" w:sz="0" w:space="0" w:color="auto"/>
        <w:left w:val="none" w:sz="0" w:space="0" w:color="auto"/>
        <w:bottom w:val="none" w:sz="0" w:space="0" w:color="auto"/>
        <w:right w:val="none" w:sz="0" w:space="0" w:color="auto"/>
      </w:divBdr>
      <w:divsChild>
        <w:div w:id="504975123">
          <w:marLeft w:val="0"/>
          <w:marRight w:val="0"/>
          <w:marTop w:val="0"/>
          <w:marBottom w:val="300"/>
          <w:divBdr>
            <w:top w:val="none" w:sz="0" w:space="0" w:color="auto"/>
            <w:left w:val="none" w:sz="0" w:space="0" w:color="auto"/>
            <w:bottom w:val="none" w:sz="0" w:space="0" w:color="auto"/>
            <w:right w:val="none" w:sz="0" w:space="0" w:color="auto"/>
          </w:divBdr>
        </w:div>
      </w:divsChild>
    </w:div>
    <w:div w:id="434908644">
      <w:bodyDiv w:val="1"/>
      <w:marLeft w:val="0"/>
      <w:marRight w:val="0"/>
      <w:marTop w:val="0"/>
      <w:marBottom w:val="0"/>
      <w:divBdr>
        <w:top w:val="none" w:sz="0" w:space="0" w:color="auto"/>
        <w:left w:val="none" w:sz="0" w:space="0" w:color="auto"/>
        <w:bottom w:val="none" w:sz="0" w:space="0" w:color="auto"/>
        <w:right w:val="none" w:sz="0" w:space="0" w:color="auto"/>
      </w:divBdr>
    </w:div>
    <w:div w:id="435255426">
      <w:bodyDiv w:val="1"/>
      <w:marLeft w:val="0"/>
      <w:marRight w:val="0"/>
      <w:marTop w:val="0"/>
      <w:marBottom w:val="0"/>
      <w:divBdr>
        <w:top w:val="none" w:sz="0" w:space="0" w:color="auto"/>
        <w:left w:val="none" w:sz="0" w:space="0" w:color="auto"/>
        <w:bottom w:val="none" w:sz="0" w:space="0" w:color="auto"/>
        <w:right w:val="none" w:sz="0" w:space="0" w:color="auto"/>
      </w:divBdr>
      <w:divsChild>
        <w:div w:id="649679529">
          <w:marLeft w:val="0"/>
          <w:marRight w:val="150"/>
          <w:marTop w:val="0"/>
          <w:marBottom w:val="75"/>
          <w:divBdr>
            <w:top w:val="none" w:sz="0" w:space="0" w:color="auto"/>
            <w:left w:val="none" w:sz="0" w:space="0" w:color="auto"/>
            <w:bottom w:val="none" w:sz="0" w:space="0" w:color="auto"/>
            <w:right w:val="none" w:sz="0" w:space="0" w:color="auto"/>
          </w:divBdr>
        </w:div>
      </w:divsChild>
    </w:div>
    <w:div w:id="435369951">
      <w:bodyDiv w:val="1"/>
      <w:marLeft w:val="0"/>
      <w:marRight w:val="0"/>
      <w:marTop w:val="0"/>
      <w:marBottom w:val="0"/>
      <w:divBdr>
        <w:top w:val="none" w:sz="0" w:space="0" w:color="auto"/>
        <w:left w:val="none" w:sz="0" w:space="0" w:color="auto"/>
        <w:bottom w:val="none" w:sz="0" w:space="0" w:color="auto"/>
        <w:right w:val="none" w:sz="0" w:space="0" w:color="auto"/>
      </w:divBdr>
      <w:divsChild>
        <w:div w:id="600263924">
          <w:marLeft w:val="0"/>
          <w:marRight w:val="0"/>
          <w:marTop w:val="0"/>
          <w:marBottom w:val="75"/>
          <w:divBdr>
            <w:top w:val="none" w:sz="0" w:space="0" w:color="auto"/>
            <w:left w:val="none" w:sz="0" w:space="0" w:color="auto"/>
            <w:bottom w:val="none" w:sz="0" w:space="0" w:color="auto"/>
            <w:right w:val="none" w:sz="0" w:space="0" w:color="auto"/>
          </w:divBdr>
        </w:div>
      </w:divsChild>
    </w:div>
    <w:div w:id="435373329">
      <w:bodyDiv w:val="1"/>
      <w:marLeft w:val="0"/>
      <w:marRight w:val="0"/>
      <w:marTop w:val="0"/>
      <w:marBottom w:val="0"/>
      <w:divBdr>
        <w:top w:val="none" w:sz="0" w:space="0" w:color="auto"/>
        <w:left w:val="none" w:sz="0" w:space="0" w:color="auto"/>
        <w:bottom w:val="none" w:sz="0" w:space="0" w:color="auto"/>
        <w:right w:val="none" w:sz="0" w:space="0" w:color="auto"/>
      </w:divBdr>
      <w:divsChild>
        <w:div w:id="560211347">
          <w:marLeft w:val="0"/>
          <w:marRight w:val="0"/>
          <w:marTop w:val="0"/>
          <w:marBottom w:val="0"/>
          <w:divBdr>
            <w:top w:val="none" w:sz="0" w:space="0" w:color="auto"/>
            <w:left w:val="none" w:sz="0" w:space="0" w:color="auto"/>
            <w:bottom w:val="none" w:sz="0" w:space="0" w:color="auto"/>
            <w:right w:val="none" w:sz="0" w:space="0" w:color="auto"/>
          </w:divBdr>
        </w:div>
      </w:divsChild>
    </w:div>
    <w:div w:id="435446190">
      <w:bodyDiv w:val="1"/>
      <w:marLeft w:val="0"/>
      <w:marRight w:val="0"/>
      <w:marTop w:val="0"/>
      <w:marBottom w:val="0"/>
      <w:divBdr>
        <w:top w:val="none" w:sz="0" w:space="0" w:color="auto"/>
        <w:left w:val="none" w:sz="0" w:space="0" w:color="auto"/>
        <w:bottom w:val="none" w:sz="0" w:space="0" w:color="auto"/>
        <w:right w:val="none" w:sz="0" w:space="0" w:color="auto"/>
      </w:divBdr>
    </w:div>
    <w:div w:id="435561141">
      <w:bodyDiv w:val="1"/>
      <w:marLeft w:val="0"/>
      <w:marRight w:val="0"/>
      <w:marTop w:val="0"/>
      <w:marBottom w:val="0"/>
      <w:divBdr>
        <w:top w:val="none" w:sz="0" w:space="0" w:color="auto"/>
        <w:left w:val="none" w:sz="0" w:space="0" w:color="auto"/>
        <w:bottom w:val="none" w:sz="0" w:space="0" w:color="auto"/>
        <w:right w:val="none" w:sz="0" w:space="0" w:color="auto"/>
      </w:divBdr>
      <w:divsChild>
        <w:div w:id="763041254">
          <w:marLeft w:val="0"/>
          <w:marRight w:val="0"/>
          <w:marTop w:val="0"/>
          <w:marBottom w:val="300"/>
          <w:divBdr>
            <w:top w:val="none" w:sz="0" w:space="0" w:color="auto"/>
            <w:left w:val="none" w:sz="0" w:space="0" w:color="auto"/>
            <w:bottom w:val="none" w:sz="0" w:space="0" w:color="auto"/>
            <w:right w:val="none" w:sz="0" w:space="0" w:color="auto"/>
          </w:divBdr>
        </w:div>
      </w:divsChild>
    </w:div>
    <w:div w:id="435638130">
      <w:bodyDiv w:val="1"/>
      <w:marLeft w:val="0"/>
      <w:marRight w:val="0"/>
      <w:marTop w:val="0"/>
      <w:marBottom w:val="0"/>
      <w:divBdr>
        <w:top w:val="none" w:sz="0" w:space="0" w:color="auto"/>
        <w:left w:val="none" w:sz="0" w:space="0" w:color="auto"/>
        <w:bottom w:val="none" w:sz="0" w:space="0" w:color="auto"/>
        <w:right w:val="none" w:sz="0" w:space="0" w:color="auto"/>
      </w:divBdr>
    </w:div>
    <w:div w:id="435755198">
      <w:bodyDiv w:val="1"/>
      <w:marLeft w:val="0"/>
      <w:marRight w:val="0"/>
      <w:marTop w:val="0"/>
      <w:marBottom w:val="0"/>
      <w:divBdr>
        <w:top w:val="none" w:sz="0" w:space="0" w:color="auto"/>
        <w:left w:val="none" w:sz="0" w:space="0" w:color="auto"/>
        <w:bottom w:val="none" w:sz="0" w:space="0" w:color="auto"/>
        <w:right w:val="none" w:sz="0" w:space="0" w:color="auto"/>
      </w:divBdr>
    </w:div>
    <w:div w:id="436558195">
      <w:bodyDiv w:val="1"/>
      <w:marLeft w:val="0"/>
      <w:marRight w:val="0"/>
      <w:marTop w:val="0"/>
      <w:marBottom w:val="0"/>
      <w:divBdr>
        <w:top w:val="none" w:sz="0" w:space="0" w:color="auto"/>
        <w:left w:val="none" w:sz="0" w:space="0" w:color="auto"/>
        <w:bottom w:val="none" w:sz="0" w:space="0" w:color="auto"/>
        <w:right w:val="none" w:sz="0" w:space="0" w:color="auto"/>
      </w:divBdr>
      <w:divsChild>
        <w:div w:id="789006587">
          <w:marLeft w:val="0"/>
          <w:marRight w:val="375"/>
          <w:marTop w:val="0"/>
          <w:marBottom w:val="0"/>
          <w:divBdr>
            <w:top w:val="none" w:sz="0" w:space="0" w:color="auto"/>
            <w:left w:val="none" w:sz="0" w:space="0" w:color="auto"/>
            <w:bottom w:val="none" w:sz="0" w:space="0" w:color="auto"/>
            <w:right w:val="none" w:sz="0" w:space="0" w:color="auto"/>
          </w:divBdr>
        </w:div>
      </w:divsChild>
    </w:div>
    <w:div w:id="436608481">
      <w:bodyDiv w:val="1"/>
      <w:marLeft w:val="0"/>
      <w:marRight w:val="0"/>
      <w:marTop w:val="0"/>
      <w:marBottom w:val="0"/>
      <w:divBdr>
        <w:top w:val="none" w:sz="0" w:space="0" w:color="auto"/>
        <w:left w:val="none" w:sz="0" w:space="0" w:color="auto"/>
        <w:bottom w:val="none" w:sz="0" w:space="0" w:color="auto"/>
        <w:right w:val="none" w:sz="0" w:space="0" w:color="auto"/>
      </w:divBdr>
      <w:divsChild>
        <w:div w:id="418020715">
          <w:marLeft w:val="0"/>
          <w:marRight w:val="0"/>
          <w:marTop w:val="240"/>
          <w:marBottom w:val="0"/>
          <w:divBdr>
            <w:top w:val="none" w:sz="0" w:space="0" w:color="auto"/>
            <w:left w:val="none" w:sz="0" w:space="0" w:color="auto"/>
            <w:bottom w:val="none" w:sz="0" w:space="0" w:color="auto"/>
            <w:right w:val="none" w:sz="0" w:space="0" w:color="auto"/>
          </w:divBdr>
        </w:div>
        <w:div w:id="592979635">
          <w:marLeft w:val="0"/>
          <w:marRight w:val="0"/>
          <w:marTop w:val="150"/>
          <w:marBottom w:val="0"/>
          <w:divBdr>
            <w:top w:val="none" w:sz="0" w:space="0" w:color="auto"/>
            <w:left w:val="none" w:sz="0" w:space="0" w:color="auto"/>
            <w:bottom w:val="none" w:sz="0" w:space="0" w:color="auto"/>
            <w:right w:val="none" w:sz="0" w:space="0" w:color="auto"/>
          </w:divBdr>
        </w:div>
      </w:divsChild>
    </w:div>
    <w:div w:id="436829354">
      <w:bodyDiv w:val="1"/>
      <w:marLeft w:val="0"/>
      <w:marRight w:val="0"/>
      <w:marTop w:val="0"/>
      <w:marBottom w:val="0"/>
      <w:divBdr>
        <w:top w:val="none" w:sz="0" w:space="0" w:color="auto"/>
        <w:left w:val="none" w:sz="0" w:space="0" w:color="auto"/>
        <w:bottom w:val="none" w:sz="0" w:space="0" w:color="auto"/>
        <w:right w:val="none" w:sz="0" w:space="0" w:color="auto"/>
      </w:divBdr>
    </w:div>
    <w:div w:id="436874913">
      <w:bodyDiv w:val="1"/>
      <w:marLeft w:val="0"/>
      <w:marRight w:val="0"/>
      <w:marTop w:val="0"/>
      <w:marBottom w:val="0"/>
      <w:divBdr>
        <w:top w:val="none" w:sz="0" w:space="0" w:color="auto"/>
        <w:left w:val="none" w:sz="0" w:space="0" w:color="auto"/>
        <w:bottom w:val="none" w:sz="0" w:space="0" w:color="auto"/>
        <w:right w:val="none" w:sz="0" w:space="0" w:color="auto"/>
      </w:divBdr>
      <w:divsChild>
        <w:div w:id="833691576">
          <w:marLeft w:val="0"/>
          <w:marRight w:val="150"/>
          <w:marTop w:val="0"/>
          <w:marBottom w:val="75"/>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
    <w:div w:id="437455253">
      <w:bodyDiv w:val="1"/>
      <w:marLeft w:val="0"/>
      <w:marRight w:val="0"/>
      <w:marTop w:val="0"/>
      <w:marBottom w:val="0"/>
      <w:divBdr>
        <w:top w:val="none" w:sz="0" w:space="0" w:color="auto"/>
        <w:left w:val="none" w:sz="0" w:space="0" w:color="auto"/>
        <w:bottom w:val="none" w:sz="0" w:space="0" w:color="auto"/>
        <w:right w:val="none" w:sz="0" w:space="0" w:color="auto"/>
      </w:divBdr>
    </w:div>
    <w:div w:id="437794516">
      <w:bodyDiv w:val="1"/>
      <w:marLeft w:val="0"/>
      <w:marRight w:val="0"/>
      <w:marTop w:val="0"/>
      <w:marBottom w:val="0"/>
      <w:divBdr>
        <w:top w:val="none" w:sz="0" w:space="0" w:color="auto"/>
        <w:left w:val="none" w:sz="0" w:space="0" w:color="auto"/>
        <w:bottom w:val="none" w:sz="0" w:space="0" w:color="auto"/>
        <w:right w:val="none" w:sz="0" w:space="0" w:color="auto"/>
      </w:divBdr>
    </w:div>
    <w:div w:id="438454181">
      <w:bodyDiv w:val="1"/>
      <w:marLeft w:val="0"/>
      <w:marRight w:val="0"/>
      <w:marTop w:val="0"/>
      <w:marBottom w:val="0"/>
      <w:divBdr>
        <w:top w:val="none" w:sz="0" w:space="0" w:color="auto"/>
        <w:left w:val="none" w:sz="0" w:space="0" w:color="auto"/>
        <w:bottom w:val="none" w:sz="0" w:space="0" w:color="auto"/>
        <w:right w:val="none" w:sz="0" w:space="0" w:color="auto"/>
      </w:divBdr>
      <w:divsChild>
        <w:div w:id="187959911">
          <w:marLeft w:val="0"/>
          <w:marRight w:val="0"/>
          <w:marTop w:val="0"/>
          <w:marBottom w:val="0"/>
          <w:divBdr>
            <w:top w:val="none" w:sz="0" w:space="0" w:color="auto"/>
            <w:left w:val="none" w:sz="0" w:space="0" w:color="auto"/>
            <w:bottom w:val="none" w:sz="0" w:space="0" w:color="auto"/>
            <w:right w:val="none" w:sz="0" w:space="0" w:color="auto"/>
          </w:divBdr>
        </w:div>
      </w:divsChild>
    </w:div>
    <w:div w:id="438456348">
      <w:bodyDiv w:val="1"/>
      <w:marLeft w:val="0"/>
      <w:marRight w:val="0"/>
      <w:marTop w:val="0"/>
      <w:marBottom w:val="0"/>
      <w:divBdr>
        <w:top w:val="none" w:sz="0" w:space="0" w:color="auto"/>
        <w:left w:val="none" w:sz="0" w:space="0" w:color="auto"/>
        <w:bottom w:val="none" w:sz="0" w:space="0" w:color="auto"/>
        <w:right w:val="none" w:sz="0" w:space="0" w:color="auto"/>
      </w:divBdr>
    </w:div>
    <w:div w:id="438527472">
      <w:bodyDiv w:val="1"/>
      <w:marLeft w:val="0"/>
      <w:marRight w:val="0"/>
      <w:marTop w:val="0"/>
      <w:marBottom w:val="0"/>
      <w:divBdr>
        <w:top w:val="none" w:sz="0" w:space="0" w:color="auto"/>
        <w:left w:val="none" w:sz="0" w:space="0" w:color="auto"/>
        <w:bottom w:val="none" w:sz="0" w:space="0" w:color="auto"/>
        <w:right w:val="none" w:sz="0" w:space="0" w:color="auto"/>
      </w:divBdr>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40640463">
          <w:marLeft w:val="0"/>
          <w:marRight w:val="150"/>
          <w:marTop w:val="150"/>
          <w:marBottom w:val="150"/>
          <w:divBdr>
            <w:top w:val="none" w:sz="0" w:space="0" w:color="auto"/>
            <w:left w:val="none" w:sz="0" w:space="0" w:color="auto"/>
            <w:bottom w:val="none" w:sz="0" w:space="0" w:color="auto"/>
            <w:right w:val="none" w:sz="0" w:space="0" w:color="auto"/>
          </w:divBdr>
        </w:div>
      </w:divsChild>
    </w:div>
    <w:div w:id="438647869">
      <w:bodyDiv w:val="1"/>
      <w:marLeft w:val="0"/>
      <w:marRight w:val="0"/>
      <w:marTop w:val="0"/>
      <w:marBottom w:val="0"/>
      <w:divBdr>
        <w:top w:val="none" w:sz="0" w:space="0" w:color="auto"/>
        <w:left w:val="none" w:sz="0" w:space="0" w:color="auto"/>
        <w:bottom w:val="none" w:sz="0" w:space="0" w:color="auto"/>
        <w:right w:val="none" w:sz="0" w:space="0" w:color="auto"/>
      </w:divBdr>
      <w:divsChild>
        <w:div w:id="451821741">
          <w:marLeft w:val="0"/>
          <w:marRight w:val="0"/>
          <w:marTop w:val="0"/>
          <w:marBottom w:val="240"/>
          <w:divBdr>
            <w:top w:val="none" w:sz="0" w:space="0" w:color="auto"/>
            <w:left w:val="none" w:sz="0" w:space="0" w:color="auto"/>
            <w:bottom w:val="none" w:sz="0" w:space="0" w:color="auto"/>
            <w:right w:val="none" w:sz="0" w:space="0" w:color="auto"/>
          </w:divBdr>
        </w:div>
        <w:div w:id="514267482">
          <w:marLeft w:val="-3660"/>
          <w:marRight w:val="420"/>
          <w:marTop w:val="120"/>
          <w:marBottom w:val="300"/>
          <w:divBdr>
            <w:top w:val="none" w:sz="0" w:space="0" w:color="auto"/>
            <w:left w:val="none" w:sz="0" w:space="0" w:color="auto"/>
            <w:bottom w:val="none" w:sz="0" w:space="0" w:color="auto"/>
            <w:right w:val="none" w:sz="0" w:space="0" w:color="auto"/>
          </w:divBdr>
          <w:divsChild>
            <w:div w:id="776098392">
              <w:marLeft w:val="60"/>
              <w:marRight w:val="120"/>
              <w:marTop w:val="120"/>
              <w:marBottom w:val="360"/>
              <w:divBdr>
                <w:top w:val="none" w:sz="0" w:space="0" w:color="auto"/>
                <w:left w:val="none" w:sz="0" w:space="0" w:color="auto"/>
                <w:bottom w:val="none" w:sz="0" w:space="0" w:color="auto"/>
                <w:right w:val="none" w:sz="0" w:space="0" w:color="auto"/>
              </w:divBdr>
            </w:div>
          </w:divsChild>
        </w:div>
      </w:divsChild>
    </w:div>
    <w:div w:id="438985665">
      <w:bodyDiv w:val="1"/>
      <w:marLeft w:val="0"/>
      <w:marRight w:val="0"/>
      <w:marTop w:val="0"/>
      <w:marBottom w:val="0"/>
      <w:divBdr>
        <w:top w:val="none" w:sz="0" w:space="0" w:color="auto"/>
        <w:left w:val="none" w:sz="0" w:space="0" w:color="auto"/>
        <w:bottom w:val="none" w:sz="0" w:space="0" w:color="auto"/>
        <w:right w:val="none" w:sz="0" w:space="0" w:color="auto"/>
      </w:divBdr>
      <w:divsChild>
        <w:div w:id="443424224">
          <w:marLeft w:val="0"/>
          <w:marRight w:val="0"/>
          <w:marTop w:val="0"/>
          <w:marBottom w:val="0"/>
          <w:divBdr>
            <w:top w:val="none" w:sz="0" w:space="0" w:color="auto"/>
            <w:left w:val="none" w:sz="0" w:space="0" w:color="auto"/>
            <w:bottom w:val="none" w:sz="0" w:space="0" w:color="auto"/>
            <w:right w:val="none" w:sz="0" w:space="0" w:color="auto"/>
          </w:divBdr>
          <w:divsChild>
            <w:div w:id="2542850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39111384">
      <w:bodyDiv w:val="1"/>
      <w:marLeft w:val="0"/>
      <w:marRight w:val="0"/>
      <w:marTop w:val="0"/>
      <w:marBottom w:val="0"/>
      <w:divBdr>
        <w:top w:val="none" w:sz="0" w:space="0" w:color="auto"/>
        <w:left w:val="none" w:sz="0" w:space="0" w:color="auto"/>
        <w:bottom w:val="none" w:sz="0" w:space="0" w:color="auto"/>
        <w:right w:val="none" w:sz="0" w:space="0" w:color="auto"/>
      </w:divBdr>
    </w:div>
    <w:div w:id="439226884">
      <w:bodyDiv w:val="1"/>
      <w:marLeft w:val="0"/>
      <w:marRight w:val="0"/>
      <w:marTop w:val="0"/>
      <w:marBottom w:val="0"/>
      <w:divBdr>
        <w:top w:val="none" w:sz="0" w:space="0" w:color="auto"/>
        <w:left w:val="none" w:sz="0" w:space="0" w:color="auto"/>
        <w:bottom w:val="none" w:sz="0" w:space="0" w:color="auto"/>
        <w:right w:val="none" w:sz="0" w:space="0" w:color="auto"/>
      </w:divBdr>
      <w:divsChild>
        <w:div w:id="733817633">
          <w:marLeft w:val="0"/>
          <w:marRight w:val="150"/>
          <w:marTop w:val="0"/>
          <w:marBottom w:val="0"/>
          <w:divBdr>
            <w:top w:val="none" w:sz="0" w:space="0" w:color="auto"/>
            <w:left w:val="none" w:sz="0" w:space="0" w:color="auto"/>
            <w:bottom w:val="none" w:sz="0" w:space="0" w:color="auto"/>
            <w:right w:val="none" w:sz="0" w:space="0" w:color="auto"/>
          </w:divBdr>
        </w:div>
      </w:divsChild>
    </w:div>
    <w:div w:id="439838946">
      <w:bodyDiv w:val="1"/>
      <w:marLeft w:val="0"/>
      <w:marRight w:val="0"/>
      <w:marTop w:val="0"/>
      <w:marBottom w:val="0"/>
      <w:divBdr>
        <w:top w:val="none" w:sz="0" w:space="0" w:color="auto"/>
        <w:left w:val="none" w:sz="0" w:space="0" w:color="auto"/>
        <w:bottom w:val="none" w:sz="0" w:space="0" w:color="auto"/>
        <w:right w:val="none" w:sz="0" w:space="0" w:color="auto"/>
      </w:divBdr>
    </w:div>
    <w:div w:id="440229080">
      <w:bodyDiv w:val="1"/>
      <w:marLeft w:val="0"/>
      <w:marRight w:val="0"/>
      <w:marTop w:val="0"/>
      <w:marBottom w:val="0"/>
      <w:divBdr>
        <w:top w:val="none" w:sz="0" w:space="0" w:color="auto"/>
        <w:left w:val="none" w:sz="0" w:space="0" w:color="auto"/>
        <w:bottom w:val="none" w:sz="0" w:space="0" w:color="auto"/>
        <w:right w:val="none" w:sz="0" w:space="0" w:color="auto"/>
      </w:divBdr>
    </w:div>
    <w:div w:id="440300460">
      <w:bodyDiv w:val="1"/>
      <w:marLeft w:val="0"/>
      <w:marRight w:val="0"/>
      <w:marTop w:val="0"/>
      <w:marBottom w:val="0"/>
      <w:divBdr>
        <w:top w:val="none" w:sz="0" w:space="0" w:color="auto"/>
        <w:left w:val="none" w:sz="0" w:space="0" w:color="auto"/>
        <w:bottom w:val="none" w:sz="0" w:space="0" w:color="auto"/>
        <w:right w:val="none" w:sz="0" w:space="0" w:color="auto"/>
      </w:divBdr>
    </w:div>
    <w:div w:id="440535496">
      <w:bodyDiv w:val="1"/>
      <w:marLeft w:val="0"/>
      <w:marRight w:val="0"/>
      <w:marTop w:val="0"/>
      <w:marBottom w:val="0"/>
      <w:divBdr>
        <w:top w:val="none" w:sz="0" w:space="0" w:color="auto"/>
        <w:left w:val="none" w:sz="0" w:space="0" w:color="auto"/>
        <w:bottom w:val="none" w:sz="0" w:space="0" w:color="auto"/>
        <w:right w:val="none" w:sz="0" w:space="0" w:color="auto"/>
      </w:divBdr>
    </w:div>
    <w:div w:id="440800503">
      <w:bodyDiv w:val="1"/>
      <w:marLeft w:val="0"/>
      <w:marRight w:val="0"/>
      <w:marTop w:val="0"/>
      <w:marBottom w:val="0"/>
      <w:divBdr>
        <w:top w:val="none" w:sz="0" w:space="0" w:color="auto"/>
        <w:left w:val="none" w:sz="0" w:space="0" w:color="auto"/>
        <w:bottom w:val="none" w:sz="0" w:space="0" w:color="auto"/>
        <w:right w:val="none" w:sz="0" w:space="0" w:color="auto"/>
      </w:divBdr>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3972">
      <w:bodyDiv w:val="1"/>
      <w:marLeft w:val="0"/>
      <w:marRight w:val="0"/>
      <w:marTop w:val="0"/>
      <w:marBottom w:val="0"/>
      <w:divBdr>
        <w:top w:val="none" w:sz="0" w:space="0" w:color="auto"/>
        <w:left w:val="none" w:sz="0" w:space="0" w:color="auto"/>
        <w:bottom w:val="none" w:sz="0" w:space="0" w:color="auto"/>
        <w:right w:val="none" w:sz="0" w:space="0" w:color="auto"/>
      </w:divBdr>
    </w:div>
    <w:div w:id="441610737">
      <w:bodyDiv w:val="1"/>
      <w:marLeft w:val="0"/>
      <w:marRight w:val="0"/>
      <w:marTop w:val="0"/>
      <w:marBottom w:val="0"/>
      <w:divBdr>
        <w:top w:val="none" w:sz="0" w:space="0" w:color="auto"/>
        <w:left w:val="none" w:sz="0" w:space="0" w:color="auto"/>
        <w:bottom w:val="none" w:sz="0" w:space="0" w:color="auto"/>
        <w:right w:val="none" w:sz="0" w:space="0" w:color="auto"/>
      </w:divBdr>
      <w:divsChild>
        <w:div w:id="23218082">
          <w:marLeft w:val="0"/>
          <w:marRight w:val="150"/>
          <w:marTop w:val="150"/>
          <w:marBottom w:val="150"/>
          <w:divBdr>
            <w:top w:val="none" w:sz="0" w:space="0" w:color="auto"/>
            <w:left w:val="none" w:sz="0" w:space="0" w:color="auto"/>
            <w:bottom w:val="none" w:sz="0" w:space="0" w:color="auto"/>
            <w:right w:val="none" w:sz="0" w:space="0" w:color="auto"/>
          </w:divBdr>
        </w:div>
        <w:div w:id="561673378">
          <w:marLeft w:val="0"/>
          <w:marRight w:val="150"/>
          <w:marTop w:val="0"/>
          <w:marBottom w:val="0"/>
          <w:divBdr>
            <w:top w:val="none" w:sz="0" w:space="0" w:color="auto"/>
            <w:left w:val="none" w:sz="0" w:space="0" w:color="auto"/>
            <w:bottom w:val="none" w:sz="0" w:space="0" w:color="auto"/>
            <w:right w:val="none" w:sz="0" w:space="0" w:color="auto"/>
          </w:divBdr>
        </w:div>
      </w:divsChild>
    </w:div>
    <w:div w:id="441802098">
      <w:bodyDiv w:val="1"/>
      <w:marLeft w:val="0"/>
      <w:marRight w:val="0"/>
      <w:marTop w:val="0"/>
      <w:marBottom w:val="0"/>
      <w:divBdr>
        <w:top w:val="none" w:sz="0" w:space="0" w:color="auto"/>
        <w:left w:val="none" w:sz="0" w:space="0" w:color="auto"/>
        <w:bottom w:val="none" w:sz="0" w:space="0" w:color="auto"/>
        <w:right w:val="none" w:sz="0" w:space="0" w:color="auto"/>
      </w:divBdr>
      <w:divsChild>
        <w:div w:id="68815950">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41846335">
      <w:bodyDiv w:val="1"/>
      <w:marLeft w:val="0"/>
      <w:marRight w:val="0"/>
      <w:marTop w:val="0"/>
      <w:marBottom w:val="0"/>
      <w:divBdr>
        <w:top w:val="none" w:sz="0" w:space="0" w:color="auto"/>
        <w:left w:val="none" w:sz="0" w:space="0" w:color="auto"/>
        <w:bottom w:val="none" w:sz="0" w:space="0" w:color="auto"/>
        <w:right w:val="none" w:sz="0" w:space="0" w:color="auto"/>
      </w:divBdr>
      <w:divsChild>
        <w:div w:id="776293275">
          <w:marLeft w:val="0"/>
          <w:marRight w:val="0"/>
          <w:marTop w:val="0"/>
          <w:marBottom w:val="300"/>
          <w:divBdr>
            <w:top w:val="none" w:sz="0" w:space="0" w:color="auto"/>
            <w:left w:val="none" w:sz="0" w:space="0" w:color="auto"/>
            <w:bottom w:val="none" w:sz="0" w:space="0" w:color="auto"/>
            <w:right w:val="none" w:sz="0" w:space="0" w:color="auto"/>
          </w:divBdr>
        </w:div>
      </w:divsChild>
    </w:div>
    <w:div w:id="442190104">
      <w:bodyDiv w:val="1"/>
      <w:marLeft w:val="0"/>
      <w:marRight w:val="0"/>
      <w:marTop w:val="0"/>
      <w:marBottom w:val="0"/>
      <w:divBdr>
        <w:top w:val="none" w:sz="0" w:space="0" w:color="auto"/>
        <w:left w:val="none" w:sz="0" w:space="0" w:color="auto"/>
        <w:bottom w:val="none" w:sz="0" w:space="0" w:color="auto"/>
        <w:right w:val="none" w:sz="0" w:space="0" w:color="auto"/>
      </w:divBdr>
    </w:div>
    <w:div w:id="442461480">
      <w:bodyDiv w:val="1"/>
      <w:marLeft w:val="0"/>
      <w:marRight w:val="0"/>
      <w:marTop w:val="0"/>
      <w:marBottom w:val="0"/>
      <w:divBdr>
        <w:top w:val="none" w:sz="0" w:space="0" w:color="auto"/>
        <w:left w:val="none" w:sz="0" w:space="0" w:color="auto"/>
        <w:bottom w:val="none" w:sz="0" w:space="0" w:color="auto"/>
        <w:right w:val="none" w:sz="0" w:space="0" w:color="auto"/>
      </w:divBdr>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279410950">
          <w:marLeft w:val="0"/>
          <w:marRight w:val="0"/>
          <w:marTop w:val="300"/>
          <w:marBottom w:val="300"/>
          <w:divBdr>
            <w:top w:val="none" w:sz="0" w:space="0" w:color="auto"/>
            <w:left w:val="none" w:sz="0" w:space="0" w:color="auto"/>
            <w:bottom w:val="none" w:sz="0" w:space="0" w:color="auto"/>
            <w:right w:val="none" w:sz="0" w:space="0" w:color="auto"/>
          </w:divBdr>
        </w:div>
        <w:div w:id="822816842">
          <w:marLeft w:val="0"/>
          <w:marRight w:val="0"/>
          <w:marTop w:val="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548340">
      <w:bodyDiv w:val="1"/>
      <w:marLeft w:val="0"/>
      <w:marRight w:val="0"/>
      <w:marTop w:val="0"/>
      <w:marBottom w:val="0"/>
      <w:divBdr>
        <w:top w:val="none" w:sz="0" w:space="0" w:color="auto"/>
        <w:left w:val="none" w:sz="0" w:space="0" w:color="auto"/>
        <w:bottom w:val="none" w:sz="0" w:space="0" w:color="auto"/>
        <w:right w:val="none" w:sz="0" w:space="0" w:color="auto"/>
      </w:divBdr>
    </w:div>
    <w:div w:id="443620389">
      <w:bodyDiv w:val="1"/>
      <w:marLeft w:val="0"/>
      <w:marRight w:val="0"/>
      <w:marTop w:val="0"/>
      <w:marBottom w:val="0"/>
      <w:divBdr>
        <w:top w:val="none" w:sz="0" w:space="0" w:color="auto"/>
        <w:left w:val="none" w:sz="0" w:space="0" w:color="auto"/>
        <w:bottom w:val="none" w:sz="0" w:space="0" w:color="auto"/>
        <w:right w:val="none" w:sz="0" w:space="0" w:color="auto"/>
      </w:divBdr>
      <w:divsChild>
        <w:div w:id="125046667">
          <w:marLeft w:val="0"/>
          <w:marRight w:val="0"/>
          <w:marTop w:val="0"/>
          <w:marBottom w:val="0"/>
          <w:divBdr>
            <w:top w:val="none" w:sz="0" w:space="0" w:color="auto"/>
            <w:left w:val="none" w:sz="0" w:space="0" w:color="auto"/>
            <w:bottom w:val="none" w:sz="0" w:space="0" w:color="auto"/>
            <w:right w:val="none" w:sz="0" w:space="0" w:color="auto"/>
          </w:divBdr>
        </w:div>
      </w:divsChild>
    </w:div>
    <w:div w:id="443695655">
      <w:bodyDiv w:val="1"/>
      <w:marLeft w:val="0"/>
      <w:marRight w:val="0"/>
      <w:marTop w:val="0"/>
      <w:marBottom w:val="0"/>
      <w:divBdr>
        <w:top w:val="none" w:sz="0" w:space="0" w:color="auto"/>
        <w:left w:val="none" w:sz="0" w:space="0" w:color="auto"/>
        <w:bottom w:val="none" w:sz="0" w:space="0" w:color="auto"/>
        <w:right w:val="none" w:sz="0" w:space="0" w:color="auto"/>
      </w:divBdr>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772622">
      <w:bodyDiv w:val="1"/>
      <w:marLeft w:val="0"/>
      <w:marRight w:val="0"/>
      <w:marTop w:val="0"/>
      <w:marBottom w:val="0"/>
      <w:divBdr>
        <w:top w:val="none" w:sz="0" w:space="0" w:color="auto"/>
        <w:left w:val="none" w:sz="0" w:space="0" w:color="auto"/>
        <w:bottom w:val="none" w:sz="0" w:space="0" w:color="auto"/>
        <w:right w:val="none" w:sz="0" w:space="0" w:color="auto"/>
      </w:divBdr>
      <w:divsChild>
        <w:div w:id="91053117">
          <w:marLeft w:val="0"/>
          <w:marRight w:val="0"/>
          <w:marTop w:val="0"/>
          <w:marBottom w:val="75"/>
          <w:divBdr>
            <w:top w:val="none" w:sz="0" w:space="0" w:color="auto"/>
            <w:left w:val="none" w:sz="0" w:space="0" w:color="auto"/>
            <w:bottom w:val="none" w:sz="0" w:space="0" w:color="auto"/>
            <w:right w:val="none" w:sz="0" w:space="0" w:color="auto"/>
          </w:divBdr>
        </w:div>
        <w:div w:id="546181305">
          <w:marLeft w:val="0"/>
          <w:marRight w:val="0"/>
          <w:marTop w:val="0"/>
          <w:marBottom w:val="0"/>
          <w:divBdr>
            <w:top w:val="none" w:sz="0" w:space="0" w:color="auto"/>
            <w:left w:val="none" w:sz="0" w:space="0" w:color="auto"/>
            <w:bottom w:val="none" w:sz="0" w:space="0" w:color="auto"/>
            <w:right w:val="none" w:sz="0" w:space="0" w:color="auto"/>
          </w:divBdr>
        </w:div>
      </w:divsChild>
    </w:div>
    <w:div w:id="443813919">
      <w:bodyDiv w:val="1"/>
      <w:marLeft w:val="0"/>
      <w:marRight w:val="0"/>
      <w:marTop w:val="0"/>
      <w:marBottom w:val="0"/>
      <w:divBdr>
        <w:top w:val="none" w:sz="0" w:space="0" w:color="auto"/>
        <w:left w:val="none" w:sz="0" w:space="0" w:color="auto"/>
        <w:bottom w:val="none" w:sz="0" w:space="0" w:color="auto"/>
        <w:right w:val="none" w:sz="0" w:space="0" w:color="auto"/>
      </w:divBdr>
      <w:divsChild>
        <w:div w:id="292059735">
          <w:marLeft w:val="0"/>
          <w:marRight w:val="0"/>
          <w:marTop w:val="0"/>
          <w:marBottom w:val="0"/>
          <w:divBdr>
            <w:top w:val="none" w:sz="0" w:space="0" w:color="auto"/>
            <w:left w:val="none" w:sz="0" w:space="0" w:color="auto"/>
            <w:bottom w:val="none" w:sz="0" w:space="0" w:color="auto"/>
            <w:right w:val="none" w:sz="0" w:space="0" w:color="auto"/>
          </w:divBdr>
          <w:divsChild>
            <w:div w:id="738593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392388628">
          <w:marLeft w:val="0"/>
          <w:marRight w:val="0"/>
          <w:marTop w:val="0"/>
          <w:marBottom w:val="0"/>
          <w:divBdr>
            <w:top w:val="none" w:sz="0" w:space="0" w:color="auto"/>
            <w:left w:val="none" w:sz="0" w:space="0" w:color="auto"/>
            <w:bottom w:val="none" w:sz="0" w:space="0" w:color="auto"/>
            <w:right w:val="none" w:sz="0" w:space="0" w:color="auto"/>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4083751">
      <w:bodyDiv w:val="1"/>
      <w:marLeft w:val="0"/>
      <w:marRight w:val="0"/>
      <w:marTop w:val="0"/>
      <w:marBottom w:val="0"/>
      <w:divBdr>
        <w:top w:val="none" w:sz="0" w:space="0" w:color="auto"/>
        <w:left w:val="none" w:sz="0" w:space="0" w:color="auto"/>
        <w:bottom w:val="none" w:sz="0" w:space="0" w:color="auto"/>
        <w:right w:val="none" w:sz="0" w:space="0" w:color="auto"/>
      </w:divBdr>
    </w:div>
    <w:div w:id="444346844">
      <w:bodyDiv w:val="1"/>
      <w:marLeft w:val="0"/>
      <w:marRight w:val="0"/>
      <w:marTop w:val="0"/>
      <w:marBottom w:val="0"/>
      <w:divBdr>
        <w:top w:val="none" w:sz="0" w:space="0" w:color="auto"/>
        <w:left w:val="none" w:sz="0" w:space="0" w:color="auto"/>
        <w:bottom w:val="none" w:sz="0" w:space="0" w:color="auto"/>
        <w:right w:val="none" w:sz="0" w:space="0" w:color="auto"/>
      </w:divBdr>
      <w:divsChild>
        <w:div w:id="832724469">
          <w:marLeft w:val="0"/>
          <w:marRight w:val="0"/>
          <w:marTop w:val="0"/>
          <w:marBottom w:val="150"/>
          <w:divBdr>
            <w:top w:val="none" w:sz="0" w:space="0" w:color="auto"/>
            <w:left w:val="none" w:sz="0" w:space="0" w:color="auto"/>
            <w:bottom w:val="none" w:sz="0" w:space="0" w:color="auto"/>
            <w:right w:val="none" w:sz="0" w:space="0" w:color="auto"/>
          </w:divBdr>
        </w:div>
      </w:divsChild>
    </w:div>
    <w:div w:id="444733332">
      <w:bodyDiv w:val="1"/>
      <w:marLeft w:val="0"/>
      <w:marRight w:val="0"/>
      <w:marTop w:val="0"/>
      <w:marBottom w:val="0"/>
      <w:divBdr>
        <w:top w:val="none" w:sz="0" w:space="0" w:color="auto"/>
        <w:left w:val="none" w:sz="0" w:space="0" w:color="auto"/>
        <w:bottom w:val="none" w:sz="0" w:space="0" w:color="auto"/>
        <w:right w:val="none" w:sz="0" w:space="0" w:color="auto"/>
      </w:divBdr>
      <w:divsChild>
        <w:div w:id="395016101">
          <w:marLeft w:val="0"/>
          <w:marRight w:val="0"/>
          <w:marTop w:val="240"/>
          <w:marBottom w:val="0"/>
          <w:divBdr>
            <w:top w:val="none" w:sz="0" w:space="0" w:color="auto"/>
            <w:left w:val="none" w:sz="0" w:space="0" w:color="auto"/>
            <w:bottom w:val="none" w:sz="0" w:space="0" w:color="auto"/>
            <w:right w:val="none" w:sz="0" w:space="0" w:color="auto"/>
          </w:divBdr>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
    <w:div w:id="445083613">
      <w:bodyDiv w:val="1"/>
      <w:marLeft w:val="0"/>
      <w:marRight w:val="0"/>
      <w:marTop w:val="0"/>
      <w:marBottom w:val="0"/>
      <w:divBdr>
        <w:top w:val="none" w:sz="0" w:space="0" w:color="auto"/>
        <w:left w:val="none" w:sz="0" w:space="0" w:color="auto"/>
        <w:bottom w:val="none" w:sz="0" w:space="0" w:color="auto"/>
        <w:right w:val="none" w:sz="0" w:space="0" w:color="auto"/>
      </w:divBdr>
    </w:div>
    <w:div w:id="445655627">
      <w:bodyDiv w:val="1"/>
      <w:marLeft w:val="0"/>
      <w:marRight w:val="0"/>
      <w:marTop w:val="0"/>
      <w:marBottom w:val="0"/>
      <w:divBdr>
        <w:top w:val="none" w:sz="0" w:space="0" w:color="auto"/>
        <w:left w:val="none" w:sz="0" w:space="0" w:color="auto"/>
        <w:bottom w:val="none" w:sz="0" w:space="0" w:color="auto"/>
        <w:right w:val="none" w:sz="0" w:space="0" w:color="auto"/>
      </w:divBdr>
    </w:div>
    <w:div w:id="446047975">
      <w:bodyDiv w:val="1"/>
      <w:marLeft w:val="0"/>
      <w:marRight w:val="0"/>
      <w:marTop w:val="0"/>
      <w:marBottom w:val="0"/>
      <w:divBdr>
        <w:top w:val="none" w:sz="0" w:space="0" w:color="auto"/>
        <w:left w:val="none" w:sz="0" w:space="0" w:color="auto"/>
        <w:bottom w:val="none" w:sz="0" w:space="0" w:color="auto"/>
        <w:right w:val="none" w:sz="0" w:space="0" w:color="auto"/>
      </w:divBdr>
      <w:divsChild>
        <w:div w:id="384304799">
          <w:marLeft w:val="0"/>
          <w:marRight w:val="0"/>
          <w:marTop w:val="0"/>
          <w:marBottom w:val="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
    <w:div w:id="446657966">
      <w:bodyDiv w:val="1"/>
      <w:marLeft w:val="0"/>
      <w:marRight w:val="0"/>
      <w:marTop w:val="0"/>
      <w:marBottom w:val="0"/>
      <w:divBdr>
        <w:top w:val="none" w:sz="0" w:space="0" w:color="auto"/>
        <w:left w:val="none" w:sz="0" w:space="0" w:color="auto"/>
        <w:bottom w:val="none" w:sz="0" w:space="0" w:color="auto"/>
        <w:right w:val="none" w:sz="0" w:space="0" w:color="auto"/>
      </w:divBdr>
    </w:div>
    <w:div w:id="446850905">
      <w:bodyDiv w:val="1"/>
      <w:marLeft w:val="0"/>
      <w:marRight w:val="0"/>
      <w:marTop w:val="0"/>
      <w:marBottom w:val="0"/>
      <w:divBdr>
        <w:top w:val="none" w:sz="0" w:space="0" w:color="auto"/>
        <w:left w:val="none" w:sz="0" w:space="0" w:color="auto"/>
        <w:bottom w:val="none" w:sz="0" w:space="0" w:color="auto"/>
        <w:right w:val="none" w:sz="0" w:space="0" w:color="auto"/>
      </w:divBdr>
      <w:divsChild>
        <w:div w:id="406849220">
          <w:marLeft w:val="0"/>
          <w:marRight w:val="150"/>
          <w:marTop w:val="150"/>
          <w:marBottom w:val="150"/>
          <w:divBdr>
            <w:top w:val="none" w:sz="0" w:space="0" w:color="auto"/>
            <w:left w:val="none" w:sz="0" w:space="0" w:color="auto"/>
            <w:bottom w:val="none" w:sz="0" w:space="0" w:color="auto"/>
            <w:right w:val="none" w:sz="0" w:space="0" w:color="auto"/>
          </w:divBdr>
        </w:div>
        <w:div w:id="572593284">
          <w:marLeft w:val="0"/>
          <w:marRight w:val="150"/>
          <w:marTop w:val="0"/>
          <w:marBottom w:val="0"/>
          <w:divBdr>
            <w:top w:val="none" w:sz="0" w:space="0" w:color="auto"/>
            <w:left w:val="none" w:sz="0" w:space="0" w:color="auto"/>
            <w:bottom w:val="none" w:sz="0" w:space="0" w:color="auto"/>
            <w:right w:val="none" w:sz="0" w:space="0" w:color="auto"/>
          </w:divBdr>
        </w:div>
      </w:divsChild>
    </w:div>
    <w:div w:id="446972684">
      <w:bodyDiv w:val="1"/>
      <w:marLeft w:val="0"/>
      <w:marRight w:val="0"/>
      <w:marTop w:val="0"/>
      <w:marBottom w:val="0"/>
      <w:divBdr>
        <w:top w:val="none" w:sz="0" w:space="0" w:color="auto"/>
        <w:left w:val="none" w:sz="0" w:space="0" w:color="auto"/>
        <w:bottom w:val="none" w:sz="0" w:space="0" w:color="auto"/>
        <w:right w:val="none" w:sz="0" w:space="0" w:color="auto"/>
      </w:divBdr>
    </w:div>
    <w:div w:id="447511494">
      <w:bodyDiv w:val="1"/>
      <w:marLeft w:val="0"/>
      <w:marRight w:val="0"/>
      <w:marTop w:val="0"/>
      <w:marBottom w:val="0"/>
      <w:divBdr>
        <w:top w:val="none" w:sz="0" w:space="0" w:color="auto"/>
        <w:left w:val="none" w:sz="0" w:space="0" w:color="auto"/>
        <w:bottom w:val="none" w:sz="0" w:space="0" w:color="auto"/>
        <w:right w:val="none" w:sz="0" w:space="0" w:color="auto"/>
      </w:divBdr>
      <w:divsChild>
        <w:div w:id="76482936">
          <w:marLeft w:val="0"/>
          <w:marRight w:val="0"/>
          <w:marTop w:val="0"/>
          <w:marBottom w:val="0"/>
          <w:divBdr>
            <w:top w:val="none" w:sz="0" w:space="0" w:color="auto"/>
            <w:left w:val="none" w:sz="0" w:space="0" w:color="auto"/>
            <w:bottom w:val="none" w:sz="0" w:space="0" w:color="auto"/>
            <w:right w:val="none" w:sz="0" w:space="0" w:color="auto"/>
          </w:divBdr>
        </w:div>
        <w:div w:id="447704521">
          <w:marLeft w:val="0"/>
          <w:marRight w:val="0"/>
          <w:marTop w:val="0"/>
          <w:marBottom w:val="0"/>
          <w:divBdr>
            <w:top w:val="none" w:sz="0" w:space="0" w:color="auto"/>
            <w:left w:val="none" w:sz="0" w:space="0" w:color="auto"/>
            <w:bottom w:val="none" w:sz="0" w:space="0" w:color="auto"/>
            <w:right w:val="none" w:sz="0" w:space="0" w:color="auto"/>
          </w:divBdr>
        </w:div>
      </w:divsChild>
    </w:div>
    <w:div w:id="447551362">
      <w:bodyDiv w:val="1"/>
      <w:marLeft w:val="0"/>
      <w:marRight w:val="0"/>
      <w:marTop w:val="0"/>
      <w:marBottom w:val="0"/>
      <w:divBdr>
        <w:top w:val="none" w:sz="0" w:space="0" w:color="auto"/>
        <w:left w:val="none" w:sz="0" w:space="0" w:color="auto"/>
        <w:bottom w:val="none" w:sz="0" w:space="0" w:color="auto"/>
        <w:right w:val="none" w:sz="0" w:space="0" w:color="auto"/>
      </w:divBdr>
    </w:div>
    <w:div w:id="447772531">
      <w:bodyDiv w:val="1"/>
      <w:marLeft w:val="0"/>
      <w:marRight w:val="0"/>
      <w:marTop w:val="0"/>
      <w:marBottom w:val="0"/>
      <w:divBdr>
        <w:top w:val="none" w:sz="0" w:space="0" w:color="auto"/>
        <w:left w:val="none" w:sz="0" w:space="0" w:color="auto"/>
        <w:bottom w:val="none" w:sz="0" w:space="0" w:color="auto"/>
        <w:right w:val="none" w:sz="0" w:space="0" w:color="auto"/>
      </w:divBdr>
    </w:div>
    <w:div w:id="447817369">
      <w:bodyDiv w:val="1"/>
      <w:marLeft w:val="0"/>
      <w:marRight w:val="0"/>
      <w:marTop w:val="0"/>
      <w:marBottom w:val="0"/>
      <w:divBdr>
        <w:top w:val="none" w:sz="0" w:space="0" w:color="auto"/>
        <w:left w:val="none" w:sz="0" w:space="0" w:color="auto"/>
        <w:bottom w:val="none" w:sz="0" w:space="0" w:color="auto"/>
        <w:right w:val="none" w:sz="0" w:space="0" w:color="auto"/>
      </w:divBdr>
      <w:divsChild>
        <w:div w:id="303052322">
          <w:marLeft w:val="0"/>
          <w:marRight w:val="0"/>
          <w:marTop w:val="0"/>
          <w:marBottom w:val="825"/>
          <w:divBdr>
            <w:top w:val="none" w:sz="0" w:space="0" w:color="auto"/>
            <w:left w:val="none" w:sz="0" w:space="0" w:color="auto"/>
            <w:bottom w:val="none" w:sz="0" w:space="0" w:color="auto"/>
            <w:right w:val="none" w:sz="0" w:space="0" w:color="auto"/>
          </w:divBdr>
        </w:div>
      </w:divsChild>
    </w:div>
    <w:div w:id="448090514">
      <w:bodyDiv w:val="1"/>
      <w:marLeft w:val="0"/>
      <w:marRight w:val="0"/>
      <w:marTop w:val="0"/>
      <w:marBottom w:val="0"/>
      <w:divBdr>
        <w:top w:val="none" w:sz="0" w:space="0" w:color="auto"/>
        <w:left w:val="none" w:sz="0" w:space="0" w:color="auto"/>
        <w:bottom w:val="none" w:sz="0" w:space="0" w:color="auto"/>
        <w:right w:val="none" w:sz="0" w:space="0" w:color="auto"/>
      </w:divBdr>
      <w:divsChild>
        <w:div w:id="571890871">
          <w:marLeft w:val="0"/>
          <w:marRight w:val="0"/>
          <w:marTop w:val="300"/>
          <w:marBottom w:val="0"/>
          <w:divBdr>
            <w:top w:val="none" w:sz="0" w:space="0" w:color="auto"/>
            <w:left w:val="none" w:sz="0" w:space="0" w:color="auto"/>
            <w:bottom w:val="none" w:sz="0" w:space="0" w:color="auto"/>
            <w:right w:val="none" w:sz="0" w:space="0" w:color="auto"/>
          </w:divBdr>
        </w:div>
      </w:divsChild>
    </w:div>
    <w:div w:id="448663546">
      <w:bodyDiv w:val="1"/>
      <w:marLeft w:val="0"/>
      <w:marRight w:val="0"/>
      <w:marTop w:val="0"/>
      <w:marBottom w:val="0"/>
      <w:divBdr>
        <w:top w:val="none" w:sz="0" w:space="0" w:color="auto"/>
        <w:left w:val="none" w:sz="0" w:space="0" w:color="auto"/>
        <w:bottom w:val="none" w:sz="0" w:space="0" w:color="auto"/>
        <w:right w:val="none" w:sz="0" w:space="0" w:color="auto"/>
      </w:divBdr>
      <w:divsChild>
        <w:div w:id="198206699">
          <w:marLeft w:val="0"/>
          <w:marRight w:val="0"/>
          <w:marTop w:val="0"/>
          <w:marBottom w:val="0"/>
          <w:divBdr>
            <w:top w:val="none" w:sz="0" w:space="0" w:color="auto"/>
            <w:left w:val="none" w:sz="0" w:space="0" w:color="auto"/>
            <w:bottom w:val="none" w:sz="0" w:space="0" w:color="auto"/>
            <w:right w:val="none" w:sz="0" w:space="0" w:color="auto"/>
          </w:divBdr>
        </w:div>
        <w:div w:id="609627480">
          <w:marLeft w:val="0"/>
          <w:marRight w:val="0"/>
          <w:marTop w:val="300"/>
          <w:marBottom w:val="300"/>
          <w:divBdr>
            <w:top w:val="none" w:sz="0" w:space="0" w:color="auto"/>
            <w:left w:val="none" w:sz="0" w:space="0" w:color="auto"/>
            <w:bottom w:val="none" w:sz="0" w:space="0" w:color="auto"/>
            <w:right w:val="none" w:sz="0" w:space="0" w:color="auto"/>
          </w:divBdr>
        </w:div>
      </w:divsChild>
    </w:div>
    <w:div w:id="448744988">
      <w:bodyDiv w:val="1"/>
      <w:marLeft w:val="0"/>
      <w:marRight w:val="0"/>
      <w:marTop w:val="0"/>
      <w:marBottom w:val="0"/>
      <w:divBdr>
        <w:top w:val="none" w:sz="0" w:space="0" w:color="auto"/>
        <w:left w:val="none" w:sz="0" w:space="0" w:color="auto"/>
        <w:bottom w:val="none" w:sz="0" w:space="0" w:color="auto"/>
        <w:right w:val="none" w:sz="0" w:space="0" w:color="auto"/>
      </w:divBdr>
      <w:divsChild>
        <w:div w:id="206840199">
          <w:marLeft w:val="0"/>
          <w:marRight w:val="0"/>
          <w:marTop w:val="0"/>
          <w:marBottom w:val="0"/>
          <w:divBdr>
            <w:top w:val="none" w:sz="0" w:space="0" w:color="auto"/>
            <w:left w:val="none" w:sz="0" w:space="0" w:color="auto"/>
            <w:bottom w:val="none" w:sz="0" w:space="0" w:color="auto"/>
            <w:right w:val="none" w:sz="0" w:space="0" w:color="auto"/>
          </w:divBdr>
        </w:div>
      </w:divsChild>
    </w:div>
    <w:div w:id="448745106">
      <w:bodyDiv w:val="1"/>
      <w:marLeft w:val="0"/>
      <w:marRight w:val="0"/>
      <w:marTop w:val="0"/>
      <w:marBottom w:val="0"/>
      <w:divBdr>
        <w:top w:val="none" w:sz="0" w:space="0" w:color="auto"/>
        <w:left w:val="none" w:sz="0" w:space="0" w:color="auto"/>
        <w:bottom w:val="none" w:sz="0" w:space="0" w:color="auto"/>
        <w:right w:val="none" w:sz="0" w:space="0" w:color="auto"/>
      </w:divBdr>
    </w:div>
    <w:div w:id="449008862">
      <w:bodyDiv w:val="1"/>
      <w:marLeft w:val="0"/>
      <w:marRight w:val="0"/>
      <w:marTop w:val="0"/>
      <w:marBottom w:val="0"/>
      <w:divBdr>
        <w:top w:val="none" w:sz="0" w:space="0" w:color="auto"/>
        <w:left w:val="none" w:sz="0" w:space="0" w:color="auto"/>
        <w:bottom w:val="none" w:sz="0" w:space="0" w:color="auto"/>
        <w:right w:val="none" w:sz="0" w:space="0" w:color="auto"/>
      </w:divBdr>
    </w:div>
    <w:div w:id="449282007">
      <w:bodyDiv w:val="1"/>
      <w:marLeft w:val="0"/>
      <w:marRight w:val="0"/>
      <w:marTop w:val="0"/>
      <w:marBottom w:val="0"/>
      <w:divBdr>
        <w:top w:val="none" w:sz="0" w:space="0" w:color="auto"/>
        <w:left w:val="none" w:sz="0" w:space="0" w:color="auto"/>
        <w:bottom w:val="none" w:sz="0" w:space="0" w:color="auto"/>
        <w:right w:val="none" w:sz="0" w:space="0" w:color="auto"/>
      </w:divBdr>
      <w:divsChild>
        <w:div w:id="518547571">
          <w:marLeft w:val="0"/>
          <w:marRight w:val="0"/>
          <w:marTop w:val="0"/>
          <w:marBottom w:val="0"/>
          <w:divBdr>
            <w:top w:val="none" w:sz="0" w:space="0" w:color="auto"/>
            <w:left w:val="none" w:sz="0" w:space="0" w:color="auto"/>
            <w:bottom w:val="none" w:sz="0" w:space="0" w:color="auto"/>
            <w:right w:val="none" w:sz="0" w:space="0" w:color="auto"/>
          </w:divBdr>
        </w:div>
        <w:div w:id="673923246">
          <w:marLeft w:val="0"/>
          <w:marRight w:val="0"/>
          <w:marTop w:val="0"/>
          <w:marBottom w:val="0"/>
          <w:divBdr>
            <w:top w:val="none" w:sz="0" w:space="0" w:color="auto"/>
            <w:left w:val="none" w:sz="0" w:space="0" w:color="auto"/>
            <w:bottom w:val="none" w:sz="0" w:space="0" w:color="auto"/>
            <w:right w:val="none" w:sz="0" w:space="0" w:color="auto"/>
          </w:divBdr>
          <w:divsChild>
            <w:div w:id="11953585">
              <w:marLeft w:val="0"/>
              <w:marRight w:val="0"/>
              <w:marTop w:val="0"/>
              <w:marBottom w:val="0"/>
              <w:divBdr>
                <w:top w:val="none" w:sz="0" w:space="0" w:color="auto"/>
                <w:left w:val="none" w:sz="0" w:space="0" w:color="auto"/>
                <w:bottom w:val="none" w:sz="0" w:space="0" w:color="auto"/>
                <w:right w:val="none" w:sz="0" w:space="0" w:color="auto"/>
              </w:divBdr>
            </w:div>
          </w:divsChild>
        </w:div>
        <w:div w:id="688874996">
          <w:marLeft w:val="0"/>
          <w:marRight w:val="0"/>
          <w:marTop w:val="576"/>
          <w:marBottom w:val="288"/>
          <w:divBdr>
            <w:top w:val="single" w:sz="6" w:space="5" w:color="CCCCCC"/>
            <w:left w:val="single" w:sz="6" w:space="5" w:color="CCCCCC"/>
            <w:bottom w:val="single" w:sz="6" w:space="5" w:color="CCCCCC"/>
            <w:right w:val="single" w:sz="6" w:space="5" w:color="CCCCCC"/>
          </w:divBdr>
          <w:divsChild>
            <w:div w:id="2792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564225124">
          <w:marLeft w:val="0"/>
          <w:marRight w:val="0"/>
          <w:marTop w:val="300"/>
          <w:marBottom w:val="300"/>
          <w:divBdr>
            <w:top w:val="none" w:sz="0" w:space="0" w:color="auto"/>
            <w:left w:val="none" w:sz="0" w:space="0" w:color="auto"/>
            <w:bottom w:val="none" w:sz="0" w:space="0" w:color="auto"/>
            <w:right w:val="none" w:sz="0" w:space="0" w:color="auto"/>
          </w:divBdr>
        </w:div>
      </w:divsChild>
    </w:div>
    <w:div w:id="450326527">
      <w:bodyDiv w:val="1"/>
      <w:marLeft w:val="0"/>
      <w:marRight w:val="0"/>
      <w:marTop w:val="0"/>
      <w:marBottom w:val="0"/>
      <w:divBdr>
        <w:top w:val="none" w:sz="0" w:space="0" w:color="auto"/>
        <w:left w:val="none" w:sz="0" w:space="0" w:color="auto"/>
        <w:bottom w:val="none" w:sz="0" w:space="0" w:color="auto"/>
        <w:right w:val="none" w:sz="0" w:space="0" w:color="auto"/>
      </w:divBdr>
      <w:divsChild>
        <w:div w:id="51201680">
          <w:marLeft w:val="0"/>
          <w:marRight w:val="0"/>
          <w:marTop w:val="0"/>
          <w:marBottom w:val="0"/>
          <w:divBdr>
            <w:top w:val="none" w:sz="0" w:space="0" w:color="auto"/>
            <w:left w:val="none" w:sz="0" w:space="0" w:color="auto"/>
            <w:bottom w:val="none" w:sz="0" w:space="0" w:color="auto"/>
            <w:right w:val="none" w:sz="0" w:space="0" w:color="auto"/>
          </w:divBdr>
        </w:div>
        <w:div w:id="792287682">
          <w:marLeft w:val="0"/>
          <w:marRight w:val="0"/>
          <w:marTop w:val="300"/>
          <w:marBottom w:val="300"/>
          <w:divBdr>
            <w:top w:val="none" w:sz="0" w:space="0" w:color="auto"/>
            <w:left w:val="none" w:sz="0" w:space="0" w:color="auto"/>
            <w:bottom w:val="none" w:sz="0" w:space="0" w:color="auto"/>
            <w:right w:val="none" w:sz="0" w:space="0" w:color="auto"/>
          </w:divBdr>
        </w:div>
      </w:divsChild>
    </w:div>
    <w:div w:id="450629846">
      <w:bodyDiv w:val="1"/>
      <w:marLeft w:val="0"/>
      <w:marRight w:val="0"/>
      <w:marTop w:val="0"/>
      <w:marBottom w:val="0"/>
      <w:divBdr>
        <w:top w:val="none" w:sz="0" w:space="0" w:color="auto"/>
        <w:left w:val="none" w:sz="0" w:space="0" w:color="auto"/>
        <w:bottom w:val="none" w:sz="0" w:space="0" w:color="auto"/>
        <w:right w:val="none" w:sz="0" w:space="0" w:color="auto"/>
      </w:divBdr>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
    <w:div w:id="451750653">
      <w:bodyDiv w:val="1"/>
      <w:marLeft w:val="0"/>
      <w:marRight w:val="0"/>
      <w:marTop w:val="0"/>
      <w:marBottom w:val="0"/>
      <w:divBdr>
        <w:top w:val="none" w:sz="0" w:space="0" w:color="auto"/>
        <w:left w:val="none" w:sz="0" w:space="0" w:color="auto"/>
        <w:bottom w:val="none" w:sz="0" w:space="0" w:color="auto"/>
        <w:right w:val="none" w:sz="0" w:space="0" w:color="auto"/>
      </w:divBdr>
    </w:div>
    <w:div w:id="452213872">
      <w:bodyDiv w:val="1"/>
      <w:marLeft w:val="0"/>
      <w:marRight w:val="0"/>
      <w:marTop w:val="0"/>
      <w:marBottom w:val="0"/>
      <w:divBdr>
        <w:top w:val="none" w:sz="0" w:space="0" w:color="auto"/>
        <w:left w:val="none" w:sz="0" w:space="0" w:color="auto"/>
        <w:bottom w:val="none" w:sz="0" w:space="0" w:color="auto"/>
        <w:right w:val="none" w:sz="0" w:space="0" w:color="auto"/>
      </w:divBdr>
    </w:div>
    <w:div w:id="452557966">
      <w:bodyDiv w:val="1"/>
      <w:marLeft w:val="0"/>
      <w:marRight w:val="0"/>
      <w:marTop w:val="0"/>
      <w:marBottom w:val="0"/>
      <w:divBdr>
        <w:top w:val="none" w:sz="0" w:space="0" w:color="auto"/>
        <w:left w:val="none" w:sz="0" w:space="0" w:color="auto"/>
        <w:bottom w:val="none" w:sz="0" w:space="0" w:color="auto"/>
        <w:right w:val="none" w:sz="0" w:space="0" w:color="auto"/>
      </w:divBdr>
      <w:divsChild>
        <w:div w:id="463545928">
          <w:marLeft w:val="0"/>
          <w:marRight w:val="150"/>
          <w:marTop w:val="0"/>
          <w:marBottom w:val="0"/>
          <w:divBdr>
            <w:top w:val="none" w:sz="0" w:space="0" w:color="auto"/>
            <w:left w:val="none" w:sz="0" w:space="0" w:color="auto"/>
            <w:bottom w:val="none" w:sz="0" w:space="0" w:color="auto"/>
            <w:right w:val="none" w:sz="0" w:space="0" w:color="auto"/>
          </w:divBdr>
        </w:div>
      </w:divsChild>
    </w:div>
    <w:div w:id="452872174">
      <w:bodyDiv w:val="1"/>
      <w:marLeft w:val="0"/>
      <w:marRight w:val="0"/>
      <w:marTop w:val="0"/>
      <w:marBottom w:val="0"/>
      <w:divBdr>
        <w:top w:val="none" w:sz="0" w:space="0" w:color="auto"/>
        <w:left w:val="none" w:sz="0" w:space="0" w:color="auto"/>
        <w:bottom w:val="none" w:sz="0" w:space="0" w:color="auto"/>
        <w:right w:val="none" w:sz="0" w:space="0" w:color="auto"/>
      </w:divBdr>
    </w:div>
    <w:div w:id="452872660">
      <w:bodyDiv w:val="1"/>
      <w:marLeft w:val="0"/>
      <w:marRight w:val="0"/>
      <w:marTop w:val="0"/>
      <w:marBottom w:val="0"/>
      <w:divBdr>
        <w:top w:val="none" w:sz="0" w:space="0" w:color="auto"/>
        <w:left w:val="none" w:sz="0" w:space="0" w:color="auto"/>
        <w:bottom w:val="none" w:sz="0" w:space="0" w:color="auto"/>
        <w:right w:val="none" w:sz="0" w:space="0" w:color="auto"/>
      </w:divBdr>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3595197">
      <w:bodyDiv w:val="1"/>
      <w:marLeft w:val="0"/>
      <w:marRight w:val="0"/>
      <w:marTop w:val="0"/>
      <w:marBottom w:val="0"/>
      <w:divBdr>
        <w:top w:val="none" w:sz="0" w:space="0" w:color="auto"/>
        <w:left w:val="none" w:sz="0" w:space="0" w:color="auto"/>
        <w:bottom w:val="none" w:sz="0" w:space="0" w:color="auto"/>
        <w:right w:val="none" w:sz="0" w:space="0" w:color="auto"/>
      </w:divBdr>
      <w:divsChild>
        <w:div w:id="761948627">
          <w:marLeft w:val="0"/>
          <w:marRight w:val="0"/>
          <w:marTop w:val="0"/>
          <w:marBottom w:val="75"/>
          <w:divBdr>
            <w:top w:val="none" w:sz="0" w:space="0" w:color="auto"/>
            <w:left w:val="none" w:sz="0" w:space="0" w:color="auto"/>
            <w:bottom w:val="none" w:sz="0" w:space="0" w:color="auto"/>
            <w:right w:val="none" w:sz="0" w:space="0" w:color="auto"/>
          </w:divBdr>
        </w:div>
      </w:divsChild>
    </w:div>
    <w:div w:id="453837053">
      <w:bodyDiv w:val="1"/>
      <w:marLeft w:val="0"/>
      <w:marRight w:val="0"/>
      <w:marTop w:val="0"/>
      <w:marBottom w:val="0"/>
      <w:divBdr>
        <w:top w:val="none" w:sz="0" w:space="0" w:color="auto"/>
        <w:left w:val="none" w:sz="0" w:space="0" w:color="auto"/>
        <w:bottom w:val="none" w:sz="0" w:space="0" w:color="auto"/>
        <w:right w:val="none" w:sz="0" w:space="0" w:color="auto"/>
      </w:divBdr>
      <w:divsChild>
        <w:div w:id="526479537">
          <w:marLeft w:val="0"/>
          <w:marRight w:val="0"/>
          <w:marTop w:val="0"/>
          <w:marBottom w:val="0"/>
          <w:divBdr>
            <w:top w:val="none" w:sz="0" w:space="0" w:color="auto"/>
            <w:left w:val="none" w:sz="0" w:space="0" w:color="auto"/>
            <w:bottom w:val="none" w:sz="0" w:space="0" w:color="auto"/>
            <w:right w:val="none" w:sz="0" w:space="0" w:color="auto"/>
          </w:divBdr>
        </w:div>
      </w:divsChild>
    </w:div>
    <w:div w:id="453910585">
      <w:bodyDiv w:val="1"/>
      <w:marLeft w:val="0"/>
      <w:marRight w:val="0"/>
      <w:marTop w:val="0"/>
      <w:marBottom w:val="0"/>
      <w:divBdr>
        <w:top w:val="none" w:sz="0" w:space="0" w:color="auto"/>
        <w:left w:val="none" w:sz="0" w:space="0" w:color="auto"/>
        <w:bottom w:val="none" w:sz="0" w:space="0" w:color="auto"/>
        <w:right w:val="none" w:sz="0" w:space="0" w:color="auto"/>
      </w:divBdr>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sChild>
    </w:div>
    <w:div w:id="454519655">
      <w:bodyDiv w:val="1"/>
      <w:marLeft w:val="0"/>
      <w:marRight w:val="0"/>
      <w:marTop w:val="0"/>
      <w:marBottom w:val="0"/>
      <w:divBdr>
        <w:top w:val="none" w:sz="0" w:space="0" w:color="auto"/>
        <w:left w:val="none" w:sz="0" w:space="0" w:color="auto"/>
        <w:bottom w:val="none" w:sz="0" w:space="0" w:color="auto"/>
        <w:right w:val="none" w:sz="0" w:space="0" w:color="auto"/>
      </w:divBdr>
    </w:div>
    <w:div w:id="454560808">
      <w:bodyDiv w:val="1"/>
      <w:marLeft w:val="0"/>
      <w:marRight w:val="0"/>
      <w:marTop w:val="0"/>
      <w:marBottom w:val="0"/>
      <w:divBdr>
        <w:top w:val="none" w:sz="0" w:space="0" w:color="auto"/>
        <w:left w:val="none" w:sz="0" w:space="0" w:color="auto"/>
        <w:bottom w:val="none" w:sz="0" w:space="0" w:color="auto"/>
        <w:right w:val="none" w:sz="0" w:space="0" w:color="auto"/>
      </w:divBdr>
      <w:divsChild>
        <w:div w:id="76100608">
          <w:marLeft w:val="0"/>
          <w:marRight w:val="0"/>
          <w:marTop w:val="0"/>
          <w:marBottom w:val="825"/>
          <w:divBdr>
            <w:top w:val="none" w:sz="0" w:space="0" w:color="auto"/>
            <w:left w:val="none" w:sz="0" w:space="0" w:color="auto"/>
            <w:bottom w:val="none" w:sz="0" w:space="0" w:color="auto"/>
            <w:right w:val="none" w:sz="0" w:space="0" w:color="auto"/>
          </w:divBdr>
          <w:divsChild>
            <w:div w:id="116334887">
              <w:marLeft w:val="0"/>
              <w:marRight w:val="0"/>
              <w:marTop w:val="0"/>
              <w:marBottom w:val="0"/>
              <w:divBdr>
                <w:top w:val="none" w:sz="0" w:space="0" w:color="auto"/>
                <w:left w:val="none" w:sz="0" w:space="0" w:color="auto"/>
                <w:bottom w:val="none" w:sz="0" w:space="0" w:color="auto"/>
                <w:right w:val="none" w:sz="0" w:space="0" w:color="auto"/>
              </w:divBdr>
            </w:div>
          </w:divsChild>
        </w:div>
        <w:div w:id="130445671">
          <w:marLeft w:val="0"/>
          <w:marRight w:val="0"/>
          <w:marTop w:val="0"/>
          <w:marBottom w:val="330"/>
          <w:divBdr>
            <w:top w:val="none" w:sz="0" w:space="0" w:color="auto"/>
            <w:left w:val="none" w:sz="0" w:space="0" w:color="auto"/>
            <w:bottom w:val="none" w:sz="0" w:space="0" w:color="auto"/>
            <w:right w:val="none" w:sz="0" w:space="0" w:color="auto"/>
          </w:divBdr>
        </w:div>
        <w:div w:id="613443950">
          <w:marLeft w:val="0"/>
          <w:marRight w:val="0"/>
          <w:marTop w:val="0"/>
          <w:marBottom w:val="540"/>
          <w:divBdr>
            <w:top w:val="none" w:sz="0" w:space="0" w:color="auto"/>
            <w:left w:val="none" w:sz="0" w:space="0" w:color="auto"/>
            <w:bottom w:val="none" w:sz="0" w:space="0" w:color="auto"/>
            <w:right w:val="none" w:sz="0" w:space="0" w:color="auto"/>
          </w:divBdr>
        </w:div>
      </w:divsChild>
    </w:div>
    <w:div w:id="454562690">
      <w:bodyDiv w:val="1"/>
      <w:marLeft w:val="0"/>
      <w:marRight w:val="0"/>
      <w:marTop w:val="0"/>
      <w:marBottom w:val="0"/>
      <w:divBdr>
        <w:top w:val="none" w:sz="0" w:space="0" w:color="auto"/>
        <w:left w:val="none" w:sz="0" w:space="0" w:color="auto"/>
        <w:bottom w:val="none" w:sz="0" w:space="0" w:color="auto"/>
        <w:right w:val="none" w:sz="0" w:space="0" w:color="auto"/>
      </w:divBdr>
    </w:div>
    <w:div w:id="454754634">
      <w:bodyDiv w:val="1"/>
      <w:marLeft w:val="0"/>
      <w:marRight w:val="0"/>
      <w:marTop w:val="0"/>
      <w:marBottom w:val="0"/>
      <w:divBdr>
        <w:top w:val="none" w:sz="0" w:space="0" w:color="auto"/>
        <w:left w:val="none" w:sz="0" w:space="0" w:color="auto"/>
        <w:bottom w:val="none" w:sz="0" w:space="0" w:color="auto"/>
        <w:right w:val="none" w:sz="0" w:space="0" w:color="auto"/>
      </w:divBdr>
      <w:divsChild>
        <w:div w:id="107701599">
          <w:marLeft w:val="0"/>
          <w:marRight w:val="0"/>
          <w:marTop w:val="0"/>
          <w:marBottom w:val="300"/>
          <w:divBdr>
            <w:top w:val="none" w:sz="0" w:space="0" w:color="auto"/>
            <w:left w:val="none" w:sz="0" w:space="0" w:color="auto"/>
            <w:bottom w:val="none" w:sz="0" w:space="0" w:color="auto"/>
            <w:right w:val="none" w:sz="0" w:space="0" w:color="auto"/>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5174082">
      <w:bodyDiv w:val="1"/>
      <w:marLeft w:val="0"/>
      <w:marRight w:val="0"/>
      <w:marTop w:val="0"/>
      <w:marBottom w:val="0"/>
      <w:divBdr>
        <w:top w:val="none" w:sz="0" w:space="0" w:color="auto"/>
        <w:left w:val="none" w:sz="0" w:space="0" w:color="auto"/>
        <w:bottom w:val="none" w:sz="0" w:space="0" w:color="auto"/>
        <w:right w:val="none" w:sz="0" w:space="0" w:color="auto"/>
      </w:divBdr>
      <w:divsChild>
        <w:div w:id="472985020">
          <w:marLeft w:val="0"/>
          <w:marRight w:val="0"/>
          <w:marTop w:val="0"/>
          <w:marBottom w:val="0"/>
          <w:divBdr>
            <w:top w:val="none" w:sz="0" w:space="0" w:color="auto"/>
            <w:left w:val="none" w:sz="0" w:space="0" w:color="auto"/>
            <w:bottom w:val="none" w:sz="0" w:space="0" w:color="auto"/>
            <w:right w:val="none" w:sz="0" w:space="0" w:color="auto"/>
          </w:divBdr>
        </w:div>
      </w:divsChild>
    </w:div>
    <w:div w:id="455368542">
      <w:bodyDiv w:val="1"/>
      <w:marLeft w:val="0"/>
      <w:marRight w:val="0"/>
      <w:marTop w:val="0"/>
      <w:marBottom w:val="0"/>
      <w:divBdr>
        <w:top w:val="none" w:sz="0" w:space="0" w:color="auto"/>
        <w:left w:val="none" w:sz="0" w:space="0" w:color="auto"/>
        <w:bottom w:val="none" w:sz="0" w:space="0" w:color="auto"/>
        <w:right w:val="none" w:sz="0" w:space="0" w:color="auto"/>
      </w:divBdr>
    </w:div>
    <w:div w:id="455682988">
      <w:bodyDiv w:val="1"/>
      <w:marLeft w:val="0"/>
      <w:marRight w:val="0"/>
      <w:marTop w:val="0"/>
      <w:marBottom w:val="0"/>
      <w:divBdr>
        <w:top w:val="none" w:sz="0" w:space="0" w:color="auto"/>
        <w:left w:val="none" w:sz="0" w:space="0" w:color="auto"/>
        <w:bottom w:val="none" w:sz="0" w:space="0" w:color="auto"/>
        <w:right w:val="none" w:sz="0" w:space="0" w:color="auto"/>
      </w:divBdr>
      <w:divsChild>
        <w:div w:id="11998884">
          <w:marLeft w:val="0"/>
          <w:marRight w:val="0"/>
          <w:marTop w:val="0"/>
          <w:marBottom w:val="0"/>
          <w:divBdr>
            <w:top w:val="none" w:sz="0" w:space="0" w:color="auto"/>
            <w:left w:val="none" w:sz="0" w:space="0" w:color="auto"/>
            <w:bottom w:val="none" w:sz="0" w:space="0" w:color="auto"/>
            <w:right w:val="none" w:sz="0" w:space="0" w:color="auto"/>
          </w:divBdr>
        </w:div>
        <w:div w:id="726493561">
          <w:marLeft w:val="0"/>
          <w:marRight w:val="0"/>
          <w:marTop w:val="300"/>
          <w:marBottom w:val="300"/>
          <w:divBdr>
            <w:top w:val="none" w:sz="0" w:space="0" w:color="auto"/>
            <w:left w:val="none" w:sz="0" w:space="0" w:color="auto"/>
            <w:bottom w:val="none" w:sz="0" w:space="0" w:color="auto"/>
            <w:right w:val="none" w:sz="0" w:space="0" w:color="auto"/>
          </w:divBdr>
        </w:div>
      </w:divsChild>
    </w:div>
    <w:div w:id="455762854">
      <w:bodyDiv w:val="1"/>
      <w:marLeft w:val="0"/>
      <w:marRight w:val="0"/>
      <w:marTop w:val="0"/>
      <w:marBottom w:val="0"/>
      <w:divBdr>
        <w:top w:val="none" w:sz="0" w:space="0" w:color="auto"/>
        <w:left w:val="none" w:sz="0" w:space="0" w:color="auto"/>
        <w:bottom w:val="none" w:sz="0" w:space="0" w:color="auto"/>
        <w:right w:val="none" w:sz="0" w:space="0" w:color="auto"/>
      </w:divBdr>
    </w:div>
    <w:div w:id="456071225">
      <w:bodyDiv w:val="1"/>
      <w:marLeft w:val="0"/>
      <w:marRight w:val="0"/>
      <w:marTop w:val="0"/>
      <w:marBottom w:val="0"/>
      <w:divBdr>
        <w:top w:val="none" w:sz="0" w:space="0" w:color="auto"/>
        <w:left w:val="none" w:sz="0" w:space="0" w:color="auto"/>
        <w:bottom w:val="none" w:sz="0" w:space="0" w:color="auto"/>
        <w:right w:val="none" w:sz="0" w:space="0" w:color="auto"/>
      </w:divBdr>
    </w:div>
    <w:div w:id="456219843">
      <w:bodyDiv w:val="1"/>
      <w:marLeft w:val="0"/>
      <w:marRight w:val="0"/>
      <w:marTop w:val="0"/>
      <w:marBottom w:val="0"/>
      <w:divBdr>
        <w:top w:val="none" w:sz="0" w:space="0" w:color="auto"/>
        <w:left w:val="none" w:sz="0" w:space="0" w:color="auto"/>
        <w:bottom w:val="none" w:sz="0" w:space="0" w:color="auto"/>
        <w:right w:val="none" w:sz="0" w:space="0" w:color="auto"/>
      </w:divBdr>
      <w:divsChild>
        <w:div w:id="825512246">
          <w:marLeft w:val="0"/>
          <w:marRight w:val="0"/>
          <w:marTop w:val="0"/>
          <w:marBottom w:val="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701439672">
          <w:marLeft w:val="0"/>
          <w:marRight w:val="0"/>
          <w:marTop w:val="0"/>
          <w:marBottom w:val="0"/>
          <w:divBdr>
            <w:top w:val="none" w:sz="0" w:space="0" w:color="auto"/>
            <w:left w:val="none" w:sz="0" w:space="0" w:color="auto"/>
            <w:bottom w:val="none" w:sz="0" w:space="0" w:color="auto"/>
            <w:right w:val="none" w:sz="0" w:space="0" w:color="auto"/>
          </w:divBdr>
          <w:divsChild>
            <w:div w:id="376004096">
              <w:marLeft w:val="0"/>
              <w:marRight w:val="0"/>
              <w:marTop w:val="0"/>
              <w:marBottom w:val="0"/>
              <w:divBdr>
                <w:top w:val="none" w:sz="0" w:space="0" w:color="auto"/>
                <w:left w:val="none" w:sz="0" w:space="0" w:color="auto"/>
                <w:bottom w:val="none" w:sz="0" w:space="0" w:color="auto"/>
                <w:right w:val="none" w:sz="0" w:space="0" w:color="auto"/>
              </w:divBdr>
            </w:div>
            <w:div w:id="4960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
    <w:div w:id="456729012">
      <w:bodyDiv w:val="1"/>
      <w:marLeft w:val="0"/>
      <w:marRight w:val="0"/>
      <w:marTop w:val="0"/>
      <w:marBottom w:val="0"/>
      <w:divBdr>
        <w:top w:val="none" w:sz="0" w:space="0" w:color="auto"/>
        <w:left w:val="none" w:sz="0" w:space="0" w:color="auto"/>
        <w:bottom w:val="none" w:sz="0" w:space="0" w:color="auto"/>
        <w:right w:val="none" w:sz="0" w:space="0" w:color="auto"/>
      </w:divBdr>
    </w:div>
    <w:div w:id="457145135">
      <w:bodyDiv w:val="1"/>
      <w:marLeft w:val="0"/>
      <w:marRight w:val="0"/>
      <w:marTop w:val="0"/>
      <w:marBottom w:val="0"/>
      <w:divBdr>
        <w:top w:val="none" w:sz="0" w:space="0" w:color="auto"/>
        <w:left w:val="none" w:sz="0" w:space="0" w:color="auto"/>
        <w:bottom w:val="none" w:sz="0" w:space="0" w:color="auto"/>
        <w:right w:val="none" w:sz="0" w:space="0" w:color="auto"/>
      </w:divBdr>
      <w:divsChild>
        <w:div w:id="748381600">
          <w:marLeft w:val="0"/>
          <w:marRight w:val="150"/>
          <w:marTop w:val="0"/>
          <w:marBottom w:val="75"/>
          <w:divBdr>
            <w:top w:val="none" w:sz="0" w:space="0" w:color="auto"/>
            <w:left w:val="none" w:sz="0" w:space="0" w:color="auto"/>
            <w:bottom w:val="none" w:sz="0" w:space="0" w:color="auto"/>
            <w:right w:val="none" w:sz="0" w:space="0" w:color="auto"/>
          </w:divBdr>
        </w:div>
      </w:divsChild>
    </w:div>
    <w:div w:id="457332325">
      <w:bodyDiv w:val="1"/>
      <w:marLeft w:val="0"/>
      <w:marRight w:val="0"/>
      <w:marTop w:val="0"/>
      <w:marBottom w:val="0"/>
      <w:divBdr>
        <w:top w:val="none" w:sz="0" w:space="0" w:color="auto"/>
        <w:left w:val="none" w:sz="0" w:space="0" w:color="auto"/>
        <w:bottom w:val="none" w:sz="0" w:space="0" w:color="auto"/>
        <w:right w:val="none" w:sz="0" w:space="0" w:color="auto"/>
      </w:divBdr>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270551595">
          <w:marLeft w:val="0"/>
          <w:marRight w:val="0"/>
          <w:marTop w:val="300"/>
          <w:marBottom w:val="300"/>
          <w:divBdr>
            <w:top w:val="none" w:sz="0" w:space="0" w:color="auto"/>
            <w:left w:val="none" w:sz="0" w:space="0" w:color="auto"/>
            <w:bottom w:val="none" w:sz="0" w:space="0" w:color="auto"/>
            <w:right w:val="none" w:sz="0" w:space="0" w:color="auto"/>
          </w:divBdr>
        </w:div>
        <w:div w:id="438260893">
          <w:marLeft w:val="0"/>
          <w:marRight w:val="0"/>
          <w:marTop w:val="0"/>
          <w:marBottom w:val="0"/>
          <w:divBdr>
            <w:top w:val="none" w:sz="0" w:space="0" w:color="auto"/>
            <w:left w:val="none" w:sz="0" w:space="0" w:color="auto"/>
            <w:bottom w:val="none" w:sz="0" w:space="0" w:color="auto"/>
            <w:right w:val="none" w:sz="0" w:space="0" w:color="auto"/>
          </w:divBdr>
        </w:div>
      </w:divsChild>
    </w:div>
    <w:div w:id="458112426">
      <w:bodyDiv w:val="1"/>
      <w:marLeft w:val="0"/>
      <w:marRight w:val="0"/>
      <w:marTop w:val="0"/>
      <w:marBottom w:val="0"/>
      <w:divBdr>
        <w:top w:val="none" w:sz="0" w:space="0" w:color="auto"/>
        <w:left w:val="none" w:sz="0" w:space="0" w:color="auto"/>
        <w:bottom w:val="none" w:sz="0" w:space="0" w:color="auto"/>
        <w:right w:val="none" w:sz="0" w:space="0" w:color="auto"/>
      </w:divBdr>
      <w:divsChild>
        <w:div w:id="613630638">
          <w:marLeft w:val="0"/>
          <w:marRight w:val="0"/>
          <w:marTop w:val="0"/>
          <w:marBottom w:val="0"/>
          <w:divBdr>
            <w:top w:val="none" w:sz="0" w:space="0" w:color="auto"/>
            <w:left w:val="none" w:sz="0" w:space="0" w:color="auto"/>
            <w:bottom w:val="none" w:sz="0" w:space="0" w:color="auto"/>
            <w:right w:val="none" w:sz="0" w:space="0" w:color="auto"/>
          </w:divBdr>
          <w:divsChild>
            <w:div w:id="797380957">
              <w:marLeft w:val="0"/>
              <w:marRight w:val="0"/>
              <w:marTop w:val="0"/>
              <w:marBottom w:val="0"/>
              <w:divBdr>
                <w:top w:val="none" w:sz="0" w:space="0" w:color="auto"/>
                <w:left w:val="none" w:sz="0" w:space="0" w:color="auto"/>
                <w:bottom w:val="none" w:sz="0" w:space="0" w:color="auto"/>
                <w:right w:val="none" w:sz="0" w:space="0" w:color="auto"/>
              </w:divBdr>
            </w:div>
          </w:divsChild>
        </w:div>
        <w:div w:id="801385309">
          <w:marLeft w:val="0"/>
          <w:marRight w:val="0"/>
          <w:marTop w:val="0"/>
          <w:marBottom w:val="0"/>
          <w:divBdr>
            <w:top w:val="none" w:sz="0" w:space="0" w:color="auto"/>
            <w:left w:val="none" w:sz="0" w:space="0" w:color="auto"/>
            <w:bottom w:val="none" w:sz="0" w:space="0" w:color="auto"/>
            <w:right w:val="none" w:sz="0" w:space="0" w:color="auto"/>
          </w:divBdr>
        </w:div>
      </w:divsChild>
    </w:div>
    <w:div w:id="458383120">
      <w:bodyDiv w:val="1"/>
      <w:marLeft w:val="0"/>
      <w:marRight w:val="0"/>
      <w:marTop w:val="0"/>
      <w:marBottom w:val="0"/>
      <w:divBdr>
        <w:top w:val="none" w:sz="0" w:space="0" w:color="auto"/>
        <w:left w:val="none" w:sz="0" w:space="0" w:color="auto"/>
        <w:bottom w:val="none" w:sz="0" w:space="0" w:color="auto"/>
        <w:right w:val="none" w:sz="0" w:space="0" w:color="auto"/>
      </w:divBdr>
    </w:div>
    <w:div w:id="458836630">
      <w:bodyDiv w:val="1"/>
      <w:marLeft w:val="0"/>
      <w:marRight w:val="0"/>
      <w:marTop w:val="0"/>
      <w:marBottom w:val="0"/>
      <w:divBdr>
        <w:top w:val="none" w:sz="0" w:space="0" w:color="auto"/>
        <w:left w:val="none" w:sz="0" w:space="0" w:color="auto"/>
        <w:bottom w:val="none" w:sz="0" w:space="0" w:color="auto"/>
        <w:right w:val="none" w:sz="0" w:space="0" w:color="auto"/>
      </w:divBdr>
      <w:divsChild>
        <w:div w:id="877666755">
          <w:marLeft w:val="0"/>
          <w:marRight w:val="0"/>
          <w:marTop w:val="0"/>
          <w:marBottom w:val="75"/>
          <w:divBdr>
            <w:top w:val="none" w:sz="0" w:space="0" w:color="auto"/>
            <w:left w:val="none" w:sz="0" w:space="0" w:color="auto"/>
            <w:bottom w:val="none" w:sz="0" w:space="0" w:color="auto"/>
            <w:right w:val="none" w:sz="0" w:space="0" w:color="auto"/>
          </w:divBdr>
        </w:div>
        <w:div w:id="1362777301">
          <w:marLeft w:val="0"/>
          <w:marRight w:val="0"/>
          <w:marTop w:val="0"/>
          <w:marBottom w:val="0"/>
          <w:divBdr>
            <w:top w:val="none" w:sz="0" w:space="0" w:color="auto"/>
            <w:left w:val="none" w:sz="0" w:space="0" w:color="auto"/>
            <w:bottom w:val="none" w:sz="0" w:space="0" w:color="auto"/>
            <w:right w:val="none" w:sz="0" w:space="0" w:color="auto"/>
          </w:divBdr>
          <w:divsChild>
            <w:div w:id="1451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14498334">
          <w:marLeft w:val="0"/>
          <w:marRight w:val="0"/>
          <w:marTop w:val="0"/>
          <w:marBottom w:val="0"/>
          <w:divBdr>
            <w:top w:val="none" w:sz="0" w:space="0" w:color="auto"/>
            <w:left w:val="none" w:sz="0" w:space="0" w:color="auto"/>
            <w:bottom w:val="none" w:sz="0" w:space="0" w:color="auto"/>
            <w:right w:val="none" w:sz="0" w:space="0" w:color="auto"/>
          </w:divBdr>
        </w:div>
        <w:div w:id="96953111">
          <w:marLeft w:val="0"/>
          <w:marRight w:val="0"/>
          <w:marTop w:val="0"/>
          <w:marBottom w:val="0"/>
          <w:divBdr>
            <w:top w:val="none" w:sz="0" w:space="0" w:color="auto"/>
            <w:left w:val="none" w:sz="0" w:space="0" w:color="auto"/>
            <w:bottom w:val="none" w:sz="0" w:space="0" w:color="auto"/>
            <w:right w:val="none" w:sz="0" w:space="0" w:color="auto"/>
          </w:divBdr>
        </w:div>
      </w:divsChild>
    </w:div>
    <w:div w:id="458915834">
      <w:bodyDiv w:val="1"/>
      <w:marLeft w:val="0"/>
      <w:marRight w:val="0"/>
      <w:marTop w:val="0"/>
      <w:marBottom w:val="0"/>
      <w:divBdr>
        <w:top w:val="none" w:sz="0" w:space="0" w:color="auto"/>
        <w:left w:val="none" w:sz="0" w:space="0" w:color="auto"/>
        <w:bottom w:val="none" w:sz="0" w:space="0" w:color="auto"/>
        <w:right w:val="none" w:sz="0" w:space="0" w:color="auto"/>
      </w:divBdr>
      <w:divsChild>
        <w:div w:id="735711380">
          <w:marLeft w:val="0"/>
          <w:marRight w:val="0"/>
          <w:marTop w:val="0"/>
          <w:marBottom w:val="300"/>
          <w:divBdr>
            <w:top w:val="none" w:sz="0" w:space="0" w:color="auto"/>
            <w:left w:val="none" w:sz="0" w:space="0" w:color="auto"/>
            <w:bottom w:val="none" w:sz="0" w:space="0" w:color="auto"/>
            <w:right w:val="none" w:sz="0" w:space="0" w:color="auto"/>
          </w:divBdr>
        </w:div>
      </w:divsChild>
    </w:div>
    <w:div w:id="459736241">
      <w:bodyDiv w:val="1"/>
      <w:marLeft w:val="0"/>
      <w:marRight w:val="0"/>
      <w:marTop w:val="0"/>
      <w:marBottom w:val="0"/>
      <w:divBdr>
        <w:top w:val="none" w:sz="0" w:space="0" w:color="auto"/>
        <w:left w:val="none" w:sz="0" w:space="0" w:color="auto"/>
        <w:bottom w:val="none" w:sz="0" w:space="0" w:color="auto"/>
        <w:right w:val="none" w:sz="0" w:space="0" w:color="auto"/>
      </w:divBdr>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59812213">
      <w:bodyDiv w:val="1"/>
      <w:marLeft w:val="0"/>
      <w:marRight w:val="0"/>
      <w:marTop w:val="0"/>
      <w:marBottom w:val="0"/>
      <w:divBdr>
        <w:top w:val="none" w:sz="0" w:space="0" w:color="auto"/>
        <w:left w:val="none" w:sz="0" w:space="0" w:color="auto"/>
        <w:bottom w:val="none" w:sz="0" w:space="0" w:color="auto"/>
        <w:right w:val="none" w:sz="0" w:space="0" w:color="auto"/>
      </w:divBdr>
    </w:div>
    <w:div w:id="460072489">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
    <w:div w:id="460733734">
      <w:bodyDiv w:val="1"/>
      <w:marLeft w:val="0"/>
      <w:marRight w:val="0"/>
      <w:marTop w:val="0"/>
      <w:marBottom w:val="0"/>
      <w:divBdr>
        <w:top w:val="none" w:sz="0" w:space="0" w:color="auto"/>
        <w:left w:val="none" w:sz="0" w:space="0" w:color="auto"/>
        <w:bottom w:val="none" w:sz="0" w:space="0" w:color="auto"/>
        <w:right w:val="none" w:sz="0" w:space="0" w:color="auto"/>
      </w:divBdr>
      <w:divsChild>
        <w:div w:id="283655843">
          <w:marLeft w:val="0"/>
          <w:marRight w:val="0"/>
          <w:marTop w:val="0"/>
          <w:marBottom w:val="0"/>
          <w:divBdr>
            <w:top w:val="none" w:sz="0" w:space="0" w:color="auto"/>
            <w:left w:val="none" w:sz="0" w:space="0" w:color="auto"/>
            <w:bottom w:val="none" w:sz="0" w:space="0" w:color="auto"/>
            <w:right w:val="none" w:sz="0" w:space="0" w:color="auto"/>
          </w:divBdr>
        </w:div>
        <w:div w:id="655770255">
          <w:marLeft w:val="0"/>
          <w:marRight w:val="0"/>
          <w:marTop w:val="300"/>
          <w:marBottom w:val="300"/>
          <w:divBdr>
            <w:top w:val="none" w:sz="0" w:space="0" w:color="auto"/>
            <w:left w:val="none" w:sz="0" w:space="0" w:color="auto"/>
            <w:bottom w:val="none" w:sz="0" w:space="0" w:color="auto"/>
            <w:right w:val="none" w:sz="0" w:space="0" w:color="auto"/>
          </w:divBdr>
        </w:div>
        <w:div w:id="818964370">
          <w:marLeft w:val="0"/>
          <w:marRight w:val="0"/>
          <w:marTop w:val="0"/>
          <w:marBottom w:val="0"/>
          <w:divBdr>
            <w:top w:val="none" w:sz="0" w:space="0" w:color="auto"/>
            <w:left w:val="none" w:sz="0" w:space="0" w:color="auto"/>
            <w:bottom w:val="none" w:sz="0" w:space="0" w:color="auto"/>
            <w:right w:val="none" w:sz="0" w:space="0" w:color="auto"/>
          </w:divBdr>
          <w:divsChild>
            <w:div w:id="318801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60804578">
      <w:bodyDiv w:val="1"/>
      <w:marLeft w:val="0"/>
      <w:marRight w:val="0"/>
      <w:marTop w:val="0"/>
      <w:marBottom w:val="0"/>
      <w:divBdr>
        <w:top w:val="none" w:sz="0" w:space="0" w:color="auto"/>
        <w:left w:val="none" w:sz="0" w:space="0" w:color="auto"/>
        <w:bottom w:val="none" w:sz="0" w:space="0" w:color="auto"/>
        <w:right w:val="none" w:sz="0" w:space="0" w:color="auto"/>
      </w:divBdr>
    </w:div>
    <w:div w:id="460804662">
      <w:bodyDiv w:val="1"/>
      <w:marLeft w:val="0"/>
      <w:marRight w:val="0"/>
      <w:marTop w:val="0"/>
      <w:marBottom w:val="0"/>
      <w:divBdr>
        <w:top w:val="none" w:sz="0" w:space="0" w:color="auto"/>
        <w:left w:val="none" w:sz="0" w:space="0" w:color="auto"/>
        <w:bottom w:val="none" w:sz="0" w:space="0" w:color="auto"/>
        <w:right w:val="none" w:sz="0" w:space="0" w:color="auto"/>
      </w:divBdr>
      <w:divsChild>
        <w:div w:id="685907258">
          <w:marLeft w:val="0"/>
          <w:marRight w:val="0"/>
          <w:marTop w:val="0"/>
          <w:marBottom w:val="0"/>
          <w:divBdr>
            <w:top w:val="none" w:sz="0" w:space="0" w:color="auto"/>
            <w:left w:val="none" w:sz="0" w:space="0" w:color="auto"/>
            <w:bottom w:val="none" w:sz="0" w:space="0" w:color="auto"/>
            <w:right w:val="none" w:sz="0" w:space="0" w:color="auto"/>
          </w:divBdr>
          <w:divsChild>
            <w:div w:id="75158086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1963610">
      <w:bodyDiv w:val="1"/>
      <w:marLeft w:val="0"/>
      <w:marRight w:val="0"/>
      <w:marTop w:val="0"/>
      <w:marBottom w:val="0"/>
      <w:divBdr>
        <w:top w:val="none" w:sz="0" w:space="0" w:color="auto"/>
        <w:left w:val="none" w:sz="0" w:space="0" w:color="auto"/>
        <w:bottom w:val="none" w:sz="0" w:space="0" w:color="auto"/>
        <w:right w:val="none" w:sz="0" w:space="0" w:color="auto"/>
      </w:divBdr>
    </w:div>
    <w:div w:id="461967609">
      <w:bodyDiv w:val="1"/>
      <w:marLeft w:val="0"/>
      <w:marRight w:val="0"/>
      <w:marTop w:val="0"/>
      <w:marBottom w:val="0"/>
      <w:divBdr>
        <w:top w:val="none" w:sz="0" w:space="0" w:color="auto"/>
        <w:left w:val="none" w:sz="0" w:space="0" w:color="auto"/>
        <w:bottom w:val="none" w:sz="0" w:space="0" w:color="auto"/>
        <w:right w:val="none" w:sz="0" w:space="0" w:color="auto"/>
      </w:divBdr>
      <w:divsChild>
        <w:div w:id="79957189">
          <w:marLeft w:val="0"/>
          <w:marRight w:val="375"/>
          <w:marTop w:val="0"/>
          <w:marBottom w:val="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
    <w:div w:id="463279190">
      <w:bodyDiv w:val="1"/>
      <w:marLeft w:val="0"/>
      <w:marRight w:val="0"/>
      <w:marTop w:val="0"/>
      <w:marBottom w:val="0"/>
      <w:divBdr>
        <w:top w:val="none" w:sz="0" w:space="0" w:color="auto"/>
        <w:left w:val="none" w:sz="0" w:space="0" w:color="auto"/>
        <w:bottom w:val="none" w:sz="0" w:space="0" w:color="auto"/>
        <w:right w:val="none" w:sz="0" w:space="0" w:color="auto"/>
      </w:divBdr>
    </w:div>
    <w:div w:id="463280405">
      <w:bodyDiv w:val="1"/>
      <w:marLeft w:val="0"/>
      <w:marRight w:val="0"/>
      <w:marTop w:val="0"/>
      <w:marBottom w:val="0"/>
      <w:divBdr>
        <w:top w:val="none" w:sz="0" w:space="0" w:color="auto"/>
        <w:left w:val="none" w:sz="0" w:space="0" w:color="auto"/>
        <w:bottom w:val="none" w:sz="0" w:space="0" w:color="auto"/>
        <w:right w:val="none" w:sz="0" w:space="0" w:color="auto"/>
      </w:divBdr>
      <w:divsChild>
        <w:div w:id="248925077">
          <w:marLeft w:val="0"/>
          <w:marRight w:val="0"/>
          <w:marTop w:val="0"/>
          <w:marBottom w:val="75"/>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723990102">
          <w:marLeft w:val="0"/>
          <w:marRight w:val="0"/>
          <w:marTop w:val="0"/>
          <w:marBottom w:val="0"/>
          <w:divBdr>
            <w:top w:val="none" w:sz="0" w:space="0" w:color="auto"/>
            <w:left w:val="none" w:sz="0" w:space="0" w:color="auto"/>
            <w:bottom w:val="none" w:sz="0" w:space="0" w:color="auto"/>
            <w:right w:val="none" w:sz="0" w:space="0" w:color="auto"/>
          </w:divBdr>
        </w:div>
      </w:divsChild>
    </w:div>
    <w:div w:id="463811632">
      <w:bodyDiv w:val="1"/>
      <w:marLeft w:val="0"/>
      <w:marRight w:val="0"/>
      <w:marTop w:val="0"/>
      <w:marBottom w:val="0"/>
      <w:divBdr>
        <w:top w:val="none" w:sz="0" w:space="0" w:color="auto"/>
        <w:left w:val="none" w:sz="0" w:space="0" w:color="auto"/>
        <w:bottom w:val="none" w:sz="0" w:space="0" w:color="auto"/>
        <w:right w:val="none" w:sz="0" w:space="0" w:color="auto"/>
      </w:divBdr>
    </w:div>
    <w:div w:id="464009059">
      <w:bodyDiv w:val="1"/>
      <w:marLeft w:val="0"/>
      <w:marRight w:val="0"/>
      <w:marTop w:val="0"/>
      <w:marBottom w:val="0"/>
      <w:divBdr>
        <w:top w:val="none" w:sz="0" w:space="0" w:color="auto"/>
        <w:left w:val="none" w:sz="0" w:space="0" w:color="auto"/>
        <w:bottom w:val="none" w:sz="0" w:space="0" w:color="auto"/>
        <w:right w:val="none" w:sz="0" w:space="0" w:color="auto"/>
      </w:divBdr>
    </w:div>
    <w:div w:id="464279150">
      <w:bodyDiv w:val="1"/>
      <w:marLeft w:val="0"/>
      <w:marRight w:val="0"/>
      <w:marTop w:val="0"/>
      <w:marBottom w:val="0"/>
      <w:divBdr>
        <w:top w:val="none" w:sz="0" w:space="0" w:color="auto"/>
        <w:left w:val="none" w:sz="0" w:space="0" w:color="auto"/>
        <w:bottom w:val="none" w:sz="0" w:space="0" w:color="auto"/>
        <w:right w:val="none" w:sz="0" w:space="0" w:color="auto"/>
      </w:divBdr>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116146623">
          <w:marLeft w:val="0"/>
          <w:marRight w:val="0"/>
          <w:marTop w:val="0"/>
          <w:marBottom w:val="300"/>
          <w:divBdr>
            <w:top w:val="none" w:sz="0" w:space="0" w:color="auto"/>
            <w:left w:val="none" w:sz="0" w:space="0" w:color="auto"/>
            <w:bottom w:val="none" w:sz="0" w:space="0" w:color="auto"/>
            <w:right w:val="none" w:sz="0" w:space="0" w:color="auto"/>
          </w:divBdr>
        </w:div>
        <w:div w:id="589241720">
          <w:marLeft w:val="0"/>
          <w:marRight w:val="0"/>
          <w:marTop w:val="150"/>
          <w:marBottom w:val="450"/>
          <w:divBdr>
            <w:top w:val="none" w:sz="0" w:space="0" w:color="auto"/>
            <w:left w:val="none" w:sz="0" w:space="0" w:color="auto"/>
            <w:bottom w:val="none" w:sz="0" w:space="0" w:color="auto"/>
            <w:right w:val="none" w:sz="0" w:space="0" w:color="auto"/>
          </w:divBdr>
        </w:div>
      </w:divsChild>
    </w:div>
    <w:div w:id="465318786">
      <w:bodyDiv w:val="1"/>
      <w:marLeft w:val="0"/>
      <w:marRight w:val="0"/>
      <w:marTop w:val="0"/>
      <w:marBottom w:val="0"/>
      <w:divBdr>
        <w:top w:val="none" w:sz="0" w:space="0" w:color="auto"/>
        <w:left w:val="none" w:sz="0" w:space="0" w:color="auto"/>
        <w:bottom w:val="none" w:sz="0" w:space="0" w:color="auto"/>
        <w:right w:val="none" w:sz="0" w:space="0" w:color="auto"/>
      </w:divBdr>
      <w:divsChild>
        <w:div w:id="60368556">
          <w:marLeft w:val="0"/>
          <w:marRight w:val="0"/>
          <w:marTop w:val="0"/>
          <w:marBottom w:val="360"/>
          <w:divBdr>
            <w:top w:val="none" w:sz="0" w:space="0" w:color="auto"/>
            <w:left w:val="none" w:sz="0" w:space="0" w:color="auto"/>
            <w:bottom w:val="none" w:sz="0" w:space="0" w:color="auto"/>
            <w:right w:val="none" w:sz="0" w:space="0" w:color="auto"/>
          </w:divBdr>
        </w:div>
        <w:div w:id="479157465">
          <w:marLeft w:val="0"/>
          <w:marRight w:val="0"/>
          <w:marTop w:val="0"/>
          <w:marBottom w:val="540"/>
          <w:divBdr>
            <w:top w:val="none" w:sz="0" w:space="0" w:color="auto"/>
            <w:left w:val="none" w:sz="0" w:space="0" w:color="auto"/>
            <w:bottom w:val="none" w:sz="0" w:space="0" w:color="auto"/>
            <w:right w:val="none" w:sz="0" w:space="0" w:color="auto"/>
          </w:divBdr>
        </w:div>
        <w:div w:id="644431343">
          <w:marLeft w:val="0"/>
          <w:marRight w:val="0"/>
          <w:marTop w:val="0"/>
          <w:marBottom w:val="330"/>
          <w:divBdr>
            <w:top w:val="none" w:sz="0" w:space="0" w:color="auto"/>
            <w:left w:val="none" w:sz="0" w:space="0" w:color="auto"/>
            <w:bottom w:val="none" w:sz="0" w:space="0" w:color="auto"/>
            <w:right w:val="none" w:sz="0" w:space="0" w:color="auto"/>
          </w:divBdr>
        </w:div>
      </w:divsChild>
    </w:div>
    <w:div w:id="465464867">
      <w:bodyDiv w:val="1"/>
      <w:marLeft w:val="0"/>
      <w:marRight w:val="0"/>
      <w:marTop w:val="0"/>
      <w:marBottom w:val="0"/>
      <w:divBdr>
        <w:top w:val="none" w:sz="0" w:space="0" w:color="auto"/>
        <w:left w:val="none" w:sz="0" w:space="0" w:color="auto"/>
        <w:bottom w:val="none" w:sz="0" w:space="0" w:color="auto"/>
        <w:right w:val="none" w:sz="0" w:space="0" w:color="auto"/>
      </w:divBdr>
      <w:divsChild>
        <w:div w:id="293564394">
          <w:marLeft w:val="0"/>
          <w:marRight w:val="150"/>
          <w:marTop w:val="0"/>
          <w:marBottom w:val="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
      </w:divsChild>
    </w:div>
    <w:div w:id="465856517">
      <w:bodyDiv w:val="1"/>
      <w:marLeft w:val="0"/>
      <w:marRight w:val="0"/>
      <w:marTop w:val="0"/>
      <w:marBottom w:val="0"/>
      <w:divBdr>
        <w:top w:val="none" w:sz="0" w:space="0" w:color="auto"/>
        <w:left w:val="none" w:sz="0" w:space="0" w:color="auto"/>
        <w:bottom w:val="none" w:sz="0" w:space="0" w:color="auto"/>
        <w:right w:val="none" w:sz="0" w:space="0" w:color="auto"/>
      </w:divBdr>
    </w:div>
    <w:div w:id="465926322">
      <w:bodyDiv w:val="1"/>
      <w:marLeft w:val="0"/>
      <w:marRight w:val="0"/>
      <w:marTop w:val="0"/>
      <w:marBottom w:val="0"/>
      <w:divBdr>
        <w:top w:val="none" w:sz="0" w:space="0" w:color="auto"/>
        <w:left w:val="none" w:sz="0" w:space="0" w:color="auto"/>
        <w:bottom w:val="none" w:sz="0" w:space="0" w:color="auto"/>
        <w:right w:val="none" w:sz="0" w:space="0" w:color="auto"/>
      </w:divBdr>
      <w:divsChild>
        <w:div w:id="530144703">
          <w:marLeft w:val="0"/>
          <w:marRight w:val="0"/>
          <w:marTop w:val="0"/>
          <w:marBottom w:val="0"/>
          <w:divBdr>
            <w:top w:val="none" w:sz="0" w:space="0" w:color="auto"/>
            <w:left w:val="none" w:sz="0" w:space="0" w:color="auto"/>
            <w:bottom w:val="none" w:sz="0" w:space="0" w:color="auto"/>
            <w:right w:val="none" w:sz="0" w:space="0" w:color="auto"/>
          </w:divBdr>
        </w:div>
      </w:divsChild>
    </w:div>
    <w:div w:id="466046436">
      <w:bodyDiv w:val="1"/>
      <w:marLeft w:val="0"/>
      <w:marRight w:val="0"/>
      <w:marTop w:val="0"/>
      <w:marBottom w:val="0"/>
      <w:divBdr>
        <w:top w:val="none" w:sz="0" w:space="0" w:color="auto"/>
        <w:left w:val="none" w:sz="0" w:space="0" w:color="auto"/>
        <w:bottom w:val="none" w:sz="0" w:space="0" w:color="auto"/>
        <w:right w:val="none" w:sz="0" w:space="0" w:color="auto"/>
      </w:divBdr>
      <w:divsChild>
        <w:div w:id="679282239">
          <w:marLeft w:val="0"/>
          <w:marRight w:val="0"/>
          <w:marTop w:val="0"/>
          <w:marBottom w:val="0"/>
          <w:divBdr>
            <w:top w:val="none" w:sz="0" w:space="0" w:color="auto"/>
            <w:left w:val="none" w:sz="0" w:space="0" w:color="auto"/>
            <w:bottom w:val="none" w:sz="0" w:space="0" w:color="auto"/>
            <w:right w:val="none" w:sz="0" w:space="0" w:color="auto"/>
          </w:divBdr>
        </w:div>
      </w:divsChild>
    </w:div>
    <w:div w:id="466240045">
      <w:bodyDiv w:val="1"/>
      <w:marLeft w:val="0"/>
      <w:marRight w:val="0"/>
      <w:marTop w:val="0"/>
      <w:marBottom w:val="0"/>
      <w:divBdr>
        <w:top w:val="none" w:sz="0" w:space="0" w:color="auto"/>
        <w:left w:val="none" w:sz="0" w:space="0" w:color="auto"/>
        <w:bottom w:val="none" w:sz="0" w:space="0" w:color="auto"/>
        <w:right w:val="none" w:sz="0" w:space="0" w:color="auto"/>
      </w:divBdr>
      <w:divsChild>
        <w:div w:id="663977597">
          <w:marLeft w:val="0"/>
          <w:marRight w:val="0"/>
          <w:marTop w:val="0"/>
          <w:marBottom w:val="150"/>
          <w:divBdr>
            <w:top w:val="none" w:sz="0" w:space="0" w:color="auto"/>
            <w:left w:val="none" w:sz="0" w:space="0" w:color="auto"/>
            <w:bottom w:val="none" w:sz="0" w:space="0" w:color="auto"/>
            <w:right w:val="none" w:sz="0" w:space="0" w:color="auto"/>
          </w:divBdr>
          <w:divsChild>
            <w:div w:id="1069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8612">
      <w:bodyDiv w:val="1"/>
      <w:marLeft w:val="0"/>
      <w:marRight w:val="0"/>
      <w:marTop w:val="0"/>
      <w:marBottom w:val="0"/>
      <w:divBdr>
        <w:top w:val="none" w:sz="0" w:space="0" w:color="auto"/>
        <w:left w:val="none" w:sz="0" w:space="0" w:color="auto"/>
        <w:bottom w:val="none" w:sz="0" w:space="0" w:color="auto"/>
        <w:right w:val="none" w:sz="0" w:space="0" w:color="auto"/>
      </w:divBdr>
      <w:divsChild>
        <w:div w:id="296759507">
          <w:marLeft w:val="0"/>
          <w:marRight w:val="150"/>
          <w:marTop w:val="0"/>
          <w:marBottom w:val="0"/>
          <w:divBdr>
            <w:top w:val="none" w:sz="0" w:space="0" w:color="auto"/>
            <w:left w:val="none" w:sz="0" w:space="0" w:color="auto"/>
            <w:bottom w:val="none" w:sz="0" w:space="0" w:color="auto"/>
            <w:right w:val="none" w:sz="0" w:space="0" w:color="auto"/>
          </w:divBdr>
        </w:div>
        <w:div w:id="796879334">
          <w:marLeft w:val="0"/>
          <w:marRight w:val="150"/>
          <w:marTop w:val="0"/>
          <w:marBottom w:val="75"/>
          <w:divBdr>
            <w:top w:val="none" w:sz="0" w:space="0" w:color="auto"/>
            <w:left w:val="none" w:sz="0" w:space="0" w:color="auto"/>
            <w:bottom w:val="none" w:sz="0" w:space="0" w:color="auto"/>
            <w:right w:val="none" w:sz="0" w:space="0" w:color="auto"/>
          </w:divBdr>
        </w:div>
      </w:divsChild>
    </w:div>
    <w:div w:id="467212084">
      <w:bodyDiv w:val="1"/>
      <w:marLeft w:val="0"/>
      <w:marRight w:val="0"/>
      <w:marTop w:val="0"/>
      <w:marBottom w:val="0"/>
      <w:divBdr>
        <w:top w:val="none" w:sz="0" w:space="0" w:color="auto"/>
        <w:left w:val="none" w:sz="0" w:space="0" w:color="auto"/>
        <w:bottom w:val="none" w:sz="0" w:space="0" w:color="auto"/>
        <w:right w:val="none" w:sz="0" w:space="0" w:color="auto"/>
      </w:divBdr>
      <w:divsChild>
        <w:div w:id="151525672">
          <w:marLeft w:val="0"/>
          <w:marRight w:val="0"/>
          <w:marTop w:val="0"/>
          <w:marBottom w:val="0"/>
          <w:divBdr>
            <w:top w:val="none" w:sz="0" w:space="0" w:color="auto"/>
            <w:left w:val="none" w:sz="0" w:space="0" w:color="auto"/>
            <w:bottom w:val="none" w:sz="0" w:space="0" w:color="auto"/>
            <w:right w:val="none" w:sz="0" w:space="0" w:color="auto"/>
          </w:divBdr>
        </w:div>
        <w:div w:id="692851570">
          <w:marLeft w:val="0"/>
          <w:marRight w:val="0"/>
          <w:marTop w:val="0"/>
          <w:marBottom w:val="0"/>
          <w:divBdr>
            <w:top w:val="none" w:sz="0" w:space="0" w:color="auto"/>
            <w:left w:val="none" w:sz="0" w:space="0" w:color="auto"/>
            <w:bottom w:val="none" w:sz="0" w:space="0" w:color="auto"/>
            <w:right w:val="none" w:sz="0" w:space="0" w:color="auto"/>
          </w:divBdr>
          <w:divsChild>
            <w:div w:id="10480803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67433598">
      <w:bodyDiv w:val="1"/>
      <w:marLeft w:val="0"/>
      <w:marRight w:val="0"/>
      <w:marTop w:val="0"/>
      <w:marBottom w:val="0"/>
      <w:divBdr>
        <w:top w:val="none" w:sz="0" w:space="0" w:color="auto"/>
        <w:left w:val="none" w:sz="0" w:space="0" w:color="auto"/>
        <w:bottom w:val="none" w:sz="0" w:space="0" w:color="auto"/>
        <w:right w:val="none" w:sz="0" w:space="0" w:color="auto"/>
      </w:divBdr>
    </w:div>
    <w:div w:id="467629008">
      <w:bodyDiv w:val="1"/>
      <w:marLeft w:val="0"/>
      <w:marRight w:val="0"/>
      <w:marTop w:val="0"/>
      <w:marBottom w:val="0"/>
      <w:divBdr>
        <w:top w:val="none" w:sz="0" w:space="0" w:color="auto"/>
        <w:left w:val="none" w:sz="0" w:space="0" w:color="auto"/>
        <w:bottom w:val="none" w:sz="0" w:space="0" w:color="auto"/>
        <w:right w:val="none" w:sz="0" w:space="0" w:color="auto"/>
      </w:divBdr>
    </w:div>
    <w:div w:id="467631071">
      <w:bodyDiv w:val="1"/>
      <w:marLeft w:val="0"/>
      <w:marRight w:val="0"/>
      <w:marTop w:val="0"/>
      <w:marBottom w:val="0"/>
      <w:divBdr>
        <w:top w:val="none" w:sz="0" w:space="0" w:color="auto"/>
        <w:left w:val="none" w:sz="0" w:space="0" w:color="auto"/>
        <w:bottom w:val="none" w:sz="0" w:space="0" w:color="auto"/>
        <w:right w:val="none" w:sz="0" w:space="0" w:color="auto"/>
      </w:divBdr>
    </w:div>
    <w:div w:id="467749382">
      <w:bodyDiv w:val="1"/>
      <w:marLeft w:val="0"/>
      <w:marRight w:val="0"/>
      <w:marTop w:val="0"/>
      <w:marBottom w:val="0"/>
      <w:divBdr>
        <w:top w:val="none" w:sz="0" w:space="0" w:color="auto"/>
        <w:left w:val="none" w:sz="0" w:space="0" w:color="auto"/>
        <w:bottom w:val="none" w:sz="0" w:space="0" w:color="auto"/>
        <w:right w:val="none" w:sz="0" w:space="0" w:color="auto"/>
      </w:divBdr>
      <w:divsChild>
        <w:div w:id="549460279">
          <w:marLeft w:val="0"/>
          <w:marRight w:val="150"/>
          <w:marTop w:val="150"/>
          <w:marBottom w:val="150"/>
          <w:divBdr>
            <w:top w:val="none" w:sz="0" w:space="0" w:color="auto"/>
            <w:left w:val="none" w:sz="0" w:space="0" w:color="auto"/>
            <w:bottom w:val="none" w:sz="0" w:space="0" w:color="auto"/>
            <w:right w:val="none" w:sz="0" w:space="0" w:color="auto"/>
          </w:divBdr>
        </w:div>
        <w:div w:id="734864020">
          <w:marLeft w:val="0"/>
          <w:marRight w:val="150"/>
          <w:marTop w:val="0"/>
          <w:marBottom w:val="75"/>
          <w:divBdr>
            <w:top w:val="none" w:sz="0" w:space="0" w:color="auto"/>
            <w:left w:val="none" w:sz="0" w:space="0" w:color="auto"/>
            <w:bottom w:val="none" w:sz="0" w:space="0" w:color="auto"/>
            <w:right w:val="none" w:sz="0" w:space="0" w:color="auto"/>
          </w:divBdr>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200677039">
          <w:marLeft w:val="0"/>
          <w:marRight w:val="0"/>
          <w:marTop w:val="0"/>
          <w:marBottom w:val="30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
    <w:div w:id="468673204">
      <w:bodyDiv w:val="1"/>
      <w:marLeft w:val="0"/>
      <w:marRight w:val="0"/>
      <w:marTop w:val="0"/>
      <w:marBottom w:val="0"/>
      <w:divBdr>
        <w:top w:val="none" w:sz="0" w:space="0" w:color="auto"/>
        <w:left w:val="none" w:sz="0" w:space="0" w:color="auto"/>
        <w:bottom w:val="none" w:sz="0" w:space="0" w:color="auto"/>
        <w:right w:val="none" w:sz="0" w:space="0" w:color="auto"/>
      </w:divBdr>
    </w:div>
    <w:div w:id="468717015">
      <w:bodyDiv w:val="1"/>
      <w:marLeft w:val="0"/>
      <w:marRight w:val="0"/>
      <w:marTop w:val="0"/>
      <w:marBottom w:val="0"/>
      <w:divBdr>
        <w:top w:val="none" w:sz="0" w:space="0" w:color="auto"/>
        <w:left w:val="none" w:sz="0" w:space="0" w:color="auto"/>
        <w:bottom w:val="none" w:sz="0" w:space="0" w:color="auto"/>
        <w:right w:val="none" w:sz="0" w:space="0" w:color="auto"/>
      </w:divBdr>
      <w:divsChild>
        <w:div w:id="579102621">
          <w:marLeft w:val="0"/>
          <w:marRight w:val="0"/>
          <w:marTop w:val="0"/>
          <w:marBottom w:val="0"/>
          <w:divBdr>
            <w:top w:val="none" w:sz="0" w:space="0" w:color="auto"/>
            <w:left w:val="none" w:sz="0" w:space="0" w:color="auto"/>
            <w:bottom w:val="none" w:sz="0" w:space="0" w:color="auto"/>
            <w:right w:val="none" w:sz="0" w:space="0" w:color="auto"/>
          </w:divBdr>
        </w:div>
      </w:divsChild>
    </w:div>
    <w:div w:id="469322785">
      <w:bodyDiv w:val="1"/>
      <w:marLeft w:val="0"/>
      <w:marRight w:val="0"/>
      <w:marTop w:val="0"/>
      <w:marBottom w:val="0"/>
      <w:divBdr>
        <w:top w:val="none" w:sz="0" w:space="0" w:color="auto"/>
        <w:left w:val="none" w:sz="0" w:space="0" w:color="auto"/>
        <w:bottom w:val="none" w:sz="0" w:space="0" w:color="auto"/>
        <w:right w:val="none" w:sz="0" w:space="0" w:color="auto"/>
      </w:divBdr>
      <w:divsChild>
        <w:div w:id="132065857">
          <w:marLeft w:val="0"/>
          <w:marRight w:val="150"/>
          <w:marTop w:val="150"/>
          <w:marBottom w:val="150"/>
          <w:divBdr>
            <w:top w:val="none" w:sz="0" w:space="0" w:color="auto"/>
            <w:left w:val="none" w:sz="0" w:space="0" w:color="auto"/>
            <w:bottom w:val="none" w:sz="0" w:space="0" w:color="auto"/>
            <w:right w:val="none" w:sz="0" w:space="0" w:color="auto"/>
          </w:divBdr>
        </w:div>
        <w:div w:id="138960957">
          <w:marLeft w:val="0"/>
          <w:marRight w:val="150"/>
          <w:marTop w:val="0"/>
          <w:marBottom w:val="0"/>
          <w:divBdr>
            <w:top w:val="none" w:sz="0" w:space="0" w:color="auto"/>
            <w:left w:val="none" w:sz="0" w:space="0" w:color="auto"/>
            <w:bottom w:val="none" w:sz="0" w:space="0" w:color="auto"/>
            <w:right w:val="none" w:sz="0" w:space="0" w:color="auto"/>
          </w:divBdr>
        </w:div>
        <w:div w:id="743259234">
          <w:marLeft w:val="0"/>
          <w:marRight w:val="15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
        <w:div w:id="250087575">
          <w:marLeft w:val="0"/>
          <w:marRight w:val="0"/>
          <w:marTop w:val="375"/>
          <w:marBottom w:val="0"/>
          <w:divBdr>
            <w:top w:val="none" w:sz="0" w:space="0" w:color="auto"/>
            <w:left w:val="none" w:sz="0" w:space="0" w:color="auto"/>
            <w:bottom w:val="none" w:sz="0" w:space="0" w:color="auto"/>
            <w:right w:val="none" w:sz="0" w:space="0" w:color="auto"/>
          </w:divBdr>
        </w:div>
        <w:div w:id="759369365">
          <w:marLeft w:val="0"/>
          <w:marRight w:val="0"/>
          <w:marTop w:val="225"/>
          <w:marBottom w:val="0"/>
          <w:divBdr>
            <w:top w:val="none" w:sz="0" w:space="0" w:color="auto"/>
            <w:left w:val="none" w:sz="0" w:space="0" w:color="auto"/>
            <w:bottom w:val="none" w:sz="0" w:space="0" w:color="auto"/>
            <w:right w:val="none" w:sz="0" w:space="0" w:color="auto"/>
          </w:divBdr>
        </w:div>
      </w:divsChild>
    </w:div>
    <w:div w:id="469593376">
      <w:bodyDiv w:val="1"/>
      <w:marLeft w:val="0"/>
      <w:marRight w:val="0"/>
      <w:marTop w:val="0"/>
      <w:marBottom w:val="0"/>
      <w:divBdr>
        <w:top w:val="none" w:sz="0" w:space="0" w:color="auto"/>
        <w:left w:val="none" w:sz="0" w:space="0" w:color="auto"/>
        <w:bottom w:val="none" w:sz="0" w:space="0" w:color="auto"/>
        <w:right w:val="none" w:sz="0" w:space="0" w:color="auto"/>
      </w:divBdr>
      <w:divsChild>
        <w:div w:id="777676700">
          <w:marLeft w:val="0"/>
          <w:marRight w:val="150"/>
          <w:marTop w:val="0"/>
          <w:marBottom w:val="75"/>
          <w:divBdr>
            <w:top w:val="none" w:sz="0" w:space="0" w:color="auto"/>
            <w:left w:val="none" w:sz="0" w:space="0" w:color="auto"/>
            <w:bottom w:val="none" w:sz="0" w:space="0" w:color="auto"/>
            <w:right w:val="none" w:sz="0" w:space="0" w:color="auto"/>
          </w:divBdr>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 w:id="286739158">
          <w:marLeft w:val="0"/>
          <w:marRight w:val="150"/>
          <w:marTop w:val="0"/>
          <w:marBottom w:val="75"/>
          <w:divBdr>
            <w:top w:val="none" w:sz="0" w:space="0" w:color="auto"/>
            <w:left w:val="none" w:sz="0" w:space="0" w:color="auto"/>
            <w:bottom w:val="none" w:sz="0" w:space="0" w:color="auto"/>
            <w:right w:val="none" w:sz="0" w:space="0" w:color="auto"/>
          </w:divBdr>
        </w:div>
      </w:divsChild>
    </w:div>
    <w:div w:id="470056904">
      <w:bodyDiv w:val="1"/>
      <w:marLeft w:val="0"/>
      <w:marRight w:val="0"/>
      <w:marTop w:val="0"/>
      <w:marBottom w:val="0"/>
      <w:divBdr>
        <w:top w:val="none" w:sz="0" w:space="0" w:color="auto"/>
        <w:left w:val="none" w:sz="0" w:space="0" w:color="auto"/>
        <w:bottom w:val="none" w:sz="0" w:space="0" w:color="auto"/>
        <w:right w:val="none" w:sz="0" w:space="0" w:color="auto"/>
      </w:divBdr>
      <w:divsChild>
        <w:div w:id="389310579">
          <w:marLeft w:val="0"/>
          <w:marRight w:val="0"/>
          <w:marTop w:val="0"/>
          <w:marBottom w:val="825"/>
          <w:divBdr>
            <w:top w:val="none" w:sz="0" w:space="0" w:color="auto"/>
            <w:left w:val="none" w:sz="0" w:space="0" w:color="auto"/>
            <w:bottom w:val="none" w:sz="0" w:space="0" w:color="auto"/>
            <w:right w:val="none" w:sz="0" w:space="0" w:color="auto"/>
          </w:divBdr>
          <w:divsChild>
            <w:div w:id="243925576">
              <w:marLeft w:val="0"/>
              <w:marRight w:val="0"/>
              <w:marTop w:val="0"/>
              <w:marBottom w:val="0"/>
              <w:divBdr>
                <w:top w:val="none" w:sz="0" w:space="0" w:color="auto"/>
                <w:left w:val="none" w:sz="0" w:space="0" w:color="auto"/>
                <w:bottom w:val="none" w:sz="0" w:space="0" w:color="auto"/>
                <w:right w:val="none" w:sz="0" w:space="0" w:color="auto"/>
              </w:divBdr>
              <w:divsChild>
                <w:div w:id="4246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3906">
          <w:marLeft w:val="0"/>
          <w:marRight w:val="0"/>
          <w:marTop w:val="0"/>
          <w:marBottom w:val="330"/>
          <w:divBdr>
            <w:top w:val="none" w:sz="0" w:space="0" w:color="auto"/>
            <w:left w:val="none" w:sz="0" w:space="0" w:color="auto"/>
            <w:bottom w:val="none" w:sz="0" w:space="0" w:color="auto"/>
            <w:right w:val="none" w:sz="0" w:space="0" w:color="auto"/>
          </w:divBdr>
        </w:div>
      </w:divsChild>
    </w:div>
    <w:div w:id="470364508">
      <w:bodyDiv w:val="1"/>
      <w:marLeft w:val="0"/>
      <w:marRight w:val="0"/>
      <w:marTop w:val="0"/>
      <w:marBottom w:val="0"/>
      <w:divBdr>
        <w:top w:val="none" w:sz="0" w:space="0" w:color="auto"/>
        <w:left w:val="none" w:sz="0" w:space="0" w:color="auto"/>
        <w:bottom w:val="none" w:sz="0" w:space="0" w:color="auto"/>
        <w:right w:val="none" w:sz="0" w:space="0" w:color="auto"/>
      </w:divBdr>
      <w:divsChild>
        <w:div w:id="25328825">
          <w:marLeft w:val="0"/>
          <w:marRight w:val="0"/>
          <w:marTop w:val="0"/>
          <w:marBottom w:val="0"/>
          <w:divBdr>
            <w:top w:val="none" w:sz="0" w:space="0" w:color="auto"/>
            <w:left w:val="none" w:sz="0" w:space="0" w:color="auto"/>
            <w:bottom w:val="none" w:sz="0" w:space="0" w:color="auto"/>
            <w:right w:val="none" w:sz="0" w:space="0" w:color="auto"/>
          </w:divBdr>
        </w:div>
      </w:divsChild>
    </w:div>
    <w:div w:id="470488483">
      <w:bodyDiv w:val="1"/>
      <w:marLeft w:val="0"/>
      <w:marRight w:val="0"/>
      <w:marTop w:val="0"/>
      <w:marBottom w:val="0"/>
      <w:divBdr>
        <w:top w:val="none" w:sz="0" w:space="0" w:color="auto"/>
        <w:left w:val="none" w:sz="0" w:space="0" w:color="auto"/>
        <w:bottom w:val="none" w:sz="0" w:space="0" w:color="auto"/>
        <w:right w:val="none" w:sz="0" w:space="0" w:color="auto"/>
      </w:divBdr>
      <w:divsChild>
        <w:div w:id="105657323">
          <w:marLeft w:val="0"/>
          <w:marRight w:val="0"/>
          <w:marTop w:val="0"/>
          <w:marBottom w:val="240"/>
          <w:divBdr>
            <w:top w:val="none" w:sz="0" w:space="0" w:color="auto"/>
            <w:left w:val="none" w:sz="0" w:space="0" w:color="auto"/>
            <w:bottom w:val="none" w:sz="0" w:space="0" w:color="auto"/>
            <w:right w:val="none" w:sz="0" w:space="0" w:color="auto"/>
          </w:divBdr>
        </w:div>
        <w:div w:id="533081565">
          <w:marLeft w:val="-3660"/>
          <w:marRight w:val="420"/>
          <w:marTop w:val="120"/>
          <w:marBottom w:val="300"/>
          <w:divBdr>
            <w:top w:val="none" w:sz="0" w:space="0" w:color="auto"/>
            <w:left w:val="none" w:sz="0" w:space="0" w:color="auto"/>
            <w:bottom w:val="none" w:sz="0" w:space="0" w:color="auto"/>
            <w:right w:val="none" w:sz="0" w:space="0" w:color="auto"/>
          </w:divBdr>
        </w:div>
      </w:divsChild>
    </w:div>
    <w:div w:id="470513908">
      <w:bodyDiv w:val="1"/>
      <w:marLeft w:val="0"/>
      <w:marRight w:val="0"/>
      <w:marTop w:val="0"/>
      <w:marBottom w:val="0"/>
      <w:divBdr>
        <w:top w:val="none" w:sz="0" w:space="0" w:color="auto"/>
        <w:left w:val="none" w:sz="0" w:space="0" w:color="auto"/>
        <w:bottom w:val="none" w:sz="0" w:space="0" w:color="auto"/>
        <w:right w:val="none" w:sz="0" w:space="0" w:color="auto"/>
      </w:divBdr>
    </w:div>
    <w:div w:id="470564330">
      <w:bodyDiv w:val="1"/>
      <w:marLeft w:val="0"/>
      <w:marRight w:val="0"/>
      <w:marTop w:val="0"/>
      <w:marBottom w:val="0"/>
      <w:divBdr>
        <w:top w:val="none" w:sz="0" w:space="0" w:color="auto"/>
        <w:left w:val="none" w:sz="0" w:space="0" w:color="auto"/>
        <w:bottom w:val="none" w:sz="0" w:space="0" w:color="auto"/>
        <w:right w:val="none" w:sz="0" w:space="0" w:color="auto"/>
      </w:divBdr>
      <w:divsChild>
        <w:div w:id="289632117">
          <w:marLeft w:val="0"/>
          <w:marRight w:val="0"/>
          <w:marTop w:val="0"/>
          <w:marBottom w:val="825"/>
          <w:divBdr>
            <w:top w:val="none" w:sz="0" w:space="0" w:color="auto"/>
            <w:left w:val="none" w:sz="0" w:space="0" w:color="auto"/>
            <w:bottom w:val="none" w:sz="0" w:space="0" w:color="auto"/>
            <w:right w:val="none" w:sz="0" w:space="0" w:color="auto"/>
          </w:divBdr>
        </w:div>
      </w:divsChild>
    </w:div>
    <w:div w:id="470681986">
      <w:bodyDiv w:val="1"/>
      <w:marLeft w:val="0"/>
      <w:marRight w:val="0"/>
      <w:marTop w:val="0"/>
      <w:marBottom w:val="0"/>
      <w:divBdr>
        <w:top w:val="none" w:sz="0" w:space="0" w:color="auto"/>
        <w:left w:val="none" w:sz="0" w:space="0" w:color="auto"/>
        <w:bottom w:val="none" w:sz="0" w:space="0" w:color="auto"/>
        <w:right w:val="none" w:sz="0" w:space="0" w:color="auto"/>
      </w:divBdr>
      <w:divsChild>
        <w:div w:id="649941191">
          <w:marLeft w:val="0"/>
          <w:marRight w:val="0"/>
          <w:marTop w:val="0"/>
          <w:marBottom w:val="0"/>
          <w:divBdr>
            <w:top w:val="none" w:sz="0" w:space="0" w:color="auto"/>
            <w:left w:val="none" w:sz="0" w:space="0" w:color="auto"/>
            <w:bottom w:val="none" w:sz="0" w:space="0" w:color="auto"/>
            <w:right w:val="none" w:sz="0" w:space="0" w:color="auto"/>
          </w:divBdr>
          <w:divsChild>
            <w:div w:id="117610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656689022">
          <w:marLeft w:val="0"/>
          <w:marRight w:val="0"/>
          <w:marTop w:val="0"/>
          <w:marBottom w:val="30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343478449">
          <w:marLeft w:val="0"/>
          <w:marRight w:val="0"/>
          <w:marTop w:val="0"/>
          <w:marBottom w:val="300"/>
          <w:divBdr>
            <w:top w:val="none" w:sz="0" w:space="0" w:color="auto"/>
            <w:left w:val="none" w:sz="0" w:space="0" w:color="auto"/>
            <w:bottom w:val="none" w:sz="0" w:space="0" w:color="auto"/>
            <w:right w:val="none" w:sz="0" w:space="0" w:color="auto"/>
          </w:divBdr>
        </w:div>
      </w:divsChild>
    </w:div>
    <w:div w:id="471412609">
      <w:bodyDiv w:val="1"/>
      <w:marLeft w:val="0"/>
      <w:marRight w:val="0"/>
      <w:marTop w:val="0"/>
      <w:marBottom w:val="0"/>
      <w:divBdr>
        <w:top w:val="none" w:sz="0" w:space="0" w:color="auto"/>
        <w:left w:val="none" w:sz="0" w:space="0" w:color="auto"/>
        <w:bottom w:val="none" w:sz="0" w:space="0" w:color="auto"/>
        <w:right w:val="none" w:sz="0" w:space="0" w:color="auto"/>
      </w:divBdr>
      <w:divsChild>
        <w:div w:id="46876738">
          <w:marLeft w:val="0"/>
          <w:marRight w:val="0"/>
          <w:marTop w:val="0"/>
          <w:marBottom w:val="0"/>
          <w:divBdr>
            <w:top w:val="none" w:sz="0" w:space="0" w:color="auto"/>
            <w:left w:val="none" w:sz="0" w:space="0" w:color="auto"/>
            <w:bottom w:val="none" w:sz="0" w:space="0" w:color="auto"/>
            <w:right w:val="none" w:sz="0" w:space="0" w:color="auto"/>
          </w:divBdr>
        </w:div>
      </w:divsChild>
    </w:div>
    <w:div w:id="471488422">
      <w:bodyDiv w:val="1"/>
      <w:marLeft w:val="0"/>
      <w:marRight w:val="0"/>
      <w:marTop w:val="0"/>
      <w:marBottom w:val="0"/>
      <w:divBdr>
        <w:top w:val="none" w:sz="0" w:space="0" w:color="auto"/>
        <w:left w:val="none" w:sz="0" w:space="0" w:color="auto"/>
        <w:bottom w:val="none" w:sz="0" w:space="0" w:color="auto"/>
        <w:right w:val="none" w:sz="0" w:space="0" w:color="auto"/>
      </w:divBdr>
      <w:divsChild>
        <w:div w:id="222178404">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71562663">
      <w:bodyDiv w:val="1"/>
      <w:marLeft w:val="0"/>
      <w:marRight w:val="0"/>
      <w:marTop w:val="0"/>
      <w:marBottom w:val="0"/>
      <w:divBdr>
        <w:top w:val="none" w:sz="0" w:space="0" w:color="auto"/>
        <w:left w:val="none" w:sz="0" w:space="0" w:color="auto"/>
        <w:bottom w:val="none" w:sz="0" w:space="0" w:color="auto"/>
        <w:right w:val="none" w:sz="0" w:space="0" w:color="auto"/>
      </w:divBdr>
      <w:divsChild>
        <w:div w:id="469787350">
          <w:marLeft w:val="0"/>
          <w:marRight w:val="0"/>
          <w:marTop w:val="0"/>
          <w:marBottom w:val="54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
    <w:div w:id="472142753">
      <w:bodyDiv w:val="1"/>
      <w:marLeft w:val="0"/>
      <w:marRight w:val="0"/>
      <w:marTop w:val="0"/>
      <w:marBottom w:val="0"/>
      <w:divBdr>
        <w:top w:val="none" w:sz="0" w:space="0" w:color="auto"/>
        <w:left w:val="none" w:sz="0" w:space="0" w:color="auto"/>
        <w:bottom w:val="none" w:sz="0" w:space="0" w:color="auto"/>
        <w:right w:val="none" w:sz="0" w:space="0" w:color="auto"/>
      </w:divBdr>
      <w:divsChild>
        <w:div w:id="115291911">
          <w:marLeft w:val="0"/>
          <w:marRight w:val="0"/>
          <w:marTop w:val="0"/>
          <w:marBottom w:val="0"/>
          <w:divBdr>
            <w:top w:val="none" w:sz="0" w:space="0" w:color="auto"/>
            <w:left w:val="none" w:sz="0" w:space="0" w:color="auto"/>
            <w:bottom w:val="none" w:sz="0" w:space="0" w:color="auto"/>
            <w:right w:val="none" w:sz="0" w:space="0" w:color="auto"/>
          </w:divBdr>
        </w:div>
        <w:div w:id="457915354">
          <w:marLeft w:val="0"/>
          <w:marRight w:val="0"/>
          <w:marTop w:val="300"/>
          <w:marBottom w:val="300"/>
          <w:divBdr>
            <w:top w:val="none" w:sz="0" w:space="0" w:color="auto"/>
            <w:left w:val="none" w:sz="0" w:space="0" w:color="auto"/>
            <w:bottom w:val="none" w:sz="0" w:space="0" w:color="auto"/>
            <w:right w:val="none" w:sz="0" w:space="0" w:color="auto"/>
          </w:divBdr>
        </w:div>
        <w:div w:id="718819795">
          <w:marLeft w:val="0"/>
          <w:marRight w:val="0"/>
          <w:marTop w:val="0"/>
          <w:marBottom w:val="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
    <w:div w:id="473447449">
      <w:bodyDiv w:val="1"/>
      <w:marLeft w:val="0"/>
      <w:marRight w:val="0"/>
      <w:marTop w:val="0"/>
      <w:marBottom w:val="0"/>
      <w:divBdr>
        <w:top w:val="none" w:sz="0" w:space="0" w:color="auto"/>
        <w:left w:val="none" w:sz="0" w:space="0" w:color="auto"/>
        <w:bottom w:val="none" w:sz="0" w:space="0" w:color="auto"/>
        <w:right w:val="none" w:sz="0" w:space="0" w:color="auto"/>
      </w:divBdr>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
    <w:div w:id="474034347">
      <w:bodyDiv w:val="1"/>
      <w:marLeft w:val="0"/>
      <w:marRight w:val="0"/>
      <w:marTop w:val="0"/>
      <w:marBottom w:val="0"/>
      <w:divBdr>
        <w:top w:val="none" w:sz="0" w:space="0" w:color="auto"/>
        <w:left w:val="none" w:sz="0" w:space="0" w:color="auto"/>
        <w:bottom w:val="none" w:sz="0" w:space="0" w:color="auto"/>
        <w:right w:val="none" w:sz="0" w:space="0" w:color="auto"/>
      </w:divBdr>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228175">
      <w:bodyDiv w:val="1"/>
      <w:marLeft w:val="0"/>
      <w:marRight w:val="0"/>
      <w:marTop w:val="0"/>
      <w:marBottom w:val="0"/>
      <w:divBdr>
        <w:top w:val="none" w:sz="0" w:space="0" w:color="auto"/>
        <w:left w:val="none" w:sz="0" w:space="0" w:color="auto"/>
        <w:bottom w:val="none" w:sz="0" w:space="0" w:color="auto"/>
        <w:right w:val="none" w:sz="0" w:space="0" w:color="auto"/>
      </w:divBdr>
      <w:divsChild>
        <w:div w:id="594098728">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
    <w:div w:id="474614647">
      <w:bodyDiv w:val="1"/>
      <w:marLeft w:val="0"/>
      <w:marRight w:val="0"/>
      <w:marTop w:val="0"/>
      <w:marBottom w:val="0"/>
      <w:divBdr>
        <w:top w:val="none" w:sz="0" w:space="0" w:color="auto"/>
        <w:left w:val="none" w:sz="0" w:space="0" w:color="auto"/>
        <w:bottom w:val="none" w:sz="0" w:space="0" w:color="auto"/>
        <w:right w:val="none" w:sz="0" w:space="0" w:color="auto"/>
      </w:divBdr>
    </w:div>
    <w:div w:id="474881088">
      <w:bodyDiv w:val="1"/>
      <w:marLeft w:val="0"/>
      <w:marRight w:val="0"/>
      <w:marTop w:val="0"/>
      <w:marBottom w:val="0"/>
      <w:divBdr>
        <w:top w:val="none" w:sz="0" w:space="0" w:color="auto"/>
        <w:left w:val="none" w:sz="0" w:space="0" w:color="auto"/>
        <w:bottom w:val="none" w:sz="0" w:space="0" w:color="auto"/>
        <w:right w:val="none" w:sz="0" w:space="0" w:color="auto"/>
      </w:divBdr>
      <w:divsChild>
        <w:div w:id="391004205">
          <w:marLeft w:val="0"/>
          <w:marRight w:val="0"/>
          <w:marTop w:val="0"/>
          <w:marBottom w:val="300"/>
          <w:divBdr>
            <w:top w:val="none" w:sz="0" w:space="0" w:color="auto"/>
            <w:left w:val="none" w:sz="0" w:space="0" w:color="auto"/>
            <w:bottom w:val="none" w:sz="0" w:space="0" w:color="auto"/>
            <w:right w:val="none" w:sz="0" w:space="0" w:color="auto"/>
          </w:divBdr>
        </w:div>
      </w:divsChild>
    </w:div>
    <w:div w:id="475268916">
      <w:bodyDiv w:val="1"/>
      <w:marLeft w:val="0"/>
      <w:marRight w:val="0"/>
      <w:marTop w:val="0"/>
      <w:marBottom w:val="0"/>
      <w:divBdr>
        <w:top w:val="none" w:sz="0" w:space="0" w:color="auto"/>
        <w:left w:val="none" w:sz="0" w:space="0" w:color="auto"/>
        <w:bottom w:val="none" w:sz="0" w:space="0" w:color="auto"/>
        <w:right w:val="none" w:sz="0" w:space="0" w:color="auto"/>
      </w:divBdr>
    </w:div>
    <w:div w:id="475611334">
      <w:bodyDiv w:val="1"/>
      <w:marLeft w:val="0"/>
      <w:marRight w:val="0"/>
      <w:marTop w:val="0"/>
      <w:marBottom w:val="0"/>
      <w:divBdr>
        <w:top w:val="none" w:sz="0" w:space="0" w:color="auto"/>
        <w:left w:val="none" w:sz="0" w:space="0" w:color="auto"/>
        <w:bottom w:val="none" w:sz="0" w:space="0" w:color="auto"/>
        <w:right w:val="none" w:sz="0" w:space="0" w:color="auto"/>
      </w:divBdr>
      <w:divsChild>
        <w:div w:id="84150043">
          <w:marLeft w:val="0"/>
          <w:marRight w:val="0"/>
          <w:marTop w:val="0"/>
          <w:marBottom w:val="0"/>
          <w:divBdr>
            <w:top w:val="none" w:sz="0" w:space="0" w:color="auto"/>
            <w:left w:val="none" w:sz="0" w:space="0" w:color="auto"/>
            <w:bottom w:val="none" w:sz="0" w:space="0" w:color="auto"/>
            <w:right w:val="none" w:sz="0" w:space="0" w:color="auto"/>
          </w:divBdr>
          <w:divsChild>
            <w:div w:id="13115356">
              <w:marLeft w:val="0"/>
              <w:marRight w:val="0"/>
              <w:marTop w:val="0"/>
              <w:marBottom w:val="0"/>
              <w:divBdr>
                <w:top w:val="none" w:sz="0" w:space="0" w:color="auto"/>
                <w:left w:val="none" w:sz="0" w:space="0" w:color="auto"/>
                <w:bottom w:val="none" w:sz="0" w:space="0" w:color="auto"/>
                <w:right w:val="none" w:sz="0" w:space="0" w:color="auto"/>
              </w:divBdr>
              <w:divsChild>
                <w:div w:id="124206334">
                  <w:marLeft w:val="0"/>
                  <w:marRight w:val="0"/>
                  <w:marTop w:val="0"/>
                  <w:marBottom w:val="0"/>
                  <w:divBdr>
                    <w:top w:val="none" w:sz="0" w:space="0" w:color="auto"/>
                    <w:left w:val="none" w:sz="0" w:space="0" w:color="auto"/>
                    <w:bottom w:val="none" w:sz="0" w:space="0" w:color="auto"/>
                    <w:right w:val="none" w:sz="0" w:space="0" w:color="auto"/>
                  </w:divBdr>
                </w:div>
              </w:divsChild>
            </w:div>
            <w:div w:id="94137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75682982">
      <w:bodyDiv w:val="1"/>
      <w:marLeft w:val="0"/>
      <w:marRight w:val="0"/>
      <w:marTop w:val="0"/>
      <w:marBottom w:val="0"/>
      <w:divBdr>
        <w:top w:val="none" w:sz="0" w:space="0" w:color="auto"/>
        <w:left w:val="none" w:sz="0" w:space="0" w:color="auto"/>
        <w:bottom w:val="none" w:sz="0" w:space="0" w:color="auto"/>
        <w:right w:val="none" w:sz="0" w:space="0" w:color="auto"/>
      </w:divBdr>
      <w:divsChild>
        <w:div w:id="75640399">
          <w:marLeft w:val="0"/>
          <w:marRight w:val="0"/>
          <w:marTop w:val="0"/>
          <w:marBottom w:val="0"/>
          <w:divBdr>
            <w:top w:val="none" w:sz="0" w:space="0" w:color="auto"/>
            <w:left w:val="none" w:sz="0" w:space="0" w:color="auto"/>
            <w:bottom w:val="none" w:sz="0" w:space="0" w:color="auto"/>
            <w:right w:val="none" w:sz="0" w:space="0" w:color="auto"/>
          </w:divBdr>
          <w:divsChild>
            <w:div w:id="20757370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5876678">
      <w:bodyDiv w:val="1"/>
      <w:marLeft w:val="0"/>
      <w:marRight w:val="0"/>
      <w:marTop w:val="0"/>
      <w:marBottom w:val="0"/>
      <w:divBdr>
        <w:top w:val="none" w:sz="0" w:space="0" w:color="auto"/>
        <w:left w:val="none" w:sz="0" w:space="0" w:color="auto"/>
        <w:bottom w:val="none" w:sz="0" w:space="0" w:color="auto"/>
        <w:right w:val="none" w:sz="0" w:space="0" w:color="auto"/>
      </w:divBdr>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184634270">
              <w:marLeft w:val="0"/>
              <w:marRight w:val="0"/>
              <w:marTop w:val="0"/>
              <w:marBottom w:val="0"/>
              <w:divBdr>
                <w:top w:val="none" w:sz="0" w:space="0" w:color="auto"/>
                <w:left w:val="none" w:sz="0" w:space="0" w:color="auto"/>
                <w:bottom w:val="none" w:sz="0" w:space="0" w:color="auto"/>
                <w:right w:val="none" w:sz="0" w:space="0" w:color="auto"/>
              </w:divBdr>
            </w:div>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460152">
      <w:bodyDiv w:val="1"/>
      <w:marLeft w:val="0"/>
      <w:marRight w:val="0"/>
      <w:marTop w:val="0"/>
      <w:marBottom w:val="0"/>
      <w:divBdr>
        <w:top w:val="none" w:sz="0" w:space="0" w:color="auto"/>
        <w:left w:val="none" w:sz="0" w:space="0" w:color="auto"/>
        <w:bottom w:val="none" w:sz="0" w:space="0" w:color="auto"/>
        <w:right w:val="none" w:sz="0" w:space="0" w:color="auto"/>
      </w:divBdr>
      <w:divsChild>
        <w:div w:id="650641724">
          <w:marLeft w:val="0"/>
          <w:marRight w:val="150"/>
          <w:marTop w:val="0"/>
          <w:marBottom w:val="75"/>
          <w:divBdr>
            <w:top w:val="none" w:sz="0" w:space="0" w:color="auto"/>
            <w:left w:val="none" w:sz="0" w:space="0" w:color="auto"/>
            <w:bottom w:val="none" w:sz="0" w:space="0" w:color="auto"/>
            <w:right w:val="none" w:sz="0" w:space="0" w:color="auto"/>
          </w:divBdr>
        </w:div>
        <w:div w:id="761798569">
          <w:marLeft w:val="0"/>
          <w:marRight w:val="150"/>
          <w:marTop w:val="0"/>
          <w:marBottom w:val="0"/>
          <w:divBdr>
            <w:top w:val="none" w:sz="0" w:space="0" w:color="auto"/>
            <w:left w:val="none" w:sz="0" w:space="0" w:color="auto"/>
            <w:bottom w:val="none" w:sz="0" w:space="0" w:color="auto"/>
            <w:right w:val="none" w:sz="0" w:space="0" w:color="auto"/>
          </w:divBdr>
        </w:div>
      </w:divsChild>
    </w:div>
    <w:div w:id="476722321">
      <w:bodyDiv w:val="1"/>
      <w:marLeft w:val="0"/>
      <w:marRight w:val="0"/>
      <w:marTop w:val="0"/>
      <w:marBottom w:val="0"/>
      <w:divBdr>
        <w:top w:val="none" w:sz="0" w:space="0" w:color="auto"/>
        <w:left w:val="none" w:sz="0" w:space="0" w:color="auto"/>
        <w:bottom w:val="none" w:sz="0" w:space="0" w:color="auto"/>
        <w:right w:val="none" w:sz="0" w:space="0" w:color="auto"/>
      </w:divBdr>
      <w:divsChild>
        <w:div w:id="575016316">
          <w:marLeft w:val="0"/>
          <w:marRight w:val="150"/>
          <w:marTop w:val="0"/>
          <w:marBottom w:val="75"/>
          <w:divBdr>
            <w:top w:val="none" w:sz="0" w:space="0" w:color="auto"/>
            <w:left w:val="none" w:sz="0" w:space="0" w:color="auto"/>
            <w:bottom w:val="none" w:sz="0" w:space="0" w:color="auto"/>
            <w:right w:val="none" w:sz="0" w:space="0" w:color="auto"/>
          </w:divBdr>
        </w:div>
        <w:div w:id="817116638">
          <w:marLeft w:val="0"/>
          <w:marRight w:val="150"/>
          <w:marTop w:val="0"/>
          <w:marBottom w:val="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582766568">
          <w:marLeft w:val="0"/>
          <w:marRight w:val="0"/>
          <w:marTop w:val="0"/>
          <w:marBottom w:val="0"/>
          <w:divBdr>
            <w:top w:val="none" w:sz="0" w:space="0" w:color="auto"/>
            <w:left w:val="none" w:sz="0" w:space="0" w:color="auto"/>
            <w:bottom w:val="none" w:sz="0" w:space="0" w:color="auto"/>
            <w:right w:val="none" w:sz="0" w:space="0" w:color="auto"/>
          </w:divBdr>
        </w:div>
        <w:div w:id="813719198">
          <w:marLeft w:val="0"/>
          <w:marRight w:val="0"/>
          <w:marTop w:val="0"/>
          <w:marBottom w:val="0"/>
          <w:divBdr>
            <w:top w:val="none" w:sz="0" w:space="0" w:color="auto"/>
            <w:left w:val="none" w:sz="0" w:space="0" w:color="auto"/>
            <w:bottom w:val="none" w:sz="0" w:space="0" w:color="auto"/>
            <w:right w:val="none" w:sz="0" w:space="0" w:color="auto"/>
          </w:divBdr>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
    <w:div w:id="477303874">
      <w:bodyDiv w:val="1"/>
      <w:marLeft w:val="0"/>
      <w:marRight w:val="0"/>
      <w:marTop w:val="0"/>
      <w:marBottom w:val="0"/>
      <w:divBdr>
        <w:top w:val="none" w:sz="0" w:space="0" w:color="auto"/>
        <w:left w:val="none" w:sz="0" w:space="0" w:color="auto"/>
        <w:bottom w:val="none" w:sz="0" w:space="0" w:color="auto"/>
        <w:right w:val="none" w:sz="0" w:space="0" w:color="auto"/>
      </w:divBdr>
      <w:divsChild>
        <w:div w:id="393281560">
          <w:marLeft w:val="0"/>
          <w:marRight w:val="0"/>
          <w:marTop w:val="240"/>
          <w:marBottom w:val="0"/>
          <w:divBdr>
            <w:top w:val="none" w:sz="0" w:space="0" w:color="auto"/>
            <w:left w:val="none" w:sz="0" w:space="0" w:color="auto"/>
            <w:bottom w:val="none" w:sz="0" w:space="0" w:color="auto"/>
            <w:right w:val="none" w:sz="0" w:space="0" w:color="auto"/>
          </w:divBdr>
          <w:divsChild>
            <w:div w:id="59375887">
              <w:marLeft w:val="0"/>
              <w:marRight w:val="0"/>
              <w:marTop w:val="0"/>
              <w:marBottom w:val="0"/>
              <w:divBdr>
                <w:top w:val="none" w:sz="0" w:space="0" w:color="auto"/>
                <w:left w:val="none" w:sz="0" w:space="0" w:color="auto"/>
                <w:bottom w:val="none" w:sz="0" w:space="0" w:color="auto"/>
                <w:right w:val="none" w:sz="0" w:space="0" w:color="auto"/>
              </w:divBdr>
            </w:div>
          </w:divsChild>
        </w:div>
        <w:div w:id="614681243">
          <w:marLeft w:val="0"/>
          <w:marRight w:val="0"/>
          <w:marTop w:val="150"/>
          <w:marBottom w:val="0"/>
          <w:divBdr>
            <w:top w:val="none" w:sz="0" w:space="0" w:color="auto"/>
            <w:left w:val="none" w:sz="0" w:space="0" w:color="auto"/>
            <w:bottom w:val="none" w:sz="0" w:space="0" w:color="auto"/>
            <w:right w:val="none" w:sz="0" w:space="0" w:color="auto"/>
          </w:divBdr>
        </w:div>
      </w:divsChild>
    </w:div>
    <w:div w:id="478033488">
      <w:bodyDiv w:val="1"/>
      <w:marLeft w:val="0"/>
      <w:marRight w:val="0"/>
      <w:marTop w:val="0"/>
      <w:marBottom w:val="0"/>
      <w:divBdr>
        <w:top w:val="none" w:sz="0" w:space="0" w:color="auto"/>
        <w:left w:val="none" w:sz="0" w:space="0" w:color="auto"/>
        <w:bottom w:val="none" w:sz="0" w:space="0" w:color="auto"/>
        <w:right w:val="none" w:sz="0" w:space="0" w:color="auto"/>
      </w:divBdr>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79159239">
      <w:bodyDiv w:val="1"/>
      <w:marLeft w:val="0"/>
      <w:marRight w:val="0"/>
      <w:marTop w:val="0"/>
      <w:marBottom w:val="0"/>
      <w:divBdr>
        <w:top w:val="none" w:sz="0" w:space="0" w:color="auto"/>
        <w:left w:val="none" w:sz="0" w:space="0" w:color="auto"/>
        <w:bottom w:val="none" w:sz="0" w:space="0" w:color="auto"/>
        <w:right w:val="none" w:sz="0" w:space="0" w:color="auto"/>
      </w:divBdr>
      <w:divsChild>
        <w:div w:id="325328659">
          <w:marLeft w:val="0"/>
          <w:marRight w:val="0"/>
          <w:marTop w:val="0"/>
          <w:marBottom w:val="0"/>
          <w:divBdr>
            <w:top w:val="none" w:sz="0" w:space="0" w:color="auto"/>
            <w:left w:val="none" w:sz="0" w:space="0" w:color="auto"/>
            <w:bottom w:val="none" w:sz="0" w:space="0" w:color="auto"/>
            <w:right w:val="none" w:sz="0" w:space="0" w:color="auto"/>
          </w:divBdr>
        </w:div>
      </w:divsChild>
    </w:div>
    <w:div w:id="479542182">
      <w:bodyDiv w:val="1"/>
      <w:marLeft w:val="0"/>
      <w:marRight w:val="0"/>
      <w:marTop w:val="0"/>
      <w:marBottom w:val="0"/>
      <w:divBdr>
        <w:top w:val="none" w:sz="0" w:space="0" w:color="auto"/>
        <w:left w:val="none" w:sz="0" w:space="0" w:color="auto"/>
        <w:bottom w:val="none" w:sz="0" w:space="0" w:color="auto"/>
        <w:right w:val="none" w:sz="0" w:space="0" w:color="auto"/>
      </w:divBdr>
    </w:div>
    <w:div w:id="479928317">
      <w:bodyDiv w:val="1"/>
      <w:marLeft w:val="0"/>
      <w:marRight w:val="0"/>
      <w:marTop w:val="0"/>
      <w:marBottom w:val="0"/>
      <w:divBdr>
        <w:top w:val="none" w:sz="0" w:space="0" w:color="auto"/>
        <w:left w:val="none" w:sz="0" w:space="0" w:color="auto"/>
        <w:bottom w:val="none" w:sz="0" w:space="0" w:color="auto"/>
        <w:right w:val="none" w:sz="0" w:space="0" w:color="auto"/>
      </w:divBdr>
      <w:divsChild>
        <w:div w:id="210271308">
          <w:marLeft w:val="0"/>
          <w:marRight w:val="0"/>
          <w:marTop w:val="0"/>
          <w:marBottom w:val="300"/>
          <w:divBdr>
            <w:top w:val="none" w:sz="0" w:space="0" w:color="auto"/>
            <w:left w:val="none" w:sz="0" w:space="0" w:color="auto"/>
            <w:bottom w:val="none" w:sz="0" w:space="0" w:color="auto"/>
            <w:right w:val="none" w:sz="0" w:space="0" w:color="auto"/>
          </w:divBdr>
          <w:divsChild>
            <w:div w:id="490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5343">
      <w:bodyDiv w:val="1"/>
      <w:marLeft w:val="0"/>
      <w:marRight w:val="0"/>
      <w:marTop w:val="0"/>
      <w:marBottom w:val="0"/>
      <w:divBdr>
        <w:top w:val="none" w:sz="0" w:space="0" w:color="auto"/>
        <w:left w:val="none" w:sz="0" w:space="0" w:color="auto"/>
        <w:bottom w:val="none" w:sz="0" w:space="0" w:color="auto"/>
        <w:right w:val="none" w:sz="0" w:space="0" w:color="auto"/>
      </w:divBdr>
    </w:div>
    <w:div w:id="480314255">
      <w:bodyDiv w:val="1"/>
      <w:marLeft w:val="0"/>
      <w:marRight w:val="0"/>
      <w:marTop w:val="0"/>
      <w:marBottom w:val="0"/>
      <w:divBdr>
        <w:top w:val="none" w:sz="0" w:space="0" w:color="auto"/>
        <w:left w:val="none" w:sz="0" w:space="0" w:color="auto"/>
        <w:bottom w:val="none" w:sz="0" w:space="0" w:color="auto"/>
        <w:right w:val="none" w:sz="0" w:space="0" w:color="auto"/>
      </w:divBdr>
      <w:divsChild>
        <w:div w:id="155388074">
          <w:marLeft w:val="0"/>
          <w:marRight w:val="0"/>
          <w:marTop w:val="0"/>
          <w:marBottom w:val="540"/>
          <w:divBdr>
            <w:top w:val="none" w:sz="0" w:space="0" w:color="auto"/>
            <w:left w:val="none" w:sz="0" w:space="0" w:color="auto"/>
            <w:bottom w:val="none" w:sz="0" w:space="0" w:color="auto"/>
            <w:right w:val="none" w:sz="0" w:space="0" w:color="auto"/>
          </w:divBdr>
        </w:div>
        <w:div w:id="435714844">
          <w:marLeft w:val="0"/>
          <w:marRight w:val="0"/>
          <w:marTop w:val="0"/>
          <w:marBottom w:val="360"/>
          <w:divBdr>
            <w:top w:val="none" w:sz="0" w:space="0" w:color="auto"/>
            <w:left w:val="none" w:sz="0" w:space="0" w:color="auto"/>
            <w:bottom w:val="none" w:sz="0" w:space="0" w:color="auto"/>
            <w:right w:val="none" w:sz="0" w:space="0" w:color="auto"/>
          </w:divBdr>
        </w:div>
      </w:divsChild>
    </w:div>
    <w:div w:id="480581644">
      <w:bodyDiv w:val="1"/>
      <w:marLeft w:val="0"/>
      <w:marRight w:val="0"/>
      <w:marTop w:val="0"/>
      <w:marBottom w:val="0"/>
      <w:divBdr>
        <w:top w:val="none" w:sz="0" w:space="0" w:color="auto"/>
        <w:left w:val="none" w:sz="0" w:space="0" w:color="auto"/>
        <w:bottom w:val="none" w:sz="0" w:space="0" w:color="auto"/>
        <w:right w:val="none" w:sz="0" w:space="0" w:color="auto"/>
      </w:divBdr>
    </w:div>
    <w:div w:id="481117159">
      <w:bodyDiv w:val="1"/>
      <w:marLeft w:val="0"/>
      <w:marRight w:val="0"/>
      <w:marTop w:val="0"/>
      <w:marBottom w:val="0"/>
      <w:divBdr>
        <w:top w:val="none" w:sz="0" w:space="0" w:color="auto"/>
        <w:left w:val="none" w:sz="0" w:space="0" w:color="auto"/>
        <w:bottom w:val="none" w:sz="0" w:space="0" w:color="auto"/>
        <w:right w:val="none" w:sz="0" w:space="0" w:color="auto"/>
      </w:divBdr>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sChild>
    </w:div>
    <w:div w:id="482045727">
      <w:bodyDiv w:val="1"/>
      <w:marLeft w:val="0"/>
      <w:marRight w:val="0"/>
      <w:marTop w:val="0"/>
      <w:marBottom w:val="0"/>
      <w:divBdr>
        <w:top w:val="none" w:sz="0" w:space="0" w:color="auto"/>
        <w:left w:val="none" w:sz="0" w:space="0" w:color="auto"/>
        <w:bottom w:val="none" w:sz="0" w:space="0" w:color="auto"/>
        <w:right w:val="none" w:sz="0" w:space="0" w:color="auto"/>
      </w:divBdr>
    </w:div>
    <w:div w:id="482309630">
      <w:bodyDiv w:val="1"/>
      <w:marLeft w:val="0"/>
      <w:marRight w:val="0"/>
      <w:marTop w:val="0"/>
      <w:marBottom w:val="0"/>
      <w:divBdr>
        <w:top w:val="none" w:sz="0" w:space="0" w:color="auto"/>
        <w:left w:val="none" w:sz="0" w:space="0" w:color="auto"/>
        <w:bottom w:val="none" w:sz="0" w:space="0" w:color="auto"/>
        <w:right w:val="none" w:sz="0" w:space="0" w:color="auto"/>
      </w:divBdr>
    </w:div>
    <w:div w:id="482355921">
      <w:bodyDiv w:val="1"/>
      <w:marLeft w:val="0"/>
      <w:marRight w:val="0"/>
      <w:marTop w:val="0"/>
      <w:marBottom w:val="0"/>
      <w:divBdr>
        <w:top w:val="none" w:sz="0" w:space="0" w:color="auto"/>
        <w:left w:val="none" w:sz="0" w:space="0" w:color="auto"/>
        <w:bottom w:val="none" w:sz="0" w:space="0" w:color="auto"/>
        <w:right w:val="none" w:sz="0" w:space="0" w:color="auto"/>
      </w:divBdr>
      <w:divsChild>
        <w:div w:id="585648010">
          <w:marLeft w:val="0"/>
          <w:marRight w:val="0"/>
          <w:marTop w:val="0"/>
          <w:marBottom w:val="0"/>
          <w:divBdr>
            <w:top w:val="none" w:sz="0" w:space="0" w:color="auto"/>
            <w:left w:val="none" w:sz="0" w:space="0" w:color="auto"/>
            <w:bottom w:val="none" w:sz="0" w:space="0" w:color="auto"/>
            <w:right w:val="none" w:sz="0" w:space="0" w:color="auto"/>
          </w:divBdr>
        </w:div>
      </w:divsChild>
    </w:div>
    <w:div w:id="482622625">
      <w:bodyDiv w:val="1"/>
      <w:marLeft w:val="0"/>
      <w:marRight w:val="0"/>
      <w:marTop w:val="0"/>
      <w:marBottom w:val="0"/>
      <w:divBdr>
        <w:top w:val="none" w:sz="0" w:space="0" w:color="auto"/>
        <w:left w:val="none" w:sz="0" w:space="0" w:color="auto"/>
        <w:bottom w:val="none" w:sz="0" w:space="0" w:color="auto"/>
        <w:right w:val="none" w:sz="0" w:space="0" w:color="auto"/>
      </w:divBdr>
      <w:divsChild>
        <w:div w:id="1789277372">
          <w:marLeft w:val="0"/>
          <w:marRight w:val="0"/>
          <w:marTop w:val="0"/>
          <w:marBottom w:val="300"/>
          <w:divBdr>
            <w:top w:val="none" w:sz="0" w:space="0" w:color="auto"/>
            <w:left w:val="none" w:sz="0" w:space="0" w:color="auto"/>
            <w:bottom w:val="none" w:sz="0" w:space="0" w:color="auto"/>
            <w:right w:val="none" w:sz="0" w:space="0" w:color="auto"/>
          </w:divBdr>
        </w:div>
      </w:divsChild>
    </w:div>
    <w:div w:id="482744108">
      <w:bodyDiv w:val="1"/>
      <w:marLeft w:val="0"/>
      <w:marRight w:val="0"/>
      <w:marTop w:val="0"/>
      <w:marBottom w:val="0"/>
      <w:divBdr>
        <w:top w:val="none" w:sz="0" w:space="0" w:color="auto"/>
        <w:left w:val="none" w:sz="0" w:space="0" w:color="auto"/>
        <w:bottom w:val="none" w:sz="0" w:space="0" w:color="auto"/>
        <w:right w:val="none" w:sz="0" w:space="0" w:color="auto"/>
      </w:divBdr>
    </w:div>
    <w:div w:id="482745879">
      <w:bodyDiv w:val="1"/>
      <w:marLeft w:val="0"/>
      <w:marRight w:val="0"/>
      <w:marTop w:val="0"/>
      <w:marBottom w:val="0"/>
      <w:divBdr>
        <w:top w:val="none" w:sz="0" w:space="0" w:color="auto"/>
        <w:left w:val="none" w:sz="0" w:space="0" w:color="auto"/>
        <w:bottom w:val="none" w:sz="0" w:space="0" w:color="auto"/>
        <w:right w:val="none" w:sz="0" w:space="0" w:color="auto"/>
      </w:divBdr>
      <w:divsChild>
        <w:div w:id="410734012">
          <w:marLeft w:val="2100"/>
          <w:marRight w:val="0"/>
          <w:marTop w:val="0"/>
          <w:marBottom w:val="0"/>
          <w:divBdr>
            <w:top w:val="none" w:sz="0" w:space="0" w:color="auto"/>
            <w:left w:val="none" w:sz="0" w:space="0" w:color="auto"/>
            <w:bottom w:val="none" w:sz="0" w:space="0" w:color="auto"/>
            <w:right w:val="none" w:sz="0" w:space="0" w:color="auto"/>
          </w:divBdr>
        </w:div>
        <w:div w:id="691685473">
          <w:marLeft w:val="2100"/>
          <w:marRight w:val="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497695485">
          <w:marLeft w:val="0"/>
          <w:marRight w:val="0"/>
          <w:marTop w:val="300"/>
          <w:marBottom w:val="300"/>
          <w:divBdr>
            <w:top w:val="none" w:sz="0" w:space="0" w:color="auto"/>
            <w:left w:val="none" w:sz="0" w:space="0" w:color="auto"/>
            <w:bottom w:val="none" w:sz="0" w:space="0" w:color="auto"/>
            <w:right w:val="none" w:sz="0" w:space="0" w:color="auto"/>
          </w:divBdr>
        </w:div>
        <w:div w:id="790975558">
          <w:marLeft w:val="0"/>
          <w:marRight w:val="0"/>
          <w:marTop w:val="0"/>
          <w:marBottom w:val="0"/>
          <w:divBdr>
            <w:top w:val="none" w:sz="0" w:space="0" w:color="auto"/>
            <w:left w:val="none" w:sz="0" w:space="0" w:color="auto"/>
            <w:bottom w:val="none" w:sz="0" w:space="0" w:color="auto"/>
            <w:right w:val="none" w:sz="0" w:space="0" w:color="auto"/>
          </w:divBdr>
        </w:div>
      </w:divsChild>
    </w:div>
    <w:div w:id="484704421">
      <w:bodyDiv w:val="1"/>
      <w:marLeft w:val="0"/>
      <w:marRight w:val="0"/>
      <w:marTop w:val="0"/>
      <w:marBottom w:val="0"/>
      <w:divBdr>
        <w:top w:val="none" w:sz="0" w:space="0" w:color="auto"/>
        <w:left w:val="none" w:sz="0" w:space="0" w:color="auto"/>
        <w:bottom w:val="none" w:sz="0" w:space="0" w:color="auto"/>
        <w:right w:val="none" w:sz="0" w:space="0" w:color="auto"/>
      </w:divBdr>
    </w:div>
    <w:div w:id="484709388">
      <w:bodyDiv w:val="1"/>
      <w:marLeft w:val="0"/>
      <w:marRight w:val="0"/>
      <w:marTop w:val="0"/>
      <w:marBottom w:val="0"/>
      <w:divBdr>
        <w:top w:val="none" w:sz="0" w:space="0" w:color="auto"/>
        <w:left w:val="none" w:sz="0" w:space="0" w:color="auto"/>
        <w:bottom w:val="none" w:sz="0" w:space="0" w:color="auto"/>
        <w:right w:val="none" w:sz="0" w:space="0" w:color="auto"/>
      </w:divBdr>
    </w:div>
    <w:div w:id="484858875">
      <w:bodyDiv w:val="1"/>
      <w:marLeft w:val="0"/>
      <w:marRight w:val="0"/>
      <w:marTop w:val="0"/>
      <w:marBottom w:val="0"/>
      <w:divBdr>
        <w:top w:val="none" w:sz="0" w:space="0" w:color="auto"/>
        <w:left w:val="none" w:sz="0" w:space="0" w:color="auto"/>
        <w:bottom w:val="none" w:sz="0" w:space="0" w:color="auto"/>
        <w:right w:val="none" w:sz="0" w:space="0" w:color="auto"/>
      </w:divBdr>
      <w:divsChild>
        <w:div w:id="645161224">
          <w:marLeft w:val="0"/>
          <w:marRight w:val="0"/>
          <w:marTop w:val="0"/>
          <w:marBottom w:val="0"/>
          <w:divBdr>
            <w:top w:val="none" w:sz="0" w:space="0" w:color="auto"/>
            <w:left w:val="none" w:sz="0" w:space="0" w:color="auto"/>
            <w:bottom w:val="none" w:sz="0" w:space="0" w:color="auto"/>
            <w:right w:val="none" w:sz="0" w:space="0" w:color="auto"/>
          </w:divBdr>
        </w:div>
      </w:divsChild>
    </w:div>
    <w:div w:id="485559360">
      <w:bodyDiv w:val="1"/>
      <w:marLeft w:val="0"/>
      <w:marRight w:val="0"/>
      <w:marTop w:val="0"/>
      <w:marBottom w:val="0"/>
      <w:divBdr>
        <w:top w:val="none" w:sz="0" w:space="0" w:color="auto"/>
        <w:left w:val="none" w:sz="0" w:space="0" w:color="auto"/>
        <w:bottom w:val="none" w:sz="0" w:space="0" w:color="auto"/>
        <w:right w:val="none" w:sz="0" w:space="0" w:color="auto"/>
      </w:divBdr>
    </w:div>
    <w:div w:id="486365456">
      <w:bodyDiv w:val="1"/>
      <w:marLeft w:val="0"/>
      <w:marRight w:val="0"/>
      <w:marTop w:val="0"/>
      <w:marBottom w:val="0"/>
      <w:divBdr>
        <w:top w:val="none" w:sz="0" w:space="0" w:color="auto"/>
        <w:left w:val="none" w:sz="0" w:space="0" w:color="auto"/>
        <w:bottom w:val="none" w:sz="0" w:space="0" w:color="auto"/>
        <w:right w:val="none" w:sz="0" w:space="0" w:color="auto"/>
      </w:divBdr>
    </w:div>
    <w:div w:id="486366254">
      <w:bodyDiv w:val="1"/>
      <w:marLeft w:val="0"/>
      <w:marRight w:val="0"/>
      <w:marTop w:val="0"/>
      <w:marBottom w:val="0"/>
      <w:divBdr>
        <w:top w:val="none" w:sz="0" w:space="0" w:color="auto"/>
        <w:left w:val="none" w:sz="0" w:space="0" w:color="auto"/>
        <w:bottom w:val="none" w:sz="0" w:space="0" w:color="auto"/>
        <w:right w:val="none" w:sz="0" w:space="0" w:color="auto"/>
      </w:divBdr>
      <w:divsChild>
        <w:div w:id="676469784">
          <w:marLeft w:val="0"/>
          <w:marRight w:val="375"/>
          <w:marTop w:val="0"/>
          <w:marBottom w:val="0"/>
          <w:divBdr>
            <w:top w:val="none" w:sz="0" w:space="0" w:color="auto"/>
            <w:left w:val="none" w:sz="0" w:space="0" w:color="auto"/>
            <w:bottom w:val="none" w:sz="0" w:space="0" w:color="auto"/>
            <w:right w:val="none" w:sz="0" w:space="0" w:color="auto"/>
          </w:divBdr>
        </w:div>
      </w:divsChild>
    </w:div>
    <w:div w:id="486409292">
      <w:bodyDiv w:val="1"/>
      <w:marLeft w:val="0"/>
      <w:marRight w:val="0"/>
      <w:marTop w:val="0"/>
      <w:marBottom w:val="0"/>
      <w:divBdr>
        <w:top w:val="none" w:sz="0" w:space="0" w:color="auto"/>
        <w:left w:val="none" w:sz="0" w:space="0" w:color="auto"/>
        <w:bottom w:val="none" w:sz="0" w:space="0" w:color="auto"/>
        <w:right w:val="none" w:sz="0" w:space="0" w:color="auto"/>
      </w:divBdr>
      <w:divsChild>
        <w:div w:id="717313939">
          <w:marLeft w:val="0"/>
          <w:marRight w:val="150"/>
          <w:marTop w:val="0"/>
          <w:marBottom w:val="75"/>
          <w:divBdr>
            <w:top w:val="none" w:sz="0" w:space="0" w:color="auto"/>
            <w:left w:val="none" w:sz="0" w:space="0" w:color="auto"/>
            <w:bottom w:val="none" w:sz="0" w:space="0" w:color="auto"/>
            <w:right w:val="none" w:sz="0" w:space="0" w:color="auto"/>
          </w:divBdr>
        </w:div>
      </w:divsChild>
    </w:div>
    <w:div w:id="486941909">
      <w:bodyDiv w:val="1"/>
      <w:marLeft w:val="0"/>
      <w:marRight w:val="0"/>
      <w:marTop w:val="0"/>
      <w:marBottom w:val="0"/>
      <w:divBdr>
        <w:top w:val="none" w:sz="0" w:space="0" w:color="auto"/>
        <w:left w:val="none" w:sz="0" w:space="0" w:color="auto"/>
        <w:bottom w:val="none" w:sz="0" w:space="0" w:color="auto"/>
        <w:right w:val="none" w:sz="0" w:space="0" w:color="auto"/>
      </w:divBdr>
      <w:divsChild>
        <w:div w:id="409741012">
          <w:marLeft w:val="0"/>
          <w:marRight w:val="0"/>
          <w:marTop w:val="0"/>
          <w:marBottom w:val="0"/>
          <w:divBdr>
            <w:top w:val="none" w:sz="0" w:space="0" w:color="auto"/>
            <w:left w:val="none" w:sz="0" w:space="0" w:color="auto"/>
            <w:bottom w:val="none" w:sz="0" w:space="0" w:color="auto"/>
            <w:right w:val="none" w:sz="0" w:space="0" w:color="auto"/>
          </w:divBdr>
          <w:divsChild>
            <w:div w:id="50602107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826213322">
          <w:marLeft w:val="0"/>
          <w:marRight w:val="0"/>
          <w:marTop w:val="300"/>
          <w:marBottom w:val="300"/>
          <w:divBdr>
            <w:top w:val="none" w:sz="0" w:space="0" w:color="auto"/>
            <w:left w:val="none" w:sz="0" w:space="0" w:color="auto"/>
            <w:bottom w:val="none" w:sz="0" w:space="0" w:color="auto"/>
            <w:right w:val="none" w:sz="0" w:space="0" w:color="auto"/>
          </w:divBdr>
        </w:div>
      </w:divsChild>
    </w:div>
    <w:div w:id="487866147">
      <w:bodyDiv w:val="1"/>
      <w:marLeft w:val="0"/>
      <w:marRight w:val="0"/>
      <w:marTop w:val="0"/>
      <w:marBottom w:val="0"/>
      <w:divBdr>
        <w:top w:val="none" w:sz="0" w:space="0" w:color="auto"/>
        <w:left w:val="none" w:sz="0" w:space="0" w:color="auto"/>
        <w:bottom w:val="none" w:sz="0" w:space="0" w:color="auto"/>
        <w:right w:val="none" w:sz="0" w:space="0" w:color="auto"/>
      </w:divBdr>
      <w:divsChild>
        <w:div w:id="201215180">
          <w:marLeft w:val="0"/>
          <w:marRight w:val="150"/>
          <w:marTop w:val="0"/>
          <w:marBottom w:val="75"/>
          <w:divBdr>
            <w:top w:val="none" w:sz="0" w:space="0" w:color="auto"/>
            <w:left w:val="none" w:sz="0" w:space="0" w:color="auto"/>
            <w:bottom w:val="none" w:sz="0" w:space="0" w:color="auto"/>
            <w:right w:val="none" w:sz="0" w:space="0" w:color="auto"/>
          </w:divBdr>
        </w:div>
      </w:divsChild>
    </w:div>
    <w:div w:id="488331600">
      <w:bodyDiv w:val="1"/>
      <w:marLeft w:val="0"/>
      <w:marRight w:val="0"/>
      <w:marTop w:val="0"/>
      <w:marBottom w:val="0"/>
      <w:divBdr>
        <w:top w:val="none" w:sz="0" w:space="0" w:color="auto"/>
        <w:left w:val="none" w:sz="0" w:space="0" w:color="auto"/>
        <w:bottom w:val="none" w:sz="0" w:space="0" w:color="auto"/>
        <w:right w:val="none" w:sz="0" w:space="0" w:color="auto"/>
      </w:divBdr>
    </w:div>
    <w:div w:id="488793361">
      <w:bodyDiv w:val="1"/>
      <w:marLeft w:val="0"/>
      <w:marRight w:val="0"/>
      <w:marTop w:val="0"/>
      <w:marBottom w:val="0"/>
      <w:divBdr>
        <w:top w:val="none" w:sz="0" w:space="0" w:color="auto"/>
        <w:left w:val="none" w:sz="0" w:space="0" w:color="auto"/>
        <w:bottom w:val="none" w:sz="0" w:space="0" w:color="auto"/>
        <w:right w:val="none" w:sz="0" w:space="0" w:color="auto"/>
      </w:divBdr>
      <w:divsChild>
        <w:div w:id="234897436">
          <w:marLeft w:val="0"/>
          <w:marRight w:val="0"/>
          <w:marTop w:val="0"/>
          <w:marBottom w:val="360"/>
          <w:divBdr>
            <w:top w:val="none" w:sz="0" w:space="0" w:color="auto"/>
            <w:left w:val="none" w:sz="0" w:space="0" w:color="auto"/>
            <w:bottom w:val="none" w:sz="0" w:space="0" w:color="auto"/>
            <w:right w:val="none" w:sz="0" w:space="0" w:color="auto"/>
          </w:divBdr>
        </w:div>
        <w:div w:id="660962646">
          <w:marLeft w:val="0"/>
          <w:marRight w:val="0"/>
          <w:marTop w:val="0"/>
          <w:marBottom w:val="540"/>
          <w:divBdr>
            <w:top w:val="none" w:sz="0" w:space="0" w:color="auto"/>
            <w:left w:val="none" w:sz="0" w:space="0" w:color="auto"/>
            <w:bottom w:val="none" w:sz="0" w:space="0" w:color="auto"/>
            <w:right w:val="none" w:sz="0" w:space="0" w:color="auto"/>
          </w:divBdr>
        </w:div>
      </w:divsChild>
    </w:div>
    <w:div w:id="488980638">
      <w:bodyDiv w:val="1"/>
      <w:marLeft w:val="0"/>
      <w:marRight w:val="0"/>
      <w:marTop w:val="0"/>
      <w:marBottom w:val="0"/>
      <w:divBdr>
        <w:top w:val="none" w:sz="0" w:space="0" w:color="auto"/>
        <w:left w:val="none" w:sz="0" w:space="0" w:color="auto"/>
        <w:bottom w:val="none" w:sz="0" w:space="0" w:color="auto"/>
        <w:right w:val="none" w:sz="0" w:space="0" w:color="auto"/>
      </w:divBdr>
      <w:divsChild>
        <w:div w:id="169416359">
          <w:marLeft w:val="0"/>
          <w:marRight w:val="0"/>
          <w:marTop w:val="0"/>
          <w:marBottom w:val="300"/>
          <w:divBdr>
            <w:top w:val="none" w:sz="0" w:space="0" w:color="auto"/>
            <w:left w:val="none" w:sz="0" w:space="0" w:color="auto"/>
            <w:bottom w:val="none" w:sz="0" w:space="0" w:color="auto"/>
            <w:right w:val="none" w:sz="0" w:space="0" w:color="auto"/>
          </w:divBdr>
        </w:div>
      </w:divsChild>
    </w:div>
    <w:div w:id="489061052">
      <w:bodyDiv w:val="1"/>
      <w:marLeft w:val="0"/>
      <w:marRight w:val="0"/>
      <w:marTop w:val="0"/>
      <w:marBottom w:val="0"/>
      <w:divBdr>
        <w:top w:val="none" w:sz="0" w:space="0" w:color="auto"/>
        <w:left w:val="none" w:sz="0" w:space="0" w:color="auto"/>
        <w:bottom w:val="none" w:sz="0" w:space="0" w:color="auto"/>
        <w:right w:val="none" w:sz="0" w:space="0" w:color="auto"/>
      </w:divBdr>
      <w:divsChild>
        <w:div w:id="742945711">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89253172">
      <w:bodyDiv w:val="1"/>
      <w:marLeft w:val="0"/>
      <w:marRight w:val="0"/>
      <w:marTop w:val="0"/>
      <w:marBottom w:val="0"/>
      <w:divBdr>
        <w:top w:val="none" w:sz="0" w:space="0" w:color="auto"/>
        <w:left w:val="none" w:sz="0" w:space="0" w:color="auto"/>
        <w:bottom w:val="none" w:sz="0" w:space="0" w:color="auto"/>
        <w:right w:val="none" w:sz="0" w:space="0" w:color="auto"/>
      </w:divBdr>
      <w:divsChild>
        <w:div w:id="359284535">
          <w:marLeft w:val="0"/>
          <w:marRight w:val="150"/>
          <w:marTop w:val="0"/>
          <w:marBottom w:val="75"/>
          <w:divBdr>
            <w:top w:val="none" w:sz="0" w:space="0" w:color="auto"/>
            <w:left w:val="none" w:sz="0" w:space="0" w:color="auto"/>
            <w:bottom w:val="none" w:sz="0" w:space="0" w:color="auto"/>
            <w:right w:val="none" w:sz="0" w:space="0" w:color="auto"/>
          </w:divBdr>
        </w:div>
        <w:div w:id="435641034">
          <w:marLeft w:val="0"/>
          <w:marRight w:val="150"/>
          <w:marTop w:val="0"/>
          <w:marBottom w:val="0"/>
          <w:divBdr>
            <w:top w:val="none" w:sz="0" w:space="0" w:color="auto"/>
            <w:left w:val="none" w:sz="0" w:space="0" w:color="auto"/>
            <w:bottom w:val="none" w:sz="0" w:space="0" w:color="auto"/>
            <w:right w:val="none" w:sz="0" w:space="0" w:color="auto"/>
          </w:divBdr>
        </w:div>
        <w:div w:id="728266681">
          <w:marLeft w:val="0"/>
          <w:marRight w:val="150"/>
          <w:marTop w:val="150"/>
          <w:marBottom w:val="15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sChild>
    </w:div>
    <w:div w:id="489641369">
      <w:bodyDiv w:val="1"/>
      <w:marLeft w:val="0"/>
      <w:marRight w:val="0"/>
      <w:marTop w:val="0"/>
      <w:marBottom w:val="0"/>
      <w:divBdr>
        <w:top w:val="none" w:sz="0" w:space="0" w:color="auto"/>
        <w:left w:val="none" w:sz="0" w:space="0" w:color="auto"/>
        <w:bottom w:val="none" w:sz="0" w:space="0" w:color="auto"/>
        <w:right w:val="none" w:sz="0" w:space="0" w:color="auto"/>
      </w:divBdr>
      <w:divsChild>
        <w:div w:id="486628210">
          <w:marLeft w:val="0"/>
          <w:marRight w:val="0"/>
          <w:marTop w:val="300"/>
          <w:marBottom w:val="30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18430650">
          <w:marLeft w:val="0"/>
          <w:marRight w:val="0"/>
          <w:marTop w:val="0"/>
          <w:marBottom w:val="0"/>
          <w:divBdr>
            <w:top w:val="none" w:sz="0" w:space="0" w:color="auto"/>
            <w:left w:val="none" w:sz="0" w:space="0" w:color="auto"/>
            <w:bottom w:val="none" w:sz="0" w:space="0" w:color="auto"/>
            <w:right w:val="none" w:sz="0" w:space="0" w:color="auto"/>
          </w:divBdr>
        </w:div>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sChild>
    </w:div>
    <w:div w:id="490218349">
      <w:bodyDiv w:val="1"/>
      <w:marLeft w:val="0"/>
      <w:marRight w:val="0"/>
      <w:marTop w:val="0"/>
      <w:marBottom w:val="0"/>
      <w:divBdr>
        <w:top w:val="none" w:sz="0" w:space="0" w:color="auto"/>
        <w:left w:val="none" w:sz="0" w:space="0" w:color="auto"/>
        <w:bottom w:val="none" w:sz="0" w:space="0" w:color="auto"/>
        <w:right w:val="none" w:sz="0" w:space="0" w:color="auto"/>
      </w:divBdr>
      <w:divsChild>
        <w:div w:id="706494758">
          <w:marLeft w:val="0"/>
          <w:marRight w:val="0"/>
          <w:marTop w:val="0"/>
          <w:marBottom w:val="0"/>
          <w:divBdr>
            <w:top w:val="none" w:sz="0" w:space="0" w:color="auto"/>
            <w:left w:val="none" w:sz="0" w:space="0" w:color="auto"/>
            <w:bottom w:val="none" w:sz="0" w:space="0" w:color="auto"/>
            <w:right w:val="none" w:sz="0" w:space="0" w:color="auto"/>
          </w:divBdr>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484540">
      <w:bodyDiv w:val="1"/>
      <w:marLeft w:val="0"/>
      <w:marRight w:val="0"/>
      <w:marTop w:val="0"/>
      <w:marBottom w:val="0"/>
      <w:divBdr>
        <w:top w:val="none" w:sz="0" w:space="0" w:color="auto"/>
        <w:left w:val="none" w:sz="0" w:space="0" w:color="auto"/>
        <w:bottom w:val="none" w:sz="0" w:space="0" w:color="auto"/>
        <w:right w:val="none" w:sz="0" w:space="0" w:color="auto"/>
      </w:divBdr>
    </w:div>
    <w:div w:id="490485188">
      <w:bodyDiv w:val="1"/>
      <w:marLeft w:val="0"/>
      <w:marRight w:val="0"/>
      <w:marTop w:val="0"/>
      <w:marBottom w:val="0"/>
      <w:divBdr>
        <w:top w:val="none" w:sz="0" w:space="0" w:color="auto"/>
        <w:left w:val="none" w:sz="0" w:space="0" w:color="auto"/>
        <w:bottom w:val="none" w:sz="0" w:space="0" w:color="auto"/>
        <w:right w:val="none" w:sz="0" w:space="0" w:color="auto"/>
      </w:divBdr>
      <w:divsChild>
        <w:div w:id="827791014">
          <w:marLeft w:val="0"/>
          <w:marRight w:val="150"/>
          <w:marTop w:val="150"/>
          <w:marBottom w:val="150"/>
          <w:divBdr>
            <w:top w:val="none" w:sz="0" w:space="0" w:color="auto"/>
            <w:left w:val="none" w:sz="0" w:space="0" w:color="auto"/>
            <w:bottom w:val="none" w:sz="0" w:space="0" w:color="auto"/>
            <w:right w:val="none" w:sz="0" w:space="0" w:color="auto"/>
          </w:divBdr>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
    <w:div w:id="490759938">
      <w:bodyDiv w:val="1"/>
      <w:marLeft w:val="0"/>
      <w:marRight w:val="0"/>
      <w:marTop w:val="0"/>
      <w:marBottom w:val="0"/>
      <w:divBdr>
        <w:top w:val="none" w:sz="0" w:space="0" w:color="auto"/>
        <w:left w:val="none" w:sz="0" w:space="0" w:color="auto"/>
        <w:bottom w:val="none" w:sz="0" w:space="0" w:color="auto"/>
        <w:right w:val="none" w:sz="0" w:space="0" w:color="auto"/>
      </w:divBdr>
      <w:divsChild>
        <w:div w:id="105852966">
          <w:marLeft w:val="0"/>
          <w:marRight w:val="0"/>
          <w:marTop w:val="0"/>
          <w:marBottom w:val="0"/>
          <w:divBdr>
            <w:top w:val="none" w:sz="0" w:space="0" w:color="auto"/>
            <w:left w:val="none" w:sz="0" w:space="0" w:color="auto"/>
            <w:bottom w:val="none" w:sz="0" w:space="0" w:color="auto"/>
            <w:right w:val="none" w:sz="0" w:space="0" w:color="auto"/>
          </w:divBdr>
        </w:div>
        <w:div w:id="202720212">
          <w:marLeft w:val="0"/>
          <w:marRight w:val="0"/>
          <w:marTop w:val="0"/>
          <w:marBottom w:val="0"/>
          <w:divBdr>
            <w:top w:val="none" w:sz="0" w:space="0" w:color="auto"/>
            <w:left w:val="none" w:sz="0" w:space="0" w:color="auto"/>
            <w:bottom w:val="none" w:sz="0" w:space="0" w:color="auto"/>
            <w:right w:val="none" w:sz="0" w:space="0" w:color="auto"/>
          </w:divBdr>
          <w:divsChild>
            <w:div w:id="597251679">
              <w:marLeft w:val="0"/>
              <w:marRight w:val="0"/>
              <w:marTop w:val="300"/>
              <w:marBottom w:val="450"/>
              <w:divBdr>
                <w:top w:val="none" w:sz="0" w:space="0" w:color="auto"/>
                <w:left w:val="none" w:sz="0" w:space="0" w:color="auto"/>
                <w:bottom w:val="none" w:sz="0" w:space="0" w:color="auto"/>
                <w:right w:val="none" w:sz="0" w:space="0" w:color="auto"/>
              </w:divBdr>
              <w:divsChild>
                <w:div w:id="5833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52015">
      <w:bodyDiv w:val="1"/>
      <w:marLeft w:val="0"/>
      <w:marRight w:val="0"/>
      <w:marTop w:val="0"/>
      <w:marBottom w:val="0"/>
      <w:divBdr>
        <w:top w:val="none" w:sz="0" w:space="0" w:color="auto"/>
        <w:left w:val="none" w:sz="0" w:space="0" w:color="auto"/>
        <w:bottom w:val="none" w:sz="0" w:space="0" w:color="auto"/>
        <w:right w:val="none" w:sz="0" w:space="0" w:color="auto"/>
      </w:divBdr>
      <w:divsChild>
        <w:div w:id="374158881">
          <w:marLeft w:val="0"/>
          <w:marRight w:val="0"/>
          <w:marTop w:val="0"/>
          <w:marBottom w:val="0"/>
          <w:divBdr>
            <w:top w:val="none" w:sz="0" w:space="0" w:color="auto"/>
            <w:left w:val="none" w:sz="0" w:space="0" w:color="auto"/>
            <w:bottom w:val="none" w:sz="0" w:space="0" w:color="auto"/>
            <w:right w:val="none" w:sz="0" w:space="0" w:color="auto"/>
          </w:divBdr>
        </w:div>
        <w:div w:id="794101275">
          <w:marLeft w:val="0"/>
          <w:marRight w:val="0"/>
          <w:marTop w:val="0"/>
          <w:marBottom w:val="0"/>
          <w:divBdr>
            <w:top w:val="none" w:sz="0" w:space="0" w:color="auto"/>
            <w:left w:val="none" w:sz="0" w:space="0" w:color="auto"/>
            <w:bottom w:val="none" w:sz="0" w:space="0" w:color="auto"/>
            <w:right w:val="none" w:sz="0" w:space="0" w:color="auto"/>
          </w:divBdr>
        </w:div>
      </w:divsChild>
    </w:div>
    <w:div w:id="490952900">
      <w:bodyDiv w:val="1"/>
      <w:marLeft w:val="0"/>
      <w:marRight w:val="0"/>
      <w:marTop w:val="0"/>
      <w:marBottom w:val="0"/>
      <w:divBdr>
        <w:top w:val="none" w:sz="0" w:space="0" w:color="auto"/>
        <w:left w:val="none" w:sz="0" w:space="0" w:color="auto"/>
        <w:bottom w:val="none" w:sz="0" w:space="0" w:color="auto"/>
        <w:right w:val="none" w:sz="0" w:space="0" w:color="auto"/>
      </w:divBdr>
      <w:divsChild>
        <w:div w:id="241725580">
          <w:marLeft w:val="0"/>
          <w:marRight w:val="0"/>
          <w:marTop w:val="0"/>
          <w:marBottom w:val="0"/>
          <w:divBdr>
            <w:top w:val="none" w:sz="0" w:space="0" w:color="auto"/>
            <w:left w:val="none" w:sz="0" w:space="0" w:color="auto"/>
            <w:bottom w:val="none" w:sz="0" w:space="0" w:color="auto"/>
            <w:right w:val="none" w:sz="0" w:space="0" w:color="auto"/>
          </w:divBdr>
        </w:div>
        <w:div w:id="798916237">
          <w:marLeft w:val="0"/>
          <w:marRight w:val="0"/>
          <w:marTop w:val="0"/>
          <w:marBottom w:val="0"/>
          <w:divBdr>
            <w:top w:val="none" w:sz="0" w:space="0" w:color="auto"/>
            <w:left w:val="none" w:sz="0" w:space="0" w:color="auto"/>
            <w:bottom w:val="none" w:sz="0" w:space="0" w:color="auto"/>
            <w:right w:val="none" w:sz="0" w:space="0" w:color="auto"/>
          </w:divBdr>
          <w:divsChild>
            <w:div w:id="27344545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1146817">
      <w:bodyDiv w:val="1"/>
      <w:marLeft w:val="0"/>
      <w:marRight w:val="0"/>
      <w:marTop w:val="0"/>
      <w:marBottom w:val="0"/>
      <w:divBdr>
        <w:top w:val="none" w:sz="0" w:space="0" w:color="auto"/>
        <w:left w:val="none" w:sz="0" w:space="0" w:color="auto"/>
        <w:bottom w:val="none" w:sz="0" w:space="0" w:color="auto"/>
        <w:right w:val="none" w:sz="0" w:space="0" w:color="auto"/>
      </w:divBdr>
      <w:divsChild>
        <w:div w:id="94637955">
          <w:marLeft w:val="0"/>
          <w:marRight w:val="150"/>
          <w:marTop w:val="0"/>
          <w:marBottom w:val="0"/>
          <w:divBdr>
            <w:top w:val="none" w:sz="0" w:space="0" w:color="auto"/>
            <w:left w:val="none" w:sz="0" w:space="0" w:color="auto"/>
            <w:bottom w:val="none" w:sz="0" w:space="0" w:color="auto"/>
            <w:right w:val="none" w:sz="0" w:space="0" w:color="auto"/>
          </w:divBdr>
        </w:div>
        <w:div w:id="747851383">
          <w:marLeft w:val="0"/>
          <w:marRight w:val="150"/>
          <w:marTop w:val="0"/>
          <w:marBottom w:val="75"/>
          <w:divBdr>
            <w:top w:val="none" w:sz="0" w:space="0" w:color="auto"/>
            <w:left w:val="none" w:sz="0" w:space="0" w:color="auto"/>
            <w:bottom w:val="none" w:sz="0" w:space="0" w:color="auto"/>
            <w:right w:val="none" w:sz="0" w:space="0" w:color="auto"/>
          </w:divBdr>
        </w:div>
      </w:divsChild>
    </w:div>
    <w:div w:id="491527370">
      <w:bodyDiv w:val="1"/>
      <w:marLeft w:val="0"/>
      <w:marRight w:val="0"/>
      <w:marTop w:val="0"/>
      <w:marBottom w:val="0"/>
      <w:divBdr>
        <w:top w:val="none" w:sz="0" w:space="0" w:color="auto"/>
        <w:left w:val="none" w:sz="0" w:space="0" w:color="auto"/>
        <w:bottom w:val="none" w:sz="0" w:space="0" w:color="auto"/>
        <w:right w:val="none" w:sz="0" w:space="0" w:color="auto"/>
      </w:divBdr>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110594">
      <w:bodyDiv w:val="1"/>
      <w:marLeft w:val="0"/>
      <w:marRight w:val="0"/>
      <w:marTop w:val="0"/>
      <w:marBottom w:val="0"/>
      <w:divBdr>
        <w:top w:val="none" w:sz="0" w:space="0" w:color="auto"/>
        <w:left w:val="none" w:sz="0" w:space="0" w:color="auto"/>
        <w:bottom w:val="none" w:sz="0" w:space="0" w:color="auto"/>
        <w:right w:val="none" w:sz="0" w:space="0" w:color="auto"/>
      </w:divBdr>
    </w:div>
    <w:div w:id="492185506">
      <w:bodyDiv w:val="1"/>
      <w:marLeft w:val="0"/>
      <w:marRight w:val="0"/>
      <w:marTop w:val="0"/>
      <w:marBottom w:val="0"/>
      <w:divBdr>
        <w:top w:val="none" w:sz="0" w:space="0" w:color="auto"/>
        <w:left w:val="none" w:sz="0" w:space="0" w:color="auto"/>
        <w:bottom w:val="none" w:sz="0" w:space="0" w:color="auto"/>
        <w:right w:val="none" w:sz="0" w:space="0" w:color="auto"/>
      </w:divBdr>
      <w:divsChild>
        <w:div w:id="303892635">
          <w:marLeft w:val="0"/>
          <w:marRight w:val="0"/>
          <w:marTop w:val="0"/>
          <w:marBottom w:val="75"/>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
    <w:div w:id="492571980">
      <w:bodyDiv w:val="1"/>
      <w:marLeft w:val="0"/>
      <w:marRight w:val="0"/>
      <w:marTop w:val="0"/>
      <w:marBottom w:val="0"/>
      <w:divBdr>
        <w:top w:val="none" w:sz="0" w:space="0" w:color="auto"/>
        <w:left w:val="none" w:sz="0" w:space="0" w:color="auto"/>
        <w:bottom w:val="none" w:sz="0" w:space="0" w:color="auto"/>
        <w:right w:val="none" w:sz="0" w:space="0" w:color="auto"/>
      </w:divBdr>
      <w:divsChild>
        <w:div w:id="493186740">
          <w:marLeft w:val="0"/>
          <w:marRight w:val="0"/>
          <w:marTop w:val="0"/>
          <w:marBottom w:val="0"/>
          <w:divBdr>
            <w:top w:val="none" w:sz="0" w:space="0" w:color="auto"/>
            <w:left w:val="none" w:sz="0" w:space="0" w:color="auto"/>
            <w:bottom w:val="none" w:sz="0" w:space="0" w:color="auto"/>
            <w:right w:val="none" w:sz="0" w:space="0" w:color="auto"/>
          </w:divBdr>
        </w:div>
      </w:divsChild>
    </w:div>
    <w:div w:id="492643709">
      <w:bodyDiv w:val="1"/>
      <w:marLeft w:val="0"/>
      <w:marRight w:val="0"/>
      <w:marTop w:val="0"/>
      <w:marBottom w:val="0"/>
      <w:divBdr>
        <w:top w:val="none" w:sz="0" w:space="0" w:color="auto"/>
        <w:left w:val="none" w:sz="0" w:space="0" w:color="auto"/>
        <w:bottom w:val="none" w:sz="0" w:space="0" w:color="auto"/>
        <w:right w:val="none" w:sz="0" w:space="0" w:color="auto"/>
      </w:divBdr>
      <w:divsChild>
        <w:div w:id="760835290">
          <w:marLeft w:val="0"/>
          <w:marRight w:val="0"/>
          <w:marTop w:val="0"/>
          <w:marBottom w:val="30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2989887">
      <w:bodyDiv w:val="1"/>
      <w:marLeft w:val="0"/>
      <w:marRight w:val="0"/>
      <w:marTop w:val="0"/>
      <w:marBottom w:val="0"/>
      <w:divBdr>
        <w:top w:val="none" w:sz="0" w:space="0" w:color="auto"/>
        <w:left w:val="none" w:sz="0" w:space="0" w:color="auto"/>
        <w:bottom w:val="none" w:sz="0" w:space="0" w:color="auto"/>
        <w:right w:val="none" w:sz="0" w:space="0" w:color="auto"/>
      </w:divBdr>
      <w:divsChild>
        <w:div w:id="785268347">
          <w:marLeft w:val="0"/>
          <w:marRight w:val="0"/>
          <w:marTop w:val="0"/>
          <w:marBottom w:val="300"/>
          <w:divBdr>
            <w:top w:val="none" w:sz="0" w:space="0" w:color="auto"/>
            <w:left w:val="none" w:sz="0" w:space="0" w:color="auto"/>
            <w:bottom w:val="none" w:sz="0" w:space="0" w:color="auto"/>
            <w:right w:val="none" w:sz="0" w:space="0" w:color="auto"/>
          </w:divBdr>
        </w:div>
      </w:divsChild>
    </w:div>
    <w:div w:id="493448081">
      <w:bodyDiv w:val="1"/>
      <w:marLeft w:val="0"/>
      <w:marRight w:val="0"/>
      <w:marTop w:val="0"/>
      <w:marBottom w:val="0"/>
      <w:divBdr>
        <w:top w:val="none" w:sz="0" w:space="0" w:color="auto"/>
        <w:left w:val="none" w:sz="0" w:space="0" w:color="auto"/>
        <w:bottom w:val="none" w:sz="0" w:space="0" w:color="auto"/>
        <w:right w:val="none" w:sz="0" w:space="0" w:color="auto"/>
      </w:divBdr>
      <w:divsChild>
        <w:div w:id="221646545">
          <w:marLeft w:val="0"/>
          <w:marRight w:val="0"/>
          <w:marTop w:val="0"/>
          <w:marBottom w:val="75"/>
          <w:divBdr>
            <w:top w:val="none" w:sz="0" w:space="0" w:color="auto"/>
            <w:left w:val="none" w:sz="0" w:space="0" w:color="auto"/>
            <w:bottom w:val="none" w:sz="0" w:space="0" w:color="auto"/>
            <w:right w:val="none" w:sz="0" w:space="0" w:color="auto"/>
          </w:divBdr>
        </w:div>
      </w:divsChild>
    </w:div>
    <w:div w:id="493573051">
      <w:bodyDiv w:val="1"/>
      <w:marLeft w:val="0"/>
      <w:marRight w:val="0"/>
      <w:marTop w:val="0"/>
      <w:marBottom w:val="0"/>
      <w:divBdr>
        <w:top w:val="none" w:sz="0" w:space="0" w:color="auto"/>
        <w:left w:val="none" w:sz="0" w:space="0" w:color="auto"/>
        <w:bottom w:val="none" w:sz="0" w:space="0" w:color="auto"/>
        <w:right w:val="none" w:sz="0" w:space="0" w:color="auto"/>
      </w:divBdr>
      <w:divsChild>
        <w:div w:id="765006023">
          <w:marLeft w:val="0"/>
          <w:marRight w:val="0"/>
          <w:marTop w:val="0"/>
          <w:marBottom w:val="300"/>
          <w:divBdr>
            <w:top w:val="none" w:sz="0" w:space="0" w:color="auto"/>
            <w:left w:val="none" w:sz="0" w:space="0" w:color="auto"/>
            <w:bottom w:val="none" w:sz="0" w:space="0" w:color="auto"/>
            <w:right w:val="none" w:sz="0" w:space="0" w:color="auto"/>
          </w:divBdr>
        </w:div>
      </w:divsChild>
    </w:div>
    <w:div w:id="493885373">
      <w:bodyDiv w:val="1"/>
      <w:marLeft w:val="0"/>
      <w:marRight w:val="0"/>
      <w:marTop w:val="0"/>
      <w:marBottom w:val="0"/>
      <w:divBdr>
        <w:top w:val="none" w:sz="0" w:space="0" w:color="auto"/>
        <w:left w:val="none" w:sz="0" w:space="0" w:color="auto"/>
        <w:bottom w:val="none" w:sz="0" w:space="0" w:color="auto"/>
        <w:right w:val="none" w:sz="0" w:space="0" w:color="auto"/>
      </w:divBdr>
    </w:div>
    <w:div w:id="494106427">
      <w:bodyDiv w:val="1"/>
      <w:marLeft w:val="0"/>
      <w:marRight w:val="0"/>
      <w:marTop w:val="0"/>
      <w:marBottom w:val="0"/>
      <w:divBdr>
        <w:top w:val="none" w:sz="0" w:space="0" w:color="auto"/>
        <w:left w:val="none" w:sz="0" w:space="0" w:color="auto"/>
        <w:bottom w:val="none" w:sz="0" w:space="0" w:color="auto"/>
        <w:right w:val="none" w:sz="0" w:space="0" w:color="auto"/>
      </w:divBdr>
      <w:divsChild>
        <w:div w:id="722826432">
          <w:marLeft w:val="0"/>
          <w:marRight w:val="0"/>
          <w:marTop w:val="0"/>
          <w:marBottom w:val="300"/>
          <w:divBdr>
            <w:top w:val="none" w:sz="0" w:space="0" w:color="auto"/>
            <w:left w:val="none" w:sz="0" w:space="0" w:color="auto"/>
            <w:bottom w:val="none" w:sz="0" w:space="0" w:color="auto"/>
            <w:right w:val="none" w:sz="0" w:space="0" w:color="auto"/>
          </w:divBdr>
        </w:div>
      </w:divsChild>
    </w:div>
    <w:div w:id="494419952">
      <w:bodyDiv w:val="1"/>
      <w:marLeft w:val="0"/>
      <w:marRight w:val="0"/>
      <w:marTop w:val="0"/>
      <w:marBottom w:val="0"/>
      <w:divBdr>
        <w:top w:val="none" w:sz="0" w:space="0" w:color="auto"/>
        <w:left w:val="none" w:sz="0" w:space="0" w:color="auto"/>
        <w:bottom w:val="none" w:sz="0" w:space="0" w:color="auto"/>
        <w:right w:val="none" w:sz="0" w:space="0" w:color="auto"/>
      </w:divBdr>
      <w:divsChild>
        <w:div w:id="284049341">
          <w:marLeft w:val="0"/>
          <w:marRight w:val="150"/>
          <w:marTop w:val="0"/>
          <w:marBottom w:val="75"/>
          <w:divBdr>
            <w:top w:val="none" w:sz="0" w:space="0" w:color="auto"/>
            <w:left w:val="none" w:sz="0" w:space="0" w:color="auto"/>
            <w:bottom w:val="none" w:sz="0" w:space="0" w:color="auto"/>
            <w:right w:val="none" w:sz="0" w:space="0" w:color="auto"/>
          </w:divBdr>
        </w:div>
      </w:divsChild>
    </w:div>
    <w:div w:id="494686467">
      <w:bodyDiv w:val="1"/>
      <w:marLeft w:val="0"/>
      <w:marRight w:val="0"/>
      <w:marTop w:val="0"/>
      <w:marBottom w:val="0"/>
      <w:divBdr>
        <w:top w:val="none" w:sz="0" w:space="0" w:color="auto"/>
        <w:left w:val="none" w:sz="0" w:space="0" w:color="auto"/>
        <w:bottom w:val="none" w:sz="0" w:space="0" w:color="auto"/>
        <w:right w:val="none" w:sz="0" w:space="0" w:color="auto"/>
      </w:divBdr>
    </w:div>
    <w:div w:id="494955827">
      <w:bodyDiv w:val="1"/>
      <w:marLeft w:val="0"/>
      <w:marRight w:val="0"/>
      <w:marTop w:val="0"/>
      <w:marBottom w:val="0"/>
      <w:divBdr>
        <w:top w:val="none" w:sz="0" w:space="0" w:color="auto"/>
        <w:left w:val="none" w:sz="0" w:space="0" w:color="auto"/>
        <w:bottom w:val="none" w:sz="0" w:space="0" w:color="auto"/>
        <w:right w:val="none" w:sz="0" w:space="0" w:color="auto"/>
      </w:divBdr>
      <w:divsChild>
        <w:div w:id="105120762">
          <w:marLeft w:val="0"/>
          <w:marRight w:val="0"/>
          <w:marTop w:val="0"/>
          <w:marBottom w:val="300"/>
          <w:divBdr>
            <w:top w:val="none" w:sz="0" w:space="0" w:color="auto"/>
            <w:left w:val="none" w:sz="0" w:space="0" w:color="auto"/>
            <w:bottom w:val="none" w:sz="0" w:space="0" w:color="auto"/>
            <w:right w:val="none" w:sz="0" w:space="0" w:color="auto"/>
          </w:divBdr>
        </w:div>
      </w:divsChild>
    </w:div>
    <w:div w:id="495463215">
      <w:bodyDiv w:val="1"/>
      <w:marLeft w:val="0"/>
      <w:marRight w:val="0"/>
      <w:marTop w:val="0"/>
      <w:marBottom w:val="0"/>
      <w:divBdr>
        <w:top w:val="none" w:sz="0" w:space="0" w:color="auto"/>
        <w:left w:val="none" w:sz="0" w:space="0" w:color="auto"/>
        <w:bottom w:val="none" w:sz="0" w:space="0" w:color="auto"/>
        <w:right w:val="none" w:sz="0" w:space="0" w:color="auto"/>
      </w:divBdr>
      <w:divsChild>
        <w:div w:id="216554400">
          <w:marLeft w:val="0"/>
          <w:marRight w:val="0"/>
          <w:marTop w:val="0"/>
          <w:marBottom w:val="0"/>
          <w:divBdr>
            <w:top w:val="none" w:sz="0" w:space="0" w:color="auto"/>
            <w:left w:val="none" w:sz="0" w:space="0" w:color="auto"/>
            <w:bottom w:val="none" w:sz="0" w:space="0" w:color="auto"/>
            <w:right w:val="none" w:sz="0" w:space="0" w:color="auto"/>
          </w:divBdr>
        </w:div>
        <w:div w:id="814224322">
          <w:marLeft w:val="0"/>
          <w:marRight w:val="375"/>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5919397">
      <w:bodyDiv w:val="1"/>
      <w:marLeft w:val="0"/>
      <w:marRight w:val="0"/>
      <w:marTop w:val="0"/>
      <w:marBottom w:val="0"/>
      <w:divBdr>
        <w:top w:val="none" w:sz="0" w:space="0" w:color="auto"/>
        <w:left w:val="none" w:sz="0" w:space="0" w:color="auto"/>
        <w:bottom w:val="none" w:sz="0" w:space="0" w:color="auto"/>
        <w:right w:val="none" w:sz="0" w:space="0" w:color="auto"/>
      </w:divBdr>
      <w:divsChild>
        <w:div w:id="189345045">
          <w:marLeft w:val="0"/>
          <w:marRight w:val="0"/>
          <w:marTop w:val="0"/>
          <w:marBottom w:val="0"/>
          <w:divBdr>
            <w:top w:val="none" w:sz="0" w:space="0" w:color="auto"/>
            <w:left w:val="none" w:sz="0" w:space="0" w:color="auto"/>
            <w:bottom w:val="none" w:sz="0" w:space="0" w:color="auto"/>
            <w:right w:val="none" w:sz="0" w:space="0" w:color="auto"/>
          </w:divBdr>
        </w:div>
      </w:divsChild>
    </w:div>
    <w:div w:id="496264915">
      <w:bodyDiv w:val="1"/>
      <w:marLeft w:val="0"/>
      <w:marRight w:val="0"/>
      <w:marTop w:val="0"/>
      <w:marBottom w:val="0"/>
      <w:divBdr>
        <w:top w:val="none" w:sz="0" w:space="0" w:color="auto"/>
        <w:left w:val="none" w:sz="0" w:space="0" w:color="auto"/>
        <w:bottom w:val="none" w:sz="0" w:space="0" w:color="auto"/>
        <w:right w:val="none" w:sz="0" w:space="0" w:color="auto"/>
      </w:divBdr>
      <w:divsChild>
        <w:div w:id="372048990">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96388269">
      <w:bodyDiv w:val="1"/>
      <w:marLeft w:val="0"/>
      <w:marRight w:val="0"/>
      <w:marTop w:val="0"/>
      <w:marBottom w:val="0"/>
      <w:divBdr>
        <w:top w:val="none" w:sz="0" w:space="0" w:color="auto"/>
        <w:left w:val="none" w:sz="0" w:space="0" w:color="auto"/>
        <w:bottom w:val="none" w:sz="0" w:space="0" w:color="auto"/>
        <w:right w:val="none" w:sz="0" w:space="0" w:color="auto"/>
      </w:divBdr>
      <w:divsChild>
        <w:div w:id="178352790">
          <w:marLeft w:val="0"/>
          <w:marRight w:val="0"/>
          <w:marTop w:val="0"/>
          <w:marBottom w:val="300"/>
          <w:divBdr>
            <w:top w:val="none" w:sz="0" w:space="0" w:color="auto"/>
            <w:left w:val="none" w:sz="0" w:space="0" w:color="auto"/>
            <w:bottom w:val="none" w:sz="0" w:space="0" w:color="auto"/>
            <w:right w:val="none" w:sz="0" w:space="0" w:color="auto"/>
          </w:divBdr>
        </w:div>
      </w:divsChild>
    </w:div>
    <w:div w:id="496656841">
      <w:bodyDiv w:val="1"/>
      <w:marLeft w:val="0"/>
      <w:marRight w:val="0"/>
      <w:marTop w:val="0"/>
      <w:marBottom w:val="0"/>
      <w:divBdr>
        <w:top w:val="none" w:sz="0" w:space="0" w:color="auto"/>
        <w:left w:val="none" w:sz="0" w:space="0" w:color="auto"/>
        <w:bottom w:val="none" w:sz="0" w:space="0" w:color="auto"/>
        <w:right w:val="none" w:sz="0" w:space="0" w:color="auto"/>
      </w:divBdr>
      <w:divsChild>
        <w:div w:id="507057951">
          <w:marLeft w:val="0"/>
          <w:marRight w:val="150"/>
          <w:marTop w:val="0"/>
          <w:marBottom w:val="0"/>
          <w:divBdr>
            <w:top w:val="none" w:sz="0" w:space="0" w:color="auto"/>
            <w:left w:val="none" w:sz="0" w:space="0" w:color="auto"/>
            <w:bottom w:val="none" w:sz="0" w:space="0" w:color="auto"/>
            <w:right w:val="none" w:sz="0" w:space="0" w:color="auto"/>
          </w:divBdr>
        </w:div>
      </w:divsChild>
    </w:div>
    <w:div w:id="496964713">
      <w:bodyDiv w:val="1"/>
      <w:marLeft w:val="0"/>
      <w:marRight w:val="0"/>
      <w:marTop w:val="0"/>
      <w:marBottom w:val="0"/>
      <w:divBdr>
        <w:top w:val="none" w:sz="0" w:space="0" w:color="auto"/>
        <w:left w:val="none" w:sz="0" w:space="0" w:color="auto"/>
        <w:bottom w:val="none" w:sz="0" w:space="0" w:color="auto"/>
        <w:right w:val="none" w:sz="0" w:space="0" w:color="auto"/>
      </w:divBdr>
      <w:divsChild>
        <w:div w:id="69078906">
          <w:marLeft w:val="0"/>
          <w:marRight w:val="0"/>
          <w:marTop w:val="0"/>
          <w:marBottom w:val="0"/>
          <w:divBdr>
            <w:top w:val="none" w:sz="0" w:space="0" w:color="auto"/>
            <w:left w:val="none" w:sz="0" w:space="0" w:color="auto"/>
            <w:bottom w:val="none" w:sz="0" w:space="0" w:color="auto"/>
            <w:right w:val="none" w:sz="0" w:space="0" w:color="auto"/>
          </w:divBdr>
          <w:divsChild>
            <w:div w:id="715008069">
              <w:marLeft w:val="0"/>
              <w:marRight w:val="0"/>
              <w:marTop w:val="360"/>
              <w:marBottom w:val="0"/>
              <w:divBdr>
                <w:top w:val="none" w:sz="0" w:space="0" w:color="auto"/>
                <w:left w:val="none" w:sz="0" w:space="0" w:color="auto"/>
                <w:bottom w:val="single" w:sz="6" w:space="0" w:color="000000"/>
                <w:right w:val="none" w:sz="0" w:space="0" w:color="auto"/>
              </w:divBdr>
            </w:div>
            <w:div w:id="7283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
    <w:div w:id="497229726">
      <w:bodyDiv w:val="1"/>
      <w:marLeft w:val="0"/>
      <w:marRight w:val="0"/>
      <w:marTop w:val="0"/>
      <w:marBottom w:val="0"/>
      <w:divBdr>
        <w:top w:val="none" w:sz="0" w:space="0" w:color="auto"/>
        <w:left w:val="none" w:sz="0" w:space="0" w:color="auto"/>
        <w:bottom w:val="none" w:sz="0" w:space="0" w:color="auto"/>
        <w:right w:val="none" w:sz="0" w:space="0" w:color="auto"/>
      </w:divBdr>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7619490">
      <w:bodyDiv w:val="1"/>
      <w:marLeft w:val="0"/>
      <w:marRight w:val="0"/>
      <w:marTop w:val="0"/>
      <w:marBottom w:val="0"/>
      <w:divBdr>
        <w:top w:val="none" w:sz="0" w:space="0" w:color="auto"/>
        <w:left w:val="none" w:sz="0" w:space="0" w:color="auto"/>
        <w:bottom w:val="none" w:sz="0" w:space="0" w:color="auto"/>
        <w:right w:val="none" w:sz="0" w:space="0" w:color="auto"/>
      </w:divBdr>
      <w:divsChild>
        <w:div w:id="542324408">
          <w:marLeft w:val="0"/>
          <w:marRight w:val="0"/>
          <w:marTop w:val="300"/>
          <w:marBottom w:val="0"/>
          <w:divBdr>
            <w:top w:val="none" w:sz="0" w:space="0" w:color="auto"/>
            <w:left w:val="none" w:sz="0" w:space="0" w:color="auto"/>
            <w:bottom w:val="none" w:sz="0" w:space="0" w:color="auto"/>
            <w:right w:val="none" w:sz="0" w:space="0" w:color="auto"/>
          </w:divBdr>
        </w:div>
        <w:div w:id="619381781">
          <w:marLeft w:val="0"/>
          <w:marRight w:val="0"/>
          <w:marTop w:val="0"/>
          <w:marBottom w:val="0"/>
          <w:divBdr>
            <w:top w:val="none" w:sz="0" w:space="0" w:color="auto"/>
            <w:left w:val="none" w:sz="0" w:space="0" w:color="auto"/>
            <w:bottom w:val="none" w:sz="0" w:space="0" w:color="auto"/>
            <w:right w:val="none" w:sz="0" w:space="0" w:color="auto"/>
          </w:divBdr>
        </w:div>
        <w:div w:id="811483347">
          <w:marLeft w:val="0"/>
          <w:marRight w:val="0"/>
          <w:marTop w:val="300"/>
          <w:marBottom w:val="300"/>
          <w:divBdr>
            <w:top w:val="none" w:sz="0" w:space="0" w:color="auto"/>
            <w:left w:val="none" w:sz="0" w:space="0" w:color="auto"/>
            <w:bottom w:val="none" w:sz="0" w:space="0" w:color="auto"/>
            <w:right w:val="none" w:sz="0" w:space="0" w:color="auto"/>
          </w:divBdr>
        </w:div>
      </w:divsChild>
    </w:div>
    <w:div w:id="497886678">
      <w:bodyDiv w:val="1"/>
      <w:marLeft w:val="0"/>
      <w:marRight w:val="0"/>
      <w:marTop w:val="0"/>
      <w:marBottom w:val="0"/>
      <w:divBdr>
        <w:top w:val="none" w:sz="0" w:space="0" w:color="auto"/>
        <w:left w:val="none" w:sz="0" w:space="0" w:color="auto"/>
        <w:bottom w:val="none" w:sz="0" w:space="0" w:color="auto"/>
        <w:right w:val="none" w:sz="0" w:space="0" w:color="auto"/>
      </w:divBdr>
      <w:divsChild>
        <w:div w:id="285157722">
          <w:marLeft w:val="0"/>
          <w:marRight w:val="0"/>
          <w:marTop w:val="0"/>
          <w:marBottom w:val="0"/>
          <w:divBdr>
            <w:top w:val="none" w:sz="0" w:space="0" w:color="auto"/>
            <w:left w:val="none" w:sz="0" w:space="0" w:color="auto"/>
            <w:bottom w:val="none" w:sz="0" w:space="0" w:color="auto"/>
            <w:right w:val="none" w:sz="0" w:space="0" w:color="auto"/>
          </w:divBdr>
          <w:divsChild>
            <w:div w:id="113646214">
              <w:marLeft w:val="0"/>
              <w:marRight w:val="0"/>
              <w:marTop w:val="300"/>
              <w:marBottom w:val="450"/>
              <w:divBdr>
                <w:top w:val="none" w:sz="0" w:space="0" w:color="auto"/>
                <w:left w:val="none" w:sz="0" w:space="0" w:color="auto"/>
                <w:bottom w:val="none" w:sz="0" w:space="0" w:color="auto"/>
                <w:right w:val="none" w:sz="0" w:space="0" w:color="auto"/>
              </w:divBdr>
            </w:div>
          </w:divsChild>
        </w:div>
        <w:div w:id="477842609">
          <w:marLeft w:val="0"/>
          <w:marRight w:val="0"/>
          <w:marTop w:val="300"/>
          <w:marBottom w:val="300"/>
          <w:divBdr>
            <w:top w:val="none" w:sz="0" w:space="0" w:color="auto"/>
            <w:left w:val="none" w:sz="0" w:space="0" w:color="auto"/>
            <w:bottom w:val="none" w:sz="0" w:space="0" w:color="auto"/>
            <w:right w:val="none" w:sz="0" w:space="0" w:color="auto"/>
          </w:divBdr>
        </w:div>
      </w:divsChild>
    </w:div>
    <w:div w:id="498158090">
      <w:bodyDiv w:val="1"/>
      <w:marLeft w:val="0"/>
      <w:marRight w:val="0"/>
      <w:marTop w:val="0"/>
      <w:marBottom w:val="0"/>
      <w:divBdr>
        <w:top w:val="none" w:sz="0" w:space="0" w:color="auto"/>
        <w:left w:val="none" w:sz="0" w:space="0" w:color="auto"/>
        <w:bottom w:val="none" w:sz="0" w:space="0" w:color="auto"/>
        <w:right w:val="none" w:sz="0" w:space="0" w:color="auto"/>
      </w:divBdr>
    </w:div>
    <w:div w:id="499152388">
      <w:bodyDiv w:val="1"/>
      <w:marLeft w:val="0"/>
      <w:marRight w:val="0"/>
      <w:marTop w:val="0"/>
      <w:marBottom w:val="0"/>
      <w:divBdr>
        <w:top w:val="none" w:sz="0" w:space="0" w:color="auto"/>
        <w:left w:val="none" w:sz="0" w:space="0" w:color="auto"/>
        <w:bottom w:val="none" w:sz="0" w:space="0" w:color="auto"/>
        <w:right w:val="none" w:sz="0" w:space="0" w:color="auto"/>
      </w:divBdr>
    </w:div>
    <w:div w:id="499735866">
      <w:bodyDiv w:val="1"/>
      <w:marLeft w:val="0"/>
      <w:marRight w:val="0"/>
      <w:marTop w:val="0"/>
      <w:marBottom w:val="0"/>
      <w:divBdr>
        <w:top w:val="none" w:sz="0" w:space="0" w:color="auto"/>
        <w:left w:val="none" w:sz="0" w:space="0" w:color="auto"/>
        <w:bottom w:val="none" w:sz="0" w:space="0" w:color="auto"/>
        <w:right w:val="none" w:sz="0" w:space="0" w:color="auto"/>
      </w:divBdr>
      <w:divsChild>
        <w:div w:id="227694158">
          <w:marLeft w:val="0"/>
          <w:marRight w:val="0"/>
          <w:marTop w:val="0"/>
          <w:marBottom w:val="0"/>
          <w:divBdr>
            <w:top w:val="none" w:sz="0" w:space="0" w:color="auto"/>
            <w:left w:val="none" w:sz="0" w:space="0" w:color="auto"/>
            <w:bottom w:val="none" w:sz="0" w:space="0" w:color="auto"/>
            <w:right w:val="none" w:sz="0" w:space="0" w:color="auto"/>
          </w:divBdr>
        </w:div>
        <w:div w:id="482544164">
          <w:marLeft w:val="0"/>
          <w:marRight w:val="375"/>
          <w:marTop w:val="0"/>
          <w:marBottom w:val="0"/>
          <w:divBdr>
            <w:top w:val="none" w:sz="0" w:space="0" w:color="auto"/>
            <w:left w:val="none" w:sz="0" w:space="0" w:color="auto"/>
            <w:bottom w:val="none" w:sz="0" w:space="0" w:color="auto"/>
            <w:right w:val="none" w:sz="0" w:space="0" w:color="auto"/>
          </w:divBdr>
        </w:div>
      </w:divsChild>
    </w:div>
    <w:div w:id="499777771">
      <w:bodyDiv w:val="1"/>
      <w:marLeft w:val="0"/>
      <w:marRight w:val="0"/>
      <w:marTop w:val="0"/>
      <w:marBottom w:val="0"/>
      <w:divBdr>
        <w:top w:val="none" w:sz="0" w:space="0" w:color="auto"/>
        <w:left w:val="none" w:sz="0" w:space="0" w:color="auto"/>
        <w:bottom w:val="none" w:sz="0" w:space="0" w:color="auto"/>
        <w:right w:val="none" w:sz="0" w:space="0" w:color="auto"/>
      </w:divBdr>
    </w:div>
    <w:div w:id="499778940">
      <w:bodyDiv w:val="1"/>
      <w:marLeft w:val="0"/>
      <w:marRight w:val="0"/>
      <w:marTop w:val="0"/>
      <w:marBottom w:val="0"/>
      <w:divBdr>
        <w:top w:val="none" w:sz="0" w:space="0" w:color="auto"/>
        <w:left w:val="none" w:sz="0" w:space="0" w:color="auto"/>
        <w:bottom w:val="none" w:sz="0" w:space="0" w:color="auto"/>
        <w:right w:val="none" w:sz="0" w:space="0" w:color="auto"/>
      </w:divBdr>
    </w:div>
    <w:div w:id="500006109">
      <w:bodyDiv w:val="1"/>
      <w:marLeft w:val="0"/>
      <w:marRight w:val="0"/>
      <w:marTop w:val="0"/>
      <w:marBottom w:val="0"/>
      <w:divBdr>
        <w:top w:val="none" w:sz="0" w:space="0" w:color="auto"/>
        <w:left w:val="none" w:sz="0" w:space="0" w:color="auto"/>
        <w:bottom w:val="none" w:sz="0" w:space="0" w:color="auto"/>
        <w:right w:val="none" w:sz="0" w:space="0" w:color="auto"/>
      </w:divBdr>
      <w:divsChild>
        <w:div w:id="528376705">
          <w:marLeft w:val="0"/>
          <w:marRight w:val="150"/>
          <w:marTop w:val="0"/>
          <w:marBottom w:val="75"/>
          <w:divBdr>
            <w:top w:val="none" w:sz="0" w:space="0" w:color="auto"/>
            <w:left w:val="none" w:sz="0" w:space="0" w:color="auto"/>
            <w:bottom w:val="none" w:sz="0" w:space="0" w:color="auto"/>
            <w:right w:val="none" w:sz="0" w:space="0" w:color="auto"/>
          </w:divBdr>
        </w:div>
      </w:divsChild>
    </w:div>
    <w:div w:id="500239663">
      <w:bodyDiv w:val="1"/>
      <w:marLeft w:val="0"/>
      <w:marRight w:val="0"/>
      <w:marTop w:val="0"/>
      <w:marBottom w:val="0"/>
      <w:divBdr>
        <w:top w:val="none" w:sz="0" w:space="0" w:color="auto"/>
        <w:left w:val="none" w:sz="0" w:space="0" w:color="auto"/>
        <w:bottom w:val="none" w:sz="0" w:space="0" w:color="auto"/>
        <w:right w:val="none" w:sz="0" w:space="0" w:color="auto"/>
      </w:divBdr>
      <w:divsChild>
        <w:div w:id="50424099">
          <w:marLeft w:val="0"/>
          <w:marRight w:val="150"/>
          <w:marTop w:val="0"/>
          <w:marBottom w:val="0"/>
          <w:divBdr>
            <w:top w:val="none" w:sz="0" w:space="0" w:color="auto"/>
            <w:left w:val="none" w:sz="0" w:space="0" w:color="auto"/>
            <w:bottom w:val="none" w:sz="0" w:space="0" w:color="auto"/>
            <w:right w:val="none" w:sz="0" w:space="0" w:color="auto"/>
          </w:divBdr>
        </w:div>
      </w:divsChild>
    </w:div>
    <w:div w:id="500392270">
      <w:bodyDiv w:val="1"/>
      <w:marLeft w:val="0"/>
      <w:marRight w:val="0"/>
      <w:marTop w:val="0"/>
      <w:marBottom w:val="0"/>
      <w:divBdr>
        <w:top w:val="none" w:sz="0" w:space="0" w:color="auto"/>
        <w:left w:val="none" w:sz="0" w:space="0" w:color="auto"/>
        <w:bottom w:val="none" w:sz="0" w:space="0" w:color="auto"/>
        <w:right w:val="none" w:sz="0" w:space="0" w:color="auto"/>
      </w:divBdr>
    </w:div>
    <w:div w:id="500968714">
      <w:bodyDiv w:val="1"/>
      <w:marLeft w:val="0"/>
      <w:marRight w:val="0"/>
      <w:marTop w:val="0"/>
      <w:marBottom w:val="0"/>
      <w:divBdr>
        <w:top w:val="none" w:sz="0" w:space="0" w:color="auto"/>
        <w:left w:val="none" w:sz="0" w:space="0" w:color="auto"/>
        <w:bottom w:val="none" w:sz="0" w:space="0" w:color="auto"/>
        <w:right w:val="none" w:sz="0" w:space="0" w:color="auto"/>
      </w:divBdr>
    </w:div>
    <w:div w:id="501160746">
      <w:bodyDiv w:val="1"/>
      <w:marLeft w:val="0"/>
      <w:marRight w:val="0"/>
      <w:marTop w:val="0"/>
      <w:marBottom w:val="0"/>
      <w:divBdr>
        <w:top w:val="none" w:sz="0" w:space="0" w:color="auto"/>
        <w:left w:val="none" w:sz="0" w:space="0" w:color="auto"/>
        <w:bottom w:val="none" w:sz="0" w:space="0" w:color="auto"/>
        <w:right w:val="none" w:sz="0" w:space="0" w:color="auto"/>
      </w:divBdr>
      <w:divsChild>
        <w:div w:id="17850728">
          <w:marLeft w:val="0"/>
          <w:marRight w:val="150"/>
          <w:marTop w:val="0"/>
          <w:marBottom w:val="75"/>
          <w:divBdr>
            <w:top w:val="none" w:sz="0" w:space="0" w:color="auto"/>
            <w:left w:val="none" w:sz="0" w:space="0" w:color="auto"/>
            <w:bottom w:val="none" w:sz="0" w:space="0" w:color="auto"/>
            <w:right w:val="none" w:sz="0" w:space="0" w:color="auto"/>
          </w:divBdr>
        </w:div>
        <w:div w:id="418140793">
          <w:marLeft w:val="0"/>
          <w:marRight w:val="150"/>
          <w:marTop w:val="0"/>
          <w:marBottom w:val="0"/>
          <w:divBdr>
            <w:top w:val="none" w:sz="0" w:space="0" w:color="auto"/>
            <w:left w:val="none" w:sz="0" w:space="0" w:color="auto"/>
            <w:bottom w:val="none" w:sz="0" w:space="0" w:color="auto"/>
            <w:right w:val="none" w:sz="0" w:space="0" w:color="auto"/>
          </w:divBdr>
        </w:div>
      </w:divsChild>
    </w:div>
    <w:div w:id="501509167">
      <w:bodyDiv w:val="1"/>
      <w:marLeft w:val="0"/>
      <w:marRight w:val="0"/>
      <w:marTop w:val="0"/>
      <w:marBottom w:val="0"/>
      <w:divBdr>
        <w:top w:val="none" w:sz="0" w:space="0" w:color="auto"/>
        <w:left w:val="none" w:sz="0" w:space="0" w:color="auto"/>
        <w:bottom w:val="none" w:sz="0" w:space="0" w:color="auto"/>
        <w:right w:val="none" w:sz="0" w:space="0" w:color="auto"/>
      </w:divBdr>
    </w:div>
    <w:div w:id="501698195">
      <w:bodyDiv w:val="1"/>
      <w:marLeft w:val="0"/>
      <w:marRight w:val="0"/>
      <w:marTop w:val="0"/>
      <w:marBottom w:val="0"/>
      <w:divBdr>
        <w:top w:val="none" w:sz="0" w:space="0" w:color="auto"/>
        <w:left w:val="none" w:sz="0" w:space="0" w:color="auto"/>
        <w:bottom w:val="none" w:sz="0" w:space="0" w:color="auto"/>
        <w:right w:val="none" w:sz="0" w:space="0" w:color="auto"/>
      </w:divBdr>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16856">
      <w:bodyDiv w:val="1"/>
      <w:marLeft w:val="0"/>
      <w:marRight w:val="0"/>
      <w:marTop w:val="0"/>
      <w:marBottom w:val="0"/>
      <w:divBdr>
        <w:top w:val="none" w:sz="0" w:space="0" w:color="auto"/>
        <w:left w:val="none" w:sz="0" w:space="0" w:color="auto"/>
        <w:bottom w:val="none" w:sz="0" w:space="0" w:color="auto"/>
        <w:right w:val="none" w:sz="0" w:space="0" w:color="auto"/>
      </w:divBdr>
      <w:divsChild>
        <w:div w:id="3753455">
          <w:marLeft w:val="0"/>
          <w:marRight w:val="0"/>
          <w:marTop w:val="375"/>
          <w:marBottom w:val="330"/>
          <w:divBdr>
            <w:top w:val="none" w:sz="0" w:space="0" w:color="auto"/>
            <w:left w:val="none" w:sz="0" w:space="0" w:color="auto"/>
            <w:bottom w:val="none" w:sz="0" w:space="0" w:color="auto"/>
            <w:right w:val="none" w:sz="0" w:space="0" w:color="auto"/>
          </w:divBdr>
          <w:divsChild>
            <w:div w:id="18967589">
              <w:marLeft w:val="0"/>
              <w:marRight w:val="0"/>
              <w:marTop w:val="0"/>
              <w:marBottom w:val="210"/>
              <w:divBdr>
                <w:top w:val="none" w:sz="0" w:space="0" w:color="auto"/>
                <w:left w:val="none" w:sz="0" w:space="0" w:color="auto"/>
                <w:bottom w:val="none" w:sz="0" w:space="0" w:color="auto"/>
                <w:right w:val="none" w:sz="0" w:space="0" w:color="auto"/>
              </w:divBdr>
            </w:div>
            <w:div w:id="2668186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01824672">
      <w:bodyDiv w:val="1"/>
      <w:marLeft w:val="0"/>
      <w:marRight w:val="0"/>
      <w:marTop w:val="0"/>
      <w:marBottom w:val="0"/>
      <w:divBdr>
        <w:top w:val="none" w:sz="0" w:space="0" w:color="auto"/>
        <w:left w:val="none" w:sz="0" w:space="0" w:color="auto"/>
        <w:bottom w:val="none" w:sz="0" w:space="0" w:color="auto"/>
        <w:right w:val="none" w:sz="0" w:space="0" w:color="auto"/>
      </w:divBdr>
    </w:div>
    <w:div w:id="501968691">
      <w:bodyDiv w:val="1"/>
      <w:marLeft w:val="0"/>
      <w:marRight w:val="0"/>
      <w:marTop w:val="0"/>
      <w:marBottom w:val="0"/>
      <w:divBdr>
        <w:top w:val="none" w:sz="0" w:space="0" w:color="auto"/>
        <w:left w:val="none" w:sz="0" w:space="0" w:color="auto"/>
        <w:bottom w:val="none" w:sz="0" w:space="0" w:color="auto"/>
        <w:right w:val="none" w:sz="0" w:space="0" w:color="auto"/>
      </w:divBdr>
    </w:div>
    <w:div w:id="502548185">
      <w:bodyDiv w:val="1"/>
      <w:marLeft w:val="0"/>
      <w:marRight w:val="0"/>
      <w:marTop w:val="0"/>
      <w:marBottom w:val="0"/>
      <w:divBdr>
        <w:top w:val="none" w:sz="0" w:space="0" w:color="auto"/>
        <w:left w:val="none" w:sz="0" w:space="0" w:color="auto"/>
        <w:bottom w:val="none" w:sz="0" w:space="0" w:color="auto"/>
        <w:right w:val="none" w:sz="0" w:space="0" w:color="auto"/>
      </w:divBdr>
      <w:divsChild>
        <w:div w:id="672800403">
          <w:marLeft w:val="0"/>
          <w:marRight w:val="0"/>
          <w:marTop w:val="300"/>
          <w:marBottom w:val="300"/>
          <w:divBdr>
            <w:top w:val="none" w:sz="0" w:space="0" w:color="auto"/>
            <w:left w:val="none" w:sz="0" w:space="0" w:color="auto"/>
            <w:bottom w:val="none" w:sz="0" w:space="0" w:color="auto"/>
            <w:right w:val="none" w:sz="0" w:space="0" w:color="auto"/>
          </w:divBdr>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
    <w:div w:id="503010831">
      <w:bodyDiv w:val="1"/>
      <w:marLeft w:val="0"/>
      <w:marRight w:val="0"/>
      <w:marTop w:val="0"/>
      <w:marBottom w:val="0"/>
      <w:divBdr>
        <w:top w:val="none" w:sz="0" w:space="0" w:color="auto"/>
        <w:left w:val="none" w:sz="0" w:space="0" w:color="auto"/>
        <w:bottom w:val="none" w:sz="0" w:space="0" w:color="auto"/>
        <w:right w:val="none" w:sz="0" w:space="0" w:color="auto"/>
      </w:divBdr>
      <w:divsChild>
        <w:div w:id="107550776">
          <w:marLeft w:val="0"/>
          <w:marRight w:val="150"/>
          <w:marTop w:val="150"/>
          <w:marBottom w:val="150"/>
          <w:divBdr>
            <w:top w:val="none" w:sz="0" w:space="0" w:color="auto"/>
            <w:left w:val="none" w:sz="0" w:space="0" w:color="auto"/>
            <w:bottom w:val="none" w:sz="0" w:space="0" w:color="auto"/>
            <w:right w:val="none" w:sz="0" w:space="0" w:color="auto"/>
          </w:divBdr>
        </w:div>
        <w:div w:id="490951296">
          <w:marLeft w:val="0"/>
          <w:marRight w:val="150"/>
          <w:marTop w:val="0"/>
          <w:marBottom w:val="0"/>
          <w:divBdr>
            <w:top w:val="none" w:sz="0" w:space="0" w:color="auto"/>
            <w:left w:val="none" w:sz="0" w:space="0" w:color="auto"/>
            <w:bottom w:val="none" w:sz="0" w:space="0" w:color="auto"/>
            <w:right w:val="none" w:sz="0" w:space="0" w:color="auto"/>
          </w:divBdr>
        </w:div>
      </w:divsChild>
    </w:div>
    <w:div w:id="503084128">
      <w:bodyDiv w:val="1"/>
      <w:marLeft w:val="0"/>
      <w:marRight w:val="0"/>
      <w:marTop w:val="0"/>
      <w:marBottom w:val="0"/>
      <w:divBdr>
        <w:top w:val="none" w:sz="0" w:space="0" w:color="auto"/>
        <w:left w:val="none" w:sz="0" w:space="0" w:color="auto"/>
        <w:bottom w:val="none" w:sz="0" w:space="0" w:color="auto"/>
        <w:right w:val="none" w:sz="0" w:space="0" w:color="auto"/>
      </w:divBdr>
      <w:divsChild>
        <w:div w:id="355083968">
          <w:marLeft w:val="0"/>
          <w:marRight w:val="0"/>
          <w:marTop w:val="0"/>
          <w:marBottom w:val="360"/>
          <w:divBdr>
            <w:top w:val="none" w:sz="0" w:space="0" w:color="auto"/>
            <w:left w:val="none" w:sz="0" w:space="0" w:color="auto"/>
            <w:bottom w:val="none" w:sz="0" w:space="0" w:color="auto"/>
            <w:right w:val="none" w:sz="0" w:space="0" w:color="auto"/>
          </w:divBdr>
        </w:div>
        <w:div w:id="769159736">
          <w:marLeft w:val="0"/>
          <w:marRight w:val="0"/>
          <w:marTop w:val="0"/>
          <w:marBottom w:val="330"/>
          <w:divBdr>
            <w:top w:val="none" w:sz="0" w:space="0" w:color="auto"/>
            <w:left w:val="none" w:sz="0" w:space="0" w:color="auto"/>
            <w:bottom w:val="none" w:sz="0" w:space="0" w:color="auto"/>
            <w:right w:val="none" w:sz="0" w:space="0" w:color="auto"/>
          </w:divBdr>
        </w:div>
      </w:divsChild>
    </w:div>
    <w:div w:id="503209376">
      <w:bodyDiv w:val="1"/>
      <w:marLeft w:val="0"/>
      <w:marRight w:val="0"/>
      <w:marTop w:val="0"/>
      <w:marBottom w:val="0"/>
      <w:divBdr>
        <w:top w:val="none" w:sz="0" w:space="0" w:color="auto"/>
        <w:left w:val="none" w:sz="0" w:space="0" w:color="auto"/>
        <w:bottom w:val="none" w:sz="0" w:space="0" w:color="auto"/>
        <w:right w:val="none" w:sz="0" w:space="0" w:color="auto"/>
      </w:divBdr>
    </w:div>
    <w:div w:id="503593901">
      <w:bodyDiv w:val="1"/>
      <w:marLeft w:val="0"/>
      <w:marRight w:val="0"/>
      <w:marTop w:val="0"/>
      <w:marBottom w:val="0"/>
      <w:divBdr>
        <w:top w:val="none" w:sz="0" w:space="0" w:color="auto"/>
        <w:left w:val="none" w:sz="0" w:space="0" w:color="auto"/>
        <w:bottom w:val="none" w:sz="0" w:space="0" w:color="auto"/>
        <w:right w:val="none" w:sz="0" w:space="0" w:color="auto"/>
      </w:divBdr>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739139">
      <w:bodyDiv w:val="1"/>
      <w:marLeft w:val="0"/>
      <w:marRight w:val="0"/>
      <w:marTop w:val="0"/>
      <w:marBottom w:val="0"/>
      <w:divBdr>
        <w:top w:val="none" w:sz="0" w:space="0" w:color="auto"/>
        <w:left w:val="none" w:sz="0" w:space="0" w:color="auto"/>
        <w:bottom w:val="none" w:sz="0" w:space="0" w:color="auto"/>
        <w:right w:val="none" w:sz="0" w:space="0" w:color="auto"/>
      </w:divBdr>
      <w:divsChild>
        <w:div w:id="567543331">
          <w:marLeft w:val="0"/>
          <w:marRight w:val="0"/>
          <w:marTop w:val="0"/>
          <w:marBottom w:val="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347223111">
          <w:marLeft w:val="0"/>
          <w:marRight w:val="0"/>
          <w:marTop w:val="0"/>
          <w:marBottom w:val="0"/>
          <w:divBdr>
            <w:top w:val="none" w:sz="0" w:space="0" w:color="auto"/>
            <w:left w:val="none" w:sz="0" w:space="0" w:color="auto"/>
            <w:bottom w:val="none" w:sz="0" w:space="0" w:color="auto"/>
            <w:right w:val="none" w:sz="0" w:space="0" w:color="auto"/>
          </w:divBdr>
          <w:divsChild>
            <w:div w:id="153448635">
              <w:marLeft w:val="0"/>
              <w:marRight w:val="0"/>
              <w:marTop w:val="375"/>
              <w:marBottom w:val="0"/>
              <w:divBdr>
                <w:top w:val="none" w:sz="0" w:space="0" w:color="auto"/>
                <w:left w:val="none" w:sz="0" w:space="0" w:color="auto"/>
                <w:bottom w:val="none" w:sz="0" w:space="0" w:color="auto"/>
                <w:right w:val="none" w:sz="0" w:space="0" w:color="auto"/>
              </w:divBdr>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04321507">
      <w:bodyDiv w:val="1"/>
      <w:marLeft w:val="0"/>
      <w:marRight w:val="0"/>
      <w:marTop w:val="0"/>
      <w:marBottom w:val="0"/>
      <w:divBdr>
        <w:top w:val="none" w:sz="0" w:space="0" w:color="auto"/>
        <w:left w:val="none" w:sz="0" w:space="0" w:color="auto"/>
        <w:bottom w:val="none" w:sz="0" w:space="0" w:color="auto"/>
        <w:right w:val="none" w:sz="0" w:space="0" w:color="auto"/>
      </w:divBdr>
      <w:divsChild>
        <w:div w:id="746267649">
          <w:marLeft w:val="0"/>
          <w:marRight w:val="0"/>
          <w:marTop w:val="0"/>
          <w:marBottom w:val="240"/>
          <w:divBdr>
            <w:top w:val="none" w:sz="0" w:space="0" w:color="auto"/>
            <w:left w:val="none" w:sz="0" w:space="0" w:color="auto"/>
            <w:bottom w:val="none" w:sz="0" w:space="0" w:color="auto"/>
            <w:right w:val="none" w:sz="0" w:space="0" w:color="auto"/>
          </w:divBdr>
        </w:div>
        <w:div w:id="821503009">
          <w:marLeft w:val="-3660"/>
          <w:marRight w:val="420"/>
          <w:marTop w:val="120"/>
          <w:marBottom w:val="300"/>
          <w:divBdr>
            <w:top w:val="none" w:sz="0" w:space="0" w:color="auto"/>
            <w:left w:val="none" w:sz="0" w:space="0" w:color="auto"/>
            <w:bottom w:val="none" w:sz="0" w:space="0" w:color="auto"/>
            <w:right w:val="none" w:sz="0" w:space="0" w:color="auto"/>
          </w:divBdr>
          <w:divsChild>
            <w:div w:id="220483891">
              <w:marLeft w:val="240"/>
              <w:marRight w:val="0"/>
              <w:marTop w:val="180"/>
              <w:marBottom w:val="360"/>
              <w:divBdr>
                <w:top w:val="none" w:sz="0" w:space="0" w:color="auto"/>
                <w:left w:val="none" w:sz="0" w:space="0" w:color="auto"/>
                <w:bottom w:val="none" w:sz="0" w:space="0" w:color="auto"/>
                <w:right w:val="none" w:sz="0" w:space="0" w:color="auto"/>
              </w:divBdr>
              <w:divsChild>
                <w:div w:id="240911227">
                  <w:marLeft w:val="0"/>
                  <w:marRight w:val="0"/>
                  <w:marTop w:val="0"/>
                  <w:marBottom w:val="300"/>
                  <w:divBdr>
                    <w:top w:val="none" w:sz="0" w:space="0" w:color="auto"/>
                    <w:left w:val="none" w:sz="0" w:space="0" w:color="auto"/>
                    <w:bottom w:val="none" w:sz="0" w:space="0" w:color="auto"/>
                    <w:right w:val="none" w:sz="0" w:space="0" w:color="auto"/>
                  </w:divBdr>
                </w:div>
              </w:divsChild>
            </w:div>
            <w:div w:id="302392721">
              <w:marLeft w:val="60"/>
              <w:marRight w:val="120"/>
              <w:marTop w:val="120"/>
              <w:marBottom w:val="360"/>
              <w:divBdr>
                <w:top w:val="none" w:sz="0" w:space="0" w:color="auto"/>
                <w:left w:val="none" w:sz="0" w:space="0" w:color="auto"/>
                <w:bottom w:val="none" w:sz="0" w:space="0" w:color="auto"/>
                <w:right w:val="none" w:sz="0" w:space="0" w:color="auto"/>
              </w:divBdr>
              <w:divsChild>
                <w:div w:id="7169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61708">
      <w:bodyDiv w:val="1"/>
      <w:marLeft w:val="0"/>
      <w:marRight w:val="0"/>
      <w:marTop w:val="0"/>
      <w:marBottom w:val="0"/>
      <w:divBdr>
        <w:top w:val="none" w:sz="0" w:space="0" w:color="auto"/>
        <w:left w:val="none" w:sz="0" w:space="0" w:color="auto"/>
        <w:bottom w:val="none" w:sz="0" w:space="0" w:color="auto"/>
        <w:right w:val="none" w:sz="0" w:space="0" w:color="auto"/>
      </w:divBdr>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4830470">
      <w:bodyDiv w:val="1"/>
      <w:marLeft w:val="0"/>
      <w:marRight w:val="0"/>
      <w:marTop w:val="0"/>
      <w:marBottom w:val="0"/>
      <w:divBdr>
        <w:top w:val="none" w:sz="0" w:space="0" w:color="auto"/>
        <w:left w:val="none" w:sz="0" w:space="0" w:color="auto"/>
        <w:bottom w:val="none" w:sz="0" w:space="0" w:color="auto"/>
        <w:right w:val="none" w:sz="0" w:space="0" w:color="auto"/>
      </w:divBdr>
    </w:div>
    <w:div w:id="505169449">
      <w:bodyDiv w:val="1"/>
      <w:marLeft w:val="0"/>
      <w:marRight w:val="0"/>
      <w:marTop w:val="0"/>
      <w:marBottom w:val="0"/>
      <w:divBdr>
        <w:top w:val="none" w:sz="0" w:space="0" w:color="auto"/>
        <w:left w:val="none" w:sz="0" w:space="0" w:color="auto"/>
        <w:bottom w:val="none" w:sz="0" w:space="0" w:color="auto"/>
        <w:right w:val="none" w:sz="0" w:space="0" w:color="auto"/>
      </w:divBdr>
      <w:divsChild>
        <w:div w:id="159781536">
          <w:marLeft w:val="0"/>
          <w:marRight w:val="0"/>
          <w:marTop w:val="0"/>
          <w:marBottom w:val="0"/>
          <w:divBdr>
            <w:top w:val="none" w:sz="0" w:space="0" w:color="auto"/>
            <w:left w:val="none" w:sz="0" w:space="0" w:color="auto"/>
            <w:bottom w:val="none" w:sz="0" w:space="0" w:color="auto"/>
            <w:right w:val="none" w:sz="0" w:space="0" w:color="auto"/>
          </w:divBdr>
        </w:div>
      </w:divsChild>
    </w:div>
    <w:div w:id="505218939">
      <w:bodyDiv w:val="1"/>
      <w:marLeft w:val="0"/>
      <w:marRight w:val="0"/>
      <w:marTop w:val="0"/>
      <w:marBottom w:val="0"/>
      <w:divBdr>
        <w:top w:val="none" w:sz="0" w:space="0" w:color="auto"/>
        <w:left w:val="none" w:sz="0" w:space="0" w:color="auto"/>
        <w:bottom w:val="none" w:sz="0" w:space="0" w:color="auto"/>
        <w:right w:val="none" w:sz="0" w:space="0" w:color="auto"/>
      </w:divBdr>
      <w:divsChild>
        <w:div w:id="332802262">
          <w:marLeft w:val="0"/>
          <w:marRight w:val="0"/>
          <w:marTop w:val="0"/>
          <w:marBottom w:val="0"/>
          <w:divBdr>
            <w:top w:val="none" w:sz="0" w:space="0" w:color="auto"/>
            <w:left w:val="none" w:sz="0" w:space="0" w:color="auto"/>
            <w:bottom w:val="none" w:sz="0" w:space="0" w:color="auto"/>
            <w:right w:val="none" w:sz="0" w:space="0" w:color="auto"/>
          </w:divBdr>
          <w:divsChild>
            <w:div w:id="226259212">
              <w:marLeft w:val="3288"/>
              <w:marRight w:val="1286"/>
              <w:marTop w:val="0"/>
              <w:marBottom w:val="0"/>
              <w:divBdr>
                <w:top w:val="none" w:sz="0" w:space="0" w:color="auto"/>
                <w:left w:val="none" w:sz="0" w:space="0" w:color="auto"/>
                <w:bottom w:val="none" w:sz="0" w:space="0" w:color="auto"/>
                <w:right w:val="none" w:sz="0" w:space="0" w:color="auto"/>
              </w:divBdr>
              <w:divsChild>
                <w:div w:id="4564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869">
          <w:marLeft w:val="0"/>
          <w:marRight w:val="0"/>
          <w:marTop w:val="330"/>
          <w:marBottom w:val="0"/>
          <w:divBdr>
            <w:top w:val="none" w:sz="0" w:space="0" w:color="auto"/>
            <w:left w:val="none" w:sz="0" w:space="0" w:color="auto"/>
            <w:bottom w:val="none" w:sz="0" w:space="0" w:color="auto"/>
            <w:right w:val="none" w:sz="0" w:space="0" w:color="auto"/>
          </w:divBdr>
        </w:div>
        <w:div w:id="754547764">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sChild>
    </w:div>
    <w:div w:id="505831142">
      <w:bodyDiv w:val="1"/>
      <w:marLeft w:val="0"/>
      <w:marRight w:val="0"/>
      <w:marTop w:val="0"/>
      <w:marBottom w:val="0"/>
      <w:divBdr>
        <w:top w:val="none" w:sz="0" w:space="0" w:color="auto"/>
        <w:left w:val="none" w:sz="0" w:space="0" w:color="auto"/>
        <w:bottom w:val="none" w:sz="0" w:space="0" w:color="auto"/>
        <w:right w:val="none" w:sz="0" w:space="0" w:color="auto"/>
      </w:divBdr>
      <w:divsChild>
        <w:div w:id="630288718">
          <w:marLeft w:val="0"/>
          <w:marRight w:val="0"/>
          <w:marTop w:val="300"/>
          <w:marBottom w:val="30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593246376">
          <w:marLeft w:val="0"/>
          <w:marRight w:val="0"/>
          <w:marTop w:val="0"/>
          <w:marBottom w:val="0"/>
          <w:divBdr>
            <w:top w:val="none" w:sz="0" w:space="0" w:color="auto"/>
            <w:left w:val="none" w:sz="0" w:space="0" w:color="auto"/>
            <w:bottom w:val="none" w:sz="0" w:space="0" w:color="auto"/>
            <w:right w:val="none" w:sz="0" w:space="0" w:color="auto"/>
          </w:divBdr>
        </w:div>
        <w:div w:id="75571525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
    <w:div w:id="506214410">
      <w:bodyDiv w:val="1"/>
      <w:marLeft w:val="0"/>
      <w:marRight w:val="0"/>
      <w:marTop w:val="0"/>
      <w:marBottom w:val="0"/>
      <w:divBdr>
        <w:top w:val="none" w:sz="0" w:space="0" w:color="auto"/>
        <w:left w:val="none" w:sz="0" w:space="0" w:color="auto"/>
        <w:bottom w:val="none" w:sz="0" w:space="0" w:color="auto"/>
        <w:right w:val="none" w:sz="0" w:space="0" w:color="auto"/>
      </w:divBdr>
      <w:divsChild>
        <w:div w:id="78452365">
          <w:marLeft w:val="0"/>
          <w:marRight w:val="375"/>
          <w:marTop w:val="0"/>
          <w:marBottom w:val="0"/>
          <w:divBdr>
            <w:top w:val="none" w:sz="0" w:space="0" w:color="auto"/>
            <w:left w:val="none" w:sz="0" w:space="0" w:color="auto"/>
            <w:bottom w:val="none" w:sz="0" w:space="0" w:color="auto"/>
            <w:right w:val="none" w:sz="0" w:space="0" w:color="auto"/>
          </w:divBdr>
        </w:div>
        <w:div w:id="610362292">
          <w:marLeft w:val="0"/>
          <w:marRight w:val="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6676965">
      <w:bodyDiv w:val="1"/>
      <w:marLeft w:val="0"/>
      <w:marRight w:val="0"/>
      <w:marTop w:val="0"/>
      <w:marBottom w:val="0"/>
      <w:divBdr>
        <w:top w:val="none" w:sz="0" w:space="0" w:color="auto"/>
        <w:left w:val="none" w:sz="0" w:space="0" w:color="auto"/>
        <w:bottom w:val="none" w:sz="0" w:space="0" w:color="auto"/>
        <w:right w:val="none" w:sz="0" w:space="0" w:color="auto"/>
      </w:divBdr>
      <w:divsChild>
        <w:div w:id="87046102">
          <w:marLeft w:val="0"/>
          <w:marRight w:val="0"/>
          <w:marTop w:val="300"/>
          <w:marBottom w:val="300"/>
          <w:divBdr>
            <w:top w:val="none" w:sz="0" w:space="0" w:color="auto"/>
            <w:left w:val="none" w:sz="0" w:space="0" w:color="auto"/>
            <w:bottom w:val="none" w:sz="0" w:space="0" w:color="auto"/>
            <w:right w:val="none" w:sz="0" w:space="0" w:color="auto"/>
          </w:divBdr>
        </w:div>
        <w:div w:id="639766633">
          <w:marLeft w:val="0"/>
          <w:marRight w:val="0"/>
          <w:marTop w:val="0"/>
          <w:marBottom w:val="0"/>
          <w:divBdr>
            <w:top w:val="none" w:sz="0" w:space="0" w:color="auto"/>
            <w:left w:val="none" w:sz="0" w:space="0" w:color="auto"/>
            <w:bottom w:val="none" w:sz="0" w:space="0" w:color="auto"/>
            <w:right w:val="none" w:sz="0" w:space="0" w:color="auto"/>
          </w:divBdr>
        </w:div>
        <w:div w:id="761489749">
          <w:marLeft w:val="0"/>
          <w:marRight w:val="0"/>
          <w:marTop w:val="0"/>
          <w:marBottom w:val="0"/>
          <w:divBdr>
            <w:top w:val="none" w:sz="0" w:space="0" w:color="auto"/>
            <w:left w:val="none" w:sz="0" w:space="0" w:color="auto"/>
            <w:bottom w:val="none" w:sz="0" w:space="0" w:color="auto"/>
            <w:right w:val="none" w:sz="0" w:space="0" w:color="auto"/>
          </w:divBdr>
        </w:div>
        <w:div w:id="826242912">
          <w:marLeft w:val="0"/>
          <w:marRight w:val="0"/>
          <w:marTop w:val="0"/>
          <w:marBottom w:val="0"/>
          <w:divBdr>
            <w:top w:val="none" w:sz="0" w:space="0" w:color="auto"/>
            <w:left w:val="none" w:sz="0" w:space="0" w:color="auto"/>
            <w:bottom w:val="none" w:sz="0" w:space="0" w:color="auto"/>
            <w:right w:val="none" w:sz="0" w:space="0" w:color="auto"/>
          </w:divBdr>
          <w:divsChild>
            <w:div w:id="551770319">
              <w:marLeft w:val="0"/>
              <w:marRight w:val="0"/>
              <w:marTop w:val="300"/>
              <w:marBottom w:val="450"/>
              <w:divBdr>
                <w:top w:val="none" w:sz="0" w:space="0" w:color="auto"/>
                <w:left w:val="none" w:sz="0" w:space="0" w:color="auto"/>
                <w:bottom w:val="none" w:sz="0" w:space="0" w:color="auto"/>
                <w:right w:val="none" w:sz="0" w:space="0" w:color="auto"/>
              </w:divBdr>
              <w:divsChild>
                <w:div w:id="6404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9444">
      <w:bodyDiv w:val="1"/>
      <w:marLeft w:val="0"/>
      <w:marRight w:val="0"/>
      <w:marTop w:val="0"/>
      <w:marBottom w:val="0"/>
      <w:divBdr>
        <w:top w:val="none" w:sz="0" w:space="0" w:color="auto"/>
        <w:left w:val="none" w:sz="0" w:space="0" w:color="auto"/>
        <w:bottom w:val="none" w:sz="0" w:space="0" w:color="auto"/>
        <w:right w:val="none" w:sz="0" w:space="0" w:color="auto"/>
      </w:divBdr>
    </w:div>
    <w:div w:id="507790643">
      <w:bodyDiv w:val="1"/>
      <w:marLeft w:val="0"/>
      <w:marRight w:val="0"/>
      <w:marTop w:val="0"/>
      <w:marBottom w:val="0"/>
      <w:divBdr>
        <w:top w:val="none" w:sz="0" w:space="0" w:color="auto"/>
        <w:left w:val="none" w:sz="0" w:space="0" w:color="auto"/>
        <w:bottom w:val="none" w:sz="0" w:space="0" w:color="auto"/>
        <w:right w:val="none" w:sz="0" w:space="0" w:color="auto"/>
      </w:divBdr>
      <w:divsChild>
        <w:div w:id="174003893">
          <w:marLeft w:val="0"/>
          <w:marRight w:val="150"/>
          <w:marTop w:val="0"/>
          <w:marBottom w:val="75"/>
          <w:divBdr>
            <w:top w:val="none" w:sz="0" w:space="0" w:color="auto"/>
            <w:left w:val="none" w:sz="0" w:space="0" w:color="auto"/>
            <w:bottom w:val="none" w:sz="0" w:space="0" w:color="auto"/>
            <w:right w:val="none" w:sz="0" w:space="0" w:color="auto"/>
          </w:divBdr>
        </w:div>
        <w:div w:id="786896529">
          <w:marLeft w:val="0"/>
          <w:marRight w:val="150"/>
          <w:marTop w:val="150"/>
          <w:marBottom w:val="150"/>
          <w:divBdr>
            <w:top w:val="none" w:sz="0" w:space="0" w:color="auto"/>
            <w:left w:val="none" w:sz="0" w:space="0" w:color="auto"/>
            <w:bottom w:val="none" w:sz="0" w:space="0" w:color="auto"/>
            <w:right w:val="none" w:sz="0" w:space="0" w:color="auto"/>
          </w:divBdr>
        </w:div>
      </w:divsChild>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062236">
      <w:bodyDiv w:val="1"/>
      <w:marLeft w:val="0"/>
      <w:marRight w:val="0"/>
      <w:marTop w:val="0"/>
      <w:marBottom w:val="0"/>
      <w:divBdr>
        <w:top w:val="none" w:sz="0" w:space="0" w:color="auto"/>
        <w:left w:val="none" w:sz="0" w:space="0" w:color="auto"/>
        <w:bottom w:val="none" w:sz="0" w:space="0" w:color="auto"/>
        <w:right w:val="none" w:sz="0" w:space="0" w:color="auto"/>
      </w:divBdr>
    </w:div>
    <w:div w:id="508326833">
      <w:bodyDiv w:val="1"/>
      <w:marLeft w:val="0"/>
      <w:marRight w:val="0"/>
      <w:marTop w:val="0"/>
      <w:marBottom w:val="0"/>
      <w:divBdr>
        <w:top w:val="none" w:sz="0" w:space="0" w:color="auto"/>
        <w:left w:val="none" w:sz="0" w:space="0" w:color="auto"/>
        <w:bottom w:val="none" w:sz="0" w:space="0" w:color="auto"/>
        <w:right w:val="none" w:sz="0" w:space="0" w:color="auto"/>
      </w:divBdr>
    </w:div>
    <w:div w:id="508564871">
      <w:bodyDiv w:val="1"/>
      <w:marLeft w:val="0"/>
      <w:marRight w:val="0"/>
      <w:marTop w:val="0"/>
      <w:marBottom w:val="0"/>
      <w:divBdr>
        <w:top w:val="none" w:sz="0" w:space="0" w:color="auto"/>
        <w:left w:val="none" w:sz="0" w:space="0" w:color="auto"/>
        <w:bottom w:val="none" w:sz="0" w:space="0" w:color="auto"/>
        <w:right w:val="none" w:sz="0" w:space="0" w:color="auto"/>
      </w:divBdr>
      <w:divsChild>
        <w:div w:id="277757066">
          <w:marLeft w:val="0"/>
          <w:marRight w:val="375"/>
          <w:marTop w:val="0"/>
          <w:marBottom w:val="0"/>
          <w:divBdr>
            <w:top w:val="none" w:sz="0" w:space="0" w:color="auto"/>
            <w:left w:val="none" w:sz="0" w:space="0" w:color="auto"/>
            <w:bottom w:val="none" w:sz="0" w:space="0" w:color="auto"/>
            <w:right w:val="none" w:sz="0" w:space="0" w:color="auto"/>
          </w:divBdr>
        </w:div>
      </w:divsChild>
    </w:div>
    <w:div w:id="508716157">
      <w:bodyDiv w:val="1"/>
      <w:marLeft w:val="0"/>
      <w:marRight w:val="0"/>
      <w:marTop w:val="0"/>
      <w:marBottom w:val="0"/>
      <w:divBdr>
        <w:top w:val="none" w:sz="0" w:space="0" w:color="auto"/>
        <w:left w:val="none" w:sz="0" w:space="0" w:color="auto"/>
        <w:bottom w:val="none" w:sz="0" w:space="0" w:color="auto"/>
        <w:right w:val="none" w:sz="0" w:space="0" w:color="auto"/>
      </w:divBdr>
    </w:div>
    <w:div w:id="509101345">
      <w:bodyDiv w:val="1"/>
      <w:marLeft w:val="0"/>
      <w:marRight w:val="0"/>
      <w:marTop w:val="0"/>
      <w:marBottom w:val="0"/>
      <w:divBdr>
        <w:top w:val="none" w:sz="0" w:space="0" w:color="auto"/>
        <w:left w:val="none" w:sz="0" w:space="0" w:color="auto"/>
        <w:bottom w:val="none" w:sz="0" w:space="0" w:color="auto"/>
        <w:right w:val="none" w:sz="0" w:space="0" w:color="auto"/>
      </w:divBdr>
    </w:div>
    <w:div w:id="509224072">
      <w:bodyDiv w:val="1"/>
      <w:marLeft w:val="0"/>
      <w:marRight w:val="0"/>
      <w:marTop w:val="0"/>
      <w:marBottom w:val="0"/>
      <w:divBdr>
        <w:top w:val="none" w:sz="0" w:space="0" w:color="auto"/>
        <w:left w:val="none" w:sz="0" w:space="0" w:color="auto"/>
        <w:bottom w:val="none" w:sz="0" w:space="0" w:color="auto"/>
        <w:right w:val="none" w:sz="0" w:space="0" w:color="auto"/>
      </w:divBdr>
      <w:divsChild>
        <w:div w:id="433861450">
          <w:marLeft w:val="0"/>
          <w:marRight w:val="0"/>
          <w:marTop w:val="0"/>
          <w:marBottom w:val="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sChild>
    </w:div>
    <w:div w:id="509443661">
      <w:bodyDiv w:val="1"/>
      <w:marLeft w:val="0"/>
      <w:marRight w:val="0"/>
      <w:marTop w:val="0"/>
      <w:marBottom w:val="0"/>
      <w:divBdr>
        <w:top w:val="none" w:sz="0" w:space="0" w:color="auto"/>
        <w:left w:val="none" w:sz="0" w:space="0" w:color="auto"/>
        <w:bottom w:val="none" w:sz="0" w:space="0" w:color="auto"/>
        <w:right w:val="none" w:sz="0" w:space="0" w:color="auto"/>
      </w:divBdr>
      <w:divsChild>
        <w:div w:id="566653931">
          <w:marLeft w:val="0"/>
          <w:marRight w:val="0"/>
          <w:marTop w:val="0"/>
          <w:marBottom w:val="0"/>
          <w:divBdr>
            <w:top w:val="none" w:sz="0" w:space="0" w:color="auto"/>
            <w:left w:val="none" w:sz="0" w:space="0" w:color="auto"/>
            <w:bottom w:val="none" w:sz="0" w:space="0" w:color="auto"/>
            <w:right w:val="none" w:sz="0" w:space="0" w:color="auto"/>
          </w:divBdr>
        </w:div>
        <w:div w:id="613486512">
          <w:marLeft w:val="0"/>
          <w:marRight w:val="0"/>
          <w:marTop w:val="0"/>
          <w:marBottom w:val="0"/>
          <w:divBdr>
            <w:top w:val="none" w:sz="0" w:space="0" w:color="auto"/>
            <w:left w:val="none" w:sz="0" w:space="0" w:color="auto"/>
            <w:bottom w:val="none" w:sz="0" w:space="0" w:color="auto"/>
            <w:right w:val="none" w:sz="0" w:space="0" w:color="auto"/>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294517">
      <w:bodyDiv w:val="1"/>
      <w:marLeft w:val="0"/>
      <w:marRight w:val="0"/>
      <w:marTop w:val="0"/>
      <w:marBottom w:val="0"/>
      <w:divBdr>
        <w:top w:val="none" w:sz="0" w:space="0" w:color="auto"/>
        <w:left w:val="none" w:sz="0" w:space="0" w:color="auto"/>
        <w:bottom w:val="none" w:sz="0" w:space="0" w:color="auto"/>
        <w:right w:val="none" w:sz="0" w:space="0" w:color="auto"/>
      </w:divBdr>
      <w:divsChild>
        <w:div w:id="276066990">
          <w:marLeft w:val="0"/>
          <w:marRight w:val="0"/>
          <w:marTop w:val="0"/>
          <w:marBottom w:val="300"/>
          <w:divBdr>
            <w:top w:val="none" w:sz="0" w:space="0" w:color="auto"/>
            <w:left w:val="none" w:sz="0" w:space="0" w:color="auto"/>
            <w:bottom w:val="none" w:sz="0" w:space="0" w:color="auto"/>
            <w:right w:val="none" w:sz="0" w:space="0" w:color="auto"/>
          </w:divBdr>
        </w:div>
      </w:divsChild>
    </w:div>
    <w:div w:id="510416796">
      <w:bodyDiv w:val="1"/>
      <w:marLeft w:val="0"/>
      <w:marRight w:val="0"/>
      <w:marTop w:val="0"/>
      <w:marBottom w:val="0"/>
      <w:divBdr>
        <w:top w:val="none" w:sz="0" w:space="0" w:color="auto"/>
        <w:left w:val="none" w:sz="0" w:space="0" w:color="auto"/>
        <w:bottom w:val="none" w:sz="0" w:space="0" w:color="auto"/>
        <w:right w:val="none" w:sz="0" w:space="0" w:color="auto"/>
      </w:divBdr>
      <w:divsChild>
        <w:div w:id="331298806">
          <w:marLeft w:val="0"/>
          <w:marRight w:val="0"/>
          <w:marTop w:val="300"/>
          <w:marBottom w:val="300"/>
          <w:divBdr>
            <w:top w:val="none" w:sz="0" w:space="0" w:color="auto"/>
            <w:left w:val="none" w:sz="0" w:space="0" w:color="auto"/>
            <w:bottom w:val="none" w:sz="0" w:space="0" w:color="auto"/>
            <w:right w:val="none" w:sz="0" w:space="0" w:color="auto"/>
          </w:divBdr>
        </w:div>
        <w:div w:id="640230451">
          <w:marLeft w:val="0"/>
          <w:marRight w:val="0"/>
          <w:marTop w:val="0"/>
          <w:marBottom w:val="0"/>
          <w:divBdr>
            <w:top w:val="none" w:sz="0" w:space="0" w:color="auto"/>
            <w:left w:val="none" w:sz="0" w:space="0" w:color="auto"/>
            <w:bottom w:val="none" w:sz="0" w:space="0" w:color="auto"/>
            <w:right w:val="none" w:sz="0" w:space="0" w:color="auto"/>
          </w:divBdr>
        </w:div>
        <w:div w:id="805660810">
          <w:marLeft w:val="0"/>
          <w:marRight w:val="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225338625">
              <w:marLeft w:val="0"/>
              <w:marRight w:val="0"/>
              <w:marTop w:val="0"/>
              <w:marBottom w:val="0"/>
              <w:divBdr>
                <w:top w:val="none" w:sz="0" w:space="0" w:color="auto"/>
                <w:left w:val="none" w:sz="0" w:space="0" w:color="auto"/>
                <w:bottom w:val="none" w:sz="0" w:space="0" w:color="auto"/>
                <w:right w:val="none" w:sz="0" w:space="0" w:color="auto"/>
              </w:divBdr>
            </w:div>
            <w:div w:id="324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
    <w:div w:id="511340264">
      <w:bodyDiv w:val="1"/>
      <w:marLeft w:val="0"/>
      <w:marRight w:val="0"/>
      <w:marTop w:val="0"/>
      <w:marBottom w:val="0"/>
      <w:divBdr>
        <w:top w:val="none" w:sz="0" w:space="0" w:color="auto"/>
        <w:left w:val="none" w:sz="0" w:space="0" w:color="auto"/>
        <w:bottom w:val="none" w:sz="0" w:space="0" w:color="auto"/>
        <w:right w:val="none" w:sz="0" w:space="0" w:color="auto"/>
      </w:divBdr>
    </w:div>
    <w:div w:id="511379872">
      <w:bodyDiv w:val="1"/>
      <w:marLeft w:val="0"/>
      <w:marRight w:val="0"/>
      <w:marTop w:val="0"/>
      <w:marBottom w:val="0"/>
      <w:divBdr>
        <w:top w:val="none" w:sz="0" w:space="0" w:color="auto"/>
        <w:left w:val="none" w:sz="0" w:space="0" w:color="auto"/>
        <w:bottom w:val="none" w:sz="0" w:space="0" w:color="auto"/>
        <w:right w:val="none" w:sz="0" w:space="0" w:color="auto"/>
      </w:divBdr>
    </w:div>
    <w:div w:id="511728952">
      <w:bodyDiv w:val="1"/>
      <w:marLeft w:val="0"/>
      <w:marRight w:val="0"/>
      <w:marTop w:val="0"/>
      <w:marBottom w:val="0"/>
      <w:divBdr>
        <w:top w:val="none" w:sz="0" w:space="0" w:color="auto"/>
        <w:left w:val="none" w:sz="0" w:space="0" w:color="auto"/>
        <w:bottom w:val="none" w:sz="0" w:space="0" w:color="auto"/>
        <w:right w:val="none" w:sz="0" w:space="0" w:color="auto"/>
      </w:divBdr>
      <w:divsChild>
        <w:div w:id="488062454">
          <w:marLeft w:val="0"/>
          <w:marRight w:val="150"/>
          <w:marTop w:val="0"/>
          <w:marBottom w:val="0"/>
          <w:divBdr>
            <w:top w:val="none" w:sz="0" w:space="0" w:color="auto"/>
            <w:left w:val="none" w:sz="0" w:space="0" w:color="auto"/>
            <w:bottom w:val="none" w:sz="0" w:space="0" w:color="auto"/>
            <w:right w:val="none" w:sz="0" w:space="0" w:color="auto"/>
          </w:divBdr>
        </w:div>
      </w:divsChild>
    </w:div>
    <w:div w:id="511795344">
      <w:bodyDiv w:val="1"/>
      <w:marLeft w:val="0"/>
      <w:marRight w:val="0"/>
      <w:marTop w:val="0"/>
      <w:marBottom w:val="0"/>
      <w:divBdr>
        <w:top w:val="none" w:sz="0" w:space="0" w:color="auto"/>
        <w:left w:val="none" w:sz="0" w:space="0" w:color="auto"/>
        <w:bottom w:val="none" w:sz="0" w:space="0" w:color="auto"/>
        <w:right w:val="none" w:sz="0" w:space="0" w:color="auto"/>
      </w:divBdr>
      <w:divsChild>
        <w:div w:id="144781964">
          <w:marLeft w:val="0"/>
          <w:marRight w:val="375"/>
          <w:marTop w:val="0"/>
          <w:marBottom w:val="0"/>
          <w:divBdr>
            <w:top w:val="none" w:sz="0" w:space="0" w:color="auto"/>
            <w:left w:val="none" w:sz="0" w:space="0" w:color="auto"/>
            <w:bottom w:val="none" w:sz="0" w:space="0" w:color="auto"/>
            <w:right w:val="none" w:sz="0" w:space="0" w:color="auto"/>
          </w:divBdr>
        </w:div>
      </w:divsChild>
    </w:div>
    <w:div w:id="511801527">
      <w:bodyDiv w:val="1"/>
      <w:marLeft w:val="0"/>
      <w:marRight w:val="0"/>
      <w:marTop w:val="0"/>
      <w:marBottom w:val="0"/>
      <w:divBdr>
        <w:top w:val="none" w:sz="0" w:space="0" w:color="auto"/>
        <w:left w:val="none" w:sz="0" w:space="0" w:color="auto"/>
        <w:bottom w:val="none" w:sz="0" w:space="0" w:color="auto"/>
        <w:right w:val="none" w:sz="0" w:space="0" w:color="auto"/>
      </w:divBdr>
      <w:divsChild>
        <w:div w:id="292753203">
          <w:marLeft w:val="0"/>
          <w:marRight w:val="150"/>
          <w:marTop w:val="0"/>
          <w:marBottom w:val="75"/>
          <w:divBdr>
            <w:top w:val="none" w:sz="0" w:space="0" w:color="auto"/>
            <w:left w:val="none" w:sz="0" w:space="0" w:color="auto"/>
            <w:bottom w:val="none" w:sz="0" w:space="0" w:color="auto"/>
            <w:right w:val="none" w:sz="0" w:space="0" w:color="auto"/>
          </w:divBdr>
        </w:div>
        <w:div w:id="403571091">
          <w:marLeft w:val="0"/>
          <w:marRight w:val="150"/>
          <w:marTop w:val="150"/>
          <w:marBottom w:val="150"/>
          <w:divBdr>
            <w:top w:val="none" w:sz="0" w:space="0" w:color="auto"/>
            <w:left w:val="none" w:sz="0" w:space="0" w:color="auto"/>
            <w:bottom w:val="none" w:sz="0" w:space="0" w:color="auto"/>
            <w:right w:val="none" w:sz="0" w:space="0" w:color="auto"/>
          </w:divBdr>
        </w:div>
      </w:divsChild>
    </w:div>
    <w:div w:id="511919085">
      <w:bodyDiv w:val="1"/>
      <w:marLeft w:val="0"/>
      <w:marRight w:val="0"/>
      <w:marTop w:val="0"/>
      <w:marBottom w:val="0"/>
      <w:divBdr>
        <w:top w:val="none" w:sz="0" w:space="0" w:color="auto"/>
        <w:left w:val="none" w:sz="0" w:space="0" w:color="auto"/>
        <w:bottom w:val="none" w:sz="0" w:space="0" w:color="auto"/>
        <w:right w:val="none" w:sz="0" w:space="0" w:color="auto"/>
      </w:divBdr>
      <w:divsChild>
        <w:div w:id="361326590">
          <w:marLeft w:val="0"/>
          <w:marRight w:val="150"/>
          <w:marTop w:val="0"/>
          <w:marBottom w:val="0"/>
          <w:divBdr>
            <w:top w:val="none" w:sz="0" w:space="0" w:color="auto"/>
            <w:left w:val="none" w:sz="0" w:space="0" w:color="auto"/>
            <w:bottom w:val="none" w:sz="0" w:space="0" w:color="auto"/>
            <w:right w:val="none" w:sz="0" w:space="0" w:color="auto"/>
          </w:divBdr>
        </w:div>
        <w:div w:id="684327556">
          <w:marLeft w:val="0"/>
          <w:marRight w:val="150"/>
          <w:marTop w:val="150"/>
          <w:marBottom w:val="150"/>
          <w:divBdr>
            <w:top w:val="none" w:sz="0" w:space="0" w:color="auto"/>
            <w:left w:val="none" w:sz="0" w:space="0" w:color="auto"/>
            <w:bottom w:val="none" w:sz="0" w:space="0" w:color="auto"/>
            <w:right w:val="none" w:sz="0" w:space="0" w:color="auto"/>
          </w:divBdr>
        </w:div>
      </w:divsChild>
    </w:div>
    <w:div w:id="512037419">
      <w:bodyDiv w:val="1"/>
      <w:marLeft w:val="0"/>
      <w:marRight w:val="0"/>
      <w:marTop w:val="0"/>
      <w:marBottom w:val="0"/>
      <w:divBdr>
        <w:top w:val="none" w:sz="0" w:space="0" w:color="auto"/>
        <w:left w:val="none" w:sz="0" w:space="0" w:color="auto"/>
        <w:bottom w:val="none" w:sz="0" w:space="0" w:color="auto"/>
        <w:right w:val="none" w:sz="0" w:space="0" w:color="auto"/>
      </w:divBdr>
      <w:divsChild>
        <w:div w:id="436415732">
          <w:marLeft w:val="0"/>
          <w:marRight w:val="150"/>
          <w:marTop w:val="0"/>
          <w:marBottom w:val="0"/>
          <w:divBdr>
            <w:top w:val="none" w:sz="0" w:space="0" w:color="auto"/>
            <w:left w:val="none" w:sz="0" w:space="0" w:color="auto"/>
            <w:bottom w:val="none" w:sz="0" w:space="0" w:color="auto"/>
            <w:right w:val="none" w:sz="0" w:space="0" w:color="auto"/>
          </w:divBdr>
        </w:div>
        <w:div w:id="562836156">
          <w:marLeft w:val="0"/>
          <w:marRight w:val="150"/>
          <w:marTop w:val="0"/>
          <w:marBottom w:val="75"/>
          <w:divBdr>
            <w:top w:val="none" w:sz="0" w:space="0" w:color="auto"/>
            <w:left w:val="none" w:sz="0" w:space="0" w:color="auto"/>
            <w:bottom w:val="none" w:sz="0" w:space="0" w:color="auto"/>
            <w:right w:val="none" w:sz="0" w:space="0" w:color="auto"/>
          </w:divBdr>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169487490">
          <w:marLeft w:val="0"/>
          <w:marRight w:val="150"/>
          <w:marTop w:val="0"/>
          <w:marBottom w:val="0"/>
          <w:divBdr>
            <w:top w:val="none" w:sz="0" w:space="0" w:color="auto"/>
            <w:left w:val="none" w:sz="0" w:space="0" w:color="auto"/>
            <w:bottom w:val="none" w:sz="0" w:space="0" w:color="auto"/>
            <w:right w:val="none" w:sz="0" w:space="0" w:color="auto"/>
          </w:divBdr>
        </w:div>
        <w:div w:id="511377444">
          <w:marLeft w:val="0"/>
          <w:marRight w:val="150"/>
          <w:marTop w:val="0"/>
          <w:marBottom w:val="75"/>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2915355">
      <w:bodyDiv w:val="1"/>
      <w:marLeft w:val="0"/>
      <w:marRight w:val="0"/>
      <w:marTop w:val="0"/>
      <w:marBottom w:val="0"/>
      <w:divBdr>
        <w:top w:val="none" w:sz="0" w:space="0" w:color="auto"/>
        <w:left w:val="none" w:sz="0" w:space="0" w:color="auto"/>
        <w:bottom w:val="none" w:sz="0" w:space="0" w:color="auto"/>
        <w:right w:val="none" w:sz="0" w:space="0" w:color="auto"/>
      </w:divBdr>
    </w:div>
    <w:div w:id="512956594">
      <w:bodyDiv w:val="1"/>
      <w:marLeft w:val="0"/>
      <w:marRight w:val="0"/>
      <w:marTop w:val="0"/>
      <w:marBottom w:val="0"/>
      <w:divBdr>
        <w:top w:val="none" w:sz="0" w:space="0" w:color="auto"/>
        <w:left w:val="none" w:sz="0" w:space="0" w:color="auto"/>
        <w:bottom w:val="none" w:sz="0" w:space="0" w:color="auto"/>
        <w:right w:val="none" w:sz="0" w:space="0" w:color="auto"/>
      </w:divBdr>
      <w:divsChild>
        <w:div w:id="637880011">
          <w:marLeft w:val="0"/>
          <w:marRight w:val="375"/>
          <w:marTop w:val="0"/>
          <w:marBottom w:val="0"/>
          <w:divBdr>
            <w:top w:val="none" w:sz="0" w:space="0" w:color="auto"/>
            <w:left w:val="none" w:sz="0" w:space="0" w:color="auto"/>
            <w:bottom w:val="none" w:sz="0" w:space="0" w:color="auto"/>
            <w:right w:val="none" w:sz="0" w:space="0" w:color="auto"/>
          </w:divBdr>
        </w:div>
      </w:divsChild>
    </w:div>
    <w:div w:id="513150122">
      <w:bodyDiv w:val="1"/>
      <w:marLeft w:val="0"/>
      <w:marRight w:val="0"/>
      <w:marTop w:val="0"/>
      <w:marBottom w:val="0"/>
      <w:divBdr>
        <w:top w:val="none" w:sz="0" w:space="0" w:color="auto"/>
        <w:left w:val="none" w:sz="0" w:space="0" w:color="auto"/>
        <w:bottom w:val="none" w:sz="0" w:space="0" w:color="auto"/>
        <w:right w:val="none" w:sz="0" w:space="0" w:color="auto"/>
      </w:divBdr>
    </w:div>
    <w:div w:id="513346701">
      <w:bodyDiv w:val="1"/>
      <w:marLeft w:val="0"/>
      <w:marRight w:val="0"/>
      <w:marTop w:val="0"/>
      <w:marBottom w:val="0"/>
      <w:divBdr>
        <w:top w:val="none" w:sz="0" w:space="0" w:color="auto"/>
        <w:left w:val="none" w:sz="0" w:space="0" w:color="auto"/>
        <w:bottom w:val="none" w:sz="0" w:space="0" w:color="auto"/>
        <w:right w:val="none" w:sz="0" w:space="0" w:color="auto"/>
      </w:divBdr>
      <w:divsChild>
        <w:div w:id="630945489">
          <w:marLeft w:val="0"/>
          <w:marRight w:val="0"/>
          <w:marTop w:val="0"/>
          <w:marBottom w:val="75"/>
          <w:divBdr>
            <w:top w:val="none" w:sz="0" w:space="0" w:color="auto"/>
            <w:left w:val="none" w:sz="0" w:space="0" w:color="auto"/>
            <w:bottom w:val="none" w:sz="0" w:space="0" w:color="auto"/>
            <w:right w:val="none" w:sz="0" w:space="0" w:color="auto"/>
          </w:divBdr>
        </w:div>
      </w:divsChild>
    </w:div>
    <w:div w:id="513498091">
      <w:bodyDiv w:val="1"/>
      <w:marLeft w:val="0"/>
      <w:marRight w:val="0"/>
      <w:marTop w:val="0"/>
      <w:marBottom w:val="0"/>
      <w:divBdr>
        <w:top w:val="none" w:sz="0" w:space="0" w:color="auto"/>
        <w:left w:val="none" w:sz="0" w:space="0" w:color="auto"/>
        <w:bottom w:val="none" w:sz="0" w:space="0" w:color="auto"/>
        <w:right w:val="none" w:sz="0" w:space="0" w:color="auto"/>
      </w:divBdr>
      <w:divsChild>
        <w:div w:id="265238705">
          <w:marLeft w:val="0"/>
          <w:marRight w:val="0"/>
          <w:marTop w:val="0"/>
          <w:marBottom w:val="0"/>
          <w:divBdr>
            <w:top w:val="none" w:sz="0" w:space="0" w:color="auto"/>
            <w:left w:val="none" w:sz="0" w:space="0" w:color="auto"/>
            <w:bottom w:val="none" w:sz="0" w:space="0" w:color="auto"/>
            <w:right w:val="none" w:sz="0" w:space="0" w:color="auto"/>
          </w:divBdr>
        </w:div>
      </w:divsChild>
    </w:div>
    <w:div w:id="513611346">
      <w:bodyDiv w:val="1"/>
      <w:marLeft w:val="0"/>
      <w:marRight w:val="0"/>
      <w:marTop w:val="0"/>
      <w:marBottom w:val="0"/>
      <w:divBdr>
        <w:top w:val="none" w:sz="0" w:space="0" w:color="auto"/>
        <w:left w:val="none" w:sz="0" w:space="0" w:color="auto"/>
        <w:bottom w:val="none" w:sz="0" w:space="0" w:color="auto"/>
        <w:right w:val="none" w:sz="0" w:space="0" w:color="auto"/>
      </w:divBdr>
      <w:divsChild>
        <w:div w:id="6286355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14345822">
      <w:bodyDiv w:val="1"/>
      <w:marLeft w:val="0"/>
      <w:marRight w:val="0"/>
      <w:marTop w:val="0"/>
      <w:marBottom w:val="0"/>
      <w:divBdr>
        <w:top w:val="none" w:sz="0" w:space="0" w:color="auto"/>
        <w:left w:val="none" w:sz="0" w:space="0" w:color="auto"/>
        <w:bottom w:val="none" w:sz="0" w:space="0" w:color="auto"/>
        <w:right w:val="none" w:sz="0" w:space="0" w:color="auto"/>
      </w:divBdr>
    </w:div>
    <w:div w:id="514540891">
      <w:bodyDiv w:val="1"/>
      <w:marLeft w:val="0"/>
      <w:marRight w:val="0"/>
      <w:marTop w:val="0"/>
      <w:marBottom w:val="0"/>
      <w:divBdr>
        <w:top w:val="none" w:sz="0" w:space="0" w:color="auto"/>
        <w:left w:val="none" w:sz="0" w:space="0" w:color="auto"/>
        <w:bottom w:val="none" w:sz="0" w:space="0" w:color="auto"/>
        <w:right w:val="none" w:sz="0" w:space="0" w:color="auto"/>
      </w:divBdr>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323902665">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
    <w:div w:id="515189524">
      <w:bodyDiv w:val="1"/>
      <w:marLeft w:val="0"/>
      <w:marRight w:val="0"/>
      <w:marTop w:val="0"/>
      <w:marBottom w:val="0"/>
      <w:divBdr>
        <w:top w:val="none" w:sz="0" w:space="0" w:color="auto"/>
        <w:left w:val="none" w:sz="0" w:space="0" w:color="auto"/>
        <w:bottom w:val="none" w:sz="0" w:space="0" w:color="auto"/>
        <w:right w:val="none" w:sz="0" w:space="0" w:color="auto"/>
      </w:divBdr>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sChild>
    </w:div>
    <w:div w:id="515845888">
      <w:bodyDiv w:val="1"/>
      <w:marLeft w:val="0"/>
      <w:marRight w:val="0"/>
      <w:marTop w:val="0"/>
      <w:marBottom w:val="0"/>
      <w:divBdr>
        <w:top w:val="none" w:sz="0" w:space="0" w:color="auto"/>
        <w:left w:val="none" w:sz="0" w:space="0" w:color="auto"/>
        <w:bottom w:val="none" w:sz="0" w:space="0" w:color="auto"/>
        <w:right w:val="none" w:sz="0" w:space="0" w:color="auto"/>
      </w:divBdr>
    </w:div>
    <w:div w:id="515851324">
      <w:bodyDiv w:val="1"/>
      <w:marLeft w:val="0"/>
      <w:marRight w:val="0"/>
      <w:marTop w:val="0"/>
      <w:marBottom w:val="0"/>
      <w:divBdr>
        <w:top w:val="none" w:sz="0" w:space="0" w:color="auto"/>
        <w:left w:val="none" w:sz="0" w:space="0" w:color="auto"/>
        <w:bottom w:val="none" w:sz="0" w:space="0" w:color="auto"/>
        <w:right w:val="none" w:sz="0" w:space="0" w:color="auto"/>
      </w:divBdr>
    </w:div>
    <w:div w:id="515851416">
      <w:bodyDiv w:val="1"/>
      <w:marLeft w:val="0"/>
      <w:marRight w:val="0"/>
      <w:marTop w:val="0"/>
      <w:marBottom w:val="0"/>
      <w:divBdr>
        <w:top w:val="none" w:sz="0" w:space="0" w:color="auto"/>
        <w:left w:val="none" w:sz="0" w:space="0" w:color="auto"/>
        <w:bottom w:val="none" w:sz="0" w:space="0" w:color="auto"/>
        <w:right w:val="none" w:sz="0" w:space="0" w:color="auto"/>
      </w:divBdr>
    </w:div>
    <w:div w:id="515965093">
      <w:bodyDiv w:val="1"/>
      <w:marLeft w:val="0"/>
      <w:marRight w:val="0"/>
      <w:marTop w:val="0"/>
      <w:marBottom w:val="0"/>
      <w:divBdr>
        <w:top w:val="none" w:sz="0" w:space="0" w:color="auto"/>
        <w:left w:val="none" w:sz="0" w:space="0" w:color="auto"/>
        <w:bottom w:val="none" w:sz="0" w:space="0" w:color="auto"/>
        <w:right w:val="none" w:sz="0" w:space="0" w:color="auto"/>
      </w:divBdr>
      <w:divsChild>
        <w:div w:id="636185771">
          <w:marLeft w:val="0"/>
          <w:marRight w:val="0"/>
          <w:marTop w:val="0"/>
          <w:marBottom w:val="0"/>
          <w:divBdr>
            <w:top w:val="none" w:sz="0" w:space="0" w:color="auto"/>
            <w:left w:val="none" w:sz="0" w:space="0" w:color="auto"/>
            <w:bottom w:val="none" w:sz="0" w:space="0" w:color="auto"/>
            <w:right w:val="none" w:sz="0" w:space="0" w:color="auto"/>
          </w:divBdr>
        </w:div>
      </w:divsChild>
    </w:div>
    <w:div w:id="516117244">
      <w:bodyDiv w:val="1"/>
      <w:marLeft w:val="0"/>
      <w:marRight w:val="0"/>
      <w:marTop w:val="0"/>
      <w:marBottom w:val="0"/>
      <w:divBdr>
        <w:top w:val="none" w:sz="0" w:space="0" w:color="auto"/>
        <w:left w:val="none" w:sz="0" w:space="0" w:color="auto"/>
        <w:bottom w:val="none" w:sz="0" w:space="0" w:color="auto"/>
        <w:right w:val="none" w:sz="0" w:space="0" w:color="auto"/>
      </w:divBdr>
    </w:div>
    <w:div w:id="516118255">
      <w:bodyDiv w:val="1"/>
      <w:marLeft w:val="0"/>
      <w:marRight w:val="0"/>
      <w:marTop w:val="0"/>
      <w:marBottom w:val="0"/>
      <w:divBdr>
        <w:top w:val="none" w:sz="0" w:space="0" w:color="auto"/>
        <w:left w:val="none" w:sz="0" w:space="0" w:color="auto"/>
        <w:bottom w:val="none" w:sz="0" w:space="0" w:color="auto"/>
        <w:right w:val="none" w:sz="0" w:space="0" w:color="auto"/>
      </w:divBdr>
    </w:div>
    <w:div w:id="516164326">
      <w:bodyDiv w:val="1"/>
      <w:marLeft w:val="0"/>
      <w:marRight w:val="0"/>
      <w:marTop w:val="0"/>
      <w:marBottom w:val="0"/>
      <w:divBdr>
        <w:top w:val="none" w:sz="0" w:space="0" w:color="auto"/>
        <w:left w:val="none" w:sz="0" w:space="0" w:color="auto"/>
        <w:bottom w:val="none" w:sz="0" w:space="0" w:color="auto"/>
        <w:right w:val="none" w:sz="0" w:space="0" w:color="auto"/>
      </w:divBdr>
      <w:divsChild>
        <w:div w:id="449058308">
          <w:marLeft w:val="0"/>
          <w:marRight w:val="0"/>
          <w:marTop w:val="0"/>
          <w:marBottom w:val="0"/>
          <w:divBdr>
            <w:top w:val="none" w:sz="0" w:space="0" w:color="auto"/>
            <w:left w:val="none" w:sz="0" w:space="0" w:color="auto"/>
            <w:bottom w:val="none" w:sz="0" w:space="0" w:color="auto"/>
            <w:right w:val="none" w:sz="0" w:space="0" w:color="auto"/>
          </w:divBdr>
        </w:div>
        <w:div w:id="590701956">
          <w:marLeft w:val="0"/>
          <w:marRight w:val="0"/>
          <w:marTop w:val="0"/>
          <w:marBottom w:val="0"/>
          <w:divBdr>
            <w:top w:val="none" w:sz="0" w:space="0" w:color="auto"/>
            <w:left w:val="none" w:sz="0" w:space="0" w:color="auto"/>
            <w:bottom w:val="none" w:sz="0" w:space="0" w:color="auto"/>
            <w:right w:val="none" w:sz="0" w:space="0" w:color="auto"/>
          </w:divBdr>
          <w:divsChild>
            <w:div w:id="321588976">
              <w:marLeft w:val="495"/>
              <w:marRight w:val="495"/>
              <w:marTop w:val="0"/>
              <w:marBottom w:val="0"/>
              <w:divBdr>
                <w:top w:val="none" w:sz="0" w:space="0" w:color="auto"/>
                <w:left w:val="none" w:sz="0" w:space="0" w:color="auto"/>
                <w:bottom w:val="none" w:sz="0" w:space="0" w:color="auto"/>
                <w:right w:val="none" w:sz="0" w:space="0" w:color="auto"/>
              </w:divBdr>
            </w:div>
          </w:divsChild>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
      </w:divsChild>
    </w:div>
    <w:div w:id="516309881">
      <w:bodyDiv w:val="1"/>
      <w:marLeft w:val="0"/>
      <w:marRight w:val="0"/>
      <w:marTop w:val="0"/>
      <w:marBottom w:val="0"/>
      <w:divBdr>
        <w:top w:val="none" w:sz="0" w:space="0" w:color="auto"/>
        <w:left w:val="none" w:sz="0" w:space="0" w:color="auto"/>
        <w:bottom w:val="none" w:sz="0" w:space="0" w:color="auto"/>
        <w:right w:val="none" w:sz="0" w:space="0" w:color="auto"/>
      </w:divBdr>
      <w:divsChild>
        <w:div w:id="76484529">
          <w:marLeft w:val="0"/>
          <w:marRight w:val="150"/>
          <w:marTop w:val="0"/>
          <w:marBottom w:val="75"/>
          <w:divBdr>
            <w:top w:val="none" w:sz="0" w:space="0" w:color="auto"/>
            <w:left w:val="none" w:sz="0" w:space="0" w:color="auto"/>
            <w:bottom w:val="none" w:sz="0" w:space="0" w:color="auto"/>
            <w:right w:val="none" w:sz="0" w:space="0" w:color="auto"/>
          </w:divBdr>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
    <w:div w:id="516506099">
      <w:bodyDiv w:val="1"/>
      <w:marLeft w:val="0"/>
      <w:marRight w:val="0"/>
      <w:marTop w:val="0"/>
      <w:marBottom w:val="0"/>
      <w:divBdr>
        <w:top w:val="none" w:sz="0" w:space="0" w:color="auto"/>
        <w:left w:val="none" w:sz="0" w:space="0" w:color="auto"/>
        <w:bottom w:val="none" w:sz="0" w:space="0" w:color="auto"/>
        <w:right w:val="none" w:sz="0" w:space="0" w:color="auto"/>
      </w:divBdr>
    </w:div>
    <w:div w:id="516774520">
      <w:bodyDiv w:val="1"/>
      <w:marLeft w:val="0"/>
      <w:marRight w:val="0"/>
      <w:marTop w:val="0"/>
      <w:marBottom w:val="0"/>
      <w:divBdr>
        <w:top w:val="none" w:sz="0" w:space="0" w:color="auto"/>
        <w:left w:val="none" w:sz="0" w:space="0" w:color="auto"/>
        <w:bottom w:val="none" w:sz="0" w:space="0" w:color="auto"/>
        <w:right w:val="none" w:sz="0" w:space="0" w:color="auto"/>
      </w:divBdr>
    </w:div>
    <w:div w:id="516846861">
      <w:bodyDiv w:val="1"/>
      <w:marLeft w:val="0"/>
      <w:marRight w:val="0"/>
      <w:marTop w:val="0"/>
      <w:marBottom w:val="0"/>
      <w:divBdr>
        <w:top w:val="none" w:sz="0" w:space="0" w:color="auto"/>
        <w:left w:val="none" w:sz="0" w:space="0" w:color="auto"/>
        <w:bottom w:val="none" w:sz="0" w:space="0" w:color="auto"/>
        <w:right w:val="none" w:sz="0" w:space="0" w:color="auto"/>
      </w:divBdr>
      <w:divsChild>
        <w:div w:id="633826241">
          <w:marLeft w:val="0"/>
          <w:marRight w:val="150"/>
          <w:marTop w:val="0"/>
          <w:marBottom w:val="75"/>
          <w:divBdr>
            <w:top w:val="none" w:sz="0" w:space="0" w:color="auto"/>
            <w:left w:val="none" w:sz="0" w:space="0" w:color="auto"/>
            <w:bottom w:val="none" w:sz="0" w:space="0" w:color="auto"/>
            <w:right w:val="none" w:sz="0" w:space="0" w:color="auto"/>
          </w:divBdr>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
    <w:div w:id="517279935">
      <w:bodyDiv w:val="1"/>
      <w:marLeft w:val="0"/>
      <w:marRight w:val="0"/>
      <w:marTop w:val="0"/>
      <w:marBottom w:val="0"/>
      <w:divBdr>
        <w:top w:val="none" w:sz="0" w:space="0" w:color="auto"/>
        <w:left w:val="none" w:sz="0" w:space="0" w:color="auto"/>
        <w:bottom w:val="none" w:sz="0" w:space="0" w:color="auto"/>
        <w:right w:val="none" w:sz="0" w:space="0" w:color="auto"/>
      </w:divBdr>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659037989">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72334">
      <w:bodyDiv w:val="1"/>
      <w:marLeft w:val="0"/>
      <w:marRight w:val="0"/>
      <w:marTop w:val="0"/>
      <w:marBottom w:val="0"/>
      <w:divBdr>
        <w:top w:val="none" w:sz="0" w:space="0" w:color="auto"/>
        <w:left w:val="none" w:sz="0" w:space="0" w:color="auto"/>
        <w:bottom w:val="none" w:sz="0" w:space="0" w:color="auto"/>
        <w:right w:val="none" w:sz="0" w:space="0" w:color="auto"/>
      </w:divBdr>
      <w:divsChild>
        <w:div w:id="172300464">
          <w:marLeft w:val="0"/>
          <w:marRight w:val="150"/>
          <w:marTop w:val="0"/>
          <w:marBottom w:val="0"/>
          <w:divBdr>
            <w:top w:val="none" w:sz="0" w:space="0" w:color="auto"/>
            <w:left w:val="none" w:sz="0" w:space="0" w:color="auto"/>
            <w:bottom w:val="none" w:sz="0" w:space="0" w:color="auto"/>
            <w:right w:val="none" w:sz="0" w:space="0" w:color="auto"/>
          </w:divBdr>
        </w:div>
        <w:div w:id="270212932">
          <w:marLeft w:val="0"/>
          <w:marRight w:val="150"/>
          <w:marTop w:val="150"/>
          <w:marBottom w:val="150"/>
          <w:divBdr>
            <w:top w:val="none" w:sz="0" w:space="0" w:color="auto"/>
            <w:left w:val="none" w:sz="0" w:space="0" w:color="auto"/>
            <w:bottom w:val="none" w:sz="0" w:space="0" w:color="auto"/>
            <w:right w:val="none" w:sz="0" w:space="0" w:color="auto"/>
          </w:divBdr>
        </w:div>
      </w:divsChild>
    </w:div>
    <w:div w:id="517811430">
      <w:bodyDiv w:val="1"/>
      <w:marLeft w:val="0"/>
      <w:marRight w:val="0"/>
      <w:marTop w:val="0"/>
      <w:marBottom w:val="0"/>
      <w:divBdr>
        <w:top w:val="none" w:sz="0" w:space="0" w:color="auto"/>
        <w:left w:val="none" w:sz="0" w:space="0" w:color="auto"/>
        <w:bottom w:val="none" w:sz="0" w:space="0" w:color="auto"/>
        <w:right w:val="none" w:sz="0" w:space="0" w:color="auto"/>
      </w:divBdr>
      <w:divsChild>
        <w:div w:id="237710660">
          <w:marLeft w:val="0"/>
          <w:marRight w:val="0"/>
          <w:marTop w:val="0"/>
          <w:marBottom w:val="0"/>
          <w:divBdr>
            <w:top w:val="none" w:sz="0" w:space="0" w:color="auto"/>
            <w:left w:val="none" w:sz="0" w:space="0" w:color="auto"/>
            <w:bottom w:val="none" w:sz="0" w:space="0" w:color="auto"/>
            <w:right w:val="none" w:sz="0" w:space="0" w:color="auto"/>
          </w:divBdr>
        </w:div>
        <w:div w:id="496967846">
          <w:marLeft w:val="0"/>
          <w:marRight w:val="0"/>
          <w:marTop w:val="0"/>
          <w:marBottom w:val="75"/>
          <w:divBdr>
            <w:top w:val="none" w:sz="0" w:space="0" w:color="auto"/>
            <w:left w:val="none" w:sz="0" w:space="0" w:color="auto"/>
            <w:bottom w:val="none" w:sz="0" w:space="0" w:color="auto"/>
            <w:right w:val="none" w:sz="0" w:space="0" w:color="auto"/>
          </w:divBdr>
        </w:div>
      </w:divsChild>
    </w:div>
    <w:div w:id="517886165">
      <w:bodyDiv w:val="1"/>
      <w:marLeft w:val="0"/>
      <w:marRight w:val="0"/>
      <w:marTop w:val="0"/>
      <w:marBottom w:val="0"/>
      <w:divBdr>
        <w:top w:val="none" w:sz="0" w:space="0" w:color="auto"/>
        <w:left w:val="none" w:sz="0" w:space="0" w:color="auto"/>
        <w:bottom w:val="none" w:sz="0" w:space="0" w:color="auto"/>
        <w:right w:val="none" w:sz="0" w:space="0" w:color="auto"/>
      </w:divBdr>
    </w:div>
    <w:div w:id="518281876">
      <w:bodyDiv w:val="1"/>
      <w:marLeft w:val="0"/>
      <w:marRight w:val="0"/>
      <w:marTop w:val="0"/>
      <w:marBottom w:val="0"/>
      <w:divBdr>
        <w:top w:val="none" w:sz="0" w:space="0" w:color="auto"/>
        <w:left w:val="none" w:sz="0" w:space="0" w:color="auto"/>
        <w:bottom w:val="none" w:sz="0" w:space="0" w:color="auto"/>
        <w:right w:val="none" w:sz="0" w:space="0" w:color="auto"/>
      </w:divBdr>
    </w:div>
    <w:div w:id="518351206">
      <w:bodyDiv w:val="1"/>
      <w:marLeft w:val="0"/>
      <w:marRight w:val="0"/>
      <w:marTop w:val="0"/>
      <w:marBottom w:val="0"/>
      <w:divBdr>
        <w:top w:val="none" w:sz="0" w:space="0" w:color="auto"/>
        <w:left w:val="none" w:sz="0" w:space="0" w:color="auto"/>
        <w:bottom w:val="none" w:sz="0" w:space="0" w:color="auto"/>
        <w:right w:val="none" w:sz="0" w:space="0" w:color="auto"/>
      </w:divBdr>
      <w:divsChild>
        <w:div w:id="1610241887">
          <w:marLeft w:val="0"/>
          <w:marRight w:val="0"/>
          <w:marTop w:val="0"/>
          <w:marBottom w:val="0"/>
          <w:divBdr>
            <w:top w:val="none" w:sz="0" w:space="0" w:color="auto"/>
            <w:left w:val="none" w:sz="0" w:space="0" w:color="auto"/>
            <w:bottom w:val="none" w:sz="0" w:space="0" w:color="auto"/>
            <w:right w:val="none" w:sz="0" w:space="0" w:color="auto"/>
          </w:divBdr>
        </w:div>
        <w:div w:id="141582397">
          <w:marLeft w:val="0"/>
          <w:marRight w:val="0"/>
          <w:marTop w:val="0"/>
          <w:marBottom w:val="0"/>
          <w:divBdr>
            <w:top w:val="none" w:sz="0" w:space="0" w:color="auto"/>
            <w:left w:val="none" w:sz="0" w:space="0" w:color="auto"/>
            <w:bottom w:val="none" w:sz="0" w:space="0" w:color="auto"/>
            <w:right w:val="none" w:sz="0" w:space="0" w:color="auto"/>
          </w:divBdr>
        </w:div>
      </w:divsChild>
    </w:div>
    <w:div w:id="518352101">
      <w:bodyDiv w:val="1"/>
      <w:marLeft w:val="0"/>
      <w:marRight w:val="0"/>
      <w:marTop w:val="0"/>
      <w:marBottom w:val="0"/>
      <w:divBdr>
        <w:top w:val="none" w:sz="0" w:space="0" w:color="auto"/>
        <w:left w:val="none" w:sz="0" w:space="0" w:color="auto"/>
        <w:bottom w:val="none" w:sz="0" w:space="0" w:color="auto"/>
        <w:right w:val="none" w:sz="0" w:space="0" w:color="auto"/>
      </w:divBdr>
      <w:divsChild>
        <w:div w:id="578711877">
          <w:marLeft w:val="1750"/>
          <w:marRight w:val="0"/>
          <w:marTop w:val="0"/>
          <w:marBottom w:val="0"/>
          <w:divBdr>
            <w:top w:val="none" w:sz="0" w:space="0" w:color="auto"/>
            <w:left w:val="none" w:sz="0" w:space="0" w:color="auto"/>
            <w:bottom w:val="none" w:sz="0" w:space="0" w:color="auto"/>
            <w:right w:val="none" w:sz="0" w:space="0" w:color="auto"/>
          </w:divBdr>
        </w:div>
      </w:divsChild>
    </w:div>
    <w:div w:id="518397918">
      <w:bodyDiv w:val="1"/>
      <w:marLeft w:val="0"/>
      <w:marRight w:val="0"/>
      <w:marTop w:val="0"/>
      <w:marBottom w:val="0"/>
      <w:divBdr>
        <w:top w:val="none" w:sz="0" w:space="0" w:color="auto"/>
        <w:left w:val="none" w:sz="0" w:space="0" w:color="auto"/>
        <w:bottom w:val="none" w:sz="0" w:space="0" w:color="auto"/>
        <w:right w:val="none" w:sz="0" w:space="0" w:color="auto"/>
      </w:divBdr>
      <w:divsChild>
        <w:div w:id="700860425">
          <w:marLeft w:val="0"/>
          <w:marRight w:val="150"/>
          <w:marTop w:val="0"/>
          <w:marBottom w:val="0"/>
          <w:divBdr>
            <w:top w:val="none" w:sz="0" w:space="0" w:color="auto"/>
            <w:left w:val="none" w:sz="0" w:space="0" w:color="auto"/>
            <w:bottom w:val="none" w:sz="0" w:space="0" w:color="auto"/>
            <w:right w:val="none" w:sz="0" w:space="0" w:color="auto"/>
          </w:divBdr>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
    <w:div w:id="518475051">
      <w:bodyDiv w:val="1"/>
      <w:marLeft w:val="0"/>
      <w:marRight w:val="0"/>
      <w:marTop w:val="0"/>
      <w:marBottom w:val="0"/>
      <w:divBdr>
        <w:top w:val="none" w:sz="0" w:space="0" w:color="auto"/>
        <w:left w:val="none" w:sz="0" w:space="0" w:color="auto"/>
        <w:bottom w:val="none" w:sz="0" w:space="0" w:color="auto"/>
        <w:right w:val="none" w:sz="0" w:space="0" w:color="auto"/>
      </w:divBdr>
      <w:divsChild>
        <w:div w:id="80108071">
          <w:marLeft w:val="0"/>
          <w:marRight w:val="0"/>
          <w:marTop w:val="0"/>
          <w:marBottom w:val="0"/>
          <w:divBdr>
            <w:top w:val="none" w:sz="0" w:space="0" w:color="auto"/>
            <w:left w:val="none" w:sz="0" w:space="0" w:color="auto"/>
            <w:bottom w:val="none" w:sz="0" w:space="0" w:color="auto"/>
            <w:right w:val="none" w:sz="0" w:space="0" w:color="auto"/>
          </w:divBdr>
        </w:div>
        <w:div w:id="115947535">
          <w:marLeft w:val="0"/>
          <w:marRight w:val="375"/>
          <w:marTop w:val="0"/>
          <w:marBottom w:val="0"/>
          <w:divBdr>
            <w:top w:val="none" w:sz="0" w:space="0" w:color="auto"/>
            <w:left w:val="none" w:sz="0" w:space="0" w:color="auto"/>
            <w:bottom w:val="none" w:sz="0" w:space="0" w:color="auto"/>
            <w:right w:val="none" w:sz="0" w:space="0" w:color="auto"/>
          </w:divBdr>
        </w:div>
      </w:divsChild>
    </w:div>
    <w:div w:id="518616380">
      <w:bodyDiv w:val="1"/>
      <w:marLeft w:val="0"/>
      <w:marRight w:val="0"/>
      <w:marTop w:val="0"/>
      <w:marBottom w:val="0"/>
      <w:divBdr>
        <w:top w:val="none" w:sz="0" w:space="0" w:color="auto"/>
        <w:left w:val="none" w:sz="0" w:space="0" w:color="auto"/>
        <w:bottom w:val="none" w:sz="0" w:space="0" w:color="auto"/>
        <w:right w:val="none" w:sz="0" w:space="0" w:color="auto"/>
      </w:divBdr>
      <w:divsChild>
        <w:div w:id="168564118">
          <w:marLeft w:val="0"/>
          <w:marRight w:val="0"/>
          <w:marTop w:val="0"/>
          <w:marBottom w:val="0"/>
          <w:divBdr>
            <w:top w:val="none" w:sz="0" w:space="0" w:color="auto"/>
            <w:left w:val="none" w:sz="0" w:space="0" w:color="auto"/>
            <w:bottom w:val="none" w:sz="0" w:space="0" w:color="auto"/>
            <w:right w:val="none" w:sz="0" w:space="0" w:color="auto"/>
          </w:divBdr>
        </w:div>
        <w:div w:id="184439057">
          <w:marLeft w:val="0"/>
          <w:marRight w:val="0"/>
          <w:marTop w:val="0"/>
          <w:marBottom w:val="0"/>
          <w:divBdr>
            <w:top w:val="none" w:sz="0" w:space="0" w:color="auto"/>
            <w:left w:val="none" w:sz="0" w:space="0" w:color="auto"/>
            <w:bottom w:val="none" w:sz="0" w:space="0" w:color="auto"/>
            <w:right w:val="none" w:sz="0" w:space="0" w:color="auto"/>
          </w:divBdr>
        </w:div>
        <w:div w:id="266542285">
          <w:marLeft w:val="0"/>
          <w:marRight w:val="0"/>
          <w:marTop w:val="0"/>
          <w:marBottom w:val="0"/>
          <w:divBdr>
            <w:top w:val="none" w:sz="0" w:space="0" w:color="auto"/>
            <w:left w:val="none" w:sz="0" w:space="0" w:color="auto"/>
            <w:bottom w:val="none" w:sz="0" w:space="0" w:color="auto"/>
            <w:right w:val="none" w:sz="0" w:space="0" w:color="auto"/>
          </w:divBdr>
        </w:div>
      </w:divsChild>
    </w:div>
    <w:div w:id="518812483">
      <w:bodyDiv w:val="1"/>
      <w:marLeft w:val="0"/>
      <w:marRight w:val="0"/>
      <w:marTop w:val="0"/>
      <w:marBottom w:val="0"/>
      <w:divBdr>
        <w:top w:val="none" w:sz="0" w:space="0" w:color="auto"/>
        <w:left w:val="none" w:sz="0" w:space="0" w:color="auto"/>
        <w:bottom w:val="none" w:sz="0" w:space="0" w:color="auto"/>
        <w:right w:val="none" w:sz="0" w:space="0" w:color="auto"/>
      </w:divBdr>
      <w:divsChild>
        <w:div w:id="328560822">
          <w:marLeft w:val="0"/>
          <w:marRight w:val="0"/>
          <w:marTop w:val="0"/>
          <w:marBottom w:val="300"/>
          <w:divBdr>
            <w:top w:val="none" w:sz="0" w:space="0" w:color="auto"/>
            <w:left w:val="none" w:sz="0" w:space="0" w:color="auto"/>
            <w:bottom w:val="none" w:sz="0" w:space="0" w:color="auto"/>
            <w:right w:val="none" w:sz="0" w:space="0" w:color="auto"/>
          </w:divBdr>
        </w:div>
      </w:divsChild>
    </w:div>
    <w:div w:id="518814390">
      <w:bodyDiv w:val="1"/>
      <w:marLeft w:val="0"/>
      <w:marRight w:val="0"/>
      <w:marTop w:val="0"/>
      <w:marBottom w:val="0"/>
      <w:divBdr>
        <w:top w:val="none" w:sz="0" w:space="0" w:color="auto"/>
        <w:left w:val="none" w:sz="0" w:space="0" w:color="auto"/>
        <w:bottom w:val="none" w:sz="0" w:space="0" w:color="auto"/>
        <w:right w:val="none" w:sz="0" w:space="0" w:color="auto"/>
      </w:divBdr>
      <w:divsChild>
        <w:div w:id="471482541">
          <w:marLeft w:val="0"/>
          <w:marRight w:val="0"/>
          <w:marTop w:val="0"/>
          <w:marBottom w:val="0"/>
          <w:divBdr>
            <w:top w:val="none" w:sz="0" w:space="0" w:color="auto"/>
            <w:left w:val="none" w:sz="0" w:space="0" w:color="auto"/>
            <w:bottom w:val="none" w:sz="0" w:space="0" w:color="auto"/>
            <w:right w:val="none" w:sz="0" w:space="0" w:color="auto"/>
          </w:divBdr>
        </w:div>
      </w:divsChild>
    </w:div>
    <w:div w:id="519469506">
      <w:bodyDiv w:val="1"/>
      <w:marLeft w:val="0"/>
      <w:marRight w:val="0"/>
      <w:marTop w:val="0"/>
      <w:marBottom w:val="0"/>
      <w:divBdr>
        <w:top w:val="none" w:sz="0" w:space="0" w:color="auto"/>
        <w:left w:val="none" w:sz="0" w:space="0" w:color="auto"/>
        <w:bottom w:val="none" w:sz="0" w:space="0" w:color="auto"/>
        <w:right w:val="none" w:sz="0" w:space="0" w:color="auto"/>
      </w:divBdr>
      <w:divsChild>
        <w:div w:id="757139541">
          <w:marLeft w:val="0"/>
          <w:marRight w:val="0"/>
          <w:marTop w:val="0"/>
          <w:marBottom w:val="0"/>
          <w:divBdr>
            <w:top w:val="none" w:sz="0" w:space="0" w:color="auto"/>
            <w:left w:val="none" w:sz="0" w:space="0" w:color="auto"/>
            <w:bottom w:val="none" w:sz="0" w:space="0" w:color="auto"/>
            <w:right w:val="none" w:sz="0" w:space="0" w:color="auto"/>
          </w:divBdr>
          <w:divsChild>
            <w:div w:id="2657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11371">
      <w:bodyDiv w:val="1"/>
      <w:marLeft w:val="0"/>
      <w:marRight w:val="0"/>
      <w:marTop w:val="0"/>
      <w:marBottom w:val="0"/>
      <w:divBdr>
        <w:top w:val="none" w:sz="0" w:space="0" w:color="auto"/>
        <w:left w:val="none" w:sz="0" w:space="0" w:color="auto"/>
        <w:bottom w:val="none" w:sz="0" w:space="0" w:color="auto"/>
        <w:right w:val="none" w:sz="0" w:space="0" w:color="auto"/>
      </w:divBdr>
      <w:divsChild>
        <w:div w:id="812721893">
          <w:marLeft w:val="0"/>
          <w:marRight w:val="150"/>
          <w:marTop w:val="0"/>
          <w:marBottom w:val="75"/>
          <w:divBdr>
            <w:top w:val="none" w:sz="0" w:space="0" w:color="auto"/>
            <w:left w:val="none" w:sz="0" w:space="0" w:color="auto"/>
            <w:bottom w:val="none" w:sz="0" w:space="0" w:color="auto"/>
            <w:right w:val="none" w:sz="0" w:space="0" w:color="auto"/>
          </w:divBdr>
        </w:div>
      </w:divsChild>
    </w:div>
    <w:div w:id="519977212">
      <w:bodyDiv w:val="1"/>
      <w:marLeft w:val="0"/>
      <w:marRight w:val="0"/>
      <w:marTop w:val="0"/>
      <w:marBottom w:val="0"/>
      <w:divBdr>
        <w:top w:val="none" w:sz="0" w:space="0" w:color="auto"/>
        <w:left w:val="none" w:sz="0" w:space="0" w:color="auto"/>
        <w:bottom w:val="none" w:sz="0" w:space="0" w:color="auto"/>
        <w:right w:val="none" w:sz="0" w:space="0" w:color="auto"/>
      </w:divBdr>
      <w:divsChild>
        <w:div w:id="2704371">
          <w:marLeft w:val="0"/>
          <w:marRight w:val="375"/>
          <w:marTop w:val="0"/>
          <w:marBottom w:val="0"/>
          <w:divBdr>
            <w:top w:val="none" w:sz="0" w:space="0" w:color="auto"/>
            <w:left w:val="none" w:sz="0" w:space="0" w:color="auto"/>
            <w:bottom w:val="none" w:sz="0" w:space="0" w:color="auto"/>
            <w:right w:val="none" w:sz="0" w:space="0" w:color="auto"/>
          </w:divBdr>
        </w:div>
        <w:div w:id="509102900">
          <w:marLeft w:val="0"/>
          <w:marRight w:val="0"/>
          <w:marTop w:val="0"/>
          <w:marBottom w:val="0"/>
          <w:divBdr>
            <w:top w:val="none" w:sz="0" w:space="0" w:color="auto"/>
            <w:left w:val="none" w:sz="0" w:space="0" w:color="auto"/>
            <w:bottom w:val="none" w:sz="0" w:space="0" w:color="auto"/>
            <w:right w:val="none" w:sz="0" w:space="0" w:color="auto"/>
          </w:divBdr>
        </w:div>
      </w:divsChild>
    </w:div>
    <w:div w:id="520509420">
      <w:bodyDiv w:val="1"/>
      <w:marLeft w:val="0"/>
      <w:marRight w:val="0"/>
      <w:marTop w:val="0"/>
      <w:marBottom w:val="0"/>
      <w:divBdr>
        <w:top w:val="none" w:sz="0" w:space="0" w:color="auto"/>
        <w:left w:val="none" w:sz="0" w:space="0" w:color="auto"/>
        <w:bottom w:val="none" w:sz="0" w:space="0" w:color="auto"/>
        <w:right w:val="none" w:sz="0" w:space="0" w:color="auto"/>
      </w:divBdr>
      <w:divsChild>
        <w:div w:id="550269514">
          <w:marLeft w:val="0"/>
          <w:marRight w:val="0"/>
          <w:marTop w:val="0"/>
          <w:marBottom w:val="0"/>
          <w:divBdr>
            <w:top w:val="none" w:sz="0" w:space="0" w:color="auto"/>
            <w:left w:val="none" w:sz="0" w:space="0" w:color="auto"/>
            <w:bottom w:val="none" w:sz="0" w:space="0" w:color="auto"/>
            <w:right w:val="none" w:sz="0" w:space="0" w:color="auto"/>
          </w:divBdr>
        </w:div>
      </w:divsChild>
    </w:div>
    <w:div w:id="520820019">
      <w:bodyDiv w:val="1"/>
      <w:marLeft w:val="0"/>
      <w:marRight w:val="0"/>
      <w:marTop w:val="0"/>
      <w:marBottom w:val="0"/>
      <w:divBdr>
        <w:top w:val="none" w:sz="0" w:space="0" w:color="auto"/>
        <w:left w:val="none" w:sz="0" w:space="0" w:color="auto"/>
        <w:bottom w:val="none" w:sz="0" w:space="0" w:color="auto"/>
        <w:right w:val="none" w:sz="0" w:space="0" w:color="auto"/>
      </w:divBdr>
      <w:divsChild>
        <w:div w:id="833766953">
          <w:marLeft w:val="0"/>
          <w:marRight w:val="0"/>
          <w:marTop w:val="0"/>
          <w:marBottom w:val="0"/>
          <w:divBdr>
            <w:top w:val="none" w:sz="0" w:space="0" w:color="auto"/>
            <w:left w:val="none" w:sz="0" w:space="0" w:color="auto"/>
            <w:bottom w:val="none" w:sz="0" w:space="0" w:color="auto"/>
            <w:right w:val="none" w:sz="0" w:space="0" w:color="auto"/>
          </w:divBdr>
          <w:divsChild>
            <w:div w:id="22748640">
              <w:marLeft w:val="0"/>
              <w:marRight w:val="0"/>
              <w:marTop w:val="0"/>
              <w:marBottom w:val="0"/>
              <w:divBdr>
                <w:top w:val="none" w:sz="0" w:space="0" w:color="auto"/>
                <w:left w:val="none" w:sz="0" w:space="0" w:color="auto"/>
                <w:bottom w:val="none" w:sz="0" w:space="0" w:color="auto"/>
                <w:right w:val="none" w:sz="0" w:space="0" w:color="auto"/>
              </w:divBdr>
            </w:div>
            <w:div w:id="81343240">
              <w:marLeft w:val="0"/>
              <w:marRight w:val="0"/>
              <w:marTop w:val="0"/>
              <w:marBottom w:val="0"/>
              <w:divBdr>
                <w:top w:val="none" w:sz="0" w:space="0" w:color="auto"/>
                <w:left w:val="single" w:sz="12" w:space="0" w:color="004465"/>
                <w:bottom w:val="none" w:sz="0" w:space="0" w:color="auto"/>
                <w:right w:val="none" w:sz="0" w:space="0" w:color="auto"/>
              </w:divBdr>
            </w:div>
            <w:div w:id="95952699">
              <w:marLeft w:val="0"/>
              <w:marRight w:val="0"/>
              <w:marTop w:val="0"/>
              <w:marBottom w:val="0"/>
              <w:divBdr>
                <w:top w:val="none" w:sz="0" w:space="0" w:color="auto"/>
                <w:left w:val="single" w:sz="12" w:space="0" w:color="004465"/>
                <w:bottom w:val="none" w:sz="0" w:space="0" w:color="auto"/>
                <w:right w:val="none" w:sz="0" w:space="0" w:color="auto"/>
              </w:divBdr>
            </w:div>
            <w:div w:id="730618678">
              <w:marLeft w:val="0"/>
              <w:marRight w:val="0"/>
              <w:marTop w:val="0"/>
              <w:marBottom w:val="600"/>
              <w:divBdr>
                <w:top w:val="none" w:sz="0" w:space="0" w:color="auto"/>
                <w:left w:val="none" w:sz="0" w:space="0" w:color="auto"/>
                <w:bottom w:val="none" w:sz="0" w:space="0" w:color="auto"/>
                <w:right w:val="none" w:sz="0" w:space="0" w:color="auto"/>
              </w:divBdr>
              <w:divsChild>
                <w:div w:id="654725083">
                  <w:marLeft w:val="0"/>
                  <w:marRight w:val="0"/>
                  <w:marTop w:val="0"/>
                  <w:marBottom w:val="0"/>
                  <w:divBdr>
                    <w:top w:val="none" w:sz="0" w:space="0" w:color="auto"/>
                    <w:left w:val="none" w:sz="0" w:space="0" w:color="auto"/>
                    <w:bottom w:val="none" w:sz="0" w:space="0" w:color="auto"/>
                    <w:right w:val="none" w:sz="0" w:space="0" w:color="auto"/>
                  </w:divBdr>
                </w:div>
              </w:divsChild>
            </w:div>
            <w:div w:id="750129101">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520902487">
      <w:bodyDiv w:val="1"/>
      <w:marLeft w:val="0"/>
      <w:marRight w:val="0"/>
      <w:marTop w:val="0"/>
      <w:marBottom w:val="0"/>
      <w:divBdr>
        <w:top w:val="none" w:sz="0" w:space="0" w:color="auto"/>
        <w:left w:val="none" w:sz="0" w:space="0" w:color="auto"/>
        <w:bottom w:val="none" w:sz="0" w:space="0" w:color="auto"/>
        <w:right w:val="none" w:sz="0" w:space="0" w:color="auto"/>
      </w:divBdr>
    </w:div>
    <w:div w:id="521168766">
      <w:bodyDiv w:val="1"/>
      <w:marLeft w:val="0"/>
      <w:marRight w:val="0"/>
      <w:marTop w:val="0"/>
      <w:marBottom w:val="0"/>
      <w:divBdr>
        <w:top w:val="none" w:sz="0" w:space="0" w:color="auto"/>
        <w:left w:val="none" w:sz="0" w:space="0" w:color="auto"/>
        <w:bottom w:val="none" w:sz="0" w:space="0" w:color="auto"/>
        <w:right w:val="none" w:sz="0" w:space="0" w:color="auto"/>
      </w:divBdr>
      <w:divsChild>
        <w:div w:id="607588300">
          <w:marLeft w:val="0"/>
          <w:marRight w:val="0"/>
          <w:marTop w:val="0"/>
          <w:marBottom w:val="0"/>
          <w:divBdr>
            <w:top w:val="none" w:sz="0" w:space="0" w:color="auto"/>
            <w:left w:val="none" w:sz="0" w:space="0" w:color="auto"/>
            <w:bottom w:val="none" w:sz="0" w:space="0" w:color="auto"/>
            <w:right w:val="none" w:sz="0" w:space="0" w:color="auto"/>
          </w:divBdr>
          <w:divsChild>
            <w:div w:id="23987996">
              <w:marLeft w:val="0"/>
              <w:marRight w:val="0"/>
              <w:marTop w:val="375"/>
              <w:marBottom w:val="0"/>
              <w:divBdr>
                <w:top w:val="none" w:sz="0" w:space="0" w:color="auto"/>
                <w:left w:val="none" w:sz="0" w:space="0" w:color="auto"/>
                <w:bottom w:val="none" w:sz="0" w:space="0" w:color="auto"/>
                <w:right w:val="none" w:sz="0" w:space="0" w:color="auto"/>
              </w:divBdr>
            </w:div>
            <w:div w:id="219677014">
              <w:marLeft w:val="0"/>
              <w:marRight w:val="0"/>
              <w:marTop w:val="375"/>
              <w:marBottom w:val="0"/>
              <w:divBdr>
                <w:top w:val="none" w:sz="0" w:space="0" w:color="auto"/>
                <w:left w:val="none" w:sz="0" w:space="0" w:color="auto"/>
                <w:bottom w:val="none" w:sz="0" w:space="0" w:color="auto"/>
                <w:right w:val="none" w:sz="0" w:space="0" w:color="auto"/>
              </w:divBdr>
              <w:divsChild>
                <w:div w:id="275066977">
                  <w:marLeft w:val="0"/>
                  <w:marRight w:val="0"/>
                  <w:marTop w:val="0"/>
                  <w:marBottom w:val="0"/>
                  <w:divBdr>
                    <w:top w:val="none" w:sz="0" w:space="0" w:color="auto"/>
                    <w:left w:val="none" w:sz="0" w:space="0" w:color="auto"/>
                    <w:bottom w:val="none" w:sz="0" w:space="0" w:color="auto"/>
                    <w:right w:val="none" w:sz="0" w:space="0" w:color="auto"/>
                  </w:divBdr>
                </w:div>
              </w:divsChild>
            </w:div>
            <w:div w:id="568616896">
              <w:marLeft w:val="0"/>
              <w:marRight w:val="0"/>
              <w:marTop w:val="0"/>
              <w:marBottom w:val="0"/>
              <w:divBdr>
                <w:top w:val="none" w:sz="0" w:space="0" w:color="auto"/>
                <w:left w:val="none" w:sz="0" w:space="0" w:color="auto"/>
                <w:bottom w:val="none" w:sz="0" w:space="0" w:color="auto"/>
                <w:right w:val="none" w:sz="0" w:space="0" w:color="auto"/>
              </w:divBdr>
              <w:divsChild>
                <w:div w:id="635334504">
                  <w:marLeft w:val="0"/>
                  <w:marRight w:val="0"/>
                  <w:marTop w:val="0"/>
                  <w:marBottom w:val="0"/>
                  <w:divBdr>
                    <w:top w:val="none" w:sz="0" w:space="0" w:color="auto"/>
                    <w:left w:val="none" w:sz="0" w:space="0" w:color="auto"/>
                    <w:bottom w:val="none" w:sz="0" w:space="0" w:color="auto"/>
                    <w:right w:val="none" w:sz="0" w:space="0" w:color="auto"/>
                  </w:divBdr>
                </w:div>
              </w:divsChild>
            </w:div>
            <w:div w:id="644971172">
              <w:marLeft w:val="0"/>
              <w:marRight w:val="0"/>
              <w:marTop w:val="375"/>
              <w:marBottom w:val="0"/>
              <w:divBdr>
                <w:top w:val="none" w:sz="0" w:space="0" w:color="auto"/>
                <w:left w:val="none" w:sz="0" w:space="0" w:color="auto"/>
                <w:bottom w:val="none" w:sz="0" w:space="0" w:color="auto"/>
                <w:right w:val="none" w:sz="0" w:space="0" w:color="auto"/>
              </w:divBdr>
              <w:divsChild>
                <w:div w:id="225072999">
                  <w:marLeft w:val="0"/>
                  <w:marRight w:val="0"/>
                  <w:marTop w:val="0"/>
                  <w:marBottom w:val="0"/>
                  <w:divBdr>
                    <w:top w:val="none" w:sz="0" w:space="0" w:color="auto"/>
                    <w:left w:val="none" w:sz="0" w:space="0" w:color="auto"/>
                    <w:bottom w:val="none" w:sz="0" w:space="0" w:color="auto"/>
                    <w:right w:val="none" w:sz="0" w:space="0" w:color="auto"/>
                  </w:divBdr>
                  <w:divsChild>
                    <w:div w:id="7884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175">
              <w:marLeft w:val="0"/>
              <w:marRight w:val="0"/>
              <w:marTop w:val="375"/>
              <w:marBottom w:val="0"/>
              <w:divBdr>
                <w:top w:val="none" w:sz="0" w:space="0" w:color="auto"/>
                <w:left w:val="none" w:sz="0" w:space="0" w:color="auto"/>
                <w:bottom w:val="none" w:sz="0" w:space="0" w:color="auto"/>
                <w:right w:val="none" w:sz="0" w:space="0" w:color="auto"/>
              </w:divBdr>
            </w:div>
          </w:divsChild>
        </w:div>
        <w:div w:id="818812160">
          <w:marLeft w:val="0"/>
          <w:marRight w:val="0"/>
          <w:marTop w:val="0"/>
          <w:marBottom w:val="150"/>
          <w:divBdr>
            <w:top w:val="none" w:sz="0" w:space="0" w:color="auto"/>
            <w:left w:val="none" w:sz="0" w:space="0" w:color="auto"/>
            <w:bottom w:val="none" w:sz="0" w:space="0" w:color="auto"/>
            <w:right w:val="none" w:sz="0" w:space="0" w:color="auto"/>
          </w:divBdr>
          <w:divsChild>
            <w:div w:id="1018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8979">
      <w:bodyDiv w:val="1"/>
      <w:marLeft w:val="0"/>
      <w:marRight w:val="0"/>
      <w:marTop w:val="0"/>
      <w:marBottom w:val="0"/>
      <w:divBdr>
        <w:top w:val="none" w:sz="0" w:space="0" w:color="auto"/>
        <w:left w:val="none" w:sz="0" w:space="0" w:color="auto"/>
        <w:bottom w:val="none" w:sz="0" w:space="0" w:color="auto"/>
        <w:right w:val="none" w:sz="0" w:space="0" w:color="auto"/>
      </w:divBdr>
    </w:div>
    <w:div w:id="522329669">
      <w:bodyDiv w:val="1"/>
      <w:marLeft w:val="0"/>
      <w:marRight w:val="0"/>
      <w:marTop w:val="0"/>
      <w:marBottom w:val="0"/>
      <w:divBdr>
        <w:top w:val="none" w:sz="0" w:space="0" w:color="auto"/>
        <w:left w:val="none" w:sz="0" w:space="0" w:color="auto"/>
        <w:bottom w:val="none" w:sz="0" w:space="0" w:color="auto"/>
        <w:right w:val="none" w:sz="0" w:space="0" w:color="auto"/>
      </w:divBdr>
      <w:divsChild>
        <w:div w:id="708919833">
          <w:marLeft w:val="0"/>
          <w:marRight w:val="150"/>
          <w:marTop w:val="0"/>
          <w:marBottom w:val="75"/>
          <w:divBdr>
            <w:top w:val="none" w:sz="0" w:space="0" w:color="auto"/>
            <w:left w:val="none" w:sz="0" w:space="0" w:color="auto"/>
            <w:bottom w:val="none" w:sz="0" w:space="0" w:color="auto"/>
            <w:right w:val="none" w:sz="0" w:space="0" w:color="auto"/>
          </w:divBdr>
        </w:div>
      </w:divsChild>
    </w:div>
    <w:div w:id="522718278">
      <w:bodyDiv w:val="1"/>
      <w:marLeft w:val="0"/>
      <w:marRight w:val="0"/>
      <w:marTop w:val="0"/>
      <w:marBottom w:val="0"/>
      <w:divBdr>
        <w:top w:val="none" w:sz="0" w:space="0" w:color="auto"/>
        <w:left w:val="none" w:sz="0" w:space="0" w:color="auto"/>
        <w:bottom w:val="none" w:sz="0" w:space="0" w:color="auto"/>
        <w:right w:val="none" w:sz="0" w:space="0" w:color="auto"/>
      </w:divBdr>
      <w:divsChild>
        <w:div w:id="336932342">
          <w:marLeft w:val="0"/>
          <w:marRight w:val="150"/>
          <w:marTop w:val="150"/>
          <w:marBottom w:val="15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
      </w:divsChild>
    </w:div>
    <w:div w:id="523327510">
      <w:bodyDiv w:val="1"/>
      <w:marLeft w:val="0"/>
      <w:marRight w:val="0"/>
      <w:marTop w:val="0"/>
      <w:marBottom w:val="0"/>
      <w:divBdr>
        <w:top w:val="none" w:sz="0" w:space="0" w:color="auto"/>
        <w:left w:val="none" w:sz="0" w:space="0" w:color="auto"/>
        <w:bottom w:val="none" w:sz="0" w:space="0" w:color="auto"/>
        <w:right w:val="none" w:sz="0" w:space="0" w:color="auto"/>
      </w:divBdr>
    </w:div>
    <w:div w:id="523372739">
      <w:bodyDiv w:val="1"/>
      <w:marLeft w:val="0"/>
      <w:marRight w:val="0"/>
      <w:marTop w:val="0"/>
      <w:marBottom w:val="0"/>
      <w:divBdr>
        <w:top w:val="none" w:sz="0" w:space="0" w:color="auto"/>
        <w:left w:val="none" w:sz="0" w:space="0" w:color="auto"/>
        <w:bottom w:val="none" w:sz="0" w:space="0" w:color="auto"/>
        <w:right w:val="none" w:sz="0" w:space="0" w:color="auto"/>
      </w:divBdr>
      <w:divsChild>
        <w:div w:id="375009925">
          <w:marLeft w:val="0"/>
          <w:marRight w:val="0"/>
          <w:marTop w:val="0"/>
          <w:marBottom w:val="0"/>
          <w:divBdr>
            <w:top w:val="none" w:sz="0" w:space="0" w:color="auto"/>
            <w:left w:val="none" w:sz="0" w:space="0" w:color="auto"/>
            <w:bottom w:val="none" w:sz="0" w:space="0" w:color="auto"/>
            <w:right w:val="none" w:sz="0" w:space="0" w:color="auto"/>
          </w:divBdr>
        </w:div>
        <w:div w:id="504514388">
          <w:marLeft w:val="0"/>
          <w:marRight w:val="0"/>
          <w:marTop w:val="300"/>
          <w:marBottom w:val="300"/>
          <w:divBdr>
            <w:top w:val="none" w:sz="0" w:space="0" w:color="auto"/>
            <w:left w:val="none" w:sz="0" w:space="0" w:color="auto"/>
            <w:bottom w:val="none" w:sz="0" w:space="0" w:color="auto"/>
            <w:right w:val="none" w:sz="0" w:space="0" w:color="auto"/>
          </w:divBdr>
        </w:div>
      </w:divsChild>
    </w:div>
    <w:div w:id="523445392">
      <w:bodyDiv w:val="1"/>
      <w:marLeft w:val="0"/>
      <w:marRight w:val="0"/>
      <w:marTop w:val="0"/>
      <w:marBottom w:val="0"/>
      <w:divBdr>
        <w:top w:val="none" w:sz="0" w:space="0" w:color="auto"/>
        <w:left w:val="none" w:sz="0" w:space="0" w:color="auto"/>
        <w:bottom w:val="none" w:sz="0" w:space="0" w:color="auto"/>
        <w:right w:val="none" w:sz="0" w:space="0" w:color="auto"/>
      </w:divBdr>
      <w:divsChild>
        <w:div w:id="298849240">
          <w:marLeft w:val="0"/>
          <w:marRight w:val="0"/>
          <w:marTop w:val="0"/>
          <w:marBottom w:val="150"/>
          <w:divBdr>
            <w:top w:val="none" w:sz="0" w:space="0" w:color="auto"/>
            <w:left w:val="none" w:sz="0" w:space="0" w:color="auto"/>
            <w:bottom w:val="none" w:sz="0" w:space="0" w:color="auto"/>
            <w:right w:val="none" w:sz="0" w:space="0" w:color="auto"/>
          </w:divBdr>
          <w:divsChild>
            <w:div w:id="91241180">
              <w:marLeft w:val="0"/>
              <w:marRight w:val="0"/>
              <w:marTop w:val="0"/>
              <w:marBottom w:val="0"/>
              <w:divBdr>
                <w:top w:val="none" w:sz="0" w:space="0" w:color="auto"/>
                <w:left w:val="none" w:sz="0" w:space="0" w:color="auto"/>
                <w:bottom w:val="none" w:sz="0" w:space="0" w:color="auto"/>
                <w:right w:val="none" w:sz="0" w:space="0" w:color="auto"/>
              </w:divBdr>
              <w:divsChild>
                <w:div w:id="438529385">
                  <w:marLeft w:val="0"/>
                  <w:marRight w:val="0"/>
                  <w:marTop w:val="0"/>
                  <w:marBottom w:val="0"/>
                  <w:divBdr>
                    <w:top w:val="none" w:sz="0" w:space="0" w:color="auto"/>
                    <w:left w:val="none" w:sz="0" w:space="0" w:color="auto"/>
                    <w:bottom w:val="none" w:sz="0" w:space="0" w:color="auto"/>
                    <w:right w:val="none" w:sz="0" w:space="0" w:color="auto"/>
                  </w:divBdr>
                  <w:divsChild>
                    <w:div w:id="243103613">
                      <w:marLeft w:val="0"/>
                      <w:marRight w:val="135"/>
                      <w:marTop w:val="0"/>
                      <w:marBottom w:val="0"/>
                      <w:divBdr>
                        <w:top w:val="none" w:sz="0" w:space="0" w:color="auto"/>
                        <w:left w:val="none" w:sz="0" w:space="0" w:color="auto"/>
                        <w:bottom w:val="none" w:sz="0" w:space="0" w:color="auto"/>
                        <w:right w:val="none" w:sz="0" w:space="0" w:color="auto"/>
                      </w:divBdr>
                    </w:div>
                    <w:div w:id="5360859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792181">
      <w:bodyDiv w:val="1"/>
      <w:marLeft w:val="0"/>
      <w:marRight w:val="0"/>
      <w:marTop w:val="0"/>
      <w:marBottom w:val="0"/>
      <w:divBdr>
        <w:top w:val="none" w:sz="0" w:space="0" w:color="auto"/>
        <w:left w:val="none" w:sz="0" w:space="0" w:color="auto"/>
        <w:bottom w:val="none" w:sz="0" w:space="0" w:color="auto"/>
        <w:right w:val="none" w:sz="0" w:space="0" w:color="auto"/>
      </w:divBdr>
    </w:div>
    <w:div w:id="523908635">
      <w:bodyDiv w:val="1"/>
      <w:marLeft w:val="0"/>
      <w:marRight w:val="0"/>
      <w:marTop w:val="0"/>
      <w:marBottom w:val="0"/>
      <w:divBdr>
        <w:top w:val="none" w:sz="0" w:space="0" w:color="auto"/>
        <w:left w:val="none" w:sz="0" w:space="0" w:color="auto"/>
        <w:bottom w:val="none" w:sz="0" w:space="0" w:color="auto"/>
        <w:right w:val="none" w:sz="0" w:space="0" w:color="auto"/>
      </w:divBdr>
    </w:div>
    <w:div w:id="524254889">
      <w:bodyDiv w:val="1"/>
      <w:marLeft w:val="0"/>
      <w:marRight w:val="0"/>
      <w:marTop w:val="0"/>
      <w:marBottom w:val="0"/>
      <w:divBdr>
        <w:top w:val="none" w:sz="0" w:space="0" w:color="auto"/>
        <w:left w:val="none" w:sz="0" w:space="0" w:color="auto"/>
        <w:bottom w:val="none" w:sz="0" w:space="0" w:color="auto"/>
        <w:right w:val="none" w:sz="0" w:space="0" w:color="auto"/>
      </w:divBdr>
      <w:divsChild>
        <w:div w:id="132606990">
          <w:marLeft w:val="0"/>
          <w:marRight w:val="0"/>
          <w:marTop w:val="300"/>
          <w:marBottom w:val="300"/>
          <w:divBdr>
            <w:top w:val="none" w:sz="0" w:space="0" w:color="auto"/>
            <w:left w:val="none" w:sz="0" w:space="0" w:color="auto"/>
            <w:bottom w:val="none" w:sz="0" w:space="0" w:color="auto"/>
            <w:right w:val="none" w:sz="0" w:space="0" w:color="auto"/>
          </w:divBdr>
        </w:div>
        <w:div w:id="398525563">
          <w:marLeft w:val="0"/>
          <w:marRight w:val="0"/>
          <w:marTop w:val="0"/>
          <w:marBottom w:val="0"/>
          <w:divBdr>
            <w:top w:val="none" w:sz="0" w:space="0" w:color="auto"/>
            <w:left w:val="none" w:sz="0" w:space="0" w:color="auto"/>
            <w:bottom w:val="none" w:sz="0" w:space="0" w:color="auto"/>
            <w:right w:val="none" w:sz="0" w:space="0" w:color="auto"/>
          </w:divBdr>
        </w:div>
      </w:divsChild>
    </w:div>
    <w:div w:id="524363392">
      <w:bodyDiv w:val="1"/>
      <w:marLeft w:val="0"/>
      <w:marRight w:val="0"/>
      <w:marTop w:val="0"/>
      <w:marBottom w:val="0"/>
      <w:divBdr>
        <w:top w:val="none" w:sz="0" w:space="0" w:color="auto"/>
        <w:left w:val="none" w:sz="0" w:space="0" w:color="auto"/>
        <w:bottom w:val="none" w:sz="0" w:space="0" w:color="auto"/>
        <w:right w:val="none" w:sz="0" w:space="0" w:color="auto"/>
      </w:divBdr>
    </w:div>
    <w:div w:id="524556946">
      <w:bodyDiv w:val="1"/>
      <w:marLeft w:val="0"/>
      <w:marRight w:val="0"/>
      <w:marTop w:val="0"/>
      <w:marBottom w:val="0"/>
      <w:divBdr>
        <w:top w:val="none" w:sz="0" w:space="0" w:color="auto"/>
        <w:left w:val="none" w:sz="0" w:space="0" w:color="auto"/>
        <w:bottom w:val="none" w:sz="0" w:space="0" w:color="auto"/>
        <w:right w:val="none" w:sz="0" w:space="0" w:color="auto"/>
      </w:divBdr>
      <w:divsChild>
        <w:div w:id="688719384">
          <w:marLeft w:val="0"/>
          <w:marRight w:val="150"/>
          <w:marTop w:val="150"/>
          <w:marBottom w:val="150"/>
          <w:divBdr>
            <w:top w:val="none" w:sz="0" w:space="0" w:color="auto"/>
            <w:left w:val="none" w:sz="0" w:space="0" w:color="auto"/>
            <w:bottom w:val="none" w:sz="0" w:space="0" w:color="auto"/>
            <w:right w:val="none" w:sz="0" w:space="0" w:color="auto"/>
          </w:divBdr>
        </w:div>
        <w:div w:id="705527748">
          <w:marLeft w:val="0"/>
          <w:marRight w:val="150"/>
          <w:marTop w:val="0"/>
          <w:marBottom w:val="75"/>
          <w:divBdr>
            <w:top w:val="none" w:sz="0" w:space="0" w:color="auto"/>
            <w:left w:val="none" w:sz="0" w:space="0" w:color="auto"/>
            <w:bottom w:val="none" w:sz="0" w:space="0" w:color="auto"/>
            <w:right w:val="none" w:sz="0" w:space="0" w:color="auto"/>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
    <w:div w:id="525023147">
      <w:bodyDiv w:val="1"/>
      <w:marLeft w:val="0"/>
      <w:marRight w:val="0"/>
      <w:marTop w:val="0"/>
      <w:marBottom w:val="0"/>
      <w:divBdr>
        <w:top w:val="none" w:sz="0" w:space="0" w:color="auto"/>
        <w:left w:val="none" w:sz="0" w:space="0" w:color="auto"/>
        <w:bottom w:val="none" w:sz="0" w:space="0" w:color="auto"/>
        <w:right w:val="none" w:sz="0" w:space="0" w:color="auto"/>
      </w:divBdr>
    </w:div>
    <w:div w:id="525481836">
      <w:bodyDiv w:val="1"/>
      <w:marLeft w:val="0"/>
      <w:marRight w:val="0"/>
      <w:marTop w:val="0"/>
      <w:marBottom w:val="0"/>
      <w:divBdr>
        <w:top w:val="none" w:sz="0" w:space="0" w:color="auto"/>
        <w:left w:val="none" w:sz="0" w:space="0" w:color="auto"/>
        <w:bottom w:val="none" w:sz="0" w:space="0" w:color="auto"/>
        <w:right w:val="none" w:sz="0" w:space="0" w:color="auto"/>
      </w:divBdr>
      <w:divsChild>
        <w:div w:id="610017547">
          <w:marLeft w:val="0"/>
          <w:marRight w:val="150"/>
          <w:marTop w:val="0"/>
          <w:marBottom w:val="75"/>
          <w:divBdr>
            <w:top w:val="none" w:sz="0" w:space="0" w:color="auto"/>
            <w:left w:val="none" w:sz="0" w:space="0" w:color="auto"/>
            <w:bottom w:val="none" w:sz="0" w:space="0" w:color="auto"/>
            <w:right w:val="none" w:sz="0" w:space="0" w:color="auto"/>
          </w:divBdr>
        </w:div>
        <w:div w:id="824585538">
          <w:marLeft w:val="0"/>
          <w:marRight w:val="150"/>
          <w:marTop w:val="150"/>
          <w:marBottom w:val="150"/>
          <w:divBdr>
            <w:top w:val="none" w:sz="0" w:space="0" w:color="auto"/>
            <w:left w:val="none" w:sz="0" w:space="0" w:color="auto"/>
            <w:bottom w:val="none" w:sz="0" w:space="0" w:color="auto"/>
            <w:right w:val="none" w:sz="0" w:space="0" w:color="auto"/>
          </w:divBdr>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
    <w:div w:id="525489293">
      <w:bodyDiv w:val="1"/>
      <w:marLeft w:val="0"/>
      <w:marRight w:val="0"/>
      <w:marTop w:val="0"/>
      <w:marBottom w:val="0"/>
      <w:divBdr>
        <w:top w:val="none" w:sz="0" w:space="0" w:color="auto"/>
        <w:left w:val="none" w:sz="0" w:space="0" w:color="auto"/>
        <w:bottom w:val="none" w:sz="0" w:space="0" w:color="auto"/>
        <w:right w:val="none" w:sz="0" w:space="0" w:color="auto"/>
      </w:divBdr>
      <w:divsChild>
        <w:div w:id="518276312">
          <w:marLeft w:val="0"/>
          <w:marRight w:val="0"/>
          <w:marTop w:val="0"/>
          <w:marBottom w:val="0"/>
          <w:divBdr>
            <w:top w:val="none" w:sz="0" w:space="0" w:color="auto"/>
            <w:left w:val="none" w:sz="0" w:space="0" w:color="auto"/>
            <w:bottom w:val="none" w:sz="0" w:space="0" w:color="auto"/>
            <w:right w:val="none" w:sz="0" w:space="0" w:color="auto"/>
          </w:divBdr>
        </w:div>
      </w:divsChild>
    </w:div>
    <w:div w:id="525800762">
      <w:bodyDiv w:val="1"/>
      <w:marLeft w:val="0"/>
      <w:marRight w:val="0"/>
      <w:marTop w:val="0"/>
      <w:marBottom w:val="0"/>
      <w:divBdr>
        <w:top w:val="none" w:sz="0" w:space="0" w:color="auto"/>
        <w:left w:val="none" w:sz="0" w:space="0" w:color="auto"/>
        <w:bottom w:val="none" w:sz="0" w:space="0" w:color="auto"/>
        <w:right w:val="none" w:sz="0" w:space="0" w:color="auto"/>
      </w:divBdr>
    </w:div>
    <w:div w:id="525870696">
      <w:bodyDiv w:val="1"/>
      <w:marLeft w:val="0"/>
      <w:marRight w:val="0"/>
      <w:marTop w:val="0"/>
      <w:marBottom w:val="0"/>
      <w:divBdr>
        <w:top w:val="none" w:sz="0" w:space="0" w:color="auto"/>
        <w:left w:val="none" w:sz="0" w:space="0" w:color="auto"/>
        <w:bottom w:val="none" w:sz="0" w:space="0" w:color="auto"/>
        <w:right w:val="none" w:sz="0" w:space="0" w:color="auto"/>
      </w:divBdr>
    </w:div>
    <w:div w:id="526526338">
      <w:bodyDiv w:val="1"/>
      <w:marLeft w:val="0"/>
      <w:marRight w:val="0"/>
      <w:marTop w:val="0"/>
      <w:marBottom w:val="0"/>
      <w:divBdr>
        <w:top w:val="none" w:sz="0" w:space="0" w:color="auto"/>
        <w:left w:val="none" w:sz="0" w:space="0" w:color="auto"/>
        <w:bottom w:val="none" w:sz="0" w:space="0" w:color="auto"/>
        <w:right w:val="none" w:sz="0" w:space="0" w:color="auto"/>
      </w:divBdr>
      <w:divsChild>
        <w:div w:id="34236981">
          <w:marLeft w:val="0"/>
          <w:marRight w:val="150"/>
          <w:marTop w:val="0"/>
          <w:marBottom w:val="75"/>
          <w:divBdr>
            <w:top w:val="none" w:sz="0" w:space="0" w:color="auto"/>
            <w:left w:val="none" w:sz="0" w:space="0" w:color="auto"/>
            <w:bottom w:val="none" w:sz="0" w:space="0" w:color="auto"/>
            <w:right w:val="none" w:sz="0" w:space="0" w:color="auto"/>
          </w:divBdr>
        </w:div>
        <w:div w:id="195318253">
          <w:marLeft w:val="0"/>
          <w:marRight w:val="150"/>
          <w:marTop w:val="0"/>
          <w:marBottom w:val="0"/>
          <w:divBdr>
            <w:top w:val="none" w:sz="0" w:space="0" w:color="auto"/>
            <w:left w:val="none" w:sz="0" w:space="0" w:color="auto"/>
            <w:bottom w:val="none" w:sz="0" w:space="0" w:color="auto"/>
            <w:right w:val="none" w:sz="0" w:space="0" w:color="auto"/>
          </w:divBdr>
        </w:div>
        <w:div w:id="634917773">
          <w:marLeft w:val="0"/>
          <w:marRight w:val="150"/>
          <w:marTop w:val="150"/>
          <w:marBottom w:val="150"/>
          <w:divBdr>
            <w:top w:val="none" w:sz="0" w:space="0" w:color="auto"/>
            <w:left w:val="none" w:sz="0" w:space="0" w:color="auto"/>
            <w:bottom w:val="none" w:sz="0" w:space="0" w:color="auto"/>
            <w:right w:val="none" w:sz="0" w:space="0" w:color="auto"/>
          </w:divBdr>
        </w:div>
      </w:divsChild>
    </w:div>
    <w:div w:id="526798061">
      <w:bodyDiv w:val="1"/>
      <w:marLeft w:val="0"/>
      <w:marRight w:val="0"/>
      <w:marTop w:val="0"/>
      <w:marBottom w:val="0"/>
      <w:divBdr>
        <w:top w:val="none" w:sz="0" w:space="0" w:color="auto"/>
        <w:left w:val="none" w:sz="0" w:space="0" w:color="auto"/>
        <w:bottom w:val="none" w:sz="0" w:space="0" w:color="auto"/>
        <w:right w:val="none" w:sz="0" w:space="0" w:color="auto"/>
      </w:divBdr>
      <w:divsChild>
        <w:div w:id="643856423">
          <w:marLeft w:val="0"/>
          <w:marRight w:val="0"/>
          <w:marTop w:val="0"/>
          <w:marBottom w:val="0"/>
          <w:divBdr>
            <w:top w:val="none" w:sz="0" w:space="0" w:color="auto"/>
            <w:left w:val="none" w:sz="0" w:space="0" w:color="auto"/>
            <w:bottom w:val="none" w:sz="0" w:space="0" w:color="auto"/>
            <w:right w:val="none" w:sz="0" w:space="0" w:color="auto"/>
          </w:divBdr>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152914733">
          <w:marLeft w:val="0"/>
          <w:marRight w:val="0"/>
          <w:marTop w:val="300"/>
          <w:marBottom w:val="300"/>
          <w:divBdr>
            <w:top w:val="none" w:sz="0" w:space="0" w:color="auto"/>
            <w:left w:val="none" w:sz="0" w:space="0" w:color="auto"/>
            <w:bottom w:val="none" w:sz="0" w:space="0" w:color="auto"/>
            <w:right w:val="none" w:sz="0" w:space="0" w:color="auto"/>
          </w:divBdr>
        </w:div>
        <w:div w:id="253129326">
          <w:marLeft w:val="0"/>
          <w:marRight w:val="0"/>
          <w:marTop w:val="0"/>
          <w:marBottom w:val="0"/>
          <w:divBdr>
            <w:top w:val="none" w:sz="0" w:space="0" w:color="auto"/>
            <w:left w:val="none" w:sz="0" w:space="0" w:color="auto"/>
            <w:bottom w:val="none" w:sz="0" w:space="0" w:color="auto"/>
            <w:right w:val="none" w:sz="0" w:space="0" w:color="auto"/>
          </w:divBdr>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346752802">
          <w:marLeft w:val="0"/>
          <w:marRight w:val="0"/>
          <w:marTop w:val="0"/>
          <w:marBottom w:val="0"/>
          <w:divBdr>
            <w:top w:val="none" w:sz="0" w:space="0" w:color="auto"/>
            <w:left w:val="none" w:sz="0" w:space="0" w:color="auto"/>
            <w:bottom w:val="none" w:sz="0" w:space="0" w:color="auto"/>
            <w:right w:val="none" w:sz="0" w:space="0" w:color="auto"/>
          </w:divBdr>
        </w:div>
      </w:divsChild>
    </w:div>
    <w:div w:id="527180551">
      <w:bodyDiv w:val="1"/>
      <w:marLeft w:val="0"/>
      <w:marRight w:val="0"/>
      <w:marTop w:val="0"/>
      <w:marBottom w:val="0"/>
      <w:divBdr>
        <w:top w:val="none" w:sz="0" w:space="0" w:color="auto"/>
        <w:left w:val="none" w:sz="0" w:space="0" w:color="auto"/>
        <w:bottom w:val="none" w:sz="0" w:space="0" w:color="auto"/>
        <w:right w:val="none" w:sz="0" w:space="0" w:color="auto"/>
      </w:divBdr>
    </w:div>
    <w:div w:id="527449420">
      <w:bodyDiv w:val="1"/>
      <w:marLeft w:val="0"/>
      <w:marRight w:val="0"/>
      <w:marTop w:val="0"/>
      <w:marBottom w:val="0"/>
      <w:divBdr>
        <w:top w:val="none" w:sz="0" w:space="0" w:color="auto"/>
        <w:left w:val="none" w:sz="0" w:space="0" w:color="auto"/>
        <w:bottom w:val="none" w:sz="0" w:space="0" w:color="auto"/>
        <w:right w:val="none" w:sz="0" w:space="0" w:color="auto"/>
      </w:divBdr>
      <w:divsChild>
        <w:div w:id="480392263">
          <w:marLeft w:val="0"/>
          <w:marRight w:val="0"/>
          <w:marTop w:val="0"/>
          <w:marBottom w:val="300"/>
          <w:divBdr>
            <w:top w:val="none" w:sz="0" w:space="0" w:color="auto"/>
            <w:left w:val="none" w:sz="0" w:space="0" w:color="auto"/>
            <w:bottom w:val="none" w:sz="0" w:space="0" w:color="auto"/>
            <w:right w:val="none" w:sz="0" w:space="0" w:color="auto"/>
          </w:divBdr>
        </w:div>
      </w:divsChild>
    </w:div>
    <w:div w:id="527565317">
      <w:bodyDiv w:val="1"/>
      <w:marLeft w:val="0"/>
      <w:marRight w:val="0"/>
      <w:marTop w:val="0"/>
      <w:marBottom w:val="0"/>
      <w:divBdr>
        <w:top w:val="none" w:sz="0" w:space="0" w:color="auto"/>
        <w:left w:val="none" w:sz="0" w:space="0" w:color="auto"/>
        <w:bottom w:val="none" w:sz="0" w:space="0" w:color="auto"/>
        <w:right w:val="none" w:sz="0" w:space="0" w:color="auto"/>
      </w:divBdr>
      <w:divsChild>
        <w:div w:id="136849443">
          <w:marLeft w:val="0"/>
          <w:marRight w:val="0"/>
          <w:marTop w:val="0"/>
          <w:marBottom w:val="0"/>
          <w:divBdr>
            <w:top w:val="none" w:sz="0" w:space="0" w:color="auto"/>
            <w:left w:val="none" w:sz="0" w:space="0" w:color="auto"/>
            <w:bottom w:val="none" w:sz="0" w:space="0" w:color="auto"/>
            <w:right w:val="none" w:sz="0" w:space="0" w:color="auto"/>
          </w:divBdr>
        </w:div>
      </w:divsChild>
    </w:div>
    <w:div w:id="527644957">
      <w:bodyDiv w:val="1"/>
      <w:marLeft w:val="0"/>
      <w:marRight w:val="0"/>
      <w:marTop w:val="0"/>
      <w:marBottom w:val="0"/>
      <w:divBdr>
        <w:top w:val="none" w:sz="0" w:space="0" w:color="auto"/>
        <w:left w:val="none" w:sz="0" w:space="0" w:color="auto"/>
        <w:bottom w:val="none" w:sz="0" w:space="0" w:color="auto"/>
        <w:right w:val="none" w:sz="0" w:space="0" w:color="auto"/>
      </w:divBdr>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684828">
      <w:bodyDiv w:val="1"/>
      <w:marLeft w:val="0"/>
      <w:marRight w:val="0"/>
      <w:marTop w:val="0"/>
      <w:marBottom w:val="0"/>
      <w:divBdr>
        <w:top w:val="none" w:sz="0" w:space="0" w:color="auto"/>
        <w:left w:val="none" w:sz="0" w:space="0" w:color="auto"/>
        <w:bottom w:val="none" w:sz="0" w:space="0" w:color="auto"/>
        <w:right w:val="none" w:sz="0" w:space="0" w:color="auto"/>
      </w:divBdr>
      <w:divsChild>
        <w:div w:id="548879205">
          <w:marLeft w:val="0"/>
          <w:marRight w:val="0"/>
          <w:marTop w:val="0"/>
          <w:marBottom w:val="300"/>
          <w:divBdr>
            <w:top w:val="none" w:sz="0" w:space="0" w:color="auto"/>
            <w:left w:val="none" w:sz="0" w:space="0" w:color="auto"/>
            <w:bottom w:val="none" w:sz="0" w:space="0" w:color="auto"/>
            <w:right w:val="none" w:sz="0" w:space="0" w:color="auto"/>
          </w:divBdr>
        </w:div>
      </w:divsChild>
    </w:div>
    <w:div w:id="528878241">
      <w:bodyDiv w:val="1"/>
      <w:marLeft w:val="0"/>
      <w:marRight w:val="0"/>
      <w:marTop w:val="0"/>
      <w:marBottom w:val="0"/>
      <w:divBdr>
        <w:top w:val="none" w:sz="0" w:space="0" w:color="auto"/>
        <w:left w:val="none" w:sz="0" w:space="0" w:color="auto"/>
        <w:bottom w:val="none" w:sz="0" w:space="0" w:color="auto"/>
        <w:right w:val="none" w:sz="0" w:space="0" w:color="auto"/>
      </w:divBdr>
      <w:divsChild>
        <w:div w:id="97409193">
          <w:marLeft w:val="0"/>
          <w:marRight w:val="150"/>
          <w:marTop w:val="150"/>
          <w:marBottom w:val="150"/>
          <w:divBdr>
            <w:top w:val="none" w:sz="0" w:space="0" w:color="auto"/>
            <w:left w:val="none" w:sz="0" w:space="0" w:color="auto"/>
            <w:bottom w:val="none" w:sz="0" w:space="0" w:color="auto"/>
            <w:right w:val="none" w:sz="0" w:space="0" w:color="auto"/>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226170">
      <w:bodyDiv w:val="1"/>
      <w:marLeft w:val="0"/>
      <w:marRight w:val="0"/>
      <w:marTop w:val="0"/>
      <w:marBottom w:val="0"/>
      <w:divBdr>
        <w:top w:val="none" w:sz="0" w:space="0" w:color="auto"/>
        <w:left w:val="none" w:sz="0" w:space="0" w:color="auto"/>
        <w:bottom w:val="none" w:sz="0" w:space="0" w:color="auto"/>
        <w:right w:val="none" w:sz="0" w:space="0" w:color="auto"/>
      </w:divBdr>
      <w:divsChild>
        <w:div w:id="392778014">
          <w:marLeft w:val="0"/>
          <w:marRight w:val="0"/>
          <w:marTop w:val="0"/>
          <w:marBottom w:val="240"/>
          <w:divBdr>
            <w:top w:val="none" w:sz="0" w:space="0" w:color="auto"/>
            <w:left w:val="none" w:sz="0" w:space="0" w:color="auto"/>
            <w:bottom w:val="none" w:sz="0" w:space="0" w:color="auto"/>
            <w:right w:val="none" w:sz="0" w:space="0" w:color="auto"/>
          </w:divBdr>
        </w:div>
        <w:div w:id="499009432">
          <w:marLeft w:val="0"/>
          <w:marRight w:val="0"/>
          <w:marTop w:val="0"/>
          <w:marBottom w:val="240"/>
          <w:divBdr>
            <w:top w:val="none" w:sz="0" w:space="0" w:color="auto"/>
            <w:left w:val="none" w:sz="0" w:space="0" w:color="auto"/>
            <w:bottom w:val="none" w:sz="0" w:space="0" w:color="auto"/>
            <w:right w:val="none" w:sz="0" w:space="0" w:color="auto"/>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
    <w:div w:id="529999495">
      <w:bodyDiv w:val="1"/>
      <w:marLeft w:val="0"/>
      <w:marRight w:val="0"/>
      <w:marTop w:val="0"/>
      <w:marBottom w:val="0"/>
      <w:divBdr>
        <w:top w:val="none" w:sz="0" w:space="0" w:color="auto"/>
        <w:left w:val="none" w:sz="0" w:space="0" w:color="auto"/>
        <w:bottom w:val="none" w:sz="0" w:space="0" w:color="auto"/>
        <w:right w:val="none" w:sz="0" w:space="0" w:color="auto"/>
      </w:divBdr>
      <w:divsChild>
        <w:div w:id="481821634">
          <w:marLeft w:val="0"/>
          <w:marRight w:val="0"/>
          <w:marTop w:val="0"/>
          <w:marBottom w:val="300"/>
          <w:divBdr>
            <w:top w:val="none" w:sz="0" w:space="0" w:color="auto"/>
            <w:left w:val="none" w:sz="0" w:space="0" w:color="auto"/>
            <w:bottom w:val="none" w:sz="0" w:space="0" w:color="auto"/>
            <w:right w:val="none" w:sz="0" w:space="0" w:color="auto"/>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58289520">
          <w:marLeft w:val="450"/>
          <w:marRight w:val="450"/>
          <w:marTop w:val="0"/>
          <w:marBottom w:val="0"/>
          <w:divBdr>
            <w:top w:val="none" w:sz="0" w:space="0" w:color="auto"/>
            <w:left w:val="none" w:sz="0" w:space="0" w:color="auto"/>
            <w:bottom w:val="none" w:sz="0" w:space="0" w:color="auto"/>
            <w:right w:val="none" w:sz="0" w:space="0" w:color="auto"/>
          </w:divBdr>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530339705">
      <w:bodyDiv w:val="1"/>
      <w:marLeft w:val="0"/>
      <w:marRight w:val="0"/>
      <w:marTop w:val="0"/>
      <w:marBottom w:val="0"/>
      <w:divBdr>
        <w:top w:val="none" w:sz="0" w:space="0" w:color="auto"/>
        <w:left w:val="none" w:sz="0" w:space="0" w:color="auto"/>
        <w:bottom w:val="none" w:sz="0" w:space="0" w:color="auto"/>
        <w:right w:val="none" w:sz="0" w:space="0" w:color="auto"/>
      </w:divBdr>
      <w:divsChild>
        <w:div w:id="101078119">
          <w:marLeft w:val="0"/>
          <w:marRight w:val="0"/>
          <w:marTop w:val="0"/>
          <w:marBottom w:val="0"/>
          <w:divBdr>
            <w:top w:val="none" w:sz="0" w:space="0" w:color="auto"/>
            <w:left w:val="none" w:sz="0" w:space="0" w:color="auto"/>
            <w:bottom w:val="none" w:sz="0" w:space="0" w:color="auto"/>
            <w:right w:val="none" w:sz="0" w:space="0" w:color="auto"/>
          </w:divBdr>
        </w:div>
        <w:div w:id="158498042">
          <w:marLeft w:val="0"/>
          <w:marRight w:val="0"/>
          <w:marTop w:val="300"/>
          <w:marBottom w:val="300"/>
          <w:divBdr>
            <w:top w:val="none" w:sz="0" w:space="0" w:color="auto"/>
            <w:left w:val="none" w:sz="0" w:space="0" w:color="auto"/>
            <w:bottom w:val="none" w:sz="0" w:space="0" w:color="auto"/>
            <w:right w:val="none" w:sz="0" w:space="0" w:color="auto"/>
          </w:divBdr>
        </w:div>
        <w:div w:id="267542416">
          <w:marLeft w:val="0"/>
          <w:marRight w:val="0"/>
          <w:marTop w:val="0"/>
          <w:marBottom w:val="0"/>
          <w:divBdr>
            <w:top w:val="none" w:sz="0" w:space="0" w:color="auto"/>
            <w:left w:val="none" w:sz="0" w:space="0" w:color="auto"/>
            <w:bottom w:val="none" w:sz="0" w:space="0" w:color="auto"/>
            <w:right w:val="none" w:sz="0" w:space="0" w:color="auto"/>
          </w:divBdr>
        </w:div>
      </w:divsChild>
    </w:div>
    <w:div w:id="530845601">
      <w:bodyDiv w:val="1"/>
      <w:marLeft w:val="0"/>
      <w:marRight w:val="0"/>
      <w:marTop w:val="0"/>
      <w:marBottom w:val="0"/>
      <w:divBdr>
        <w:top w:val="none" w:sz="0" w:space="0" w:color="auto"/>
        <w:left w:val="none" w:sz="0" w:space="0" w:color="auto"/>
        <w:bottom w:val="none" w:sz="0" w:space="0" w:color="auto"/>
        <w:right w:val="none" w:sz="0" w:space="0" w:color="auto"/>
      </w:divBdr>
    </w:div>
    <w:div w:id="530848466">
      <w:bodyDiv w:val="1"/>
      <w:marLeft w:val="0"/>
      <w:marRight w:val="0"/>
      <w:marTop w:val="0"/>
      <w:marBottom w:val="0"/>
      <w:divBdr>
        <w:top w:val="none" w:sz="0" w:space="0" w:color="auto"/>
        <w:left w:val="none" w:sz="0" w:space="0" w:color="auto"/>
        <w:bottom w:val="none" w:sz="0" w:space="0" w:color="auto"/>
        <w:right w:val="none" w:sz="0" w:space="0" w:color="auto"/>
      </w:divBdr>
      <w:divsChild>
        <w:div w:id="598295290">
          <w:marLeft w:val="0"/>
          <w:marRight w:val="0"/>
          <w:marTop w:val="0"/>
          <w:marBottom w:val="0"/>
          <w:divBdr>
            <w:top w:val="none" w:sz="0" w:space="0" w:color="auto"/>
            <w:left w:val="none" w:sz="0" w:space="0" w:color="auto"/>
            <w:bottom w:val="none" w:sz="0" w:space="0" w:color="auto"/>
            <w:right w:val="none" w:sz="0" w:space="0" w:color="auto"/>
          </w:divBdr>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sChild>
    </w:div>
    <w:div w:id="531529283">
      <w:bodyDiv w:val="1"/>
      <w:marLeft w:val="0"/>
      <w:marRight w:val="0"/>
      <w:marTop w:val="0"/>
      <w:marBottom w:val="0"/>
      <w:divBdr>
        <w:top w:val="none" w:sz="0" w:space="0" w:color="auto"/>
        <w:left w:val="none" w:sz="0" w:space="0" w:color="auto"/>
        <w:bottom w:val="none" w:sz="0" w:space="0" w:color="auto"/>
        <w:right w:val="none" w:sz="0" w:space="0" w:color="auto"/>
      </w:divBdr>
      <w:divsChild>
        <w:div w:id="661587479">
          <w:marLeft w:val="0"/>
          <w:marRight w:val="150"/>
          <w:marTop w:val="0"/>
          <w:marBottom w:val="0"/>
          <w:divBdr>
            <w:top w:val="none" w:sz="0" w:space="0" w:color="auto"/>
            <w:left w:val="none" w:sz="0" w:space="0" w:color="auto"/>
            <w:bottom w:val="none" w:sz="0" w:space="0" w:color="auto"/>
            <w:right w:val="none" w:sz="0" w:space="0" w:color="auto"/>
          </w:divBdr>
        </w:div>
      </w:divsChild>
    </w:div>
    <w:div w:id="531765147">
      <w:bodyDiv w:val="1"/>
      <w:marLeft w:val="0"/>
      <w:marRight w:val="0"/>
      <w:marTop w:val="0"/>
      <w:marBottom w:val="0"/>
      <w:divBdr>
        <w:top w:val="none" w:sz="0" w:space="0" w:color="auto"/>
        <w:left w:val="none" w:sz="0" w:space="0" w:color="auto"/>
        <w:bottom w:val="none" w:sz="0" w:space="0" w:color="auto"/>
        <w:right w:val="none" w:sz="0" w:space="0" w:color="auto"/>
      </w:divBdr>
      <w:divsChild>
        <w:div w:id="307133399">
          <w:marLeft w:val="0"/>
          <w:marRight w:val="0"/>
          <w:marTop w:val="0"/>
          <w:marBottom w:val="300"/>
          <w:divBdr>
            <w:top w:val="none" w:sz="0" w:space="0" w:color="auto"/>
            <w:left w:val="none" w:sz="0" w:space="0" w:color="auto"/>
            <w:bottom w:val="none" w:sz="0" w:space="0" w:color="auto"/>
            <w:right w:val="none" w:sz="0" w:space="0" w:color="auto"/>
          </w:divBdr>
        </w:div>
      </w:divsChild>
    </w:div>
    <w:div w:id="532035636">
      <w:bodyDiv w:val="1"/>
      <w:marLeft w:val="0"/>
      <w:marRight w:val="0"/>
      <w:marTop w:val="0"/>
      <w:marBottom w:val="0"/>
      <w:divBdr>
        <w:top w:val="none" w:sz="0" w:space="0" w:color="auto"/>
        <w:left w:val="none" w:sz="0" w:space="0" w:color="auto"/>
        <w:bottom w:val="none" w:sz="0" w:space="0" w:color="auto"/>
        <w:right w:val="none" w:sz="0" w:space="0" w:color="auto"/>
      </w:divBdr>
    </w:div>
    <w:div w:id="532108548">
      <w:bodyDiv w:val="1"/>
      <w:marLeft w:val="0"/>
      <w:marRight w:val="0"/>
      <w:marTop w:val="0"/>
      <w:marBottom w:val="0"/>
      <w:divBdr>
        <w:top w:val="none" w:sz="0" w:space="0" w:color="auto"/>
        <w:left w:val="none" w:sz="0" w:space="0" w:color="auto"/>
        <w:bottom w:val="none" w:sz="0" w:space="0" w:color="auto"/>
        <w:right w:val="none" w:sz="0" w:space="0" w:color="auto"/>
      </w:divBdr>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
    <w:div w:id="533274010">
      <w:bodyDiv w:val="1"/>
      <w:marLeft w:val="0"/>
      <w:marRight w:val="0"/>
      <w:marTop w:val="0"/>
      <w:marBottom w:val="0"/>
      <w:divBdr>
        <w:top w:val="none" w:sz="0" w:space="0" w:color="auto"/>
        <w:left w:val="none" w:sz="0" w:space="0" w:color="auto"/>
        <w:bottom w:val="none" w:sz="0" w:space="0" w:color="auto"/>
        <w:right w:val="none" w:sz="0" w:space="0" w:color="auto"/>
      </w:divBdr>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
        <w:div w:id="465321889">
          <w:marLeft w:val="0"/>
          <w:marRight w:val="0"/>
          <w:marTop w:val="0"/>
          <w:marBottom w:val="0"/>
          <w:divBdr>
            <w:top w:val="none" w:sz="0" w:space="0" w:color="auto"/>
            <w:left w:val="none" w:sz="0" w:space="0" w:color="auto"/>
            <w:bottom w:val="none" w:sz="0" w:space="0" w:color="auto"/>
            <w:right w:val="none" w:sz="0" w:space="0" w:color="auto"/>
          </w:divBdr>
          <w:divsChild>
            <w:div w:id="419718372">
              <w:marLeft w:val="0"/>
              <w:marRight w:val="0"/>
              <w:marTop w:val="375"/>
              <w:marBottom w:val="0"/>
              <w:divBdr>
                <w:top w:val="none" w:sz="0" w:space="0" w:color="auto"/>
                <w:left w:val="none" w:sz="0" w:space="0" w:color="auto"/>
                <w:bottom w:val="none" w:sz="0" w:space="0" w:color="auto"/>
                <w:right w:val="none" w:sz="0" w:space="0" w:color="auto"/>
              </w:divBdr>
            </w:div>
            <w:div w:id="533228303">
              <w:marLeft w:val="0"/>
              <w:marRight w:val="0"/>
              <w:marTop w:val="375"/>
              <w:marBottom w:val="0"/>
              <w:divBdr>
                <w:top w:val="none" w:sz="0" w:space="0" w:color="auto"/>
                <w:left w:val="none" w:sz="0" w:space="0" w:color="auto"/>
                <w:bottom w:val="none" w:sz="0" w:space="0" w:color="auto"/>
                <w:right w:val="none" w:sz="0" w:space="0" w:color="auto"/>
              </w:divBdr>
            </w:div>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90871">
      <w:bodyDiv w:val="1"/>
      <w:marLeft w:val="0"/>
      <w:marRight w:val="0"/>
      <w:marTop w:val="0"/>
      <w:marBottom w:val="0"/>
      <w:divBdr>
        <w:top w:val="none" w:sz="0" w:space="0" w:color="auto"/>
        <w:left w:val="none" w:sz="0" w:space="0" w:color="auto"/>
        <w:bottom w:val="none" w:sz="0" w:space="0" w:color="auto"/>
        <w:right w:val="none" w:sz="0" w:space="0" w:color="auto"/>
      </w:divBdr>
      <w:divsChild>
        <w:div w:id="70857799">
          <w:marLeft w:val="0"/>
          <w:marRight w:val="0"/>
          <w:marTop w:val="0"/>
          <w:marBottom w:val="300"/>
          <w:divBdr>
            <w:top w:val="none" w:sz="0" w:space="0" w:color="auto"/>
            <w:left w:val="none" w:sz="0" w:space="0" w:color="auto"/>
            <w:bottom w:val="none" w:sz="0" w:space="0" w:color="auto"/>
            <w:right w:val="none" w:sz="0" w:space="0" w:color="auto"/>
          </w:divBdr>
        </w:div>
      </w:divsChild>
    </w:div>
    <w:div w:id="533737451">
      <w:bodyDiv w:val="1"/>
      <w:marLeft w:val="0"/>
      <w:marRight w:val="0"/>
      <w:marTop w:val="0"/>
      <w:marBottom w:val="0"/>
      <w:divBdr>
        <w:top w:val="none" w:sz="0" w:space="0" w:color="auto"/>
        <w:left w:val="none" w:sz="0" w:space="0" w:color="auto"/>
        <w:bottom w:val="none" w:sz="0" w:space="0" w:color="auto"/>
        <w:right w:val="none" w:sz="0" w:space="0" w:color="auto"/>
      </w:divBdr>
    </w:div>
    <w:div w:id="533809254">
      <w:bodyDiv w:val="1"/>
      <w:marLeft w:val="0"/>
      <w:marRight w:val="0"/>
      <w:marTop w:val="0"/>
      <w:marBottom w:val="0"/>
      <w:divBdr>
        <w:top w:val="none" w:sz="0" w:space="0" w:color="auto"/>
        <w:left w:val="none" w:sz="0" w:space="0" w:color="auto"/>
        <w:bottom w:val="none" w:sz="0" w:space="0" w:color="auto"/>
        <w:right w:val="none" w:sz="0" w:space="0" w:color="auto"/>
      </w:divBdr>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18628840">
          <w:marLeft w:val="0"/>
          <w:marRight w:val="0"/>
          <w:marTop w:val="0"/>
          <w:marBottom w:val="0"/>
          <w:divBdr>
            <w:top w:val="none" w:sz="0" w:space="0" w:color="auto"/>
            <w:left w:val="none" w:sz="0" w:space="0" w:color="auto"/>
            <w:bottom w:val="none" w:sz="0" w:space="0" w:color="auto"/>
            <w:right w:val="none" w:sz="0" w:space="0" w:color="auto"/>
          </w:divBdr>
        </w:div>
        <w:div w:id="427778112">
          <w:marLeft w:val="0"/>
          <w:marRight w:val="0"/>
          <w:marTop w:val="300"/>
          <w:marBottom w:val="300"/>
          <w:divBdr>
            <w:top w:val="none" w:sz="0" w:space="0" w:color="auto"/>
            <w:left w:val="none" w:sz="0" w:space="0" w:color="auto"/>
            <w:bottom w:val="none" w:sz="0" w:space="0" w:color="auto"/>
            <w:right w:val="none" w:sz="0" w:space="0" w:color="auto"/>
          </w:divBdr>
        </w:div>
      </w:divsChild>
    </w:div>
    <w:div w:id="533933028">
      <w:bodyDiv w:val="1"/>
      <w:marLeft w:val="0"/>
      <w:marRight w:val="0"/>
      <w:marTop w:val="0"/>
      <w:marBottom w:val="0"/>
      <w:divBdr>
        <w:top w:val="none" w:sz="0" w:space="0" w:color="auto"/>
        <w:left w:val="none" w:sz="0" w:space="0" w:color="auto"/>
        <w:bottom w:val="none" w:sz="0" w:space="0" w:color="auto"/>
        <w:right w:val="none" w:sz="0" w:space="0" w:color="auto"/>
      </w:divBdr>
    </w:div>
    <w:div w:id="533999380">
      <w:bodyDiv w:val="1"/>
      <w:marLeft w:val="0"/>
      <w:marRight w:val="0"/>
      <w:marTop w:val="0"/>
      <w:marBottom w:val="0"/>
      <w:divBdr>
        <w:top w:val="none" w:sz="0" w:space="0" w:color="auto"/>
        <w:left w:val="none" w:sz="0" w:space="0" w:color="auto"/>
        <w:bottom w:val="none" w:sz="0" w:space="0" w:color="auto"/>
        <w:right w:val="none" w:sz="0" w:space="0" w:color="auto"/>
      </w:divBdr>
    </w:div>
    <w:div w:id="534344196">
      <w:bodyDiv w:val="1"/>
      <w:marLeft w:val="0"/>
      <w:marRight w:val="0"/>
      <w:marTop w:val="0"/>
      <w:marBottom w:val="0"/>
      <w:divBdr>
        <w:top w:val="none" w:sz="0" w:space="0" w:color="auto"/>
        <w:left w:val="none" w:sz="0" w:space="0" w:color="auto"/>
        <w:bottom w:val="none" w:sz="0" w:space="0" w:color="auto"/>
        <w:right w:val="none" w:sz="0" w:space="0" w:color="auto"/>
      </w:divBdr>
    </w:div>
    <w:div w:id="534855136">
      <w:bodyDiv w:val="1"/>
      <w:marLeft w:val="0"/>
      <w:marRight w:val="0"/>
      <w:marTop w:val="0"/>
      <w:marBottom w:val="0"/>
      <w:divBdr>
        <w:top w:val="none" w:sz="0" w:space="0" w:color="auto"/>
        <w:left w:val="none" w:sz="0" w:space="0" w:color="auto"/>
        <w:bottom w:val="none" w:sz="0" w:space="0" w:color="auto"/>
        <w:right w:val="none" w:sz="0" w:space="0" w:color="auto"/>
      </w:divBdr>
      <w:divsChild>
        <w:div w:id="265112412">
          <w:marLeft w:val="0"/>
          <w:marRight w:val="150"/>
          <w:marTop w:val="0"/>
          <w:marBottom w:val="75"/>
          <w:divBdr>
            <w:top w:val="none" w:sz="0" w:space="0" w:color="auto"/>
            <w:left w:val="none" w:sz="0" w:space="0" w:color="auto"/>
            <w:bottom w:val="none" w:sz="0" w:space="0" w:color="auto"/>
            <w:right w:val="none" w:sz="0" w:space="0" w:color="auto"/>
          </w:divBdr>
        </w:div>
        <w:div w:id="817843038">
          <w:marLeft w:val="0"/>
          <w:marRight w:val="150"/>
          <w:marTop w:val="150"/>
          <w:marBottom w:val="150"/>
          <w:divBdr>
            <w:top w:val="none" w:sz="0" w:space="0" w:color="auto"/>
            <w:left w:val="none" w:sz="0" w:space="0" w:color="auto"/>
            <w:bottom w:val="none" w:sz="0" w:space="0" w:color="auto"/>
            <w:right w:val="none" w:sz="0" w:space="0" w:color="auto"/>
          </w:divBdr>
        </w:div>
      </w:divsChild>
    </w:div>
    <w:div w:id="535235819">
      <w:bodyDiv w:val="1"/>
      <w:marLeft w:val="0"/>
      <w:marRight w:val="0"/>
      <w:marTop w:val="0"/>
      <w:marBottom w:val="0"/>
      <w:divBdr>
        <w:top w:val="none" w:sz="0" w:space="0" w:color="auto"/>
        <w:left w:val="none" w:sz="0" w:space="0" w:color="auto"/>
        <w:bottom w:val="none" w:sz="0" w:space="0" w:color="auto"/>
        <w:right w:val="none" w:sz="0" w:space="0" w:color="auto"/>
      </w:divBdr>
      <w:divsChild>
        <w:div w:id="30300320">
          <w:marLeft w:val="0"/>
          <w:marRight w:val="0"/>
          <w:marTop w:val="0"/>
          <w:marBottom w:val="0"/>
          <w:divBdr>
            <w:top w:val="none" w:sz="0" w:space="0" w:color="auto"/>
            <w:left w:val="none" w:sz="0" w:space="0" w:color="auto"/>
            <w:bottom w:val="none" w:sz="0" w:space="0" w:color="auto"/>
            <w:right w:val="none" w:sz="0" w:space="0" w:color="auto"/>
          </w:divBdr>
          <w:divsChild>
            <w:div w:id="781343120">
              <w:marLeft w:val="0"/>
              <w:marRight w:val="0"/>
              <w:marTop w:val="300"/>
              <w:marBottom w:val="450"/>
              <w:divBdr>
                <w:top w:val="none" w:sz="0" w:space="0" w:color="auto"/>
                <w:left w:val="none" w:sz="0" w:space="0" w:color="auto"/>
                <w:bottom w:val="none" w:sz="0" w:space="0" w:color="auto"/>
                <w:right w:val="none" w:sz="0" w:space="0" w:color="auto"/>
              </w:divBdr>
              <w:divsChild>
                <w:div w:id="675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675">
          <w:marLeft w:val="0"/>
          <w:marRight w:val="0"/>
          <w:marTop w:val="0"/>
          <w:marBottom w:val="0"/>
          <w:divBdr>
            <w:top w:val="none" w:sz="0" w:space="0" w:color="auto"/>
            <w:left w:val="none" w:sz="0" w:space="0" w:color="auto"/>
            <w:bottom w:val="none" w:sz="0" w:space="0" w:color="auto"/>
            <w:right w:val="none" w:sz="0" w:space="0" w:color="auto"/>
          </w:divBdr>
        </w:div>
      </w:divsChild>
    </w:div>
    <w:div w:id="535236475">
      <w:bodyDiv w:val="1"/>
      <w:marLeft w:val="0"/>
      <w:marRight w:val="0"/>
      <w:marTop w:val="0"/>
      <w:marBottom w:val="0"/>
      <w:divBdr>
        <w:top w:val="none" w:sz="0" w:space="0" w:color="auto"/>
        <w:left w:val="none" w:sz="0" w:space="0" w:color="auto"/>
        <w:bottom w:val="none" w:sz="0" w:space="0" w:color="auto"/>
        <w:right w:val="none" w:sz="0" w:space="0" w:color="auto"/>
      </w:divBdr>
    </w:div>
    <w:div w:id="535317016">
      <w:bodyDiv w:val="1"/>
      <w:marLeft w:val="0"/>
      <w:marRight w:val="0"/>
      <w:marTop w:val="0"/>
      <w:marBottom w:val="0"/>
      <w:divBdr>
        <w:top w:val="none" w:sz="0" w:space="0" w:color="auto"/>
        <w:left w:val="none" w:sz="0" w:space="0" w:color="auto"/>
        <w:bottom w:val="none" w:sz="0" w:space="0" w:color="auto"/>
        <w:right w:val="none" w:sz="0" w:space="0" w:color="auto"/>
      </w:divBdr>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536043178">
      <w:bodyDiv w:val="1"/>
      <w:marLeft w:val="0"/>
      <w:marRight w:val="0"/>
      <w:marTop w:val="0"/>
      <w:marBottom w:val="0"/>
      <w:divBdr>
        <w:top w:val="none" w:sz="0" w:space="0" w:color="auto"/>
        <w:left w:val="none" w:sz="0" w:space="0" w:color="auto"/>
        <w:bottom w:val="none" w:sz="0" w:space="0" w:color="auto"/>
        <w:right w:val="none" w:sz="0" w:space="0" w:color="auto"/>
      </w:divBdr>
      <w:divsChild>
        <w:div w:id="76902872">
          <w:marLeft w:val="0"/>
          <w:marRight w:val="0"/>
          <w:marTop w:val="0"/>
          <w:marBottom w:val="300"/>
          <w:divBdr>
            <w:top w:val="none" w:sz="0" w:space="0" w:color="auto"/>
            <w:left w:val="none" w:sz="0" w:space="0" w:color="auto"/>
            <w:bottom w:val="none" w:sz="0" w:space="0" w:color="auto"/>
            <w:right w:val="none" w:sz="0" w:space="0" w:color="auto"/>
          </w:divBdr>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
    <w:div w:id="536892516">
      <w:bodyDiv w:val="1"/>
      <w:marLeft w:val="0"/>
      <w:marRight w:val="0"/>
      <w:marTop w:val="0"/>
      <w:marBottom w:val="0"/>
      <w:divBdr>
        <w:top w:val="none" w:sz="0" w:space="0" w:color="auto"/>
        <w:left w:val="none" w:sz="0" w:space="0" w:color="auto"/>
        <w:bottom w:val="none" w:sz="0" w:space="0" w:color="auto"/>
        <w:right w:val="none" w:sz="0" w:space="0" w:color="auto"/>
      </w:divBdr>
      <w:divsChild>
        <w:div w:id="512960103">
          <w:marLeft w:val="0"/>
          <w:marRight w:val="0"/>
          <w:marTop w:val="0"/>
          <w:marBottom w:val="540"/>
          <w:divBdr>
            <w:top w:val="none" w:sz="0" w:space="0" w:color="auto"/>
            <w:left w:val="none" w:sz="0" w:space="0" w:color="auto"/>
            <w:bottom w:val="none" w:sz="0" w:space="0" w:color="auto"/>
            <w:right w:val="none" w:sz="0" w:space="0" w:color="auto"/>
          </w:divBdr>
        </w:div>
        <w:div w:id="628126115">
          <w:marLeft w:val="0"/>
          <w:marRight w:val="0"/>
          <w:marTop w:val="0"/>
          <w:marBottom w:val="330"/>
          <w:divBdr>
            <w:top w:val="none" w:sz="0" w:space="0" w:color="auto"/>
            <w:left w:val="none" w:sz="0" w:space="0" w:color="auto"/>
            <w:bottom w:val="none" w:sz="0" w:space="0" w:color="auto"/>
            <w:right w:val="none" w:sz="0" w:space="0" w:color="auto"/>
          </w:divBdr>
        </w:div>
        <w:div w:id="662663894">
          <w:marLeft w:val="0"/>
          <w:marRight w:val="0"/>
          <w:marTop w:val="0"/>
          <w:marBottom w:val="0"/>
          <w:divBdr>
            <w:top w:val="none" w:sz="0" w:space="0" w:color="auto"/>
            <w:left w:val="none" w:sz="0" w:space="0" w:color="auto"/>
            <w:bottom w:val="none" w:sz="0" w:space="0" w:color="auto"/>
            <w:right w:val="none" w:sz="0" w:space="0" w:color="auto"/>
          </w:divBdr>
        </w:div>
      </w:divsChild>
    </w:div>
    <w:div w:id="536968128">
      <w:bodyDiv w:val="1"/>
      <w:marLeft w:val="0"/>
      <w:marRight w:val="0"/>
      <w:marTop w:val="0"/>
      <w:marBottom w:val="0"/>
      <w:divBdr>
        <w:top w:val="none" w:sz="0" w:space="0" w:color="auto"/>
        <w:left w:val="none" w:sz="0" w:space="0" w:color="auto"/>
        <w:bottom w:val="none" w:sz="0" w:space="0" w:color="auto"/>
        <w:right w:val="none" w:sz="0" w:space="0" w:color="auto"/>
      </w:divBdr>
    </w:div>
    <w:div w:id="537205233">
      <w:bodyDiv w:val="1"/>
      <w:marLeft w:val="0"/>
      <w:marRight w:val="0"/>
      <w:marTop w:val="0"/>
      <w:marBottom w:val="0"/>
      <w:divBdr>
        <w:top w:val="none" w:sz="0" w:space="0" w:color="auto"/>
        <w:left w:val="none" w:sz="0" w:space="0" w:color="auto"/>
        <w:bottom w:val="none" w:sz="0" w:space="0" w:color="auto"/>
        <w:right w:val="none" w:sz="0" w:space="0" w:color="auto"/>
      </w:divBdr>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282765">
      <w:bodyDiv w:val="1"/>
      <w:marLeft w:val="0"/>
      <w:marRight w:val="0"/>
      <w:marTop w:val="0"/>
      <w:marBottom w:val="0"/>
      <w:divBdr>
        <w:top w:val="none" w:sz="0" w:space="0" w:color="auto"/>
        <w:left w:val="none" w:sz="0" w:space="0" w:color="auto"/>
        <w:bottom w:val="none" w:sz="0" w:space="0" w:color="auto"/>
        <w:right w:val="none" w:sz="0" w:space="0" w:color="auto"/>
      </w:divBdr>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sChild>
    </w:div>
    <w:div w:id="538592583">
      <w:bodyDiv w:val="1"/>
      <w:marLeft w:val="0"/>
      <w:marRight w:val="0"/>
      <w:marTop w:val="0"/>
      <w:marBottom w:val="0"/>
      <w:divBdr>
        <w:top w:val="none" w:sz="0" w:space="0" w:color="auto"/>
        <w:left w:val="none" w:sz="0" w:space="0" w:color="auto"/>
        <w:bottom w:val="none" w:sz="0" w:space="0" w:color="auto"/>
        <w:right w:val="none" w:sz="0" w:space="0" w:color="auto"/>
      </w:divBdr>
    </w:div>
    <w:div w:id="538668361">
      <w:bodyDiv w:val="1"/>
      <w:marLeft w:val="0"/>
      <w:marRight w:val="0"/>
      <w:marTop w:val="0"/>
      <w:marBottom w:val="0"/>
      <w:divBdr>
        <w:top w:val="none" w:sz="0" w:space="0" w:color="auto"/>
        <w:left w:val="none" w:sz="0" w:space="0" w:color="auto"/>
        <w:bottom w:val="none" w:sz="0" w:space="0" w:color="auto"/>
        <w:right w:val="none" w:sz="0" w:space="0" w:color="auto"/>
      </w:divBdr>
      <w:divsChild>
        <w:div w:id="74283908">
          <w:marLeft w:val="0"/>
          <w:marRight w:val="0"/>
          <w:marTop w:val="0"/>
          <w:marBottom w:val="0"/>
          <w:divBdr>
            <w:top w:val="none" w:sz="0" w:space="0" w:color="auto"/>
            <w:left w:val="none" w:sz="0" w:space="0" w:color="auto"/>
            <w:bottom w:val="none" w:sz="0" w:space="0" w:color="auto"/>
            <w:right w:val="none" w:sz="0" w:space="0" w:color="auto"/>
          </w:divBdr>
        </w:div>
        <w:div w:id="273175583">
          <w:marLeft w:val="0"/>
          <w:marRight w:val="0"/>
          <w:marTop w:val="0"/>
          <w:marBottom w:val="75"/>
          <w:divBdr>
            <w:top w:val="none" w:sz="0" w:space="0" w:color="auto"/>
            <w:left w:val="none" w:sz="0" w:space="0" w:color="auto"/>
            <w:bottom w:val="none" w:sz="0" w:space="0" w:color="auto"/>
            <w:right w:val="none" w:sz="0" w:space="0" w:color="auto"/>
          </w:divBdr>
        </w:div>
      </w:divsChild>
    </w:div>
    <w:div w:id="538981041">
      <w:bodyDiv w:val="1"/>
      <w:marLeft w:val="0"/>
      <w:marRight w:val="0"/>
      <w:marTop w:val="0"/>
      <w:marBottom w:val="0"/>
      <w:divBdr>
        <w:top w:val="none" w:sz="0" w:space="0" w:color="auto"/>
        <w:left w:val="none" w:sz="0" w:space="0" w:color="auto"/>
        <w:bottom w:val="none" w:sz="0" w:space="0" w:color="auto"/>
        <w:right w:val="none" w:sz="0" w:space="0" w:color="auto"/>
      </w:divBdr>
      <w:divsChild>
        <w:div w:id="255793419">
          <w:marLeft w:val="0"/>
          <w:marRight w:val="0"/>
          <w:marTop w:val="0"/>
          <w:marBottom w:val="150"/>
          <w:divBdr>
            <w:top w:val="none" w:sz="0" w:space="0" w:color="auto"/>
            <w:left w:val="none" w:sz="0" w:space="0" w:color="auto"/>
            <w:bottom w:val="none" w:sz="0" w:space="0" w:color="auto"/>
            <w:right w:val="none" w:sz="0" w:space="0" w:color="auto"/>
          </w:divBdr>
          <w:divsChild>
            <w:div w:id="191961053">
              <w:marLeft w:val="0"/>
              <w:marRight w:val="0"/>
              <w:marTop w:val="0"/>
              <w:marBottom w:val="0"/>
              <w:divBdr>
                <w:top w:val="none" w:sz="0" w:space="0" w:color="auto"/>
                <w:left w:val="none" w:sz="0" w:space="0" w:color="auto"/>
                <w:bottom w:val="none" w:sz="0" w:space="0" w:color="auto"/>
                <w:right w:val="none" w:sz="0" w:space="0" w:color="auto"/>
              </w:divBdr>
              <w:divsChild>
                <w:div w:id="8141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39824258">
      <w:bodyDiv w:val="1"/>
      <w:marLeft w:val="0"/>
      <w:marRight w:val="0"/>
      <w:marTop w:val="0"/>
      <w:marBottom w:val="0"/>
      <w:divBdr>
        <w:top w:val="none" w:sz="0" w:space="0" w:color="auto"/>
        <w:left w:val="none" w:sz="0" w:space="0" w:color="auto"/>
        <w:bottom w:val="none" w:sz="0" w:space="0" w:color="auto"/>
        <w:right w:val="none" w:sz="0" w:space="0" w:color="auto"/>
      </w:divBdr>
      <w:divsChild>
        <w:div w:id="117652227">
          <w:marLeft w:val="0"/>
          <w:marRight w:val="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sChild>
    </w:div>
    <w:div w:id="540018049">
      <w:bodyDiv w:val="1"/>
      <w:marLeft w:val="0"/>
      <w:marRight w:val="0"/>
      <w:marTop w:val="0"/>
      <w:marBottom w:val="0"/>
      <w:divBdr>
        <w:top w:val="none" w:sz="0" w:space="0" w:color="auto"/>
        <w:left w:val="none" w:sz="0" w:space="0" w:color="auto"/>
        <w:bottom w:val="none" w:sz="0" w:space="0" w:color="auto"/>
        <w:right w:val="none" w:sz="0" w:space="0" w:color="auto"/>
      </w:divBdr>
      <w:divsChild>
        <w:div w:id="362369014">
          <w:marLeft w:val="0"/>
          <w:marRight w:val="150"/>
          <w:marTop w:val="0"/>
          <w:marBottom w:val="0"/>
          <w:divBdr>
            <w:top w:val="none" w:sz="0" w:space="0" w:color="auto"/>
            <w:left w:val="none" w:sz="0" w:space="0" w:color="auto"/>
            <w:bottom w:val="none" w:sz="0" w:space="0" w:color="auto"/>
            <w:right w:val="none" w:sz="0" w:space="0" w:color="auto"/>
          </w:divBdr>
        </w:div>
        <w:div w:id="661005857">
          <w:marLeft w:val="0"/>
          <w:marRight w:val="150"/>
          <w:marTop w:val="0"/>
          <w:marBottom w:val="75"/>
          <w:divBdr>
            <w:top w:val="none" w:sz="0" w:space="0" w:color="auto"/>
            <w:left w:val="none" w:sz="0" w:space="0" w:color="auto"/>
            <w:bottom w:val="none" w:sz="0" w:space="0" w:color="auto"/>
            <w:right w:val="none" w:sz="0" w:space="0" w:color="auto"/>
          </w:divBdr>
        </w:div>
      </w:divsChild>
    </w:div>
    <w:div w:id="540288338">
      <w:bodyDiv w:val="1"/>
      <w:marLeft w:val="0"/>
      <w:marRight w:val="0"/>
      <w:marTop w:val="0"/>
      <w:marBottom w:val="0"/>
      <w:divBdr>
        <w:top w:val="none" w:sz="0" w:space="0" w:color="auto"/>
        <w:left w:val="none" w:sz="0" w:space="0" w:color="auto"/>
        <w:bottom w:val="none" w:sz="0" w:space="0" w:color="auto"/>
        <w:right w:val="none" w:sz="0" w:space="0" w:color="auto"/>
      </w:divBdr>
    </w:div>
    <w:div w:id="540435668">
      <w:bodyDiv w:val="1"/>
      <w:marLeft w:val="0"/>
      <w:marRight w:val="0"/>
      <w:marTop w:val="0"/>
      <w:marBottom w:val="0"/>
      <w:divBdr>
        <w:top w:val="none" w:sz="0" w:space="0" w:color="auto"/>
        <w:left w:val="none" w:sz="0" w:space="0" w:color="auto"/>
        <w:bottom w:val="none" w:sz="0" w:space="0" w:color="auto"/>
        <w:right w:val="none" w:sz="0" w:space="0" w:color="auto"/>
      </w:divBdr>
      <w:divsChild>
        <w:div w:id="127939038">
          <w:marLeft w:val="-165"/>
          <w:marRight w:val="-165"/>
          <w:marTop w:val="0"/>
          <w:marBottom w:val="420"/>
          <w:divBdr>
            <w:top w:val="none" w:sz="0" w:space="0" w:color="auto"/>
            <w:left w:val="none" w:sz="0" w:space="0" w:color="auto"/>
            <w:bottom w:val="none" w:sz="0" w:space="0" w:color="auto"/>
            <w:right w:val="none" w:sz="0" w:space="0" w:color="auto"/>
          </w:divBdr>
        </w:div>
        <w:div w:id="766197945">
          <w:marLeft w:val="0"/>
          <w:marRight w:val="0"/>
          <w:marTop w:val="0"/>
          <w:marBottom w:val="0"/>
          <w:divBdr>
            <w:top w:val="none" w:sz="0" w:space="0" w:color="auto"/>
            <w:left w:val="none" w:sz="0" w:space="0" w:color="auto"/>
            <w:bottom w:val="none" w:sz="0" w:space="0" w:color="auto"/>
            <w:right w:val="none" w:sz="0" w:space="0" w:color="auto"/>
          </w:divBdr>
        </w:div>
      </w:divsChild>
    </w:div>
    <w:div w:id="540672150">
      <w:bodyDiv w:val="1"/>
      <w:marLeft w:val="0"/>
      <w:marRight w:val="0"/>
      <w:marTop w:val="0"/>
      <w:marBottom w:val="0"/>
      <w:divBdr>
        <w:top w:val="none" w:sz="0" w:space="0" w:color="auto"/>
        <w:left w:val="none" w:sz="0" w:space="0" w:color="auto"/>
        <w:bottom w:val="none" w:sz="0" w:space="0" w:color="auto"/>
        <w:right w:val="none" w:sz="0" w:space="0" w:color="auto"/>
      </w:divBdr>
    </w:div>
    <w:div w:id="540748021">
      <w:bodyDiv w:val="1"/>
      <w:marLeft w:val="0"/>
      <w:marRight w:val="0"/>
      <w:marTop w:val="0"/>
      <w:marBottom w:val="0"/>
      <w:divBdr>
        <w:top w:val="none" w:sz="0" w:space="0" w:color="auto"/>
        <w:left w:val="none" w:sz="0" w:space="0" w:color="auto"/>
        <w:bottom w:val="none" w:sz="0" w:space="0" w:color="auto"/>
        <w:right w:val="none" w:sz="0" w:space="0" w:color="auto"/>
      </w:divBdr>
    </w:div>
    <w:div w:id="540826754">
      <w:bodyDiv w:val="1"/>
      <w:marLeft w:val="0"/>
      <w:marRight w:val="0"/>
      <w:marTop w:val="0"/>
      <w:marBottom w:val="0"/>
      <w:divBdr>
        <w:top w:val="none" w:sz="0" w:space="0" w:color="auto"/>
        <w:left w:val="none" w:sz="0" w:space="0" w:color="auto"/>
        <w:bottom w:val="none" w:sz="0" w:space="0" w:color="auto"/>
        <w:right w:val="none" w:sz="0" w:space="0" w:color="auto"/>
      </w:divBdr>
    </w:div>
    <w:div w:id="540868941">
      <w:bodyDiv w:val="1"/>
      <w:marLeft w:val="0"/>
      <w:marRight w:val="0"/>
      <w:marTop w:val="0"/>
      <w:marBottom w:val="0"/>
      <w:divBdr>
        <w:top w:val="none" w:sz="0" w:space="0" w:color="auto"/>
        <w:left w:val="none" w:sz="0" w:space="0" w:color="auto"/>
        <w:bottom w:val="none" w:sz="0" w:space="0" w:color="auto"/>
        <w:right w:val="none" w:sz="0" w:space="0" w:color="auto"/>
      </w:divBdr>
      <w:divsChild>
        <w:div w:id="555896600">
          <w:marLeft w:val="0"/>
          <w:marRight w:val="150"/>
          <w:marTop w:val="0"/>
          <w:marBottom w:val="75"/>
          <w:divBdr>
            <w:top w:val="none" w:sz="0" w:space="0" w:color="auto"/>
            <w:left w:val="none" w:sz="0" w:space="0" w:color="auto"/>
            <w:bottom w:val="none" w:sz="0" w:space="0" w:color="auto"/>
            <w:right w:val="none" w:sz="0" w:space="0" w:color="auto"/>
          </w:divBdr>
        </w:div>
      </w:divsChild>
    </w:div>
    <w:div w:id="541133043">
      <w:bodyDiv w:val="1"/>
      <w:marLeft w:val="0"/>
      <w:marRight w:val="0"/>
      <w:marTop w:val="0"/>
      <w:marBottom w:val="0"/>
      <w:divBdr>
        <w:top w:val="none" w:sz="0" w:space="0" w:color="auto"/>
        <w:left w:val="none" w:sz="0" w:space="0" w:color="auto"/>
        <w:bottom w:val="none" w:sz="0" w:space="0" w:color="auto"/>
        <w:right w:val="none" w:sz="0" w:space="0" w:color="auto"/>
      </w:divBdr>
    </w:div>
    <w:div w:id="541358018">
      <w:bodyDiv w:val="1"/>
      <w:marLeft w:val="0"/>
      <w:marRight w:val="0"/>
      <w:marTop w:val="0"/>
      <w:marBottom w:val="0"/>
      <w:divBdr>
        <w:top w:val="none" w:sz="0" w:space="0" w:color="auto"/>
        <w:left w:val="none" w:sz="0" w:space="0" w:color="auto"/>
        <w:bottom w:val="none" w:sz="0" w:space="0" w:color="auto"/>
        <w:right w:val="none" w:sz="0" w:space="0" w:color="auto"/>
      </w:divBdr>
      <w:divsChild>
        <w:div w:id="76833579">
          <w:marLeft w:val="0"/>
          <w:marRight w:val="0"/>
          <w:marTop w:val="300"/>
          <w:marBottom w:val="300"/>
          <w:divBdr>
            <w:top w:val="none" w:sz="0" w:space="0" w:color="auto"/>
            <w:left w:val="none" w:sz="0" w:space="0" w:color="auto"/>
            <w:bottom w:val="none" w:sz="0" w:space="0" w:color="auto"/>
            <w:right w:val="none" w:sz="0" w:space="0" w:color="auto"/>
          </w:divBdr>
        </w:div>
        <w:div w:id="351423958">
          <w:marLeft w:val="0"/>
          <w:marRight w:val="0"/>
          <w:marTop w:val="0"/>
          <w:marBottom w:val="0"/>
          <w:divBdr>
            <w:top w:val="none" w:sz="0" w:space="0" w:color="auto"/>
            <w:left w:val="none" w:sz="0" w:space="0" w:color="auto"/>
            <w:bottom w:val="none" w:sz="0" w:space="0" w:color="auto"/>
            <w:right w:val="none" w:sz="0" w:space="0" w:color="auto"/>
          </w:divBdr>
          <w:divsChild>
            <w:div w:id="34059341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95931311">
          <w:marLeft w:val="0"/>
          <w:marRight w:val="0"/>
          <w:marTop w:val="0"/>
          <w:marBottom w:val="0"/>
          <w:divBdr>
            <w:top w:val="none" w:sz="0" w:space="0" w:color="auto"/>
            <w:left w:val="none" w:sz="0" w:space="0" w:color="auto"/>
            <w:bottom w:val="none" w:sz="0" w:space="0" w:color="auto"/>
            <w:right w:val="none" w:sz="0" w:space="0" w:color="auto"/>
          </w:divBdr>
        </w:div>
      </w:divsChild>
    </w:div>
    <w:div w:id="541401036">
      <w:bodyDiv w:val="1"/>
      <w:marLeft w:val="0"/>
      <w:marRight w:val="0"/>
      <w:marTop w:val="0"/>
      <w:marBottom w:val="0"/>
      <w:divBdr>
        <w:top w:val="none" w:sz="0" w:space="0" w:color="auto"/>
        <w:left w:val="none" w:sz="0" w:space="0" w:color="auto"/>
        <w:bottom w:val="none" w:sz="0" w:space="0" w:color="auto"/>
        <w:right w:val="none" w:sz="0" w:space="0" w:color="auto"/>
      </w:divBdr>
      <w:divsChild>
        <w:div w:id="89590108">
          <w:marLeft w:val="0"/>
          <w:marRight w:val="0"/>
          <w:marTop w:val="0"/>
          <w:marBottom w:val="300"/>
          <w:divBdr>
            <w:top w:val="none" w:sz="0" w:space="0" w:color="auto"/>
            <w:left w:val="none" w:sz="0" w:space="0" w:color="auto"/>
            <w:bottom w:val="none" w:sz="0" w:space="0" w:color="auto"/>
            <w:right w:val="none" w:sz="0" w:space="0" w:color="auto"/>
          </w:divBdr>
        </w:div>
      </w:divsChild>
    </w:div>
    <w:div w:id="541406684">
      <w:bodyDiv w:val="1"/>
      <w:marLeft w:val="0"/>
      <w:marRight w:val="0"/>
      <w:marTop w:val="0"/>
      <w:marBottom w:val="0"/>
      <w:divBdr>
        <w:top w:val="none" w:sz="0" w:space="0" w:color="auto"/>
        <w:left w:val="none" w:sz="0" w:space="0" w:color="auto"/>
        <w:bottom w:val="none" w:sz="0" w:space="0" w:color="auto"/>
        <w:right w:val="none" w:sz="0" w:space="0" w:color="auto"/>
      </w:divBdr>
      <w:divsChild>
        <w:div w:id="532425735">
          <w:marLeft w:val="0"/>
          <w:marRight w:val="0"/>
          <w:marTop w:val="0"/>
          <w:marBottom w:val="0"/>
          <w:divBdr>
            <w:top w:val="none" w:sz="0" w:space="0" w:color="auto"/>
            <w:left w:val="none" w:sz="0" w:space="0" w:color="auto"/>
            <w:bottom w:val="none" w:sz="0" w:space="0" w:color="auto"/>
            <w:right w:val="none" w:sz="0" w:space="0" w:color="auto"/>
          </w:divBdr>
          <w:divsChild>
            <w:div w:id="199320323">
              <w:marLeft w:val="0"/>
              <w:marRight w:val="0"/>
              <w:marTop w:val="300"/>
              <w:marBottom w:val="450"/>
              <w:divBdr>
                <w:top w:val="none" w:sz="0" w:space="0" w:color="auto"/>
                <w:left w:val="none" w:sz="0" w:space="0" w:color="auto"/>
                <w:bottom w:val="none" w:sz="0" w:space="0" w:color="auto"/>
                <w:right w:val="none" w:sz="0" w:space="0" w:color="auto"/>
              </w:divBdr>
              <w:divsChild>
                <w:div w:id="5519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3885">
          <w:marLeft w:val="0"/>
          <w:marRight w:val="0"/>
          <w:marTop w:val="0"/>
          <w:marBottom w:val="0"/>
          <w:divBdr>
            <w:top w:val="none" w:sz="0" w:space="0" w:color="auto"/>
            <w:left w:val="none" w:sz="0" w:space="0" w:color="auto"/>
            <w:bottom w:val="none" w:sz="0" w:space="0" w:color="auto"/>
            <w:right w:val="none" w:sz="0" w:space="0" w:color="auto"/>
          </w:divBdr>
          <w:divsChild>
            <w:div w:id="6109425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53739941">
          <w:marLeft w:val="0"/>
          <w:marRight w:val="0"/>
          <w:marTop w:val="0"/>
          <w:marBottom w:val="0"/>
          <w:divBdr>
            <w:top w:val="none" w:sz="0" w:space="0" w:color="auto"/>
            <w:left w:val="none" w:sz="0" w:space="0" w:color="auto"/>
            <w:bottom w:val="none" w:sz="0" w:space="0" w:color="auto"/>
            <w:right w:val="none" w:sz="0" w:space="0" w:color="auto"/>
          </w:divBdr>
        </w:div>
      </w:divsChild>
    </w:div>
    <w:div w:id="541602778">
      <w:bodyDiv w:val="1"/>
      <w:marLeft w:val="0"/>
      <w:marRight w:val="0"/>
      <w:marTop w:val="0"/>
      <w:marBottom w:val="0"/>
      <w:divBdr>
        <w:top w:val="none" w:sz="0" w:space="0" w:color="auto"/>
        <w:left w:val="none" w:sz="0" w:space="0" w:color="auto"/>
        <w:bottom w:val="none" w:sz="0" w:space="0" w:color="auto"/>
        <w:right w:val="none" w:sz="0" w:space="0" w:color="auto"/>
      </w:divBdr>
      <w:divsChild>
        <w:div w:id="146898240">
          <w:marLeft w:val="0"/>
          <w:marRight w:val="375"/>
          <w:marTop w:val="0"/>
          <w:marBottom w:val="0"/>
          <w:divBdr>
            <w:top w:val="none" w:sz="0" w:space="0" w:color="auto"/>
            <w:left w:val="none" w:sz="0" w:space="0" w:color="auto"/>
            <w:bottom w:val="none" w:sz="0" w:space="0" w:color="auto"/>
            <w:right w:val="none" w:sz="0" w:space="0" w:color="auto"/>
          </w:divBdr>
        </w:div>
      </w:divsChild>
    </w:div>
    <w:div w:id="541987911">
      <w:bodyDiv w:val="1"/>
      <w:marLeft w:val="0"/>
      <w:marRight w:val="0"/>
      <w:marTop w:val="0"/>
      <w:marBottom w:val="0"/>
      <w:divBdr>
        <w:top w:val="none" w:sz="0" w:space="0" w:color="auto"/>
        <w:left w:val="none" w:sz="0" w:space="0" w:color="auto"/>
        <w:bottom w:val="none" w:sz="0" w:space="0" w:color="auto"/>
        <w:right w:val="none" w:sz="0" w:space="0" w:color="auto"/>
      </w:divBdr>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528880202">
          <w:marLeft w:val="0"/>
          <w:marRight w:val="0"/>
          <w:marTop w:val="0"/>
          <w:marBottom w:val="0"/>
          <w:divBdr>
            <w:top w:val="none" w:sz="0" w:space="0" w:color="auto"/>
            <w:left w:val="none" w:sz="0" w:space="0" w:color="auto"/>
            <w:bottom w:val="none" w:sz="0" w:space="0" w:color="auto"/>
            <w:right w:val="none" w:sz="0" w:space="0" w:color="auto"/>
          </w:divBdr>
          <w:divsChild>
            <w:div w:id="542181291">
              <w:marLeft w:val="0"/>
              <w:marRight w:val="0"/>
              <w:marTop w:val="225"/>
              <w:marBottom w:val="0"/>
              <w:divBdr>
                <w:top w:val="none" w:sz="0" w:space="0" w:color="auto"/>
                <w:left w:val="none" w:sz="0" w:space="0" w:color="auto"/>
                <w:bottom w:val="none" w:sz="0" w:space="0" w:color="auto"/>
                <w:right w:val="none" w:sz="0" w:space="0" w:color="auto"/>
              </w:divBdr>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8568">
      <w:bodyDiv w:val="1"/>
      <w:marLeft w:val="0"/>
      <w:marRight w:val="0"/>
      <w:marTop w:val="0"/>
      <w:marBottom w:val="0"/>
      <w:divBdr>
        <w:top w:val="none" w:sz="0" w:space="0" w:color="auto"/>
        <w:left w:val="none" w:sz="0" w:space="0" w:color="auto"/>
        <w:bottom w:val="none" w:sz="0" w:space="0" w:color="auto"/>
        <w:right w:val="none" w:sz="0" w:space="0" w:color="auto"/>
      </w:divBdr>
      <w:divsChild>
        <w:div w:id="42875667">
          <w:marLeft w:val="0"/>
          <w:marRight w:val="0"/>
          <w:marTop w:val="300"/>
          <w:marBottom w:val="300"/>
          <w:divBdr>
            <w:top w:val="none" w:sz="0" w:space="0" w:color="auto"/>
            <w:left w:val="none" w:sz="0" w:space="0" w:color="auto"/>
            <w:bottom w:val="none" w:sz="0" w:space="0" w:color="auto"/>
            <w:right w:val="none" w:sz="0" w:space="0" w:color="auto"/>
          </w:divBdr>
        </w:div>
        <w:div w:id="544870021">
          <w:marLeft w:val="0"/>
          <w:marRight w:val="0"/>
          <w:marTop w:val="0"/>
          <w:marBottom w:val="0"/>
          <w:divBdr>
            <w:top w:val="none" w:sz="0" w:space="0" w:color="auto"/>
            <w:left w:val="none" w:sz="0" w:space="0" w:color="auto"/>
            <w:bottom w:val="none" w:sz="0" w:space="0" w:color="auto"/>
            <w:right w:val="none" w:sz="0" w:space="0" w:color="auto"/>
          </w:divBdr>
        </w:div>
        <w:div w:id="666595390">
          <w:marLeft w:val="0"/>
          <w:marRight w:val="0"/>
          <w:marTop w:val="0"/>
          <w:marBottom w:val="0"/>
          <w:divBdr>
            <w:top w:val="none" w:sz="0" w:space="0" w:color="auto"/>
            <w:left w:val="none" w:sz="0" w:space="0" w:color="auto"/>
            <w:bottom w:val="none" w:sz="0" w:space="0" w:color="auto"/>
            <w:right w:val="none" w:sz="0" w:space="0" w:color="auto"/>
          </w:divBdr>
          <w:divsChild>
            <w:div w:id="6416942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42988728">
      <w:bodyDiv w:val="1"/>
      <w:marLeft w:val="0"/>
      <w:marRight w:val="0"/>
      <w:marTop w:val="0"/>
      <w:marBottom w:val="0"/>
      <w:divBdr>
        <w:top w:val="none" w:sz="0" w:space="0" w:color="auto"/>
        <w:left w:val="none" w:sz="0" w:space="0" w:color="auto"/>
        <w:bottom w:val="none" w:sz="0" w:space="0" w:color="auto"/>
        <w:right w:val="none" w:sz="0" w:space="0" w:color="auto"/>
      </w:divBdr>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336542630">
          <w:marLeft w:val="0"/>
          <w:marRight w:val="150"/>
          <w:marTop w:val="150"/>
          <w:marBottom w:val="150"/>
          <w:divBdr>
            <w:top w:val="none" w:sz="0" w:space="0" w:color="auto"/>
            <w:left w:val="none" w:sz="0" w:space="0" w:color="auto"/>
            <w:bottom w:val="none" w:sz="0" w:space="0" w:color="auto"/>
            <w:right w:val="none" w:sz="0" w:space="0" w:color="auto"/>
          </w:divBdr>
        </w:div>
      </w:divsChild>
    </w:div>
    <w:div w:id="543373806">
      <w:bodyDiv w:val="1"/>
      <w:marLeft w:val="0"/>
      <w:marRight w:val="0"/>
      <w:marTop w:val="0"/>
      <w:marBottom w:val="0"/>
      <w:divBdr>
        <w:top w:val="none" w:sz="0" w:space="0" w:color="auto"/>
        <w:left w:val="none" w:sz="0" w:space="0" w:color="auto"/>
        <w:bottom w:val="none" w:sz="0" w:space="0" w:color="auto"/>
        <w:right w:val="none" w:sz="0" w:space="0" w:color="auto"/>
      </w:divBdr>
    </w:div>
    <w:div w:id="543908288">
      <w:bodyDiv w:val="1"/>
      <w:marLeft w:val="0"/>
      <w:marRight w:val="0"/>
      <w:marTop w:val="0"/>
      <w:marBottom w:val="0"/>
      <w:divBdr>
        <w:top w:val="none" w:sz="0" w:space="0" w:color="auto"/>
        <w:left w:val="none" w:sz="0" w:space="0" w:color="auto"/>
        <w:bottom w:val="none" w:sz="0" w:space="0" w:color="auto"/>
        <w:right w:val="none" w:sz="0" w:space="0" w:color="auto"/>
      </w:divBdr>
      <w:divsChild>
        <w:div w:id="459568474">
          <w:marLeft w:val="0"/>
          <w:marRight w:val="0"/>
          <w:marTop w:val="0"/>
          <w:marBottom w:val="0"/>
          <w:divBdr>
            <w:top w:val="none" w:sz="0" w:space="0" w:color="auto"/>
            <w:left w:val="none" w:sz="0" w:space="0" w:color="auto"/>
            <w:bottom w:val="none" w:sz="0" w:space="0" w:color="auto"/>
            <w:right w:val="none" w:sz="0" w:space="0" w:color="auto"/>
          </w:divBdr>
        </w:div>
      </w:divsChild>
    </w:div>
    <w:div w:id="544103288">
      <w:bodyDiv w:val="1"/>
      <w:marLeft w:val="0"/>
      <w:marRight w:val="0"/>
      <w:marTop w:val="0"/>
      <w:marBottom w:val="0"/>
      <w:divBdr>
        <w:top w:val="none" w:sz="0" w:space="0" w:color="auto"/>
        <w:left w:val="none" w:sz="0" w:space="0" w:color="auto"/>
        <w:bottom w:val="none" w:sz="0" w:space="0" w:color="auto"/>
        <w:right w:val="none" w:sz="0" w:space="0" w:color="auto"/>
      </w:divBdr>
    </w:div>
    <w:div w:id="544408829">
      <w:bodyDiv w:val="1"/>
      <w:marLeft w:val="0"/>
      <w:marRight w:val="0"/>
      <w:marTop w:val="0"/>
      <w:marBottom w:val="0"/>
      <w:divBdr>
        <w:top w:val="none" w:sz="0" w:space="0" w:color="auto"/>
        <w:left w:val="none" w:sz="0" w:space="0" w:color="auto"/>
        <w:bottom w:val="none" w:sz="0" w:space="0" w:color="auto"/>
        <w:right w:val="none" w:sz="0" w:space="0" w:color="auto"/>
      </w:divBdr>
    </w:div>
    <w:div w:id="544562511">
      <w:bodyDiv w:val="1"/>
      <w:marLeft w:val="0"/>
      <w:marRight w:val="0"/>
      <w:marTop w:val="0"/>
      <w:marBottom w:val="0"/>
      <w:divBdr>
        <w:top w:val="none" w:sz="0" w:space="0" w:color="auto"/>
        <w:left w:val="none" w:sz="0" w:space="0" w:color="auto"/>
        <w:bottom w:val="none" w:sz="0" w:space="0" w:color="auto"/>
        <w:right w:val="none" w:sz="0" w:space="0" w:color="auto"/>
      </w:divBdr>
    </w:div>
    <w:div w:id="544678762">
      <w:bodyDiv w:val="1"/>
      <w:marLeft w:val="0"/>
      <w:marRight w:val="0"/>
      <w:marTop w:val="0"/>
      <w:marBottom w:val="0"/>
      <w:divBdr>
        <w:top w:val="none" w:sz="0" w:space="0" w:color="auto"/>
        <w:left w:val="none" w:sz="0" w:space="0" w:color="auto"/>
        <w:bottom w:val="none" w:sz="0" w:space="0" w:color="auto"/>
        <w:right w:val="none" w:sz="0" w:space="0" w:color="auto"/>
      </w:divBdr>
      <w:divsChild>
        <w:div w:id="575092277">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544831248">
      <w:bodyDiv w:val="1"/>
      <w:marLeft w:val="0"/>
      <w:marRight w:val="0"/>
      <w:marTop w:val="0"/>
      <w:marBottom w:val="0"/>
      <w:divBdr>
        <w:top w:val="none" w:sz="0" w:space="0" w:color="auto"/>
        <w:left w:val="none" w:sz="0" w:space="0" w:color="auto"/>
        <w:bottom w:val="none" w:sz="0" w:space="0" w:color="auto"/>
        <w:right w:val="none" w:sz="0" w:space="0" w:color="auto"/>
      </w:divBdr>
      <w:divsChild>
        <w:div w:id="98987517">
          <w:marLeft w:val="0"/>
          <w:marRight w:val="0"/>
          <w:marTop w:val="0"/>
          <w:marBottom w:val="30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5683657">
      <w:bodyDiv w:val="1"/>
      <w:marLeft w:val="0"/>
      <w:marRight w:val="0"/>
      <w:marTop w:val="0"/>
      <w:marBottom w:val="0"/>
      <w:divBdr>
        <w:top w:val="none" w:sz="0" w:space="0" w:color="auto"/>
        <w:left w:val="none" w:sz="0" w:space="0" w:color="auto"/>
        <w:bottom w:val="none" w:sz="0" w:space="0" w:color="auto"/>
        <w:right w:val="none" w:sz="0" w:space="0" w:color="auto"/>
      </w:divBdr>
      <w:divsChild>
        <w:div w:id="255674270">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339364">
      <w:bodyDiv w:val="1"/>
      <w:marLeft w:val="0"/>
      <w:marRight w:val="0"/>
      <w:marTop w:val="0"/>
      <w:marBottom w:val="0"/>
      <w:divBdr>
        <w:top w:val="none" w:sz="0" w:space="0" w:color="auto"/>
        <w:left w:val="none" w:sz="0" w:space="0" w:color="auto"/>
        <w:bottom w:val="none" w:sz="0" w:space="0" w:color="auto"/>
        <w:right w:val="none" w:sz="0" w:space="0" w:color="auto"/>
      </w:divBdr>
      <w:divsChild>
        <w:div w:id="515078267">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
    <w:div w:id="546644419">
      <w:bodyDiv w:val="1"/>
      <w:marLeft w:val="0"/>
      <w:marRight w:val="0"/>
      <w:marTop w:val="0"/>
      <w:marBottom w:val="0"/>
      <w:divBdr>
        <w:top w:val="none" w:sz="0" w:space="0" w:color="auto"/>
        <w:left w:val="none" w:sz="0" w:space="0" w:color="auto"/>
        <w:bottom w:val="none" w:sz="0" w:space="0" w:color="auto"/>
        <w:right w:val="none" w:sz="0" w:space="0" w:color="auto"/>
      </w:divBdr>
      <w:divsChild>
        <w:div w:id="222066622">
          <w:marLeft w:val="0"/>
          <w:marRight w:val="375"/>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7299998">
      <w:bodyDiv w:val="1"/>
      <w:marLeft w:val="0"/>
      <w:marRight w:val="0"/>
      <w:marTop w:val="0"/>
      <w:marBottom w:val="0"/>
      <w:divBdr>
        <w:top w:val="none" w:sz="0" w:space="0" w:color="auto"/>
        <w:left w:val="none" w:sz="0" w:space="0" w:color="auto"/>
        <w:bottom w:val="none" w:sz="0" w:space="0" w:color="auto"/>
        <w:right w:val="none" w:sz="0" w:space="0" w:color="auto"/>
      </w:divBdr>
    </w:div>
    <w:div w:id="547839785">
      <w:bodyDiv w:val="1"/>
      <w:marLeft w:val="0"/>
      <w:marRight w:val="0"/>
      <w:marTop w:val="0"/>
      <w:marBottom w:val="0"/>
      <w:divBdr>
        <w:top w:val="none" w:sz="0" w:space="0" w:color="auto"/>
        <w:left w:val="none" w:sz="0" w:space="0" w:color="auto"/>
        <w:bottom w:val="none" w:sz="0" w:space="0" w:color="auto"/>
        <w:right w:val="none" w:sz="0" w:space="0" w:color="auto"/>
      </w:divBdr>
      <w:divsChild>
        <w:div w:id="427385384">
          <w:marLeft w:val="0"/>
          <w:marRight w:val="0"/>
          <w:marTop w:val="0"/>
          <w:marBottom w:val="0"/>
          <w:divBdr>
            <w:top w:val="none" w:sz="0" w:space="0" w:color="auto"/>
            <w:left w:val="none" w:sz="0" w:space="0" w:color="auto"/>
            <w:bottom w:val="none" w:sz="0" w:space="0" w:color="auto"/>
            <w:right w:val="none" w:sz="0" w:space="0" w:color="auto"/>
          </w:divBdr>
        </w:div>
        <w:div w:id="683627077">
          <w:marLeft w:val="0"/>
          <w:marRight w:val="0"/>
          <w:marTop w:val="300"/>
          <w:marBottom w:val="300"/>
          <w:divBdr>
            <w:top w:val="none" w:sz="0" w:space="0" w:color="auto"/>
            <w:left w:val="none" w:sz="0" w:space="0" w:color="auto"/>
            <w:bottom w:val="none" w:sz="0" w:space="0" w:color="auto"/>
            <w:right w:val="none" w:sz="0" w:space="0" w:color="auto"/>
          </w:divBdr>
        </w:div>
        <w:div w:id="696587463">
          <w:marLeft w:val="0"/>
          <w:marRight w:val="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482627981">
          <w:marLeft w:val="0"/>
          <w:marRight w:val="0"/>
          <w:marTop w:val="0"/>
          <w:marBottom w:val="0"/>
          <w:divBdr>
            <w:top w:val="none" w:sz="0" w:space="0" w:color="auto"/>
            <w:left w:val="none" w:sz="0" w:space="0" w:color="auto"/>
            <w:bottom w:val="none" w:sz="0" w:space="0" w:color="auto"/>
            <w:right w:val="none" w:sz="0" w:space="0" w:color="auto"/>
          </w:divBdr>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79838">
          <w:marLeft w:val="0"/>
          <w:marRight w:val="150"/>
          <w:marTop w:val="0"/>
          <w:marBottom w:val="0"/>
          <w:divBdr>
            <w:top w:val="none" w:sz="0" w:space="0" w:color="auto"/>
            <w:left w:val="none" w:sz="0" w:space="0" w:color="auto"/>
            <w:bottom w:val="none" w:sz="0" w:space="0" w:color="auto"/>
            <w:right w:val="none" w:sz="0" w:space="0" w:color="auto"/>
          </w:divBdr>
        </w:div>
        <w:div w:id="241717433">
          <w:marLeft w:val="0"/>
          <w:marRight w:val="150"/>
          <w:marTop w:val="0"/>
          <w:marBottom w:val="75"/>
          <w:divBdr>
            <w:top w:val="none" w:sz="0" w:space="0" w:color="auto"/>
            <w:left w:val="none" w:sz="0" w:space="0" w:color="auto"/>
            <w:bottom w:val="none" w:sz="0" w:space="0" w:color="auto"/>
            <w:right w:val="none" w:sz="0" w:space="0" w:color="auto"/>
          </w:divBdr>
        </w:div>
      </w:divsChild>
    </w:div>
    <w:div w:id="548150086">
      <w:bodyDiv w:val="1"/>
      <w:marLeft w:val="0"/>
      <w:marRight w:val="0"/>
      <w:marTop w:val="0"/>
      <w:marBottom w:val="0"/>
      <w:divBdr>
        <w:top w:val="none" w:sz="0" w:space="0" w:color="auto"/>
        <w:left w:val="none" w:sz="0" w:space="0" w:color="auto"/>
        <w:bottom w:val="none" w:sz="0" w:space="0" w:color="auto"/>
        <w:right w:val="none" w:sz="0" w:space="0" w:color="auto"/>
      </w:divBdr>
      <w:divsChild>
        <w:div w:id="578365592">
          <w:marLeft w:val="0"/>
          <w:marRight w:val="150"/>
          <w:marTop w:val="150"/>
          <w:marBottom w:val="150"/>
          <w:divBdr>
            <w:top w:val="none" w:sz="0" w:space="0" w:color="auto"/>
            <w:left w:val="none" w:sz="0" w:space="0" w:color="auto"/>
            <w:bottom w:val="none" w:sz="0" w:space="0" w:color="auto"/>
            <w:right w:val="none" w:sz="0" w:space="0" w:color="auto"/>
          </w:divBdr>
        </w:div>
      </w:divsChild>
    </w:div>
    <w:div w:id="548227456">
      <w:bodyDiv w:val="1"/>
      <w:marLeft w:val="0"/>
      <w:marRight w:val="0"/>
      <w:marTop w:val="0"/>
      <w:marBottom w:val="0"/>
      <w:divBdr>
        <w:top w:val="none" w:sz="0" w:space="0" w:color="auto"/>
        <w:left w:val="none" w:sz="0" w:space="0" w:color="auto"/>
        <w:bottom w:val="none" w:sz="0" w:space="0" w:color="auto"/>
        <w:right w:val="none" w:sz="0" w:space="0" w:color="auto"/>
      </w:divBdr>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58812147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39953">
      <w:bodyDiv w:val="1"/>
      <w:marLeft w:val="0"/>
      <w:marRight w:val="0"/>
      <w:marTop w:val="0"/>
      <w:marBottom w:val="0"/>
      <w:divBdr>
        <w:top w:val="none" w:sz="0" w:space="0" w:color="auto"/>
        <w:left w:val="none" w:sz="0" w:space="0" w:color="auto"/>
        <w:bottom w:val="none" w:sz="0" w:space="0" w:color="auto"/>
        <w:right w:val="none" w:sz="0" w:space="0" w:color="auto"/>
      </w:divBdr>
      <w:divsChild>
        <w:div w:id="206912293">
          <w:marLeft w:val="0"/>
          <w:marRight w:val="0"/>
          <w:marTop w:val="0"/>
          <w:marBottom w:val="0"/>
          <w:divBdr>
            <w:top w:val="none" w:sz="0" w:space="0" w:color="auto"/>
            <w:left w:val="none" w:sz="0" w:space="0" w:color="auto"/>
            <w:bottom w:val="none" w:sz="0" w:space="0" w:color="auto"/>
            <w:right w:val="none" w:sz="0" w:space="0" w:color="auto"/>
          </w:divBdr>
        </w:div>
      </w:divsChild>
    </w:div>
    <w:div w:id="548416886">
      <w:bodyDiv w:val="1"/>
      <w:marLeft w:val="0"/>
      <w:marRight w:val="0"/>
      <w:marTop w:val="0"/>
      <w:marBottom w:val="0"/>
      <w:divBdr>
        <w:top w:val="none" w:sz="0" w:space="0" w:color="auto"/>
        <w:left w:val="none" w:sz="0" w:space="0" w:color="auto"/>
        <w:bottom w:val="none" w:sz="0" w:space="0" w:color="auto"/>
        <w:right w:val="none" w:sz="0" w:space="0" w:color="auto"/>
      </w:divBdr>
    </w:div>
    <w:div w:id="548418757">
      <w:bodyDiv w:val="1"/>
      <w:marLeft w:val="0"/>
      <w:marRight w:val="0"/>
      <w:marTop w:val="0"/>
      <w:marBottom w:val="0"/>
      <w:divBdr>
        <w:top w:val="none" w:sz="0" w:space="0" w:color="auto"/>
        <w:left w:val="none" w:sz="0" w:space="0" w:color="auto"/>
        <w:bottom w:val="none" w:sz="0" w:space="0" w:color="auto"/>
        <w:right w:val="none" w:sz="0" w:space="0" w:color="auto"/>
      </w:divBdr>
      <w:divsChild>
        <w:div w:id="69281886">
          <w:marLeft w:val="0"/>
          <w:marRight w:val="0"/>
          <w:marTop w:val="0"/>
          <w:marBottom w:val="264"/>
          <w:divBdr>
            <w:top w:val="none" w:sz="0" w:space="0" w:color="auto"/>
            <w:left w:val="none" w:sz="0" w:space="0" w:color="auto"/>
            <w:bottom w:val="none" w:sz="0" w:space="0" w:color="auto"/>
            <w:right w:val="none" w:sz="0" w:space="0" w:color="auto"/>
          </w:divBdr>
        </w:div>
        <w:div w:id="227107264">
          <w:marLeft w:val="0"/>
          <w:marRight w:val="0"/>
          <w:marTop w:val="0"/>
          <w:marBottom w:val="0"/>
          <w:divBdr>
            <w:top w:val="none" w:sz="0" w:space="0" w:color="auto"/>
            <w:left w:val="none" w:sz="0" w:space="0" w:color="auto"/>
            <w:bottom w:val="none" w:sz="0" w:space="0" w:color="auto"/>
            <w:right w:val="none" w:sz="0" w:space="0" w:color="auto"/>
          </w:divBdr>
          <w:divsChild>
            <w:div w:id="614560934">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 w:id="742459087">
          <w:marLeft w:val="0"/>
          <w:marRight w:val="0"/>
          <w:marTop w:val="576"/>
          <w:marBottom w:val="288"/>
          <w:divBdr>
            <w:top w:val="single" w:sz="6" w:space="5" w:color="CCCCCC"/>
            <w:left w:val="single" w:sz="6" w:space="5" w:color="CCCCCC"/>
            <w:bottom w:val="single" w:sz="6" w:space="5" w:color="CCCCCC"/>
            <w:right w:val="single" w:sz="6" w:space="5" w:color="CCCCCC"/>
          </w:divBdr>
          <w:divsChild>
            <w:div w:id="251159920">
              <w:marLeft w:val="0"/>
              <w:marRight w:val="0"/>
              <w:marTop w:val="0"/>
              <w:marBottom w:val="0"/>
              <w:divBdr>
                <w:top w:val="none" w:sz="0" w:space="0" w:color="auto"/>
                <w:left w:val="none" w:sz="0" w:space="0" w:color="auto"/>
                <w:bottom w:val="none" w:sz="0" w:space="0" w:color="auto"/>
                <w:right w:val="none" w:sz="0" w:space="0" w:color="auto"/>
              </w:divBdr>
            </w:div>
          </w:divsChild>
        </w:div>
        <w:div w:id="823740079">
          <w:marLeft w:val="0"/>
          <w:marRight w:val="0"/>
          <w:marTop w:val="0"/>
          <w:marBottom w:val="240"/>
          <w:divBdr>
            <w:top w:val="none" w:sz="0" w:space="0" w:color="auto"/>
            <w:left w:val="none" w:sz="0" w:space="0" w:color="auto"/>
            <w:bottom w:val="none" w:sz="0" w:space="0" w:color="auto"/>
            <w:right w:val="none" w:sz="0" w:space="0" w:color="auto"/>
          </w:divBdr>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sChild>
    </w:div>
    <w:div w:id="549075720">
      <w:bodyDiv w:val="1"/>
      <w:marLeft w:val="0"/>
      <w:marRight w:val="0"/>
      <w:marTop w:val="0"/>
      <w:marBottom w:val="0"/>
      <w:divBdr>
        <w:top w:val="none" w:sz="0" w:space="0" w:color="auto"/>
        <w:left w:val="none" w:sz="0" w:space="0" w:color="auto"/>
        <w:bottom w:val="none" w:sz="0" w:space="0" w:color="auto"/>
        <w:right w:val="none" w:sz="0" w:space="0" w:color="auto"/>
      </w:divBdr>
      <w:divsChild>
        <w:div w:id="408038557">
          <w:marLeft w:val="0"/>
          <w:marRight w:val="0"/>
          <w:marTop w:val="0"/>
          <w:marBottom w:val="300"/>
          <w:divBdr>
            <w:top w:val="none" w:sz="0" w:space="0" w:color="auto"/>
            <w:left w:val="none" w:sz="0" w:space="0" w:color="auto"/>
            <w:bottom w:val="none" w:sz="0" w:space="0" w:color="auto"/>
            <w:right w:val="none" w:sz="0" w:space="0" w:color="auto"/>
          </w:divBdr>
        </w:div>
      </w:divsChild>
    </w:div>
    <w:div w:id="549533513">
      <w:bodyDiv w:val="1"/>
      <w:marLeft w:val="0"/>
      <w:marRight w:val="0"/>
      <w:marTop w:val="0"/>
      <w:marBottom w:val="0"/>
      <w:divBdr>
        <w:top w:val="none" w:sz="0" w:space="0" w:color="auto"/>
        <w:left w:val="none" w:sz="0" w:space="0" w:color="auto"/>
        <w:bottom w:val="none" w:sz="0" w:space="0" w:color="auto"/>
        <w:right w:val="none" w:sz="0" w:space="0" w:color="auto"/>
      </w:divBdr>
      <w:divsChild>
        <w:div w:id="260572071">
          <w:marLeft w:val="0"/>
          <w:marRight w:val="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59057365">
          <w:marLeft w:val="0"/>
          <w:marRight w:val="150"/>
          <w:marTop w:val="0"/>
          <w:marBottom w:val="0"/>
          <w:divBdr>
            <w:top w:val="none" w:sz="0" w:space="0" w:color="auto"/>
            <w:left w:val="none" w:sz="0" w:space="0" w:color="auto"/>
            <w:bottom w:val="none" w:sz="0" w:space="0" w:color="auto"/>
            <w:right w:val="none" w:sz="0" w:space="0" w:color="auto"/>
          </w:divBdr>
        </w:div>
        <w:div w:id="250623578">
          <w:marLeft w:val="0"/>
          <w:marRight w:val="150"/>
          <w:marTop w:val="0"/>
          <w:marBottom w:val="75"/>
          <w:divBdr>
            <w:top w:val="none" w:sz="0" w:space="0" w:color="auto"/>
            <w:left w:val="none" w:sz="0" w:space="0" w:color="auto"/>
            <w:bottom w:val="none" w:sz="0" w:space="0" w:color="auto"/>
            <w:right w:val="none" w:sz="0" w:space="0" w:color="auto"/>
          </w:divBdr>
        </w:div>
      </w:divsChild>
    </w:div>
    <w:div w:id="550380566">
      <w:bodyDiv w:val="1"/>
      <w:marLeft w:val="0"/>
      <w:marRight w:val="0"/>
      <w:marTop w:val="0"/>
      <w:marBottom w:val="0"/>
      <w:divBdr>
        <w:top w:val="none" w:sz="0" w:space="0" w:color="auto"/>
        <w:left w:val="none" w:sz="0" w:space="0" w:color="auto"/>
        <w:bottom w:val="none" w:sz="0" w:space="0" w:color="auto"/>
        <w:right w:val="none" w:sz="0" w:space="0" w:color="auto"/>
      </w:divBdr>
    </w:div>
    <w:div w:id="550382578">
      <w:bodyDiv w:val="1"/>
      <w:marLeft w:val="0"/>
      <w:marRight w:val="0"/>
      <w:marTop w:val="0"/>
      <w:marBottom w:val="0"/>
      <w:divBdr>
        <w:top w:val="none" w:sz="0" w:space="0" w:color="auto"/>
        <w:left w:val="none" w:sz="0" w:space="0" w:color="auto"/>
        <w:bottom w:val="none" w:sz="0" w:space="0" w:color="auto"/>
        <w:right w:val="none" w:sz="0" w:space="0" w:color="auto"/>
      </w:divBdr>
      <w:divsChild>
        <w:div w:id="418992179">
          <w:marLeft w:val="0"/>
          <w:marRight w:val="150"/>
          <w:marTop w:val="150"/>
          <w:marBottom w:val="150"/>
          <w:divBdr>
            <w:top w:val="none" w:sz="0" w:space="0" w:color="auto"/>
            <w:left w:val="none" w:sz="0" w:space="0" w:color="auto"/>
            <w:bottom w:val="none" w:sz="0" w:space="0" w:color="auto"/>
            <w:right w:val="none" w:sz="0" w:space="0" w:color="auto"/>
          </w:divBdr>
        </w:div>
        <w:div w:id="605893619">
          <w:marLeft w:val="0"/>
          <w:marRight w:val="150"/>
          <w:marTop w:val="0"/>
          <w:marBottom w:val="75"/>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0852246">
      <w:bodyDiv w:val="1"/>
      <w:marLeft w:val="0"/>
      <w:marRight w:val="0"/>
      <w:marTop w:val="0"/>
      <w:marBottom w:val="0"/>
      <w:divBdr>
        <w:top w:val="none" w:sz="0" w:space="0" w:color="auto"/>
        <w:left w:val="none" w:sz="0" w:space="0" w:color="auto"/>
        <w:bottom w:val="none" w:sz="0" w:space="0" w:color="auto"/>
        <w:right w:val="none" w:sz="0" w:space="0" w:color="auto"/>
      </w:divBdr>
      <w:divsChild>
        <w:div w:id="193665110">
          <w:marLeft w:val="0"/>
          <w:marRight w:val="0"/>
          <w:marTop w:val="0"/>
          <w:marBottom w:val="0"/>
          <w:divBdr>
            <w:top w:val="none" w:sz="0" w:space="0" w:color="auto"/>
            <w:left w:val="none" w:sz="0" w:space="0" w:color="auto"/>
            <w:bottom w:val="none" w:sz="0" w:space="0" w:color="auto"/>
            <w:right w:val="none" w:sz="0" w:space="0" w:color="auto"/>
          </w:divBdr>
        </w:div>
        <w:div w:id="409624966">
          <w:marLeft w:val="0"/>
          <w:marRight w:val="0"/>
          <w:marTop w:val="0"/>
          <w:marBottom w:val="0"/>
          <w:divBdr>
            <w:top w:val="none" w:sz="0" w:space="0" w:color="auto"/>
            <w:left w:val="none" w:sz="0" w:space="0" w:color="auto"/>
            <w:bottom w:val="none" w:sz="0" w:space="0" w:color="auto"/>
            <w:right w:val="none" w:sz="0" w:space="0" w:color="auto"/>
          </w:divBdr>
          <w:divsChild>
            <w:div w:id="479545273">
              <w:marLeft w:val="0"/>
              <w:marRight w:val="0"/>
              <w:marTop w:val="300"/>
              <w:marBottom w:val="450"/>
              <w:divBdr>
                <w:top w:val="none" w:sz="0" w:space="0" w:color="auto"/>
                <w:left w:val="none" w:sz="0" w:space="0" w:color="auto"/>
                <w:bottom w:val="none" w:sz="0" w:space="0" w:color="auto"/>
                <w:right w:val="none" w:sz="0" w:space="0" w:color="auto"/>
              </w:divBdr>
            </w:div>
          </w:divsChild>
        </w:div>
        <w:div w:id="492111287">
          <w:marLeft w:val="0"/>
          <w:marRight w:val="0"/>
          <w:marTop w:val="0"/>
          <w:marBottom w:val="0"/>
          <w:divBdr>
            <w:top w:val="none" w:sz="0" w:space="0" w:color="auto"/>
            <w:left w:val="none" w:sz="0" w:space="0" w:color="auto"/>
            <w:bottom w:val="none" w:sz="0" w:space="0" w:color="auto"/>
            <w:right w:val="none" w:sz="0" w:space="0" w:color="auto"/>
          </w:divBdr>
        </w:div>
      </w:divsChild>
    </w:div>
    <w:div w:id="551236717">
      <w:bodyDiv w:val="1"/>
      <w:marLeft w:val="0"/>
      <w:marRight w:val="0"/>
      <w:marTop w:val="0"/>
      <w:marBottom w:val="0"/>
      <w:divBdr>
        <w:top w:val="none" w:sz="0" w:space="0" w:color="auto"/>
        <w:left w:val="none" w:sz="0" w:space="0" w:color="auto"/>
        <w:bottom w:val="none" w:sz="0" w:space="0" w:color="auto"/>
        <w:right w:val="none" w:sz="0" w:space="0" w:color="auto"/>
      </w:divBdr>
    </w:div>
    <w:div w:id="551579503">
      <w:bodyDiv w:val="1"/>
      <w:marLeft w:val="0"/>
      <w:marRight w:val="0"/>
      <w:marTop w:val="0"/>
      <w:marBottom w:val="0"/>
      <w:divBdr>
        <w:top w:val="none" w:sz="0" w:space="0" w:color="auto"/>
        <w:left w:val="none" w:sz="0" w:space="0" w:color="auto"/>
        <w:bottom w:val="none" w:sz="0" w:space="0" w:color="auto"/>
        <w:right w:val="none" w:sz="0" w:space="0" w:color="auto"/>
      </w:divBdr>
      <w:divsChild>
        <w:div w:id="127169755">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551815888">
      <w:bodyDiv w:val="1"/>
      <w:marLeft w:val="0"/>
      <w:marRight w:val="0"/>
      <w:marTop w:val="0"/>
      <w:marBottom w:val="0"/>
      <w:divBdr>
        <w:top w:val="none" w:sz="0" w:space="0" w:color="auto"/>
        <w:left w:val="none" w:sz="0" w:space="0" w:color="auto"/>
        <w:bottom w:val="none" w:sz="0" w:space="0" w:color="auto"/>
        <w:right w:val="none" w:sz="0" w:space="0" w:color="auto"/>
      </w:divBdr>
      <w:divsChild>
        <w:div w:id="379479798">
          <w:marLeft w:val="0"/>
          <w:marRight w:val="150"/>
          <w:marTop w:val="0"/>
          <w:marBottom w:val="0"/>
          <w:divBdr>
            <w:top w:val="none" w:sz="0" w:space="0" w:color="auto"/>
            <w:left w:val="none" w:sz="0" w:space="0" w:color="auto"/>
            <w:bottom w:val="none" w:sz="0" w:space="0" w:color="auto"/>
            <w:right w:val="none" w:sz="0" w:space="0" w:color="auto"/>
          </w:divBdr>
        </w:div>
      </w:divsChild>
    </w:div>
    <w:div w:id="551964603">
      <w:bodyDiv w:val="1"/>
      <w:marLeft w:val="0"/>
      <w:marRight w:val="0"/>
      <w:marTop w:val="0"/>
      <w:marBottom w:val="0"/>
      <w:divBdr>
        <w:top w:val="none" w:sz="0" w:space="0" w:color="auto"/>
        <w:left w:val="none" w:sz="0" w:space="0" w:color="auto"/>
        <w:bottom w:val="none" w:sz="0" w:space="0" w:color="auto"/>
        <w:right w:val="none" w:sz="0" w:space="0" w:color="auto"/>
      </w:divBdr>
    </w:div>
    <w:div w:id="552079188">
      <w:bodyDiv w:val="1"/>
      <w:marLeft w:val="0"/>
      <w:marRight w:val="0"/>
      <w:marTop w:val="0"/>
      <w:marBottom w:val="0"/>
      <w:divBdr>
        <w:top w:val="none" w:sz="0" w:space="0" w:color="auto"/>
        <w:left w:val="none" w:sz="0" w:space="0" w:color="auto"/>
        <w:bottom w:val="none" w:sz="0" w:space="0" w:color="auto"/>
        <w:right w:val="none" w:sz="0" w:space="0" w:color="auto"/>
      </w:divBdr>
      <w:divsChild>
        <w:div w:id="776871178">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552153013">
      <w:bodyDiv w:val="1"/>
      <w:marLeft w:val="0"/>
      <w:marRight w:val="0"/>
      <w:marTop w:val="0"/>
      <w:marBottom w:val="0"/>
      <w:divBdr>
        <w:top w:val="none" w:sz="0" w:space="0" w:color="auto"/>
        <w:left w:val="none" w:sz="0" w:space="0" w:color="auto"/>
        <w:bottom w:val="none" w:sz="0" w:space="0" w:color="auto"/>
        <w:right w:val="none" w:sz="0" w:space="0" w:color="auto"/>
      </w:divBdr>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2615200">
      <w:bodyDiv w:val="1"/>
      <w:marLeft w:val="0"/>
      <w:marRight w:val="0"/>
      <w:marTop w:val="0"/>
      <w:marBottom w:val="0"/>
      <w:divBdr>
        <w:top w:val="none" w:sz="0" w:space="0" w:color="auto"/>
        <w:left w:val="none" w:sz="0" w:space="0" w:color="auto"/>
        <w:bottom w:val="none" w:sz="0" w:space="0" w:color="auto"/>
        <w:right w:val="none" w:sz="0" w:space="0" w:color="auto"/>
      </w:divBdr>
      <w:divsChild>
        <w:div w:id="35593591">
          <w:marLeft w:val="0"/>
          <w:marRight w:val="150"/>
          <w:marTop w:val="150"/>
          <w:marBottom w:val="150"/>
          <w:divBdr>
            <w:top w:val="none" w:sz="0" w:space="0" w:color="auto"/>
            <w:left w:val="none" w:sz="0" w:space="0" w:color="auto"/>
            <w:bottom w:val="none" w:sz="0" w:space="0" w:color="auto"/>
            <w:right w:val="none" w:sz="0" w:space="0" w:color="auto"/>
          </w:divBdr>
        </w:div>
      </w:divsChild>
    </w:div>
    <w:div w:id="552619179">
      <w:bodyDiv w:val="1"/>
      <w:marLeft w:val="0"/>
      <w:marRight w:val="0"/>
      <w:marTop w:val="0"/>
      <w:marBottom w:val="0"/>
      <w:divBdr>
        <w:top w:val="none" w:sz="0" w:space="0" w:color="auto"/>
        <w:left w:val="none" w:sz="0" w:space="0" w:color="auto"/>
        <w:bottom w:val="none" w:sz="0" w:space="0" w:color="auto"/>
        <w:right w:val="none" w:sz="0" w:space="0" w:color="auto"/>
      </w:divBdr>
      <w:divsChild>
        <w:div w:id="356391341">
          <w:marLeft w:val="0"/>
          <w:marRight w:val="0"/>
          <w:marTop w:val="0"/>
          <w:marBottom w:val="0"/>
          <w:divBdr>
            <w:top w:val="none" w:sz="0" w:space="0" w:color="auto"/>
            <w:left w:val="none" w:sz="0" w:space="0" w:color="auto"/>
            <w:bottom w:val="none" w:sz="0" w:space="0" w:color="auto"/>
            <w:right w:val="none" w:sz="0" w:space="0" w:color="auto"/>
          </w:divBdr>
        </w:div>
      </w:divsChild>
    </w:div>
    <w:div w:id="552893191">
      <w:bodyDiv w:val="1"/>
      <w:marLeft w:val="0"/>
      <w:marRight w:val="0"/>
      <w:marTop w:val="0"/>
      <w:marBottom w:val="0"/>
      <w:divBdr>
        <w:top w:val="none" w:sz="0" w:space="0" w:color="auto"/>
        <w:left w:val="none" w:sz="0" w:space="0" w:color="auto"/>
        <w:bottom w:val="none" w:sz="0" w:space="0" w:color="auto"/>
        <w:right w:val="none" w:sz="0" w:space="0" w:color="auto"/>
      </w:divBdr>
      <w:divsChild>
        <w:div w:id="4751219">
          <w:marLeft w:val="0"/>
          <w:marRight w:val="0"/>
          <w:marTop w:val="150"/>
          <w:marBottom w:val="0"/>
          <w:divBdr>
            <w:top w:val="none" w:sz="0" w:space="0" w:color="auto"/>
            <w:left w:val="none" w:sz="0" w:space="0" w:color="auto"/>
            <w:bottom w:val="none" w:sz="0" w:space="0" w:color="auto"/>
            <w:right w:val="none" w:sz="0" w:space="0" w:color="auto"/>
          </w:divBdr>
        </w:div>
        <w:div w:id="787165131">
          <w:marLeft w:val="0"/>
          <w:marRight w:val="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
      </w:divsChild>
    </w:div>
    <w:div w:id="553085848">
      <w:bodyDiv w:val="1"/>
      <w:marLeft w:val="0"/>
      <w:marRight w:val="0"/>
      <w:marTop w:val="0"/>
      <w:marBottom w:val="0"/>
      <w:divBdr>
        <w:top w:val="none" w:sz="0" w:space="0" w:color="auto"/>
        <w:left w:val="none" w:sz="0" w:space="0" w:color="auto"/>
        <w:bottom w:val="none" w:sz="0" w:space="0" w:color="auto"/>
        <w:right w:val="none" w:sz="0" w:space="0" w:color="auto"/>
      </w:divBdr>
    </w:div>
    <w:div w:id="553278985">
      <w:bodyDiv w:val="1"/>
      <w:marLeft w:val="0"/>
      <w:marRight w:val="0"/>
      <w:marTop w:val="0"/>
      <w:marBottom w:val="0"/>
      <w:divBdr>
        <w:top w:val="none" w:sz="0" w:space="0" w:color="auto"/>
        <w:left w:val="none" w:sz="0" w:space="0" w:color="auto"/>
        <w:bottom w:val="none" w:sz="0" w:space="0" w:color="auto"/>
        <w:right w:val="none" w:sz="0" w:space="0" w:color="auto"/>
      </w:divBdr>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767039549">
          <w:marLeft w:val="0"/>
          <w:marRight w:val="150"/>
          <w:marTop w:val="150"/>
          <w:marBottom w:val="150"/>
          <w:divBdr>
            <w:top w:val="none" w:sz="0" w:space="0" w:color="auto"/>
            <w:left w:val="none" w:sz="0" w:space="0" w:color="auto"/>
            <w:bottom w:val="none" w:sz="0" w:space="0" w:color="auto"/>
            <w:right w:val="none" w:sz="0" w:space="0" w:color="auto"/>
          </w:divBdr>
        </w:div>
      </w:divsChild>
    </w:div>
    <w:div w:id="553585154">
      <w:bodyDiv w:val="1"/>
      <w:marLeft w:val="0"/>
      <w:marRight w:val="0"/>
      <w:marTop w:val="0"/>
      <w:marBottom w:val="0"/>
      <w:divBdr>
        <w:top w:val="none" w:sz="0" w:space="0" w:color="auto"/>
        <w:left w:val="none" w:sz="0" w:space="0" w:color="auto"/>
        <w:bottom w:val="none" w:sz="0" w:space="0" w:color="auto"/>
        <w:right w:val="none" w:sz="0" w:space="0" w:color="auto"/>
      </w:divBdr>
      <w:divsChild>
        <w:div w:id="70391471">
          <w:marLeft w:val="0"/>
          <w:marRight w:val="150"/>
          <w:marTop w:val="150"/>
          <w:marBottom w:val="150"/>
          <w:divBdr>
            <w:top w:val="none" w:sz="0" w:space="0" w:color="auto"/>
            <w:left w:val="none" w:sz="0" w:space="0" w:color="auto"/>
            <w:bottom w:val="none" w:sz="0" w:space="0" w:color="auto"/>
            <w:right w:val="none" w:sz="0" w:space="0" w:color="auto"/>
          </w:divBdr>
        </w:div>
      </w:divsChild>
    </w:div>
    <w:div w:id="553659861">
      <w:bodyDiv w:val="1"/>
      <w:marLeft w:val="0"/>
      <w:marRight w:val="0"/>
      <w:marTop w:val="0"/>
      <w:marBottom w:val="0"/>
      <w:divBdr>
        <w:top w:val="none" w:sz="0" w:space="0" w:color="auto"/>
        <w:left w:val="none" w:sz="0" w:space="0" w:color="auto"/>
        <w:bottom w:val="none" w:sz="0" w:space="0" w:color="auto"/>
        <w:right w:val="none" w:sz="0" w:space="0" w:color="auto"/>
      </w:divBdr>
      <w:divsChild>
        <w:div w:id="401488844">
          <w:marLeft w:val="0"/>
          <w:marRight w:val="0"/>
          <w:marTop w:val="0"/>
          <w:marBottom w:val="0"/>
          <w:divBdr>
            <w:top w:val="none" w:sz="0" w:space="0" w:color="auto"/>
            <w:left w:val="none" w:sz="0" w:space="0" w:color="auto"/>
            <w:bottom w:val="none" w:sz="0" w:space="0" w:color="auto"/>
            <w:right w:val="none" w:sz="0" w:space="0" w:color="auto"/>
          </w:divBdr>
        </w:div>
      </w:divsChild>
    </w:div>
    <w:div w:id="553738500">
      <w:bodyDiv w:val="1"/>
      <w:marLeft w:val="0"/>
      <w:marRight w:val="0"/>
      <w:marTop w:val="0"/>
      <w:marBottom w:val="0"/>
      <w:divBdr>
        <w:top w:val="none" w:sz="0" w:space="0" w:color="auto"/>
        <w:left w:val="none" w:sz="0" w:space="0" w:color="auto"/>
        <w:bottom w:val="none" w:sz="0" w:space="0" w:color="auto"/>
        <w:right w:val="none" w:sz="0" w:space="0" w:color="auto"/>
      </w:divBdr>
    </w:div>
    <w:div w:id="553808491">
      <w:bodyDiv w:val="1"/>
      <w:marLeft w:val="0"/>
      <w:marRight w:val="0"/>
      <w:marTop w:val="0"/>
      <w:marBottom w:val="0"/>
      <w:divBdr>
        <w:top w:val="none" w:sz="0" w:space="0" w:color="auto"/>
        <w:left w:val="none" w:sz="0" w:space="0" w:color="auto"/>
        <w:bottom w:val="none" w:sz="0" w:space="0" w:color="auto"/>
        <w:right w:val="none" w:sz="0" w:space="0" w:color="auto"/>
      </w:divBdr>
    </w:div>
    <w:div w:id="553810279">
      <w:bodyDiv w:val="1"/>
      <w:marLeft w:val="0"/>
      <w:marRight w:val="0"/>
      <w:marTop w:val="0"/>
      <w:marBottom w:val="0"/>
      <w:divBdr>
        <w:top w:val="none" w:sz="0" w:space="0" w:color="auto"/>
        <w:left w:val="none" w:sz="0" w:space="0" w:color="auto"/>
        <w:bottom w:val="none" w:sz="0" w:space="0" w:color="auto"/>
        <w:right w:val="none" w:sz="0" w:space="0" w:color="auto"/>
      </w:divBdr>
      <w:divsChild>
        <w:div w:id="40058008">
          <w:marLeft w:val="0"/>
          <w:marRight w:val="0"/>
          <w:marTop w:val="0"/>
          <w:marBottom w:val="0"/>
          <w:divBdr>
            <w:top w:val="none" w:sz="0" w:space="0" w:color="auto"/>
            <w:left w:val="none" w:sz="0" w:space="0" w:color="auto"/>
            <w:bottom w:val="none" w:sz="0" w:space="0" w:color="auto"/>
            <w:right w:val="none" w:sz="0" w:space="0" w:color="auto"/>
          </w:divBdr>
          <w:divsChild>
            <w:div w:id="146409713">
              <w:marLeft w:val="0"/>
              <w:marRight w:val="0"/>
              <w:marTop w:val="300"/>
              <w:marBottom w:val="450"/>
              <w:divBdr>
                <w:top w:val="none" w:sz="0" w:space="0" w:color="auto"/>
                <w:left w:val="none" w:sz="0" w:space="0" w:color="auto"/>
                <w:bottom w:val="none" w:sz="0" w:space="0" w:color="auto"/>
                <w:right w:val="none" w:sz="0" w:space="0" w:color="auto"/>
              </w:divBdr>
              <w:divsChild>
                <w:div w:id="256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74019">
          <w:marLeft w:val="0"/>
          <w:marRight w:val="0"/>
          <w:marTop w:val="0"/>
          <w:marBottom w:val="0"/>
          <w:divBdr>
            <w:top w:val="none" w:sz="0" w:space="0" w:color="auto"/>
            <w:left w:val="none" w:sz="0" w:space="0" w:color="auto"/>
            <w:bottom w:val="none" w:sz="0" w:space="0" w:color="auto"/>
            <w:right w:val="none" w:sz="0" w:space="0" w:color="auto"/>
          </w:divBdr>
        </w:div>
        <w:div w:id="467864010">
          <w:marLeft w:val="0"/>
          <w:marRight w:val="0"/>
          <w:marTop w:val="0"/>
          <w:marBottom w:val="0"/>
          <w:divBdr>
            <w:top w:val="none" w:sz="0" w:space="0" w:color="auto"/>
            <w:left w:val="none" w:sz="0" w:space="0" w:color="auto"/>
            <w:bottom w:val="none" w:sz="0" w:space="0" w:color="auto"/>
            <w:right w:val="none" w:sz="0" w:space="0" w:color="auto"/>
          </w:divBdr>
        </w:div>
        <w:div w:id="691764718">
          <w:marLeft w:val="0"/>
          <w:marRight w:val="0"/>
          <w:marTop w:val="300"/>
          <w:marBottom w:val="30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
    <w:div w:id="554316205">
      <w:bodyDiv w:val="1"/>
      <w:marLeft w:val="0"/>
      <w:marRight w:val="0"/>
      <w:marTop w:val="0"/>
      <w:marBottom w:val="0"/>
      <w:divBdr>
        <w:top w:val="none" w:sz="0" w:space="0" w:color="auto"/>
        <w:left w:val="none" w:sz="0" w:space="0" w:color="auto"/>
        <w:bottom w:val="none" w:sz="0" w:space="0" w:color="auto"/>
        <w:right w:val="none" w:sz="0" w:space="0" w:color="auto"/>
      </w:divBdr>
    </w:div>
    <w:div w:id="554632682">
      <w:bodyDiv w:val="1"/>
      <w:marLeft w:val="0"/>
      <w:marRight w:val="0"/>
      <w:marTop w:val="0"/>
      <w:marBottom w:val="0"/>
      <w:divBdr>
        <w:top w:val="none" w:sz="0" w:space="0" w:color="auto"/>
        <w:left w:val="none" w:sz="0" w:space="0" w:color="auto"/>
        <w:bottom w:val="none" w:sz="0" w:space="0" w:color="auto"/>
        <w:right w:val="none" w:sz="0" w:space="0" w:color="auto"/>
      </w:divBdr>
    </w:div>
    <w:div w:id="554893499">
      <w:bodyDiv w:val="1"/>
      <w:marLeft w:val="0"/>
      <w:marRight w:val="0"/>
      <w:marTop w:val="0"/>
      <w:marBottom w:val="0"/>
      <w:divBdr>
        <w:top w:val="none" w:sz="0" w:space="0" w:color="auto"/>
        <w:left w:val="none" w:sz="0" w:space="0" w:color="auto"/>
        <w:bottom w:val="none" w:sz="0" w:space="0" w:color="auto"/>
        <w:right w:val="none" w:sz="0" w:space="0" w:color="auto"/>
      </w:divBdr>
      <w:divsChild>
        <w:div w:id="19672575">
          <w:marLeft w:val="0"/>
          <w:marRight w:val="0"/>
          <w:marTop w:val="0"/>
          <w:marBottom w:val="0"/>
          <w:divBdr>
            <w:top w:val="none" w:sz="0" w:space="0" w:color="auto"/>
            <w:left w:val="none" w:sz="0" w:space="0" w:color="auto"/>
            <w:bottom w:val="none" w:sz="0" w:space="0" w:color="auto"/>
            <w:right w:val="none" w:sz="0" w:space="0" w:color="auto"/>
          </w:divBdr>
          <w:divsChild>
            <w:div w:id="134298813">
              <w:marLeft w:val="0"/>
              <w:marRight w:val="0"/>
              <w:marTop w:val="225"/>
              <w:marBottom w:val="0"/>
              <w:divBdr>
                <w:top w:val="none" w:sz="0" w:space="0" w:color="auto"/>
                <w:left w:val="none" w:sz="0" w:space="0" w:color="auto"/>
                <w:bottom w:val="none" w:sz="0" w:space="0" w:color="auto"/>
                <w:right w:val="none" w:sz="0" w:space="0" w:color="auto"/>
              </w:divBdr>
            </w:div>
            <w:div w:id="472405140">
              <w:marLeft w:val="0"/>
              <w:marRight w:val="0"/>
              <w:marTop w:val="225"/>
              <w:marBottom w:val="0"/>
              <w:divBdr>
                <w:top w:val="none" w:sz="0" w:space="0" w:color="auto"/>
                <w:left w:val="none" w:sz="0" w:space="0" w:color="auto"/>
                <w:bottom w:val="none" w:sz="0" w:space="0" w:color="auto"/>
                <w:right w:val="none" w:sz="0" w:space="0" w:color="auto"/>
              </w:divBdr>
            </w:div>
            <w:div w:id="816923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4970896">
      <w:bodyDiv w:val="1"/>
      <w:marLeft w:val="0"/>
      <w:marRight w:val="0"/>
      <w:marTop w:val="0"/>
      <w:marBottom w:val="0"/>
      <w:divBdr>
        <w:top w:val="none" w:sz="0" w:space="0" w:color="auto"/>
        <w:left w:val="none" w:sz="0" w:space="0" w:color="auto"/>
        <w:bottom w:val="none" w:sz="0" w:space="0" w:color="auto"/>
        <w:right w:val="none" w:sz="0" w:space="0" w:color="auto"/>
      </w:divBdr>
      <w:divsChild>
        <w:div w:id="325746161">
          <w:marLeft w:val="0"/>
          <w:marRight w:val="150"/>
          <w:marTop w:val="0"/>
          <w:marBottom w:val="75"/>
          <w:divBdr>
            <w:top w:val="none" w:sz="0" w:space="0" w:color="auto"/>
            <w:left w:val="none" w:sz="0" w:space="0" w:color="auto"/>
            <w:bottom w:val="none" w:sz="0" w:space="0" w:color="auto"/>
            <w:right w:val="none" w:sz="0" w:space="0" w:color="auto"/>
          </w:divBdr>
        </w:div>
        <w:div w:id="740298165">
          <w:marLeft w:val="0"/>
          <w:marRight w:val="150"/>
          <w:marTop w:val="150"/>
          <w:marBottom w:val="15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
    <w:div w:id="556204540">
      <w:bodyDiv w:val="1"/>
      <w:marLeft w:val="0"/>
      <w:marRight w:val="0"/>
      <w:marTop w:val="0"/>
      <w:marBottom w:val="0"/>
      <w:divBdr>
        <w:top w:val="none" w:sz="0" w:space="0" w:color="auto"/>
        <w:left w:val="none" w:sz="0" w:space="0" w:color="auto"/>
        <w:bottom w:val="none" w:sz="0" w:space="0" w:color="auto"/>
        <w:right w:val="none" w:sz="0" w:space="0" w:color="auto"/>
      </w:divBdr>
      <w:divsChild>
        <w:div w:id="70584879">
          <w:marLeft w:val="0"/>
          <w:marRight w:val="0"/>
          <w:marTop w:val="0"/>
          <w:marBottom w:val="0"/>
          <w:divBdr>
            <w:top w:val="none" w:sz="0" w:space="0" w:color="auto"/>
            <w:left w:val="none" w:sz="0" w:space="0" w:color="auto"/>
            <w:bottom w:val="none" w:sz="0" w:space="0" w:color="auto"/>
            <w:right w:val="none" w:sz="0" w:space="0" w:color="auto"/>
          </w:divBdr>
          <w:divsChild>
            <w:div w:id="548997880">
              <w:marLeft w:val="0"/>
              <w:marRight w:val="0"/>
              <w:marTop w:val="0"/>
              <w:marBottom w:val="0"/>
              <w:divBdr>
                <w:top w:val="none" w:sz="0" w:space="0" w:color="auto"/>
                <w:left w:val="none" w:sz="0" w:space="0" w:color="auto"/>
                <w:bottom w:val="none" w:sz="0" w:space="0" w:color="auto"/>
                <w:right w:val="none" w:sz="0" w:space="0" w:color="auto"/>
              </w:divBdr>
              <w:divsChild>
                <w:div w:id="119760991">
                  <w:marLeft w:val="0"/>
                  <w:marRight w:val="0"/>
                  <w:marTop w:val="0"/>
                  <w:marBottom w:val="0"/>
                  <w:divBdr>
                    <w:top w:val="none" w:sz="0" w:space="0" w:color="auto"/>
                    <w:left w:val="none" w:sz="0" w:space="0" w:color="auto"/>
                    <w:bottom w:val="none" w:sz="0" w:space="0" w:color="auto"/>
                    <w:right w:val="none" w:sz="0" w:space="0" w:color="auto"/>
                  </w:divBdr>
                </w:div>
              </w:divsChild>
            </w:div>
            <w:div w:id="717781160">
              <w:marLeft w:val="0"/>
              <w:marRight w:val="0"/>
              <w:marTop w:val="0"/>
              <w:marBottom w:val="0"/>
              <w:divBdr>
                <w:top w:val="none" w:sz="0" w:space="0" w:color="auto"/>
                <w:left w:val="none" w:sz="0" w:space="0" w:color="auto"/>
                <w:bottom w:val="none" w:sz="0" w:space="0" w:color="auto"/>
                <w:right w:val="none" w:sz="0" w:space="0" w:color="auto"/>
              </w:divBdr>
              <w:divsChild>
                <w:div w:id="170948948">
                  <w:marLeft w:val="0"/>
                  <w:marRight w:val="0"/>
                  <w:marTop w:val="0"/>
                  <w:marBottom w:val="0"/>
                  <w:divBdr>
                    <w:top w:val="none" w:sz="0" w:space="0" w:color="auto"/>
                    <w:left w:val="none" w:sz="0" w:space="0" w:color="auto"/>
                    <w:bottom w:val="none" w:sz="0" w:space="0" w:color="auto"/>
                    <w:right w:val="none" w:sz="0" w:space="0" w:color="auto"/>
                  </w:divBdr>
                  <w:divsChild>
                    <w:div w:id="27799031">
                      <w:marLeft w:val="0"/>
                      <w:marRight w:val="0"/>
                      <w:marTop w:val="0"/>
                      <w:marBottom w:val="0"/>
                      <w:divBdr>
                        <w:top w:val="none" w:sz="0" w:space="0" w:color="auto"/>
                        <w:left w:val="none" w:sz="0" w:space="0" w:color="auto"/>
                        <w:bottom w:val="none" w:sz="0" w:space="0" w:color="auto"/>
                        <w:right w:val="none" w:sz="0" w:space="0" w:color="auto"/>
                      </w:divBdr>
                      <w:divsChild>
                        <w:div w:id="270481545">
                          <w:marLeft w:val="0"/>
                          <w:marRight w:val="0"/>
                          <w:marTop w:val="0"/>
                          <w:marBottom w:val="0"/>
                          <w:divBdr>
                            <w:top w:val="none" w:sz="0" w:space="0" w:color="auto"/>
                            <w:left w:val="none" w:sz="0" w:space="0" w:color="auto"/>
                            <w:bottom w:val="single" w:sz="6" w:space="0" w:color="00B3B5"/>
                            <w:right w:val="none" w:sz="0" w:space="0" w:color="auto"/>
                          </w:divBdr>
                        </w:div>
                      </w:divsChild>
                    </w:div>
                    <w:div w:id="345522989">
                      <w:marLeft w:val="0"/>
                      <w:marRight w:val="0"/>
                      <w:marTop w:val="0"/>
                      <w:marBottom w:val="0"/>
                      <w:divBdr>
                        <w:top w:val="none" w:sz="0" w:space="0" w:color="auto"/>
                        <w:left w:val="none" w:sz="0" w:space="0" w:color="auto"/>
                        <w:bottom w:val="none" w:sz="0" w:space="0" w:color="auto"/>
                        <w:right w:val="none" w:sz="0" w:space="0" w:color="auto"/>
                      </w:divBdr>
                      <w:divsChild>
                        <w:div w:id="19146103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140467854">
          <w:marLeft w:val="0"/>
          <w:marRight w:val="0"/>
          <w:marTop w:val="0"/>
          <w:marBottom w:val="0"/>
          <w:divBdr>
            <w:top w:val="none" w:sz="0" w:space="0" w:color="auto"/>
            <w:left w:val="none" w:sz="0" w:space="0" w:color="auto"/>
            <w:bottom w:val="none" w:sz="0" w:space="0" w:color="auto"/>
            <w:right w:val="none" w:sz="0" w:space="0" w:color="auto"/>
          </w:divBdr>
          <w:divsChild>
            <w:div w:id="43022304">
              <w:marLeft w:val="0"/>
              <w:marRight w:val="0"/>
              <w:marTop w:val="0"/>
              <w:marBottom w:val="0"/>
              <w:divBdr>
                <w:top w:val="single" w:sz="6" w:space="0" w:color="E5E5E5"/>
                <w:left w:val="single" w:sz="6" w:space="0" w:color="E5E5E5"/>
                <w:bottom w:val="single" w:sz="6" w:space="0" w:color="E5E5E5"/>
                <w:right w:val="single" w:sz="6" w:space="0" w:color="E5E5E5"/>
              </w:divBdr>
              <w:divsChild>
                <w:div w:id="111022531">
                  <w:marLeft w:val="0"/>
                  <w:marRight w:val="0"/>
                  <w:marTop w:val="0"/>
                  <w:marBottom w:val="0"/>
                  <w:divBdr>
                    <w:top w:val="none" w:sz="0" w:space="0" w:color="auto"/>
                    <w:left w:val="none" w:sz="0" w:space="0" w:color="auto"/>
                    <w:bottom w:val="none" w:sz="0" w:space="0" w:color="auto"/>
                    <w:right w:val="none" w:sz="0" w:space="0" w:color="auto"/>
                  </w:divBdr>
                </w:div>
              </w:divsChild>
            </w:div>
            <w:div w:id="51197488">
              <w:marLeft w:val="0"/>
              <w:marRight w:val="0"/>
              <w:marTop w:val="0"/>
              <w:marBottom w:val="0"/>
              <w:divBdr>
                <w:top w:val="none" w:sz="0" w:space="0" w:color="auto"/>
                <w:left w:val="none" w:sz="0" w:space="0" w:color="auto"/>
                <w:bottom w:val="none" w:sz="0" w:space="0" w:color="auto"/>
                <w:right w:val="none" w:sz="0" w:space="0" w:color="auto"/>
              </w:divBdr>
            </w:div>
            <w:div w:id="7273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4350">
      <w:bodyDiv w:val="1"/>
      <w:marLeft w:val="0"/>
      <w:marRight w:val="0"/>
      <w:marTop w:val="0"/>
      <w:marBottom w:val="0"/>
      <w:divBdr>
        <w:top w:val="none" w:sz="0" w:space="0" w:color="auto"/>
        <w:left w:val="none" w:sz="0" w:space="0" w:color="auto"/>
        <w:bottom w:val="none" w:sz="0" w:space="0" w:color="auto"/>
        <w:right w:val="none" w:sz="0" w:space="0" w:color="auto"/>
      </w:divBdr>
    </w:div>
    <w:div w:id="556475300">
      <w:bodyDiv w:val="1"/>
      <w:marLeft w:val="0"/>
      <w:marRight w:val="0"/>
      <w:marTop w:val="0"/>
      <w:marBottom w:val="0"/>
      <w:divBdr>
        <w:top w:val="none" w:sz="0" w:space="0" w:color="auto"/>
        <w:left w:val="none" w:sz="0" w:space="0" w:color="auto"/>
        <w:bottom w:val="none" w:sz="0" w:space="0" w:color="auto"/>
        <w:right w:val="none" w:sz="0" w:space="0" w:color="auto"/>
      </w:divBdr>
    </w:div>
    <w:div w:id="556553338">
      <w:bodyDiv w:val="1"/>
      <w:marLeft w:val="0"/>
      <w:marRight w:val="0"/>
      <w:marTop w:val="0"/>
      <w:marBottom w:val="0"/>
      <w:divBdr>
        <w:top w:val="none" w:sz="0" w:space="0" w:color="auto"/>
        <w:left w:val="none" w:sz="0" w:space="0" w:color="auto"/>
        <w:bottom w:val="none" w:sz="0" w:space="0" w:color="auto"/>
        <w:right w:val="none" w:sz="0" w:space="0" w:color="auto"/>
      </w:divBdr>
    </w:div>
    <w:div w:id="556622603">
      <w:bodyDiv w:val="1"/>
      <w:marLeft w:val="0"/>
      <w:marRight w:val="0"/>
      <w:marTop w:val="0"/>
      <w:marBottom w:val="0"/>
      <w:divBdr>
        <w:top w:val="none" w:sz="0" w:space="0" w:color="auto"/>
        <w:left w:val="none" w:sz="0" w:space="0" w:color="auto"/>
        <w:bottom w:val="none" w:sz="0" w:space="0" w:color="auto"/>
        <w:right w:val="none" w:sz="0" w:space="0" w:color="auto"/>
      </w:divBdr>
    </w:div>
    <w:div w:id="556864389">
      <w:bodyDiv w:val="1"/>
      <w:marLeft w:val="0"/>
      <w:marRight w:val="0"/>
      <w:marTop w:val="0"/>
      <w:marBottom w:val="0"/>
      <w:divBdr>
        <w:top w:val="none" w:sz="0" w:space="0" w:color="auto"/>
        <w:left w:val="none" w:sz="0" w:space="0" w:color="auto"/>
        <w:bottom w:val="none" w:sz="0" w:space="0" w:color="auto"/>
        <w:right w:val="none" w:sz="0" w:space="0" w:color="auto"/>
      </w:divBdr>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7672677">
      <w:bodyDiv w:val="1"/>
      <w:marLeft w:val="0"/>
      <w:marRight w:val="0"/>
      <w:marTop w:val="0"/>
      <w:marBottom w:val="0"/>
      <w:divBdr>
        <w:top w:val="none" w:sz="0" w:space="0" w:color="auto"/>
        <w:left w:val="none" w:sz="0" w:space="0" w:color="auto"/>
        <w:bottom w:val="none" w:sz="0" w:space="0" w:color="auto"/>
        <w:right w:val="none" w:sz="0" w:space="0" w:color="auto"/>
      </w:divBdr>
      <w:divsChild>
        <w:div w:id="150954332">
          <w:marLeft w:val="0"/>
          <w:marRight w:val="150"/>
          <w:marTop w:val="0"/>
          <w:marBottom w:val="0"/>
          <w:divBdr>
            <w:top w:val="none" w:sz="0" w:space="0" w:color="auto"/>
            <w:left w:val="none" w:sz="0" w:space="0" w:color="auto"/>
            <w:bottom w:val="none" w:sz="0" w:space="0" w:color="auto"/>
            <w:right w:val="none" w:sz="0" w:space="0" w:color="auto"/>
          </w:divBdr>
        </w:div>
      </w:divsChild>
    </w:div>
    <w:div w:id="557786218">
      <w:bodyDiv w:val="1"/>
      <w:marLeft w:val="0"/>
      <w:marRight w:val="0"/>
      <w:marTop w:val="0"/>
      <w:marBottom w:val="0"/>
      <w:divBdr>
        <w:top w:val="none" w:sz="0" w:space="0" w:color="auto"/>
        <w:left w:val="none" w:sz="0" w:space="0" w:color="auto"/>
        <w:bottom w:val="none" w:sz="0" w:space="0" w:color="auto"/>
        <w:right w:val="none" w:sz="0" w:space="0" w:color="auto"/>
      </w:divBdr>
      <w:divsChild>
        <w:div w:id="305012676">
          <w:marLeft w:val="0"/>
          <w:marRight w:val="0"/>
          <w:marTop w:val="0"/>
          <w:marBottom w:val="0"/>
          <w:divBdr>
            <w:top w:val="none" w:sz="0" w:space="0" w:color="auto"/>
            <w:left w:val="none" w:sz="0" w:space="0" w:color="auto"/>
            <w:bottom w:val="none" w:sz="0" w:space="0" w:color="auto"/>
            <w:right w:val="none" w:sz="0" w:space="0" w:color="auto"/>
          </w:divBdr>
        </w:div>
      </w:divsChild>
    </w:div>
    <w:div w:id="558250648">
      <w:bodyDiv w:val="1"/>
      <w:marLeft w:val="0"/>
      <w:marRight w:val="0"/>
      <w:marTop w:val="0"/>
      <w:marBottom w:val="0"/>
      <w:divBdr>
        <w:top w:val="none" w:sz="0" w:space="0" w:color="auto"/>
        <w:left w:val="none" w:sz="0" w:space="0" w:color="auto"/>
        <w:bottom w:val="none" w:sz="0" w:space="0" w:color="auto"/>
        <w:right w:val="none" w:sz="0" w:space="0" w:color="auto"/>
      </w:divBdr>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58979619">
      <w:bodyDiv w:val="1"/>
      <w:marLeft w:val="0"/>
      <w:marRight w:val="0"/>
      <w:marTop w:val="0"/>
      <w:marBottom w:val="0"/>
      <w:divBdr>
        <w:top w:val="none" w:sz="0" w:space="0" w:color="auto"/>
        <w:left w:val="none" w:sz="0" w:space="0" w:color="auto"/>
        <w:bottom w:val="none" w:sz="0" w:space="0" w:color="auto"/>
        <w:right w:val="none" w:sz="0" w:space="0" w:color="auto"/>
      </w:divBdr>
    </w:div>
    <w:div w:id="559054397">
      <w:bodyDiv w:val="1"/>
      <w:marLeft w:val="0"/>
      <w:marRight w:val="0"/>
      <w:marTop w:val="0"/>
      <w:marBottom w:val="0"/>
      <w:divBdr>
        <w:top w:val="none" w:sz="0" w:space="0" w:color="auto"/>
        <w:left w:val="none" w:sz="0" w:space="0" w:color="auto"/>
        <w:bottom w:val="none" w:sz="0" w:space="0" w:color="auto"/>
        <w:right w:val="none" w:sz="0" w:space="0" w:color="auto"/>
      </w:divBdr>
    </w:div>
    <w:div w:id="559169253">
      <w:bodyDiv w:val="1"/>
      <w:marLeft w:val="0"/>
      <w:marRight w:val="0"/>
      <w:marTop w:val="0"/>
      <w:marBottom w:val="0"/>
      <w:divBdr>
        <w:top w:val="none" w:sz="0" w:space="0" w:color="auto"/>
        <w:left w:val="none" w:sz="0" w:space="0" w:color="auto"/>
        <w:bottom w:val="none" w:sz="0" w:space="0" w:color="auto"/>
        <w:right w:val="none" w:sz="0" w:space="0" w:color="auto"/>
      </w:divBdr>
      <w:divsChild>
        <w:div w:id="380986220">
          <w:marLeft w:val="0"/>
          <w:marRight w:val="0"/>
          <w:marTop w:val="0"/>
          <w:marBottom w:val="150"/>
          <w:divBdr>
            <w:top w:val="none" w:sz="0" w:space="0" w:color="auto"/>
            <w:left w:val="none" w:sz="0" w:space="0" w:color="auto"/>
            <w:bottom w:val="none" w:sz="0" w:space="0" w:color="auto"/>
            <w:right w:val="none" w:sz="0" w:space="0" w:color="auto"/>
          </w:divBdr>
        </w:div>
      </w:divsChild>
    </w:div>
    <w:div w:id="559483445">
      <w:bodyDiv w:val="1"/>
      <w:marLeft w:val="0"/>
      <w:marRight w:val="0"/>
      <w:marTop w:val="0"/>
      <w:marBottom w:val="0"/>
      <w:divBdr>
        <w:top w:val="none" w:sz="0" w:space="0" w:color="auto"/>
        <w:left w:val="none" w:sz="0" w:space="0" w:color="auto"/>
        <w:bottom w:val="none" w:sz="0" w:space="0" w:color="auto"/>
        <w:right w:val="none" w:sz="0" w:space="0" w:color="auto"/>
      </w:divBdr>
      <w:divsChild>
        <w:div w:id="235092950">
          <w:marLeft w:val="0"/>
          <w:marRight w:val="0"/>
          <w:marTop w:val="0"/>
          <w:marBottom w:val="0"/>
          <w:divBdr>
            <w:top w:val="none" w:sz="0" w:space="0" w:color="auto"/>
            <w:left w:val="none" w:sz="0" w:space="0" w:color="auto"/>
            <w:bottom w:val="none" w:sz="0" w:space="0" w:color="auto"/>
            <w:right w:val="none" w:sz="0" w:space="0" w:color="auto"/>
          </w:divBdr>
        </w:div>
      </w:divsChild>
    </w:div>
    <w:div w:id="559557118">
      <w:bodyDiv w:val="1"/>
      <w:marLeft w:val="0"/>
      <w:marRight w:val="0"/>
      <w:marTop w:val="0"/>
      <w:marBottom w:val="0"/>
      <w:divBdr>
        <w:top w:val="none" w:sz="0" w:space="0" w:color="auto"/>
        <w:left w:val="none" w:sz="0" w:space="0" w:color="auto"/>
        <w:bottom w:val="none" w:sz="0" w:space="0" w:color="auto"/>
        <w:right w:val="none" w:sz="0" w:space="0" w:color="auto"/>
      </w:divBdr>
      <w:divsChild>
        <w:div w:id="474030250">
          <w:marLeft w:val="0"/>
          <w:marRight w:val="0"/>
          <w:marTop w:val="0"/>
          <w:marBottom w:val="0"/>
          <w:divBdr>
            <w:top w:val="none" w:sz="0" w:space="0" w:color="auto"/>
            <w:left w:val="none" w:sz="0" w:space="0" w:color="auto"/>
            <w:bottom w:val="none" w:sz="0" w:space="0" w:color="auto"/>
            <w:right w:val="none" w:sz="0" w:space="0" w:color="auto"/>
          </w:divBdr>
          <w:divsChild>
            <w:div w:id="1242024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11151885">
          <w:marLeft w:val="0"/>
          <w:marRight w:val="0"/>
          <w:marTop w:val="0"/>
          <w:marBottom w:val="0"/>
          <w:divBdr>
            <w:top w:val="none" w:sz="0" w:space="0" w:color="auto"/>
            <w:left w:val="none" w:sz="0" w:space="0" w:color="auto"/>
            <w:bottom w:val="none" w:sz="0" w:space="0" w:color="auto"/>
            <w:right w:val="none" w:sz="0" w:space="0" w:color="auto"/>
          </w:divBdr>
        </w:div>
      </w:divsChild>
    </w:div>
    <w:div w:id="560097650">
      <w:bodyDiv w:val="1"/>
      <w:marLeft w:val="0"/>
      <w:marRight w:val="0"/>
      <w:marTop w:val="0"/>
      <w:marBottom w:val="0"/>
      <w:divBdr>
        <w:top w:val="none" w:sz="0" w:space="0" w:color="auto"/>
        <w:left w:val="none" w:sz="0" w:space="0" w:color="auto"/>
        <w:bottom w:val="none" w:sz="0" w:space="0" w:color="auto"/>
        <w:right w:val="none" w:sz="0" w:space="0" w:color="auto"/>
      </w:divBdr>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1650">
      <w:bodyDiv w:val="1"/>
      <w:marLeft w:val="0"/>
      <w:marRight w:val="0"/>
      <w:marTop w:val="0"/>
      <w:marBottom w:val="0"/>
      <w:divBdr>
        <w:top w:val="none" w:sz="0" w:space="0" w:color="auto"/>
        <w:left w:val="none" w:sz="0" w:space="0" w:color="auto"/>
        <w:bottom w:val="none" w:sz="0" w:space="0" w:color="auto"/>
        <w:right w:val="none" w:sz="0" w:space="0" w:color="auto"/>
      </w:divBdr>
    </w:div>
    <w:div w:id="560945957">
      <w:bodyDiv w:val="1"/>
      <w:marLeft w:val="0"/>
      <w:marRight w:val="0"/>
      <w:marTop w:val="0"/>
      <w:marBottom w:val="0"/>
      <w:divBdr>
        <w:top w:val="none" w:sz="0" w:space="0" w:color="auto"/>
        <w:left w:val="none" w:sz="0" w:space="0" w:color="auto"/>
        <w:bottom w:val="none" w:sz="0" w:space="0" w:color="auto"/>
        <w:right w:val="none" w:sz="0" w:space="0" w:color="auto"/>
      </w:divBdr>
    </w:div>
    <w:div w:id="561211376">
      <w:bodyDiv w:val="1"/>
      <w:marLeft w:val="0"/>
      <w:marRight w:val="0"/>
      <w:marTop w:val="0"/>
      <w:marBottom w:val="0"/>
      <w:divBdr>
        <w:top w:val="none" w:sz="0" w:space="0" w:color="auto"/>
        <w:left w:val="none" w:sz="0" w:space="0" w:color="auto"/>
        <w:bottom w:val="none" w:sz="0" w:space="0" w:color="auto"/>
        <w:right w:val="none" w:sz="0" w:space="0" w:color="auto"/>
      </w:divBdr>
      <w:divsChild>
        <w:div w:id="826289533">
          <w:marLeft w:val="0"/>
          <w:marRight w:val="0"/>
          <w:marTop w:val="300"/>
          <w:marBottom w:val="300"/>
          <w:divBdr>
            <w:top w:val="none" w:sz="0" w:space="0" w:color="auto"/>
            <w:left w:val="none" w:sz="0" w:space="0" w:color="auto"/>
            <w:bottom w:val="none" w:sz="0" w:space="0" w:color="auto"/>
            <w:right w:val="none" w:sz="0" w:space="0" w:color="auto"/>
          </w:divBdr>
        </w:div>
      </w:divsChild>
    </w:div>
    <w:div w:id="561411529">
      <w:bodyDiv w:val="1"/>
      <w:marLeft w:val="0"/>
      <w:marRight w:val="0"/>
      <w:marTop w:val="0"/>
      <w:marBottom w:val="0"/>
      <w:divBdr>
        <w:top w:val="none" w:sz="0" w:space="0" w:color="auto"/>
        <w:left w:val="none" w:sz="0" w:space="0" w:color="auto"/>
        <w:bottom w:val="none" w:sz="0" w:space="0" w:color="auto"/>
        <w:right w:val="none" w:sz="0" w:space="0" w:color="auto"/>
      </w:divBdr>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187571066">
          <w:marLeft w:val="0"/>
          <w:marRight w:val="0"/>
          <w:marTop w:val="0"/>
          <w:marBottom w:val="0"/>
          <w:divBdr>
            <w:top w:val="none" w:sz="0" w:space="0" w:color="auto"/>
            <w:left w:val="none" w:sz="0" w:space="0" w:color="auto"/>
            <w:bottom w:val="none" w:sz="0" w:space="0" w:color="auto"/>
            <w:right w:val="none" w:sz="0" w:space="0" w:color="auto"/>
          </w:divBdr>
          <w:divsChild>
            <w:div w:id="155070492">
              <w:marLeft w:val="0"/>
              <w:marRight w:val="0"/>
              <w:marTop w:val="375"/>
              <w:marBottom w:val="0"/>
              <w:divBdr>
                <w:top w:val="none" w:sz="0" w:space="0" w:color="auto"/>
                <w:left w:val="none" w:sz="0" w:space="0" w:color="auto"/>
                <w:bottom w:val="none" w:sz="0" w:space="0" w:color="auto"/>
                <w:right w:val="none" w:sz="0" w:space="0" w:color="auto"/>
              </w:divBdr>
            </w:div>
            <w:div w:id="644310224">
              <w:marLeft w:val="0"/>
              <w:marRight w:val="0"/>
              <w:marTop w:val="375"/>
              <w:marBottom w:val="0"/>
              <w:divBdr>
                <w:top w:val="none" w:sz="0" w:space="0" w:color="auto"/>
                <w:left w:val="none" w:sz="0" w:space="0" w:color="auto"/>
                <w:bottom w:val="none" w:sz="0" w:space="0" w:color="auto"/>
                <w:right w:val="none" w:sz="0" w:space="0" w:color="auto"/>
              </w:divBdr>
            </w:div>
            <w:div w:id="686755125">
              <w:marLeft w:val="0"/>
              <w:marRight w:val="0"/>
              <w:marTop w:val="225"/>
              <w:marBottom w:val="0"/>
              <w:divBdr>
                <w:top w:val="none" w:sz="0" w:space="0" w:color="auto"/>
                <w:left w:val="none" w:sz="0" w:space="0" w:color="auto"/>
                <w:bottom w:val="none" w:sz="0" w:space="0" w:color="auto"/>
                <w:right w:val="none" w:sz="0" w:space="0" w:color="auto"/>
              </w:divBdr>
            </w:div>
            <w:div w:id="79791446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2984891">
      <w:bodyDiv w:val="1"/>
      <w:marLeft w:val="0"/>
      <w:marRight w:val="0"/>
      <w:marTop w:val="0"/>
      <w:marBottom w:val="0"/>
      <w:divBdr>
        <w:top w:val="none" w:sz="0" w:space="0" w:color="auto"/>
        <w:left w:val="none" w:sz="0" w:space="0" w:color="auto"/>
        <w:bottom w:val="none" w:sz="0" w:space="0" w:color="auto"/>
        <w:right w:val="none" w:sz="0" w:space="0" w:color="auto"/>
      </w:divBdr>
      <w:divsChild>
        <w:div w:id="784427268">
          <w:marLeft w:val="0"/>
          <w:marRight w:val="375"/>
          <w:marTop w:val="0"/>
          <w:marBottom w:val="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645621489">
          <w:marLeft w:val="0"/>
          <w:marRight w:val="0"/>
          <w:marTop w:val="0"/>
          <w:marBottom w:val="0"/>
          <w:divBdr>
            <w:top w:val="none" w:sz="0" w:space="0" w:color="auto"/>
            <w:left w:val="none" w:sz="0" w:space="0" w:color="auto"/>
            <w:bottom w:val="none" w:sz="0" w:space="0" w:color="auto"/>
            <w:right w:val="none" w:sz="0" w:space="0" w:color="auto"/>
          </w:divBdr>
        </w:div>
      </w:divsChild>
    </w:div>
    <w:div w:id="563180443">
      <w:bodyDiv w:val="1"/>
      <w:marLeft w:val="0"/>
      <w:marRight w:val="0"/>
      <w:marTop w:val="0"/>
      <w:marBottom w:val="0"/>
      <w:divBdr>
        <w:top w:val="none" w:sz="0" w:space="0" w:color="auto"/>
        <w:left w:val="none" w:sz="0" w:space="0" w:color="auto"/>
        <w:bottom w:val="none" w:sz="0" w:space="0" w:color="auto"/>
        <w:right w:val="none" w:sz="0" w:space="0" w:color="auto"/>
      </w:divBdr>
      <w:divsChild>
        <w:div w:id="478693079">
          <w:marLeft w:val="0"/>
          <w:marRight w:val="150"/>
          <w:marTop w:val="0"/>
          <w:marBottom w:val="75"/>
          <w:divBdr>
            <w:top w:val="none" w:sz="0" w:space="0" w:color="auto"/>
            <w:left w:val="none" w:sz="0" w:space="0" w:color="auto"/>
            <w:bottom w:val="none" w:sz="0" w:space="0" w:color="auto"/>
            <w:right w:val="none" w:sz="0" w:space="0" w:color="auto"/>
          </w:divBdr>
        </w:div>
        <w:div w:id="832187585">
          <w:marLeft w:val="0"/>
          <w:marRight w:val="150"/>
          <w:marTop w:val="150"/>
          <w:marBottom w:val="150"/>
          <w:divBdr>
            <w:top w:val="none" w:sz="0" w:space="0" w:color="auto"/>
            <w:left w:val="none" w:sz="0" w:space="0" w:color="auto"/>
            <w:bottom w:val="none" w:sz="0" w:space="0" w:color="auto"/>
            <w:right w:val="none" w:sz="0" w:space="0" w:color="auto"/>
          </w:divBdr>
        </w:div>
      </w:divsChild>
    </w:div>
    <w:div w:id="563566399">
      <w:bodyDiv w:val="1"/>
      <w:marLeft w:val="0"/>
      <w:marRight w:val="0"/>
      <w:marTop w:val="0"/>
      <w:marBottom w:val="0"/>
      <w:divBdr>
        <w:top w:val="none" w:sz="0" w:space="0" w:color="auto"/>
        <w:left w:val="none" w:sz="0" w:space="0" w:color="auto"/>
        <w:bottom w:val="none" w:sz="0" w:space="0" w:color="auto"/>
        <w:right w:val="none" w:sz="0" w:space="0" w:color="auto"/>
      </w:divBdr>
    </w:div>
    <w:div w:id="563948925">
      <w:bodyDiv w:val="1"/>
      <w:marLeft w:val="0"/>
      <w:marRight w:val="0"/>
      <w:marTop w:val="0"/>
      <w:marBottom w:val="0"/>
      <w:divBdr>
        <w:top w:val="none" w:sz="0" w:space="0" w:color="auto"/>
        <w:left w:val="none" w:sz="0" w:space="0" w:color="auto"/>
        <w:bottom w:val="none" w:sz="0" w:space="0" w:color="auto"/>
        <w:right w:val="none" w:sz="0" w:space="0" w:color="auto"/>
      </w:divBdr>
      <w:divsChild>
        <w:div w:id="1203284">
          <w:marLeft w:val="0"/>
          <w:marRight w:val="0"/>
          <w:marTop w:val="0"/>
          <w:marBottom w:val="300"/>
          <w:divBdr>
            <w:top w:val="none" w:sz="0" w:space="0" w:color="auto"/>
            <w:left w:val="none" w:sz="0" w:space="0" w:color="auto"/>
            <w:bottom w:val="none" w:sz="0" w:space="0" w:color="auto"/>
            <w:right w:val="none" w:sz="0" w:space="0" w:color="auto"/>
          </w:divBdr>
        </w:div>
      </w:divsChild>
    </w:div>
    <w:div w:id="564026741">
      <w:bodyDiv w:val="1"/>
      <w:marLeft w:val="0"/>
      <w:marRight w:val="0"/>
      <w:marTop w:val="0"/>
      <w:marBottom w:val="0"/>
      <w:divBdr>
        <w:top w:val="none" w:sz="0" w:space="0" w:color="auto"/>
        <w:left w:val="none" w:sz="0" w:space="0" w:color="auto"/>
        <w:bottom w:val="none" w:sz="0" w:space="0" w:color="auto"/>
        <w:right w:val="none" w:sz="0" w:space="0" w:color="auto"/>
      </w:divBdr>
      <w:divsChild>
        <w:div w:id="689531565">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
    <w:div w:id="564608837">
      <w:bodyDiv w:val="1"/>
      <w:marLeft w:val="0"/>
      <w:marRight w:val="0"/>
      <w:marTop w:val="0"/>
      <w:marBottom w:val="0"/>
      <w:divBdr>
        <w:top w:val="none" w:sz="0" w:space="0" w:color="auto"/>
        <w:left w:val="none" w:sz="0" w:space="0" w:color="auto"/>
        <w:bottom w:val="none" w:sz="0" w:space="0" w:color="auto"/>
        <w:right w:val="none" w:sz="0" w:space="0" w:color="auto"/>
      </w:divBdr>
    </w:div>
    <w:div w:id="564798700">
      <w:bodyDiv w:val="1"/>
      <w:marLeft w:val="0"/>
      <w:marRight w:val="0"/>
      <w:marTop w:val="0"/>
      <w:marBottom w:val="0"/>
      <w:divBdr>
        <w:top w:val="none" w:sz="0" w:space="0" w:color="auto"/>
        <w:left w:val="none" w:sz="0" w:space="0" w:color="auto"/>
        <w:bottom w:val="none" w:sz="0" w:space="0" w:color="auto"/>
        <w:right w:val="none" w:sz="0" w:space="0" w:color="auto"/>
      </w:divBdr>
    </w:div>
    <w:div w:id="565071033">
      <w:bodyDiv w:val="1"/>
      <w:marLeft w:val="0"/>
      <w:marRight w:val="0"/>
      <w:marTop w:val="0"/>
      <w:marBottom w:val="0"/>
      <w:divBdr>
        <w:top w:val="none" w:sz="0" w:space="0" w:color="auto"/>
        <w:left w:val="none" w:sz="0" w:space="0" w:color="auto"/>
        <w:bottom w:val="none" w:sz="0" w:space="0" w:color="auto"/>
        <w:right w:val="none" w:sz="0" w:space="0" w:color="auto"/>
      </w:divBdr>
    </w:div>
    <w:div w:id="565452112">
      <w:bodyDiv w:val="1"/>
      <w:marLeft w:val="0"/>
      <w:marRight w:val="0"/>
      <w:marTop w:val="0"/>
      <w:marBottom w:val="0"/>
      <w:divBdr>
        <w:top w:val="none" w:sz="0" w:space="0" w:color="auto"/>
        <w:left w:val="none" w:sz="0" w:space="0" w:color="auto"/>
        <w:bottom w:val="none" w:sz="0" w:space="0" w:color="auto"/>
        <w:right w:val="none" w:sz="0" w:space="0" w:color="auto"/>
      </w:divBdr>
    </w:div>
    <w:div w:id="565460345">
      <w:bodyDiv w:val="1"/>
      <w:marLeft w:val="0"/>
      <w:marRight w:val="0"/>
      <w:marTop w:val="0"/>
      <w:marBottom w:val="0"/>
      <w:divBdr>
        <w:top w:val="none" w:sz="0" w:space="0" w:color="auto"/>
        <w:left w:val="none" w:sz="0" w:space="0" w:color="auto"/>
        <w:bottom w:val="none" w:sz="0" w:space="0" w:color="auto"/>
        <w:right w:val="none" w:sz="0" w:space="0" w:color="auto"/>
      </w:divBdr>
    </w:div>
    <w:div w:id="565646839">
      <w:bodyDiv w:val="1"/>
      <w:marLeft w:val="0"/>
      <w:marRight w:val="0"/>
      <w:marTop w:val="0"/>
      <w:marBottom w:val="0"/>
      <w:divBdr>
        <w:top w:val="none" w:sz="0" w:space="0" w:color="auto"/>
        <w:left w:val="none" w:sz="0" w:space="0" w:color="auto"/>
        <w:bottom w:val="none" w:sz="0" w:space="0" w:color="auto"/>
        <w:right w:val="none" w:sz="0" w:space="0" w:color="auto"/>
      </w:divBdr>
    </w:div>
    <w:div w:id="565801317">
      <w:bodyDiv w:val="1"/>
      <w:marLeft w:val="0"/>
      <w:marRight w:val="0"/>
      <w:marTop w:val="0"/>
      <w:marBottom w:val="0"/>
      <w:divBdr>
        <w:top w:val="none" w:sz="0" w:space="0" w:color="auto"/>
        <w:left w:val="none" w:sz="0" w:space="0" w:color="auto"/>
        <w:bottom w:val="none" w:sz="0" w:space="0" w:color="auto"/>
        <w:right w:val="none" w:sz="0" w:space="0" w:color="auto"/>
      </w:divBdr>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841396">
      <w:bodyDiv w:val="1"/>
      <w:marLeft w:val="0"/>
      <w:marRight w:val="0"/>
      <w:marTop w:val="0"/>
      <w:marBottom w:val="0"/>
      <w:divBdr>
        <w:top w:val="none" w:sz="0" w:space="0" w:color="auto"/>
        <w:left w:val="none" w:sz="0" w:space="0" w:color="auto"/>
        <w:bottom w:val="none" w:sz="0" w:space="0" w:color="auto"/>
        <w:right w:val="none" w:sz="0" w:space="0" w:color="auto"/>
      </w:divBdr>
      <w:divsChild>
        <w:div w:id="784926457">
          <w:marLeft w:val="0"/>
          <w:marRight w:val="0"/>
          <w:marTop w:val="0"/>
          <w:marBottom w:val="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
    <w:div w:id="566451068">
      <w:bodyDiv w:val="1"/>
      <w:marLeft w:val="0"/>
      <w:marRight w:val="0"/>
      <w:marTop w:val="0"/>
      <w:marBottom w:val="0"/>
      <w:divBdr>
        <w:top w:val="none" w:sz="0" w:space="0" w:color="auto"/>
        <w:left w:val="none" w:sz="0" w:space="0" w:color="auto"/>
        <w:bottom w:val="none" w:sz="0" w:space="0" w:color="auto"/>
        <w:right w:val="none" w:sz="0" w:space="0" w:color="auto"/>
      </w:divBdr>
      <w:divsChild>
        <w:div w:id="631252113">
          <w:marLeft w:val="0"/>
          <w:marRight w:val="0"/>
          <w:marTop w:val="0"/>
          <w:marBottom w:val="0"/>
          <w:divBdr>
            <w:top w:val="none" w:sz="0" w:space="0" w:color="auto"/>
            <w:left w:val="none" w:sz="0" w:space="0" w:color="auto"/>
            <w:bottom w:val="none" w:sz="0" w:space="0" w:color="auto"/>
            <w:right w:val="none" w:sz="0" w:space="0" w:color="auto"/>
          </w:divBdr>
        </w:div>
      </w:divsChild>
    </w:div>
    <w:div w:id="566458576">
      <w:bodyDiv w:val="1"/>
      <w:marLeft w:val="0"/>
      <w:marRight w:val="0"/>
      <w:marTop w:val="0"/>
      <w:marBottom w:val="0"/>
      <w:divBdr>
        <w:top w:val="none" w:sz="0" w:space="0" w:color="auto"/>
        <w:left w:val="none" w:sz="0" w:space="0" w:color="auto"/>
        <w:bottom w:val="none" w:sz="0" w:space="0" w:color="auto"/>
        <w:right w:val="none" w:sz="0" w:space="0" w:color="auto"/>
      </w:divBdr>
      <w:divsChild>
        <w:div w:id="493568429">
          <w:marLeft w:val="0"/>
          <w:marRight w:val="0"/>
          <w:marTop w:val="0"/>
          <w:marBottom w:val="0"/>
          <w:divBdr>
            <w:top w:val="none" w:sz="0" w:space="0" w:color="auto"/>
            <w:left w:val="none" w:sz="0" w:space="0" w:color="auto"/>
            <w:bottom w:val="none" w:sz="0" w:space="0" w:color="auto"/>
            <w:right w:val="none" w:sz="0" w:space="0" w:color="auto"/>
          </w:divBdr>
        </w:div>
      </w:divsChild>
    </w:div>
    <w:div w:id="566495584">
      <w:bodyDiv w:val="1"/>
      <w:marLeft w:val="0"/>
      <w:marRight w:val="0"/>
      <w:marTop w:val="0"/>
      <w:marBottom w:val="0"/>
      <w:divBdr>
        <w:top w:val="none" w:sz="0" w:space="0" w:color="auto"/>
        <w:left w:val="none" w:sz="0" w:space="0" w:color="auto"/>
        <w:bottom w:val="none" w:sz="0" w:space="0" w:color="auto"/>
        <w:right w:val="none" w:sz="0" w:space="0" w:color="auto"/>
      </w:divBdr>
      <w:divsChild>
        <w:div w:id="391079156">
          <w:marLeft w:val="0"/>
          <w:marRight w:val="0"/>
          <w:marTop w:val="300"/>
          <w:marBottom w:val="300"/>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 w:id="3634878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
    <w:div w:id="567038660">
      <w:bodyDiv w:val="1"/>
      <w:marLeft w:val="0"/>
      <w:marRight w:val="0"/>
      <w:marTop w:val="0"/>
      <w:marBottom w:val="0"/>
      <w:divBdr>
        <w:top w:val="none" w:sz="0" w:space="0" w:color="auto"/>
        <w:left w:val="none" w:sz="0" w:space="0" w:color="auto"/>
        <w:bottom w:val="none" w:sz="0" w:space="0" w:color="auto"/>
        <w:right w:val="none" w:sz="0" w:space="0" w:color="auto"/>
      </w:divBdr>
      <w:divsChild>
        <w:div w:id="339935730">
          <w:marLeft w:val="0"/>
          <w:marRight w:val="0"/>
          <w:marTop w:val="0"/>
          <w:marBottom w:val="0"/>
          <w:divBdr>
            <w:top w:val="none" w:sz="0" w:space="0" w:color="auto"/>
            <w:left w:val="none" w:sz="0" w:space="0" w:color="auto"/>
            <w:bottom w:val="none" w:sz="0" w:space="0" w:color="auto"/>
            <w:right w:val="none" w:sz="0" w:space="0" w:color="auto"/>
          </w:divBdr>
        </w:div>
      </w:divsChild>
    </w:div>
    <w:div w:id="567347384">
      <w:bodyDiv w:val="1"/>
      <w:marLeft w:val="0"/>
      <w:marRight w:val="0"/>
      <w:marTop w:val="0"/>
      <w:marBottom w:val="0"/>
      <w:divBdr>
        <w:top w:val="none" w:sz="0" w:space="0" w:color="auto"/>
        <w:left w:val="none" w:sz="0" w:space="0" w:color="auto"/>
        <w:bottom w:val="none" w:sz="0" w:space="0" w:color="auto"/>
        <w:right w:val="none" w:sz="0" w:space="0" w:color="auto"/>
      </w:divBdr>
    </w:div>
    <w:div w:id="567421668">
      <w:bodyDiv w:val="1"/>
      <w:marLeft w:val="0"/>
      <w:marRight w:val="0"/>
      <w:marTop w:val="0"/>
      <w:marBottom w:val="0"/>
      <w:divBdr>
        <w:top w:val="none" w:sz="0" w:space="0" w:color="auto"/>
        <w:left w:val="none" w:sz="0" w:space="0" w:color="auto"/>
        <w:bottom w:val="none" w:sz="0" w:space="0" w:color="auto"/>
        <w:right w:val="none" w:sz="0" w:space="0" w:color="auto"/>
      </w:divBdr>
      <w:divsChild>
        <w:div w:id="671302852">
          <w:marLeft w:val="0"/>
          <w:marRight w:val="0"/>
          <w:marTop w:val="0"/>
          <w:marBottom w:val="300"/>
          <w:divBdr>
            <w:top w:val="none" w:sz="0" w:space="0" w:color="auto"/>
            <w:left w:val="none" w:sz="0" w:space="0" w:color="auto"/>
            <w:bottom w:val="none" w:sz="0" w:space="0" w:color="auto"/>
            <w:right w:val="none" w:sz="0" w:space="0" w:color="auto"/>
          </w:divBdr>
        </w:div>
      </w:divsChild>
    </w:div>
    <w:div w:id="567620141">
      <w:bodyDiv w:val="1"/>
      <w:marLeft w:val="0"/>
      <w:marRight w:val="0"/>
      <w:marTop w:val="0"/>
      <w:marBottom w:val="0"/>
      <w:divBdr>
        <w:top w:val="none" w:sz="0" w:space="0" w:color="auto"/>
        <w:left w:val="none" w:sz="0" w:space="0" w:color="auto"/>
        <w:bottom w:val="none" w:sz="0" w:space="0" w:color="auto"/>
        <w:right w:val="none" w:sz="0" w:space="0" w:color="auto"/>
      </w:divBdr>
      <w:divsChild>
        <w:div w:id="457798174">
          <w:marLeft w:val="0"/>
          <w:marRight w:val="0"/>
          <w:marTop w:val="0"/>
          <w:marBottom w:val="0"/>
          <w:divBdr>
            <w:top w:val="none" w:sz="0" w:space="0" w:color="auto"/>
            <w:left w:val="none" w:sz="0" w:space="0" w:color="auto"/>
            <w:bottom w:val="none" w:sz="0" w:space="0" w:color="auto"/>
            <w:right w:val="none" w:sz="0" w:space="0" w:color="auto"/>
          </w:divBdr>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
    <w:div w:id="567768433">
      <w:bodyDiv w:val="1"/>
      <w:marLeft w:val="0"/>
      <w:marRight w:val="0"/>
      <w:marTop w:val="0"/>
      <w:marBottom w:val="0"/>
      <w:divBdr>
        <w:top w:val="none" w:sz="0" w:space="0" w:color="auto"/>
        <w:left w:val="none" w:sz="0" w:space="0" w:color="auto"/>
        <w:bottom w:val="none" w:sz="0" w:space="0" w:color="auto"/>
        <w:right w:val="none" w:sz="0" w:space="0" w:color="auto"/>
      </w:divBdr>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sChild>
    </w:div>
    <w:div w:id="568687816">
      <w:bodyDiv w:val="1"/>
      <w:marLeft w:val="0"/>
      <w:marRight w:val="0"/>
      <w:marTop w:val="0"/>
      <w:marBottom w:val="0"/>
      <w:divBdr>
        <w:top w:val="none" w:sz="0" w:space="0" w:color="auto"/>
        <w:left w:val="none" w:sz="0" w:space="0" w:color="auto"/>
        <w:bottom w:val="none" w:sz="0" w:space="0" w:color="auto"/>
        <w:right w:val="none" w:sz="0" w:space="0" w:color="auto"/>
      </w:divBdr>
      <w:divsChild>
        <w:div w:id="291980182">
          <w:marLeft w:val="0"/>
          <w:marRight w:val="0"/>
          <w:marTop w:val="0"/>
          <w:marBottom w:val="240"/>
          <w:divBdr>
            <w:top w:val="none" w:sz="0" w:space="0" w:color="auto"/>
            <w:left w:val="none" w:sz="0" w:space="0" w:color="auto"/>
            <w:bottom w:val="none" w:sz="0" w:space="0" w:color="auto"/>
            <w:right w:val="none" w:sz="0" w:space="0" w:color="auto"/>
          </w:divBdr>
        </w:div>
      </w:divsChild>
    </w:div>
    <w:div w:id="568729749">
      <w:bodyDiv w:val="1"/>
      <w:marLeft w:val="0"/>
      <w:marRight w:val="0"/>
      <w:marTop w:val="0"/>
      <w:marBottom w:val="0"/>
      <w:divBdr>
        <w:top w:val="none" w:sz="0" w:space="0" w:color="auto"/>
        <w:left w:val="none" w:sz="0" w:space="0" w:color="auto"/>
        <w:bottom w:val="none" w:sz="0" w:space="0" w:color="auto"/>
        <w:right w:val="none" w:sz="0" w:space="0" w:color="auto"/>
      </w:divBdr>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742919700">
          <w:marLeft w:val="0"/>
          <w:marRight w:val="0"/>
          <w:marTop w:val="0"/>
          <w:marBottom w:val="0"/>
          <w:divBdr>
            <w:top w:val="none" w:sz="0" w:space="0" w:color="auto"/>
            <w:left w:val="none" w:sz="0" w:space="0" w:color="auto"/>
            <w:bottom w:val="none" w:sz="0" w:space="0" w:color="auto"/>
            <w:right w:val="none" w:sz="0" w:space="0" w:color="auto"/>
          </w:divBdr>
        </w:div>
      </w:divsChild>
    </w:div>
    <w:div w:id="569192183">
      <w:bodyDiv w:val="1"/>
      <w:marLeft w:val="0"/>
      <w:marRight w:val="0"/>
      <w:marTop w:val="0"/>
      <w:marBottom w:val="0"/>
      <w:divBdr>
        <w:top w:val="none" w:sz="0" w:space="0" w:color="auto"/>
        <w:left w:val="none" w:sz="0" w:space="0" w:color="auto"/>
        <w:bottom w:val="none" w:sz="0" w:space="0" w:color="auto"/>
        <w:right w:val="none" w:sz="0" w:space="0" w:color="auto"/>
      </w:divBdr>
    </w:div>
    <w:div w:id="569312031">
      <w:bodyDiv w:val="1"/>
      <w:marLeft w:val="0"/>
      <w:marRight w:val="0"/>
      <w:marTop w:val="0"/>
      <w:marBottom w:val="0"/>
      <w:divBdr>
        <w:top w:val="none" w:sz="0" w:space="0" w:color="auto"/>
        <w:left w:val="none" w:sz="0" w:space="0" w:color="auto"/>
        <w:bottom w:val="none" w:sz="0" w:space="0" w:color="auto"/>
        <w:right w:val="none" w:sz="0" w:space="0" w:color="auto"/>
      </w:divBdr>
      <w:divsChild>
        <w:div w:id="256908811">
          <w:marLeft w:val="0"/>
          <w:marRight w:val="0"/>
          <w:marTop w:val="0"/>
          <w:marBottom w:val="330"/>
          <w:divBdr>
            <w:top w:val="none" w:sz="0" w:space="0" w:color="auto"/>
            <w:left w:val="none" w:sz="0" w:space="0" w:color="auto"/>
            <w:bottom w:val="none" w:sz="0" w:space="0" w:color="auto"/>
            <w:right w:val="none" w:sz="0" w:space="0" w:color="auto"/>
          </w:divBdr>
        </w:div>
        <w:div w:id="666984082">
          <w:marLeft w:val="0"/>
          <w:marRight w:val="0"/>
          <w:marTop w:val="0"/>
          <w:marBottom w:val="540"/>
          <w:divBdr>
            <w:top w:val="none" w:sz="0" w:space="0" w:color="auto"/>
            <w:left w:val="none" w:sz="0" w:space="0" w:color="auto"/>
            <w:bottom w:val="none" w:sz="0" w:space="0" w:color="auto"/>
            <w:right w:val="none" w:sz="0" w:space="0" w:color="auto"/>
          </w:divBdr>
        </w:div>
      </w:divsChild>
    </w:div>
    <w:div w:id="569314554">
      <w:bodyDiv w:val="1"/>
      <w:marLeft w:val="0"/>
      <w:marRight w:val="0"/>
      <w:marTop w:val="0"/>
      <w:marBottom w:val="0"/>
      <w:divBdr>
        <w:top w:val="none" w:sz="0" w:space="0" w:color="auto"/>
        <w:left w:val="none" w:sz="0" w:space="0" w:color="auto"/>
        <w:bottom w:val="none" w:sz="0" w:space="0" w:color="auto"/>
        <w:right w:val="none" w:sz="0" w:space="0" w:color="auto"/>
      </w:divBdr>
      <w:divsChild>
        <w:div w:id="45304691">
          <w:marLeft w:val="0"/>
          <w:marRight w:val="375"/>
          <w:marTop w:val="0"/>
          <w:marBottom w:val="0"/>
          <w:divBdr>
            <w:top w:val="none" w:sz="0" w:space="0" w:color="auto"/>
            <w:left w:val="none" w:sz="0" w:space="0" w:color="auto"/>
            <w:bottom w:val="none" w:sz="0" w:space="0" w:color="auto"/>
            <w:right w:val="none" w:sz="0" w:space="0" w:color="auto"/>
          </w:divBdr>
        </w:div>
        <w:div w:id="354775776">
          <w:marLeft w:val="0"/>
          <w:marRight w:val="0"/>
          <w:marTop w:val="0"/>
          <w:marBottom w:val="0"/>
          <w:divBdr>
            <w:top w:val="none" w:sz="0" w:space="0" w:color="auto"/>
            <w:left w:val="none" w:sz="0" w:space="0" w:color="auto"/>
            <w:bottom w:val="none" w:sz="0" w:space="0" w:color="auto"/>
            <w:right w:val="none" w:sz="0" w:space="0" w:color="auto"/>
          </w:divBdr>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797339188">
          <w:marLeft w:val="0"/>
          <w:marRight w:val="150"/>
          <w:marTop w:val="150"/>
          <w:marBottom w:val="15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
    <w:div w:id="569970964">
      <w:bodyDiv w:val="1"/>
      <w:marLeft w:val="0"/>
      <w:marRight w:val="0"/>
      <w:marTop w:val="0"/>
      <w:marBottom w:val="0"/>
      <w:divBdr>
        <w:top w:val="none" w:sz="0" w:space="0" w:color="auto"/>
        <w:left w:val="none" w:sz="0" w:space="0" w:color="auto"/>
        <w:bottom w:val="none" w:sz="0" w:space="0" w:color="auto"/>
        <w:right w:val="none" w:sz="0" w:space="0" w:color="auto"/>
      </w:divBdr>
      <w:divsChild>
        <w:div w:id="568927963">
          <w:marLeft w:val="0"/>
          <w:marRight w:val="0"/>
          <w:marTop w:val="0"/>
          <w:marBottom w:val="0"/>
          <w:divBdr>
            <w:top w:val="none" w:sz="0" w:space="0" w:color="auto"/>
            <w:left w:val="none" w:sz="0" w:space="0" w:color="auto"/>
            <w:bottom w:val="none" w:sz="0" w:space="0" w:color="auto"/>
            <w:right w:val="none" w:sz="0" w:space="0" w:color="auto"/>
          </w:divBdr>
        </w:div>
      </w:divsChild>
    </w:div>
    <w:div w:id="570240737">
      <w:bodyDiv w:val="1"/>
      <w:marLeft w:val="0"/>
      <w:marRight w:val="0"/>
      <w:marTop w:val="0"/>
      <w:marBottom w:val="0"/>
      <w:divBdr>
        <w:top w:val="none" w:sz="0" w:space="0" w:color="auto"/>
        <w:left w:val="none" w:sz="0" w:space="0" w:color="auto"/>
        <w:bottom w:val="none" w:sz="0" w:space="0" w:color="auto"/>
        <w:right w:val="none" w:sz="0" w:space="0" w:color="auto"/>
      </w:divBdr>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0893520">
      <w:bodyDiv w:val="1"/>
      <w:marLeft w:val="0"/>
      <w:marRight w:val="0"/>
      <w:marTop w:val="0"/>
      <w:marBottom w:val="0"/>
      <w:divBdr>
        <w:top w:val="none" w:sz="0" w:space="0" w:color="auto"/>
        <w:left w:val="none" w:sz="0" w:space="0" w:color="auto"/>
        <w:bottom w:val="none" w:sz="0" w:space="0" w:color="auto"/>
        <w:right w:val="none" w:sz="0" w:space="0" w:color="auto"/>
      </w:divBdr>
      <w:divsChild>
        <w:div w:id="440690442">
          <w:marLeft w:val="0"/>
          <w:marRight w:val="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539783127">
          <w:marLeft w:val="0"/>
          <w:marRight w:val="150"/>
          <w:marTop w:val="0"/>
          <w:marBottom w:val="0"/>
          <w:divBdr>
            <w:top w:val="none" w:sz="0" w:space="0" w:color="auto"/>
            <w:left w:val="none" w:sz="0" w:space="0" w:color="auto"/>
            <w:bottom w:val="none" w:sz="0" w:space="0" w:color="auto"/>
            <w:right w:val="none" w:sz="0" w:space="0" w:color="auto"/>
          </w:divBdr>
        </w:div>
        <w:div w:id="716468954">
          <w:marLeft w:val="0"/>
          <w:marRight w:val="150"/>
          <w:marTop w:val="0"/>
          <w:marBottom w:val="75"/>
          <w:divBdr>
            <w:top w:val="none" w:sz="0" w:space="0" w:color="auto"/>
            <w:left w:val="none" w:sz="0" w:space="0" w:color="auto"/>
            <w:bottom w:val="none" w:sz="0" w:space="0" w:color="auto"/>
            <w:right w:val="none" w:sz="0" w:space="0" w:color="auto"/>
          </w:divBdr>
        </w:div>
      </w:divsChild>
    </w:div>
    <w:div w:id="571622240">
      <w:bodyDiv w:val="1"/>
      <w:marLeft w:val="0"/>
      <w:marRight w:val="0"/>
      <w:marTop w:val="0"/>
      <w:marBottom w:val="0"/>
      <w:divBdr>
        <w:top w:val="none" w:sz="0" w:space="0" w:color="auto"/>
        <w:left w:val="none" w:sz="0" w:space="0" w:color="auto"/>
        <w:bottom w:val="none" w:sz="0" w:space="0" w:color="auto"/>
        <w:right w:val="none" w:sz="0" w:space="0" w:color="auto"/>
      </w:divBdr>
      <w:divsChild>
        <w:div w:id="698314921">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427503313">
          <w:marLeft w:val="0"/>
          <w:marRight w:val="0"/>
          <w:marTop w:val="0"/>
          <w:marBottom w:val="0"/>
          <w:divBdr>
            <w:top w:val="none" w:sz="0" w:space="0" w:color="auto"/>
            <w:left w:val="none" w:sz="0" w:space="0" w:color="auto"/>
            <w:bottom w:val="none" w:sz="0" w:space="0" w:color="auto"/>
            <w:right w:val="none" w:sz="0" w:space="0" w:color="auto"/>
          </w:divBdr>
          <w:divsChild>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2279056">
      <w:bodyDiv w:val="1"/>
      <w:marLeft w:val="0"/>
      <w:marRight w:val="0"/>
      <w:marTop w:val="0"/>
      <w:marBottom w:val="0"/>
      <w:divBdr>
        <w:top w:val="none" w:sz="0" w:space="0" w:color="auto"/>
        <w:left w:val="none" w:sz="0" w:space="0" w:color="auto"/>
        <w:bottom w:val="none" w:sz="0" w:space="0" w:color="auto"/>
        <w:right w:val="none" w:sz="0" w:space="0" w:color="auto"/>
      </w:divBdr>
      <w:divsChild>
        <w:div w:id="801584353">
          <w:marLeft w:val="0"/>
          <w:marRight w:val="0"/>
          <w:marTop w:val="0"/>
          <w:marBottom w:val="300"/>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7439">
          <w:marLeft w:val="0"/>
          <w:marRight w:val="0"/>
          <w:marTop w:val="300"/>
          <w:marBottom w:val="30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263345719">
          <w:marLeft w:val="0"/>
          <w:marRight w:val="0"/>
          <w:marTop w:val="495"/>
          <w:marBottom w:val="63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sChild>
    </w:div>
    <w:div w:id="573244016">
      <w:bodyDiv w:val="1"/>
      <w:marLeft w:val="0"/>
      <w:marRight w:val="0"/>
      <w:marTop w:val="0"/>
      <w:marBottom w:val="0"/>
      <w:divBdr>
        <w:top w:val="none" w:sz="0" w:space="0" w:color="auto"/>
        <w:left w:val="none" w:sz="0" w:space="0" w:color="auto"/>
        <w:bottom w:val="none" w:sz="0" w:space="0" w:color="auto"/>
        <w:right w:val="none" w:sz="0" w:space="0" w:color="auto"/>
      </w:divBdr>
      <w:divsChild>
        <w:div w:id="273640410">
          <w:marLeft w:val="0"/>
          <w:marRight w:val="0"/>
          <w:marTop w:val="0"/>
          <w:marBottom w:val="0"/>
          <w:divBdr>
            <w:top w:val="none" w:sz="0" w:space="0" w:color="auto"/>
            <w:left w:val="none" w:sz="0" w:space="0" w:color="auto"/>
            <w:bottom w:val="none" w:sz="0" w:space="0" w:color="auto"/>
            <w:right w:val="none" w:sz="0" w:space="0" w:color="auto"/>
          </w:divBdr>
        </w:div>
        <w:div w:id="644238575">
          <w:marLeft w:val="0"/>
          <w:marRight w:val="375"/>
          <w:marTop w:val="0"/>
          <w:marBottom w:val="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
    <w:div w:id="573588795">
      <w:bodyDiv w:val="1"/>
      <w:marLeft w:val="0"/>
      <w:marRight w:val="0"/>
      <w:marTop w:val="0"/>
      <w:marBottom w:val="0"/>
      <w:divBdr>
        <w:top w:val="none" w:sz="0" w:space="0" w:color="auto"/>
        <w:left w:val="none" w:sz="0" w:space="0" w:color="auto"/>
        <w:bottom w:val="none" w:sz="0" w:space="0" w:color="auto"/>
        <w:right w:val="none" w:sz="0" w:space="0" w:color="auto"/>
      </w:divBdr>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
    <w:div w:id="573903833">
      <w:bodyDiv w:val="1"/>
      <w:marLeft w:val="0"/>
      <w:marRight w:val="0"/>
      <w:marTop w:val="0"/>
      <w:marBottom w:val="0"/>
      <w:divBdr>
        <w:top w:val="none" w:sz="0" w:space="0" w:color="auto"/>
        <w:left w:val="none" w:sz="0" w:space="0" w:color="auto"/>
        <w:bottom w:val="none" w:sz="0" w:space="0" w:color="auto"/>
        <w:right w:val="none" w:sz="0" w:space="0" w:color="auto"/>
      </w:divBdr>
      <w:divsChild>
        <w:div w:id="265233769">
          <w:marLeft w:val="0"/>
          <w:marRight w:val="0"/>
          <w:marTop w:val="0"/>
          <w:marBottom w:val="0"/>
          <w:divBdr>
            <w:top w:val="none" w:sz="0" w:space="0" w:color="auto"/>
            <w:left w:val="none" w:sz="0" w:space="0" w:color="auto"/>
            <w:bottom w:val="none" w:sz="0" w:space="0" w:color="auto"/>
            <w:right w:val="none" w:sz="0" w:space="0" w:color="auto"/>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788088928">
          <w:marLeft w:val="0"/>
          <w:marRight w:val="0"/>
          <w:marTop w:val="0"/>
          <w:marBottom w:val="0"/>
          <w:divBdr>
            <w:top w:val="none" w:sz="0" w:space="0" w:color="auto"/>
            <w:left w:val="none" w:sz="0" w:space="0" w:color="auto"/>
            <w:bottom w:val="none" w:sz="0" w:space="0" w:color="auto"/>
            <w:right w:val="none" w:sz="0" w:space="0" w:color="auto"/>
          </w:divBdr>
          <w:divsChild>
            <w:div w:id="621151304">
              <w:marLeft w:val="0"/>
              <w:marRight w:val="0"/>
              <w:marTop w:val="375"/>
              <w:marBottom w:val="0"/>
              <w:divBdr>
                <w:top w:val="none" w:sz="0" w:space="0" w:color="auto"/>
                <w:left w:val="none" w:sz="0" w:space="0" w:color="auto"/>
                <w:bottom w:val="none" w:sz="0" w:space="0" w:color="auto"/>
                <w:right w:val="none" w:sz="0" w:space="0" w:color="auto"/>
              </w:divBdr>
            </w:div>
            <w:div w:id="7386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
    <w:div w:id="574705155">
      <w:bodyDiv w:val="1"/>
      <w:marLeft w:val="0"/>
      <w:marRight w:val="0"/>
      <w:marTop w:val="0"/>
      <w:marBottom w:val="0"/>
      <w:divBdr>
        <w:top w:val="none" w:sz="0" w:space="0" w:color="auto"/>
        <w:left w:val="none" w:sz="0" w:space="0" w:color="auto"/>
        <w:bottom w:val="none" w:sz="0" w:space="0" w:color="auto"/>
        <w:right w:val="none" w:sz="0" w:space="0" w:color="auto"/>
      </w:divBdr>
    </w:div>
    <w:div w:id="574977661">
      <w:bodyDiv w:val="1"/>
      <w:marLeft w:val="0"/>
      <w:marRight w:val="0"/>
      <w:marTop w:val="0"/>
      <w:marBottom w:val="0"/>
      <w:divBdr>
        <w:top w:val="none" w:sz="0" w:space="0" w:color="auto"/>
        <w:left w:val="none" w:sz="0" w:space="0" w:color="auto"/>
        <w:bottom w:val="none" w:sz="0" w:space="0" w:color="auto"/>
        <w:right w:val="none" w:sz="0" w:space="0" w:color="auto"/>
      </w:divBdr>
    </w:div>
    <w:div w:id="575356312">
      <w:bodyDiv w:val="1"/>
      <w:marLeft w:val="0"/>
      <w:marRight w:val="0"/>
      <w:marTop w:val="0"/>
      <w:marBottom w:val="0"/>
      <w:divBdr>
        <w:top w:val="none" w:sz="0" w:space="0" w:color="auto"/>
        <w:left w:val="none" w:sz="0" w:space="0" w:color="auto"/>
        <w:bottom w:val="none" w:sz="0" w:space="0" w:color="auto"/>
        <w:right w:val="none" w:sz="0" w:space="0" w:color="auto"/>
      </w:divBdr>
      <w:divsChild>
        <w:div w:id="305666392">
          <w:marLeft w:val="0"/>
          <w:marRight w:val="0"/>
          <w:marTop w:val="300"/>
          <w:marBottom w:val="300"/>
          <w:divBdr>
            <w:top w:val="none" w:sz="0" w:space="0" w:color="auto"/>
            <w:left w:val="none" w:sz="0" w:space="0" w:color="auto"/>
            <w:bottom w:val="none" w:sz="0" w:space="0" w:color="auto"/>
            <w:right w:val="none" w:sz="0" w:space="0" w:color="auto"/>
          </w:divBdr>
        </w:div>
      </w:divsChild>
    </w:div>
    <w:div w:id="575356482">
      <w:bodyDiv w:val="1"/>
      <w:marLeft w:val="0"/>
      <w:marRight w:val="0"/>
      <w:marTop w:val="0"/>
      <w:marBottom w:val="0"/>
      <w:divBdr>
        <w:top w:val="none" w:sz="0" w:space="0" w:color="auto"/>
        <w:left w:val="none" w:sz="0" w:space="0" w:color="auto"/>
        <w:bottom w:val="none" w:sz="0" w:space="0" w:color="auto"/>
        <w:right w:val="none" w:sz="0" w:space="0" w:color="auto"/>
      </w:divBdr>
      <w:divsChild>
        <w:div w:id="529954858">
          <w:marLeft w:val="0"/>
          <w:marRight w:val="150"/>
          <w:marTop w:val="0"/>
          <w:marBottom w:val="0"/>
          <w:divBdr>
            <w:top w:val="none" w:sz="0" w:space="0" w:color="auto"/>
            <w:left w:val="none" w:sz="0" w:space="0" w:color="auto"/>
            <w:bottom w:val="none" w:sz="0" w:space="0" w:color="auto"/>
            <w:right w:val="none" w:sz="0" w:space="0" w:color="auto"/>
          </w:divBdr>
        </w:div>
      </w:divsChild>
    </w:div>
    <w:div w:id="575700188">
      <w:bodyDiv w:val="1"/>
      <w:marLeft w:val="0"/>
      <w:marRight w:val="0"/>
      <w:marTop w:val="0"/>
      <w:marBottom w:val="0"/>
      <w:divBdr>
        <w:top w:val="none" w:sz="0" w:space="0" w:color="auto"/>
        <w:left w:val="none" w:sz="0" w:space="0" w:color="auto"/>
        <w:bottom w:val="none" w:sz="0" w:space="0" w:color="auto"/>
        <w:right w:val="none" w:sz="0" w:space="0" w:color="auto"/>
      </w:divBdr>
      <w:divsChild>
        <w:div w:id="88359848">
          <w:marLeft w:val="0"/>
          <w:marRight w:val="0"/>
          <w:marTop w:val="0"/>
          <w:marBottom w:val="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sChild>
    </w:div>
    <w:div w:id="575940734">
      <w:bodyDiv w:val="1"/>
      <w:marLeft w:val="0"/>
      <w:marRight w:val="0"/>
      <w:marTop w:val="0"/>
      <w:marBottom w:val="0"/>
      <w:divBdr>
        <w:top w:val="none" w:sz="0" w:space="0" w:color="auto"/>
        <w:left w:val="none" w:sz="0" w:space="0" w:color="auto"/>
        <w:bottom w:val="none" w:sz="0" w:space="0" w:color="auto"/>
        <w:right w:val="none" w:sz="0" w:space="0" w:color="auto"/>
      </w:divBdr>
      <w:divsChild>
        <w:div w:id="164980252">
          <w:marLeft w:val="0"/>
          <w:marRight w:val="0"/>
          <w:marTop w:val="0"/>
          <w:marBottom w:val="0"/>
          <w:divBdr>
            <w:top w:val="none" w:sz="0" w:space="0" w:color="auto"/>
            <w:left w:val="none" w:sz="0" w:space="0" w:color="auto"/>
            <w:bottom w:val="none" w:sz="0" w:space="0" w:color="auto"/>
            <w:right w:val="none" w:sz="0" w:space="0" w:color="auto"/>
          </w:divBdr>
        </w:div>
        <w:div w:id="662927649">
          <w:marLeft w:val="0"/>
          <w:marRight w:val="0"/>
          <w:marTop w:val="0"/>
          <w:marBottom w:val="0"/>
          <w:divBdr>
            <w:top w:val="none" w:sz="0" w:space="0" w:color="auto"/>
            <w:left w:val="none" w:sz="0" w:space="0" w:color="auto"/>
            <w:bottom w:val="none" w:sz="0" w:space="0" w:color="auto"/>
            <w:right w:val="none" w:sz="0" w:space="0" w:color="auto"/>
          </w:divBdr>
        </w:div>
      </w:divsChild>
    </w:div>
    <w:div w:id="576131363">
      <w:bodyDiv w:val="1"/>
      <w:marLeft w:val="0"/>
      <w:marRight w:val="0"/>
      <w:marTop w:val="0"/>
      <w:marBottom w:val="0"/>
      <w:divBdr>
        <w:top w:val="none" w:sz="0" w:space="0" w:color="auto"/>
        <w:left w:val="none" w:sz="0" w:space="0" w:color="auto"/>
        <w:bottom w:val="none" w:sz="0" w:space="0" w:color="auto"/>
        <w:right w:val="none" w:sz="0" w:space="0" w:color="auto"/>
      </w:divBdr>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324118">
      <w:bodyDiv w:val="1"/>
      <w:marLeft w:val="0"/>
      <w:marRight w:val="0"/>
      <w:marTop w:val="0"/>
      <w:marBottom w:val="0"/>
      <w:divBdr>
        <w:top w:val="none" w:sz="0" w:space="0" w:color="auto"/>
        <w:left w:val="none" w:sz="0" w:space="0" w:color="auto"/>
        <w:bottom w:val="none" w:sz="0" w:space="0" w:color="auto"/>
        <w:right w:val="none" w:sz="0" w:space="0" w:color="auto"/>
      </w:divBdr>
      <w:divsChild>
        <w:div w:id="296837151">
          <w:marLeft w:val="0"/>
          <w:marRight w:val="375"/>
          <w:marTop w:val="0"/>
          <w:marBottom w:val="0"/>
          <w:divBdr>
            <w:top w:val="none" w:sz="0" w:space="0" w:color="auto"/>
            <w:left w:val="none" w:sz="0" w:space="0" w:color="auto"/>
            <w:bottom w:val="none" w:sz="0" w:space="0" w:color="auto"/>
            <w:right w:val="none" w:sz="0" w:space="0" w:color="auto"/>
          </w:divBdr>
        </w:div>
        <w:div w:id="713621668">
          <w:marLeft w:val="0"/>
          <w:marRight w:val="0"/>
          <w:marTop w:val="0"/>
          <w:marBottom w:val="0"/>
          <w:divBdr>
            <w:top w:val="none" w:sz="0" w:space="0" w:color="auto"/>
            <w:left w:val="none" w:sz="0" w:space="0" w:color="auto"/>
            <w:bottom w:val="none" w:sz="0" w:space="0" w:color="auto"/>
            <w:right w:val="none" w:sz="0" w:space="0" w:color="auto"/>
          </w:divBdr>
        </w:div>
      </w:divsChild>
    </w:div>
    <w:div w:id="577520103">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
    <w:div w:id="577714682">
      <w:bodyDiv w:val="1"/>
      <w:marLeft w:val="0"/>
      <w:marRight w:val="0"/>
      <w:marTop w:val="0"/>
      <w:marBottom w:val="0"/>
      <w:divBdr>
        <w:top w:val="none" w:sz="0" w:space="0" w:color="auto"/>
        <w:left w:val="none" w:sz="0" w:space="0" w:color="auto"/>
        <w:bottom w:val="none" w:sz="0" w:space="0" w:color="auto"/>
        <w:right w:val="none" w:sz="0" w:space="0" w:color="auto"/>
      </w:divBdr>
      <w:divsChild>
        <w:div w:id="477187731">
          <w:marLeft w:val="0"/>
          <w:marRight w:val="0"/>
          <w:marTop w:val="0"/>
          <w:marBottom w:val="150"/>
          <w:divBdr>
            <w:top w:val="none" w:sz="0" w:space="0" w:color="auto"/>
            <w:left w:val="none" w:sz="0" w:space="0" w:color="auto"/>
            <w:bottom w:val="none" w:sz="0" w:space="0" w:color="auto"/>
            <w:right w:val="none" w:sz="0" w:space="0" w:color="auto"/>
          </w:divBdr>
          <w:divsChild>
            <w:div w:id="689187253">
              <w:marLeft w:val="0"/>
              <w:marRight w:val="0"/>
              <w:marTop w:val="300"/>
              <w:marBottom w:val="0"/>
              <w:divBdr>
                <w:top w:val="none" w:sz="0" w:space="0" w:color="auto"/>
                <w:left w:val="none" w:sz="0" w:space="0" w:color="auto"/>
                <w:bottom w:val="none" w:sz="0" w:space="0" w:color="auto"/>
                <w:right w:val="none" w:sz="0" w:space="0" w:color="auto"/>
              </w:divBdr>
            </w:div>
          </w:divsChild>
        </w:div>
        <w:div w:id="830027337">
          <w:marLeft w:val="0"/>
          <w:marRight w:val="0"/>
          <w:marTop w:val="0"/>
          <w:marBottom w:val="0"/>
          <w:divBdr>
            <w:top w:val="none" w:sz="0" w:space="0" w:color="auto"/>
            <w:left w:val="none" w:sz="0" w:space="0" w:color="auto"/>
            <w:bottom w:val="none" w:sz="0" w:space="0" w:color="auto"/>
            <w:right w:val="none" w:sz="0" w:space="0" w:color="auto"/>
          </w:divBdr>
          <w:divsChild>
            <w:div w:id="171650296">
              <w:marLeft w:val="0"/>
              <w:marRight w:val="0"/>
              <w:marTop w:val="225"/>
              <w:marBottom w:val="0"/>
              <w:divBdr>
                <w:top w:val="none" w:sz="0" w:space="0" w:color="auto"/>
                <w:left w:val="none" w:sz="0" w:space="0" w:color="auto"/>
                <w:bottom w:val="none" w:sz="0" w:space="0" w:color="auto"/>
                <w:right w:val="none" w:sz="0" w:space="0" w:color="auto"/>
              </w:divBdr>
            </w:div>
            <w:div w:id="5697278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78100701">
      <w:bodyDiv w:val="1"/>
      <w:marLeft w:val="0"/>
      <w:marRight w:val="0"/>
      <w:marTop w:val="0"/>
      <w:marBottom w:val="0"/>
      <w:divBdr>
        <w:top w:val="none" w:sz="0" w:space="0" w:color="auto"/>
        <w:left w:val="none" w:sz="0" w:space="0" w:color="auto"/>
        <w:bottom w:val="none" w:sz="0" w:space="0" w:color="auto"/>
        <w:right w:val="none" w:sz="0" w:space="0" w:color="auto"/>
      </w:divBdr>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8446063">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sChild>
        <w:div w:id="22564430">
          <w:marLeft w:val="0"/>
          <w:marRight w:val="150"/>
          <w:marTop w:val="150"/>
          <w:marBottom w:val="150"/>
          <w:divBdr>
            <w:top w:val="none" w:sz="0" w:space="0" w:color="auto"/>
            <w:left w:val="none" w:sz="0" w:space="0" w:color="auto"/>
            <w:bottom w:val="none" w:sz="0" w:space="0" w:color="auto"/>
            <w:right w:val="none" w:sz="0" w:space="0" w:color="auto"/>
          </w:divBdr>
        </w:div>
      </w:divsChild>
    </w:div>
    <w:div w:id="579370886">
      <w:bodyDiv w:val="1"/>
      <w:marLeft w:val="0"/>
      <w:marRight w:val="0"/>
      <w:marTop w:val="0"/>
      <w:marBottom w:val="0"/>
      <w:divBdr>
        <w:top w:val="none" w:sz="0" w:space="0" w:color="auto"/>
        <w:left w:val="none" w:sz="0" w:space="0" w:color="auto"/>
        <w:bottom w:val="none" w:sz="0" w:space="0" w:color="auto"/>
        <w:right w:val="none" w:sz="0" w:space="0" w:color="auto"/>
      </w:divBdr>
    </w:div>
    <w:div w:id="579675212">
      <w:bodyDiv w:val="1"/>
      <w:marLeft w:val="0"/>
      <w:marRight w:val="0"/>
      <w:marTop w:val="0"/>
      <w:marBottom w:val="0"/>
      <w:divBdr>
        <w:top w:val="none" w:sz="0" w:space="0" w:color="auto"/>
        <w:left w:val="none" w:sz="0" w:space="0" w:color="auto"/>
        <w:bottom w:val="none" w:sz="0" w:space="0" w:color="auto"/>
        <w:right w:val="none" w:sz="0" w:space="0" w:color="auto"/>
      </w:divBdr>
    </w:div>
    <w:div w:id="579755004">
      <w:bodyDiv w:val="1"/>
      <w:marLeft w:val="0"/>
      <w:marRight w:val="0"/>
      <w:marTop w:val="0"/>
      <w:marBottom w:val="0"/>
      <w:divBdr>
        <w:top w:val="none" w:sz="0" w:space="0" w:color="auto"/>
        <w:left w:val="none" w:sz="0" w:space="0" w:color="auto"/>
        <w:bottom w:val="none" w:sz="0" w:space="0" w:color="auto"/>
        <w:right w:val="none" w:sz="0" w:space="0" w:color="auto"/>
      </w:divBdr>
      <w:divsChild>
        <w:div w:id="90706026">
          <w:marLeft w:val="0"/>
          <w:marRight w:val="0"/>
          <w:marTop w:val="0"/>
          <w:marBottom w:val="0"/>
          <w:divBdr>
            <w:top w:val="none" w:sz="0" w:space="0" w:color="auto"/>
            <w:left w:val="none" w:sz="0" w:space="0" w:color="auto"/>
            <w:bottom w:val="none" w:sz="0" w:space="0" w:color="auto"/>
            <w:right w:val="none" w:sz="0" w:space="0" w:color="auto"/>
          </w:divBdr>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18551">
      <w:bodyDiv w:val="1"/>
      <w:marLeft w:val="0"/>
      <w:marRight w:val="0"/>
      <w:marTop w:val="0"/>
      <w:marBottom w:val="0"/>
      <w:divBdr>
        <w:top w:val="none" w:sz="0" w:space="0" w:color="auto"/>
        <w:left w:val="none" w:sz="0" w:space="0" w:color="auto"/>
        <w:bottom w:val="none" w:sz="0" w:space="0" w:color="auto"/>
        <w:right w:val="none" w:sz="0" w:space="0" w:color="auto"/>
      </w:divBdr>
      <w:divsChild>
        <w:div w:id="710034707">
          <w:marLeft w:val="0"/>
          <w:marRight w:val="375"/>
          <w:marTop w:val="0"/>
          <w:marBottom w:val="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389962849">
          <w:marLeft w:val="0"/>
          <w:marRight w:val="150"/>
          <w:marTop w:val="0"/>
          <w:marBottom w:val="0"/>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sChild>
    </w:div>
    <w:div w:id="580066827">
      <w:bodyDiv w:val="1"/>
      <w:marLeft w:val="0"/>
      <w:marRight w:val="0"/>
      <w:marTop w:val="0"/>
      <w:marBottom w:val="0"/>
      <w:divBdr>
        <w:top w:val="none" w:sz="0" w:space="0" w:color="auto"/>
        <w:left w:val="none" w:sz="0" w:space="0" w:color="auto"/>
        <w:bottom w:val="none" w:sz="0" w:space="0" w:color="auto"/>
        <w:right w:val="none" w:sz="0" w:space="0" w:color="auto"/>
      </w:divBdr>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218408">
      <w:bodyDiv w:val="1"/>
      <w:marLeft w:val="0"/>
      <w:marRight w:val="0"/>
      <w:marTop w:val="0"/>
      <w:marBottom w:val="0"/>
      <w:divBdr>
        <w:top w:val="none" w:sz="0" w:space="0" w:color="auto"/>
        <w:left w:val="none" w:sz="0" w:space="0" w:color="auto"/>
        <w:bottom w:val="none" w:sz="0" w:space="0" w:color="auto"/>
        <w:right w:val="none" w:sz="0" w:space="0" w:color="auto"/>
      </w:divBdr>
    </w:div>
    <w:div w:id="580219704">
      <w:bodyDiv w:val="1"/>
      <w:marLeft w:val="0"/>
      <w:marRight w:val="0"/>
      <w:marTop w:val="0"/>
      <w:marBottom w:val="0"/>
      <w:divBdr>
        <w:top w:val="none" w:sz="0" w:space="0" w:color="auto"/>
        <w:left w:val="none" w:sz="0" w:space="0" w:color="auto"/>
        <w:bottom w:val="none" w:sz="0" w:space="0" w:color="auto"/>
        <w:right w:val="none" w:sz="0" w:space="0" w:color="auto"/>
      </w:divBdr>
      <w:divsChild>
        <w:div w:id="291400983">
          <w:marLeft w:val="0"/>
          <w:marRight w:val="150"/>
          <w:marTop w:val="0"/>
          <w:marBottom w:val="75"/>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
    <w:div w:id="580792627">
      <w:bodyDiv w:val="1"/>
      <w:marLeft w:val="0"/>
      <w:marRight w:val="0"/>
      <w:marTop w:val="0"/>
      <w:marBottom w:val="0"/>
      <w:divBdr>
        <w:top w:val="none" w:sz="0" w:space="0" w:color="auto"/>
        <w:left w:val="none" w:sz="0" w:space="0" w:color="auto"/>
        <w:bottom w:val="none" w:sz="0" w:space="0" w:color="auto"/>
        <w:right w:val="none" w:sz="0" w:space="0" w:color="auto"/>
      </w:divBdr>
    </w:div>
    <w:div w:id="580916027">
      <w:bodyDiv w:val="1"/>
      <w:marLeft w:val="0"/>
      <w:marRight w:val="0"/>
      <w:marTop w:val="0"/>
      <w:marBottom w:val="0"/>
      <w:divBdr>
        <w:top w:val="none" w:sz="0" w:space="0" w:color="auto"/>
        <w:left w:val="none" w:sz="0" w:space="0" w:color="auto"/>
        <w:bottom w:val="none" w:sz="0" w:space="0" w:color="auto"/>
        <w:right w:val="none" w:sz="0" w:space="0" w:color="auto"/>
      </w:divBdr>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496264706">
          <w:marLeft w:val="0"/>
          <w:marRight w:val="150"/>
          <w:marTop w:val="150"/>
          <w:marBottom w:val="150"/>
          <w:divBdr>
            <w:top w:val="none" w:sz="0" w:space="0" w:color="auto"/>
            <w:left w:val="none" w:sz="0" w:space="0" w:color="auto"/>
            <w:bottom w:val="none" w:sz="0" w:space="0" w:color="auto"/>
            <w:right w:val="none" w:sz="0" w:space="0" w:color="auto"/>
          </w:divBdr>
        </w:div>
      </w:divsChild>
    </w:div>
    <w:div w:id="581720308">
      <w:bodyDiv w:val="1"/>
      <w:marLeft w:val="0"/>
      <w:marRight w:val="0"/>
      <w:marTop w:val="0"/>
      <w:marBottom w:val="0"/>
      <w:divBdr>
        <w:top w:val="none" w:sz="0" w:space="0" w:color="auto"/>
        <w:left w:val="none" w:sz="0" w:space="0" w:color="auto"/>
        <w:bottom w:val="none" w:sz="0" w:space="0" w:color="auto"/>
        <w:right w:val="none" w:sz="0" w:space="0" w:color="auto"/>
      </w:divBdr>
      <w:divsChild>
        <w:div w:id="411465455">
          <w:marLeft w:val="0"/>
          <w:marRight w:val="0"/>
          <w:marTop w:val="0"/>
          <w:marBottom w:val="0"/>
          <w:divBdr>
            <w:top w:val="none" w:sz="0" w:space="0" w:color="auto"/>
            <w:left w:val="none" w:sz="0" w:space="0" w:color="auto"/>
            <w:bottom w:val="none" w:sz="0" w:space="0" w:color="auto"/>
            <w:right w:val="none" w:sz="0" w:space="0" w:color="auto"/>
          </w:divBdr>
          <w:divsChild>
            <w:div w:id="444347566">
              <w:marLeft w:val="-225"/>
              <w:marRight w:val="-225"/>
              <w:marTop w:val="0"/>
              <w:marBottom w:val="0"/>
              <w:divBdr>
                <w:top w:val="none" w:sz="0" w:space="0" w:color="auto"/>
                <w:left w:val="none" w:sz="0" w:space="0" w:color="auto"/>
                <w:bottom w:val="none" w:sz="0" w:space="0" w:color="auto"/>
                <w:right w:val="none" w:sz="0" w:space="0" w:color="auto"/>
              </w:divBdr>
              <w:divsChild>
                <w:div w:id="437138513">
                  <w:marLeft w:val="1700"/>
                  <w:marRight w:val="0"/>
                  <w:marTop w:val="0"/>
                  <w:marBottom w:val="0"/>
                  <w:divBdr>
                    <w:top w:val="none" w:sz="0" w:space="0" w:color="auto"/>
                    <w:left w:val="none" w:sz="0" w:space="0" w:color="auto"/>
                    <w:bottom w:val="none" w:sz="0" w:space="0" w:color="auto"/>
                    <w:right w:val="none" w:sz="0" w:space="0" w:color="auto"/>
                  </w:divBdr>
                  <w:divsChild>
                    <w:div w:id="28531949">
                      <w:marLeft w:val="0"/>
                      <w:marRight w:val="0"/>
                      <w:marTop w:val="0"/>
                      <w:marBottom w:val="0"/>
                      <w:divBdr>
                        <w:top w:val="none" w:sz="0" w:space="0" w:color="auto"/>
                        <w:left w:val="none" w:sz="0" w:space="0" w:color="auto"/>
                        <w:bottom w:val="none" w:sz="0" w:space="0" w:color="auto"/>
                        <w:right w:val="none" w:sz="0" w:space="0" w:color="auto"/>
                      </w:divBdr>
                      <w:divsChild>
                        <w:div w:id="5777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766328">
      <w:bodyDiv w:val="1"/>
      <w:marLeft w:val="0"/>
      <w:marRight w:val="0"/>
      <w:marTop w:val="0"/>
      <w:marBottom w:val="0"/>
      <w:divBdr>
        <w:top w:val="none" w:sz="0" w:space="0" w:color="auto"/>
        <w:left w:val="none" w:sz="0" w:space="0" w:color="auto"/>
        <w:bottom w:val="none" w:sz="0" w:space="0" w:color="auto"/>
        <w:right w:val="none" w:sz="0" w:space="0" w:color="auto"/>
      </w:divBdr>
      <w:divsChild>
        <w:div w:id="238097902">
          <w:marLeft w:val="0"/>
          <w:marRight w:val="0"/>
          <w:marTop w:val="0"/>
          <w:marBottom w:val="825"/>
          <w:divBdr>
            <w:top w:val="none" w:sz="0" w:space="0" w:color="auto"/>
            <w:left w:val="none" w:sz="0" w:space="0" w:color="auto"/>
            <w:bottom w:val="none" w:sz="0" w:space="0" w:color="auto"/>
            <w:right w:val="none" w:sz="0" w:space="0" w:color="auto"/>
          </w:divBdr>
        </w:div>
        <w:div w:id="465202933">
          <w:marLeft w:val="0"/>
          <w:marRight w:val="0"/>
          <w:marTop w:val="0"/>
          <w:marBottom w:val="330"/>
          <w:divBdr>
            <w:top w:val="none" w:sz="0" w:space="0" w:color="auto"/>
            <w:left w:val="none" w:sz="0" w:space="0" w:color="auto"/>
            <w:bottom w:val="none" w:sz="0" w:space="0" w:color="auto"/>
            <w:right w:val="none" w:sz="0" w:space="0" w:color="auto"/>
          </w:divBdr>
        </w:div>
      </w:divsChild>
    </w:div>
    <w:div w:id="581838654">
      <w:bodyDiv w:val="1"/>
      <w:marLeft w:val="0"/>
      <w:marRight w:val="0"/>
      <w:marTop w:val="0"/>
      <w:marBottom w:val="0"/>
      <w:divBdr>
        <w:top w:val="none" w:sz="0" w:space="0" w:color="auto"/>
        <w:left w:val="none" w:sz="0" w:space="0" w:color="auto"/>
        <w:bottom w:val="none" w:sz="0" w:space="0" w:color="auto"/>
        <w:right w:val="none" w:sz="0" w:space="0" w:color="auto"/>
      </w:divBdr>
      <w:divsChild>
        <w:div w:id="15810013">
          <w:marLeft w:val="0"/>
          <w:marRight w:val="150"/>
          <w:marTop w:val="150"/>
          <w:marBottom w:val="150"/>
          <w:divBdr>
            <w:top w:val="none" w:sz="0" w:space="0" w:color="auto"/>
            <w:left w:val="none" w:sz="0" w:space="0" w:color="auto"/>
            <w:bottom w:val="none" w:sz="0" w:space="0" w:color="auto"/>
            <w:right w:val="none" w:sz="0" w:space="0" w:color="auto"/>
          </w:divBdr>
        </w:div>
      </w:divsChild>
    </w:div>
    <w:div w:id="582378097">
      <w:bodyDiv w:val="1"/>
      <w:marLeft w:val="0"/>
      <w:marRight w:val="0"/>
      <w:marTop w:val="0"/>
      <w:marBottom w:val="0"/>
      <w:divBdr>
        <w:top w:val="none" w:sz="0" w:space="0" w:color="auto"/>
        <w:left w:val="none" w:sz="0" w:space="0" w:color="auto"/>
        <w:bottom w:val="none" w:sz="0" w:space="0" w:color="auto"/>
        <w:right w:val="none" w:sz="0" w:space="0" w:color="auto"/>
      </w:divBdr>
    </w:div>
    <w:div w:id="582446584">
      <w:bodyDiv w:val="1"/>
      <w:marLeft w:val="0"/>
      <w:marRight w:val="0"/>
      <w:marTop w:val="0"/>
      <w:marBottom w:val="0"/>
      <w:divBdr>
        <w:top w:val="none" w:sz="0" w:space="0" w:color="auto"/>
        <w:left w:val="none" w:sz="0" w:space="0" w:color="auto"/>
        <w:bottom w:val="none" w:sz="0" w:space="0" w:color="auto"/>
        <w:right w:val="none" w:sz="0" w:space="0" w:color="auto"/>
      </w:divBdr>
      <w:divsChild>
        <w:div w:id="307635147">
          <w:marLeft w:val="0"/>
          <w:marRight w:val="0"/>
          <w:marTop w:val="0"/>
          <w:marBottom w:val="0"/>
          <w:divBdr>
            <w:top w:val="none" w:sz="0" w:space="0" w:color="auto"/>
            <w:left w:val="none" w:sz="0" w:space="0" w:color="auto"/>
            <w:bottom w:val="none" w:sz="0" w:space="0" w:color="auto"/>
            <w:right w:val="none" w:sz="0" w:space="0" w:color="auto"/>
          </w:divBdr>
          <w:divsChild>
            <w:div w:id="285354608">
              <w:marLeft w:val="0"/>
              <w:marRight w:val="0"/>
              <w:marTop w:val="375"/>
              <w:marBottom w:val="0"/>
              <w:divBdr>
                <w:top w:val="none" w:sz="0" w:space="0" w:color="auto"/>
                <w:left w:val="none" w:sz="0" w:space="0" w:color="auto"/>
                <w:bottom w:val="none" w:sz="0" w:space="0" w:color="auto"/>
                <w:right w:val="none" w:sz="0" w:space="0" w:color="auto"/>
              </w:divBdr>
            </w:div>
          </w:divsChild>
        </w:div>
        <w:div w:id="791091758">
          <w:marLeft w:val="0"/>
          <w:marRight w:val="0"/>
          <w:marTop w:val="0"/>
          <w:marBottom w:val="150"/>
          <w:divBdr>
            <w:top w:val="none" w:sz="0" w:space="0" w:color="auto"/>
            <w:left w:val="none" w:sz="0" w:space="0" w:color="auto"/>
            <w:bottom w:val="none" w:sz="0" w:space="0" w:color="auto"/>
            <w:right w:val="none" w:sz="0" w:space="0" w:color="auto"/>
          </w:divBdr>
          <w:divsChild>
            <w:div w:id="8600828">
              <w:marLeft w:val="0"/>
              <w:marRight w:val="0"/>
              <w:marTop w:val="0"/>
              <w:marBottom w:val="0"/>
              <w:divBdr>
                <w:top w:val="none" w:sz="0" w:space="0" w:color="auto"/>
                <w:left w:val="none" w:sz="0" w:space="0" w:color="auto"/>
                <w:bottom w:val="none" w:sz="0" w:space="0" w:color="auto"/>
                <w:right w:val="none" w:sz="0" w:space="0" w:color="auto"/>
              </w:divBdr>
              <w:divsChild>
                <w:div w:id="808091363">
                  <w:marLeft w:val="0"/>
                  <w:marRight w:val="0"/>
                  <w:marTop w:val="0"/>
                  <w:marBottom w:val="0"/>
                  <w:divBdr>
                    <w:top w:val="none" w:sz="0" w:space="0" w:color="auto"/>
                    <w:left w:val="none" w:sz="0" w:space="0" w:color="auto"/>
                    <w:bottom w:val="none" w:sz="0" w:space="0" w:color="auto"/>
                    <w:right w:val="none" w:sz="0" w:space="0" w:color="auto"/>
                  </w:divBdr>
                  <w:divsChild>
                    <w:div w:id="579876489">
                      <w:marLeft w:val="0"/>
                      <w:marRight w:val="0"/>
                      <w:marTop w:val="0"/>
                      <w:marBottom w:val="0"/>
                      <w:divBdr>
                        <w:top w:val="none" w:sz="0" w:space="0" w:color="auto"/>
                        <w:left w:val="none" w:sz="0" w:space="0" w:color="auto"/>
                        <w:bottom w:val="none" w:sz="0" w:space="0" w:color="auto"/>
                        <w:right w:val="none" w:sz="0" w:space="0" w:color="auto"/>
                      </w:divBdr>
                      <w:divsChild>
                        <w:div w:id="509442738">
                          <w:marLeft w:val="0"/>
                          <w:marRight w:val="0"/>
                          <w:marTop w:val="0"/>
                          <w:marBottom w:val="0"/>
                          <w:divBdr>
                            <w:top w:val="none" w:sz="0" w:space="0" w:color="auto"/>
                            <w:left w:val="none" w:sz="0" w:space="0" w:color="auto"/>
                            <w:bottom w:val="none" w:sz="0" w:space="0" w:color="auto"/>
                            <w:right w:val="none" w:sz="0" w:space="0" w:color="auto"/>
                          </w:divBdr>
                        </w:div>
                      </w:divsChild>
                    </w:div>
                    <w:div w:id="8296377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6007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
    <w:div w:id="582956653">
      <w:bodyDiv w:val="1"/>
      <w:marLeft w:val="0"/>
      <w:marRight w:val="0"/>
      <w:marTop w:val="0"/>
      <w:marBottom w:val="0"/>
      <w:divBdr>
        <w:top w:val="none" w:sz="0" w:space="0" w:color="auto"/>
        <w:left w:val="none" w:sz="0" w:space="0" w:color="auto"/>
        <w:bottom w:val="none" w:sz="0" w:space="0" w:color="auto"/>
        <w:right w:val="none" w:sz="0" w:space="0" w:color="auto"/>
      </w:divBdr>
      <w:divsChild>
        <w:div w:id="812454081">
          <w:marLeft w:val="0"/>
          <w:marRight w:val="0"/>
          <w:marTop w:val="150"/>
          <w:marBottom w:val="0"/>
          <w:divBdr>
            <w:top w:val="none" w:sz="0" w:space="0" w:color="auto"/>
            <w:left w:val="none" w:sz="0" w:space="0" w:color="auto"/>
            <w:bottom w:val="none" w:sz="0" w:space="0" w:color="auto"/>
            <w:right w:val="none" w:sz="0" w:space="0" w:color="auto"/>
          </w:divBdr>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315228234">
          <w:marLeft w:val="0"/>
          <w:marRight w:val="150"/>
          <w:marTop w:val="0"/>
          <w:marBottom w:val="0"/>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257099058">
          <w:marLeft w:val="0"/>
          <w:marRight w:val="0"/>
          <w:marTop w:val="300"/>
          <w:marBottom w:val="300"/>
          <w:divBdr>
            <w:top w:val="none" w:sz="0" w:space="0" w:color="auto"/>
            <w:left w:val="none" w:sz="0" w:space="0" w:color="auto"/>
            <w:bottom w:val="none" w:sz="0" w:space="0" w:color="auto"/>
            <w:right w:val="none" w:sz="0" w:space="0" w:color="auto"/>
          </w:divBdr>
        </w:div>
        <w:div w:id="667290572">
          <w:marLeft w:val="0"/>
          <w:marRight w:val="0"/>
          <w:marTop w:val="0"/>
          <w:marBottom w:val="0"/>
          <w:divBdr>
            <w:top w:val="none" w:sz="0" w:space="0" w:color="auto"/>
            <w:left w:val="none" w:sz="0" w:space="0" w:color="auto"/>
            <w:bottom w:val="none" w:sz="0" w:space="0" w:color="auto"/>
            <w:right w:val="none" w:sz="0" w:space="0" w:color="auto"/>
          </w:divBdr>
        </w:div>
      </w:divsChild>
    </w:div>
    <w:div w:id="583997246">
      <w:bodyDiv w:val="1"/>
      <w:marLeft w:val="0"/>
      <w:marRight w:val="0"/>
      <w:marTop w:val="0"/>
      <w:marBottom w:val="0"/>
      <w:divBdr>
        <w:top w:val="none" w:sz="0" w:space="0" w:color="auto"/>
        <w:left w:val="none" w:sz="0" w:space="0" w:color="auto"/>
        <w:bottom w:val="none" w:sz="0" w:space="0" w:color="auto"/>
        <w:right w:val="none" w:sz="0" w:space="0" w:color="auto"/>
      </w:divBdr>
      <w:divsChild>
        <w:div w:id="246809534">
          <w:marLeft w:val="0"/>
          <w:marRight w:val="0"/>
          <w:marTop w:val="0"/>
          <w:marBottom w:val="0"/>
          <w:divBdr>
            <w:top w:val="none" w:sz="0" w:space="0" w:color="auto"/>
            <w:left w:val="none" w:sz="0" w:space="0" w:color="auto"/>
            <w:bottom w:val="none" w:sz="0" w:space="0" w:color="auto"/>
            <w:right w:val="none" w:sz="0" w:space="0" w:color="auto"/>
          </w:divBdr>
          <w:divsChild>
            <w:div w:id="3773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110">
      <w:bodyDiv w:val="1"/>
      <w:marLeft w:val="0"/>
      <w:marRight w:val="0"/>
      <w:marTop w:val="0"/>
      <w:marBottom w:val="0"/>
      <w:divBdr>
        <w:top w:val="none" w:sz="0" w:space="0" w:color="auto"/>
        <w:left w:val="none" w:sz="0" w:space="0" w:color="auto"/>
        <w:bottom w:val="none" w:sz="0" w:space="0" w:color="auto"/>
        <w:right w:val="none" w:sz="0" w:space="0" w:color="auto"/>
      </w:divBdr>
      <w:divsChild>
        <w:div w:id="633411606">
          <w:marLeft w:val="0"/>
          <w:marRight w:val="150"/>
          <w:marTop w:val="0"/>
          <w:marBottom w:val="0"/>
          <w:divBdr>
            <w:top w:val="none" w:sz="0" w:space="0" w:color="auto"/>
            <w:left w:val="none" w:sz="0" w:space="0" w:color="auto"/>
            <w:bottom w:val="none" w:sz="0" w:space="0" w:color="auto"/>
            <w:right w:val="none" w:sz="0" w:space="0" w:color="auto"/>
          </w:divBdr>
        </w:div>
      </w:divsChild>
    </w:div>
    <w:div w:id="584340001">
      <w:bodyDiv w:val="1"/>
      <w:marLeft w:val="0"/>
      <w:marRight w:val="0"/>
      <w:marTop w:val="0"/>
      <w:marBottom w:val="0"/>
      <w:divBdr>
        <w:top w:val="none" w:sz="0" w:space="0" w:color="auto"/>
        <w:left w:val="none" w:sz="0" w:space="0" w:color="auto"/>
        <w:bottom w:val="none" w:sz="0" w:space="0" w:color="auto"/>
        <w:right w:val="none" w:sz="0" w:space="0" w:color="auto"/>
      </w:divBdr>
    </w:div>
    <w:div w:id="584456011">
      <w:bodyDiv w:val="1"/>
      <w:marLeft w:val="0"/>
      <w:marRight w:val="0"/>
      <w:marTop w:val="0"/>
      <w:marBottom w:val="0"/>
      <w:divBdr>
        <w:top w:val="none" w:sz="0" w:space="0" w:color="auto"/>
        <w:left w:val="none" w:sz="0" w:space="0" w:color="auto"/>
        <w:bottom w:val="none" w:sz="0" w:space="0" w:color="auto"/>
        <w:right w:val="none" w:sz="0" w:space="0" w:color="auto"/>
      </w:divBdr>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85380374">
      <w:bodyDiv w:val="1"/>
      <w:marLeft w:val="0"/>
      <w:marRight w:val="0"/>
      <w:marTop w:val="0"/>
      <w:marBottom w:val="0"/>
      <w:divBdr>
        <w:top w:val="none" w:sz="0" w:space="0" w:color="auto"/>
        <w:left w:val="none" w:sz="0" w:space="0" w:color="auto"/>
        <w:bottom w:val="none" w:sz="0" w:space="0" w:color="auto"/>
        <w:right w:val="none" w:sz="0" w:space="0" w:color="auto"/>
      </w:divBdr>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5723527">
      <w:bodyDiv w:val="1"/>
      <w:marLeft w:val="0"/>
      <w:marRight w:val="0"/>
      <w:marTop w:val="0"/>
      <w:marBottom w:val="0"/>
      <w:divBdr>
        <w:top w:val="none" w:sz="0" w:space="0" w:color="auto"/>
        <w:left w:val="none" w:sz="0" w:space="0" w:color="auto"/>
        <w:bottom w:val="none" w:sz="0" w:space="0" w:color="auto"/>
        <w:right w:val="none" w:sz="0" w:space="0" w:color="auto"/>
      </w:divBdr>
    </w:div>
    <w:div w:id="586229261">
      <w:bodyDiv w:val="1"/>
      <w:marLeft w:val="0"/>
      <w:marRight w:val="0"/>
      <w:marTop w:val="0"/>
      <w:marBottom w:val="0"/>
      <w:divBdr>
        <w:top w:val="none" w:sz="0" w:space="0" w:color="auto"/>
        <w:left w:val="none" w:sz="0" w:space="0" w:color="auto"/>
        <w:bottom w:val="none" w:sz="0" w:space="0" w:color="auto"/>
        <w:right w:val="none" w:sz="0" w:space="0" w:color="auto"/>
      </w:divBdr>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7738382">
      <w:bodyDiv w:val="1"/>
      <w:marLeft w:val="0"/>
      <w:marRight w:val="0"/>
      <w:marTop w:val="0"/>
      <w:marBottom w:val="0"/>
      <w:divBdr>
        <w:top w:val="none" w:sz="0" w:space="0" w:color="auto"/>
        <w:left w:val="none" w:sz="0" w:space="0" w:color="auto"/>
        <w:bottom w:val="none" w:sz="0" w:space="0" w:color="auto"/>
        <w:right w:val="none" w:sz="0" w:space="0" w:color="auto"/>
      </w:divBdr>
    </w:div>
    <w:div w:id="588270298">
      <w:bodyDiv w:val="1"/>
      <w:marLeft w:val="0"/>
      <w:marRight w:val="0"/>
      <w:marTop w:val="0"/>
      <w:marBottom w:val="0"/>
      <w:divBdr>
        <w:top w:val="none" w:sz="0" w:space="0" w:color="auto"/>
        <w:left w:val="none" w:sz="0" w:space="0" w:color="auto"/>
        <w:bottom w:val="none" w:sz="0" w:space="0" w:color="auto"/>
        <w:right w:val="none" w:sz="0" w:space="0" w:color="auto"/>
      </w:divBdr>
      <w:divsChild>
        <w:div w:id="1221862330">
          <w:marLeft w:val="0"/>
          <w:marRight w:val="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
    <w:div w:id="588852172">
      <w:bodyDiv w:val="1"/>
      <w:marLeft w:val="0"/>
      <w:marRight w:val="0"/>
      <w:marTop w:val="0"/>
      <w:marBottom w:val="0"/>
      <w:divBdr>
        <w:top w:val="none" w:sz="0" w:space="0" w:color="auto"/>
        <w:left w:val="none" w:sz="0" w:space="0" w:color="auto"/>
        <w:bottom w:val="none" w:sz="0" w:space="0" w:color="auto"/>
        <w:right w:val="none" w:sz="0" w:space="0" w:color="auto"/>
      </w:divBdr>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sChild>
    </w:div>
    <w:div w:id="590548664">
      <w:bodyDiv w:val="1"/>
      <w:marLeft w:val="0"/>
      <w:marRight w:val="0"/>
      <w:marTop w:val="0"/>
      <w:marBottom w:val="0"/>
      <w:divBdr>
        <w:top w:val="none" w:sz="0" w:space="0" w:color="auto"/>
        <w:left w:val="none" w:sz="0" w:space="0" w:color="auto"/>
        <w:bottom w:val="none" w:sz="0" w:space="0" w:color="auto"/>
        <w:right w:val="none" w:sz="0" w:space="0" w:color="auto"/>
      </w:divBdr>
      <w:divsChild>
        <w:div w:id="584923787">
          <w:marLeft w:val="0"/>
          <w:marRight w:val="0"/>
          <w:marTop w:val="0"/>
          <w:marBottom w:val="0"/>
          <w:divBdr>
            <w:top w:val="none" w:sz="0" w:space="0" w:color="auto"/>
            <w:left w:val="none" w:sz="0" w:space="0" w:color="auto"/>
            <w:bottom w:val="none" w:sz="0" w:space="0" w:color="auto"/>
            <w:right w:val="none" w:sz="0" w:space="0" w:color="auto"/>
          </w:divBdr>
        </w:div>
      </w:divsChild>
    </w:div>
    <w:div w:id="590624051">
      <w:bodyDiv w:val="1"/>
      <w:marLeft w:val="0"/>
      <w:marRight w:val="0"/>
      <w:marTop w:val="0"/>
      <w:marBottom w:val="0"/>
      <w:divBdr>
        <w:top w:val="none" w:sz="0" w:space="0" w:color="auto"/>
        <w:left w:val="none" w:sz="0" w:space="0" w:color="auto"/>
        <w:bottom w:val="none" w:sz="0" w:space="0" w:color="auto"/>
        <w:right w:val="none" w:sz="0" w:space="0" w:color="auto"/>
      </w:divBdr>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209612153">
          <w:marLeft w:val="0"/>
          <w:marRight w:val="0"/>
          <w:marTop w:val="495"/>
          <w:marBottom w:val="630"/>
          <w:divBdr>
            <w:top w:val="none" w:sz="0" w:space="0" w:color="auto"/>
            <w:left w:val="none" w:sz="0" w:space="0" w:color="auto"/>
            <w:bottom w:val="none" w:sz="0" w:space="0" w:color="auto"/>
            <w:right w:val="none" w:sz="0" w:space="0" w:color="auto"/>
          </w:divBdr>
        </w:div>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
      </w:divsChild>
    </w:div>
    <w:div w:id="590771628">
      <w:bodyDiv w:val="1"/>
      <w:marLeft w:val="0"/>
      <w:marRight w:val="0"/>
      <w:marTop w:val="0"/>
      <w:marBottom w:val="0"/>
      <w:divBdr>
        <w:top w:val="none" w:sz="0" w:space="0" w:color="auto"/>
        <w:left w:val="none" w:sz="0" w:space="0" w:color="auto"/>
        <w:bottom w:val="none" w:sz="0" w:space="0" w:color="auto"/>
        <w:right w:val="none" w:sz="0" w:space="0" w:color="auto"/>
      </w:divBdr>
      <w:divsChild>
        <w:div w:id="84739747">
          <w:marLeft w:val="0"/>
          <w:marRight w:val="0"/>
          <w:marTop w:val="0"/>
          <w:marBottom w:val="0"/>
          <w:divBdr>
            <w:top w:val="none" w:sz="0" w:space="0" w:color="auto"/>
            <w:left w:val="none" w:sz="0" w:space="0" w:color="auto"/>
            <w:bottom w:val="none" w:sz="0" w:space="0" w:color="auto"/>
            <w:right w:val="none" w:sz="0" w:space="0" w:color="auto"/>
          </w:divBdr>
        </w:div>
        <w:div w:id="219825557">
          <w:marLeft w:val="0"/>
          <w:marRight w:val="0"/>
          <w:marTop w:val="300"/>
          <w:marBottom w:val="300"/>
          <w:divBdr>
            <w:top w:val="none" w:sz="0" w:space="0" w:color="auto"/>
            <w:left w:val="none" w:sz="0" w:space="0" w:color="auto"/>
            <w:bottom w:val="none" w:sz="0" w:space="0" w:color="auto"/>
            <w:right w:val="none" w:sz="0" w:space="0" w:color="auto"/>
          </w:divBdr>
        </w:div>
      </w:divsChild>
    </w:div>
    <w:div w:id="590965468">
      <w:bodyDiv w:val="1"/>
      <w:marLeft w:val="0"/>
      <w:marRight w:val="0"/>
      <w:marTop w:val="0"/>
      <w:marBottom w:val="0"/>
      <w:divBdr>
        <w:top w:val="none" w:sz="0" w:space="0" w:color="auto"/>
        <w:left w:val="none" w:sz="0" w:space="0" w:color="auto"/>
        <w:bottom w:val="none" w:sz="0" w:space="0" w:color="auto"/>
        <w:right w:val="none" w:sz="0" w:space="0" w:color="auto"/>
      </w:divBdr>
      <w:divsChild>
        <w:div w:id="670331706">
          <w:marLeft w:val="0"/>
          <w:marRight w:val="0"/>
          <w:marTop w:val="0"/>
          <w:marBottom w:val="300"/>
          <w:divBdr>
            <w:top w:val="none" w:sz="0" w:space="0" w:color="auto"/>
            <w:left w:val="none" w:sz="0" w:space="0" w:color="auto"/>
            <w:bottom w:val="none" w:sz="0" w:space="0" w:color="auto"/>
            <w:right w:val="none" w:sz="0" w:space="0" w:color="auto"/>
          </w:divBdr>
        </w:div>
      </w:divsChild>
    </w:div>
    <w:div w:id="591548540">
      <w:bodyDiv w:val="1"/>
      <w:marLeft w:val="0"/>
      <w:marRight w:val="0"/>
      <w:marTop w:val="0"/>
      <w:marBottom w:val="0"/>
      <w:divBdr>
        <w:top w:val="none" w:sz="0" w:space="0" w:color="auto"/>
        <w:left w:val="none" w:sz="0" w:space="0" w:color="auto"/>
        <w:bottom w:val="none" w:sz="0" w:space="0" w:color="auto"/>
        <w:right w:val="none" w:sz="0" w:space="0" w:color="auto"/>
      </w:divBdr>
      <w:divsChild>
        <w:div w:id="761609670">
          <w:marLeft w:val="0"/>
          <w:marRight w:val="0"/>
          <w:marTop w:val="0"/>
          <w:marBottom w:val="330"/>
          <w:divBdr>
            <w:top w:val="none" w:sz="0" w:space="0" w:color="auto"/>
            <w:left w:val="none" w:sz="0" w:space="0" w:color="auto"/>
            <w:bottom w:val="none" w:sz="0" w:space="0" w:color="auto"/>
            <w:right w:val="none" w:sz="0" w:space="0" w:color="auto"/>
          </w:divBdr>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
    <w:div w:id="591666914">
      <w:bodyDiv w:val="1"/>
      <w:marLeft w:val="0"/>
      <w:marRight w:val="0"/>
      <w:marTop w:val="0"/>
      <w:marBottom w:val="0"/>
      <w:divBdr>
        <w:top w:val="none" w:sz="0" w:space="0" w:color="auto"/>
        <w:left w:val="none" w:sz="0" w:space="0" w:color="auto"/>
        <w:bottom w:val="none" w:sz="0" w:space="0" w:color="auto"/>
        <w:right w:val="none" w:sz="0" w:space="0" w:color="auto"/>
      </w:divBdr>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503934156">
          <w:marLeft w:val="0"/>
          <w:marRight w:val="150"/>
          <w:marTop w:val="150"/>
          <w:marBottom w:val="150"/>
          <w:divBdr>
            <w:top w:val="none" w:sz="0" w:space="0" w:color="auto"/>
            <w:left w:val="none" w:sz="0" w:space="0" w:color="auto"/>
            <w:bottom w:val="none" w:sz="0" w:space="0" w:color="auto"/>
            <w:right w:val="none" w:sz="0" w:space="0" w:color="auto"/>
          </w:divBdr>
        </w:div>
      </w:divsChild>
    </w:div>
    <w:div w:id="592127555">
      <w:bodyDiv w:val="1"/>
      <w:marLeft w:val="0"/>
      <w:marRight w:val="0"/>
      <w:marTop w:val="0"/>
      <w:marBottom w:val="0"/>
      <w:divBdr>
        <w:top w:val="none" w:sz="0" w:space="0" w:color="auto"/>
        <w:left w:val="none" w:sz="0" w:space="0" w:color="auto"/>
        <w:bottom w:val="none" w:sz="0" w:space="0" w:color="auto"/>
        <w:right w:val="none" w:sz="0" w:space="0" w:color="auto"/>
      </w:divBdr>
      <w:divsChild>
        <w:div w:id="546644515">
          <w:marLeft w:val="0"/>
          <w:marRight w:val="0"/>
          <w:marTop w:val="0"/>
          <w:marBottom w:val="30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 w:id="386538381">
          <w:marLeft w:val="0"/>
          <w:marRight w:val="0"/>
          <w:marTop w:val="0"/>
          <w:marBottom w:val="75"/>
          <w:divBdr>
            <w:top w:val="none" w:sz="0" w:space="0" w:color="auto"/>
            <w:left w:val="none" w:sz="0" w:space="0" w:color="auto"/>
            <w:bottom w:val="none" w:sz="0" w:space="0" w:color="auto"/>
            <w:right w:val="none" w:sz="0" w:space="0" w:color="auto"/>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757406494">
          <w:marLeft w:val="0"/>
          <w:marRight w:val="150"/>
          <w:marTop w:val="150"/>
          <w:marBottom w:val="150"/>
          <w:divBdr>
            <w:top w:val="none" w:sz="0" w:space="0" w:color="auto"/>
            <w:left w:val="none" w:sz="0" w:space="0" w:color="auto"/>
            <w:bottom w:val="none" w:sz="0" w:space="0" w:color="auto"/>
            <w:right w:val="none" w:sz="0" w:space="0" w:color="auto"/>
          </w:divBdr>
        </w:div>
      </w:divsChild>
    </w:div>
    <w:div w:id="592788035">
      <w:bodyDiv w:val="1"/>
      <w:marLeft w:val="0"/>
      <w:marRight w:val="0"/>
      <w:marTop w:val="0"/>
      <w:marBottom w:val="0"/>
      <w:divBdr>
        <w:top w:val="none" w:sz="0" w:space="0" w:color="auto"/>
        <w:left w:val="none" w:sz="0" w:space="0" w:color="auto"/>
        <w:bottom w:val="none" w:sz="0" w:space="0" w:color="auto"/>
        <w:right w:val="none" w:sz="0" w:space="0" w:color="auto"/>
      </w:divBdr>
    </w:div>
    <w:div w:id="592858961">
      <w:bodyDiv w:val="1"/>
      <w:marLeft w:val="0"/>
      <w:marRight w:val="0"/>
      <w:marTop w:val="0"/>
      <w:marBottom w:val="0"/>
      <w:divBdr>
        <w:top w:val="none" w:sz="0" w:space="0" w:color="auto"/>
        <w:left w:val="none" w:sz="0" w:space="0" w:color="auto"/>
        <w:bottom w:val="none" w:sz="0" w:space="0" w:color="auto"/>
        <w:right w:val="none" w:sz="0" w:space="0" w:color="auto"/>
      </w:divBdr>
      <w:divsChild>
        <w:div w:id="504130759">
          <w:marLeft w:val="0"/>
          <w:marRight w:val="0"/>
          <w:marTop w:val="0"/>
          <w:marBottom w:val="0"/>
          <w:divBdr>
            <w:top w:val="none" w:sz="0" w:space="0" w:color="auto"/>
            <w:left w:val="none" w:sz="0" w:space="0" w:color="auto"/>
            <w:bottom w:val="none" w:sz="0" w:space="0" w:color="auto"/>
            <w:right w:val="none" w:sz="0" w:space="0" w:color="auto"/>
          </w:divBdr>
        </w:div>
        <w:div w:id="656806230">
          <w:marLeft w:val="0"/>
          <w:marRight w:val="0"/>
          <w:marTop w:val="0"/>
          <w:marBottom w:val="0"/>
          <w:divBdr>
            <w:top w:val="none" w:sz="0" w:space="0" w:color="auto"/>
            <w:left w:val="none" w:sz="0" w:space="0" w:color="auto"/>
            <w:bottom w:val="none" w:sz="0" w:space="0" w:color="auto"/>
            <w:right w:val="none" w:sz="0" w:space="0" w:color="auto"/>
          </w:divBdr>
        </w:div>
      </w:divsChild>
    </w:div>
    <w:div w:id="593123694">
      <w:bodyDiv w:val="1"/>
      <w:marLeft w:val="0"/>
      <w:marRight w:val="0"/>
      <w:marTop w:val="0"/>
      <w:marBottom w:val="0"/>
      <w:divBdr>
        <w:top w:val="none" w:sz="0" w:space="0" w:color="auto"/>
        <w:left w:val="none" w:sz="0" w:space="0" w:color="auto"/>
        <w:bottom w:val="none" w:sz="0" w:space="0" w:color="auto"/>
        <w:right w:val="none" w:sz="0" w:space="0" w:color="auto"/>
      </w:divBdr>
      <w:divsChild>
        <w:div w:id="605309434">
          <w:marLeft w:val="0"/>
          <w:marRight w:val="0"/>
          <w:marTop w:val="0"/>
          <w:marBottom w:val="0"/>
          <w:divBdr>
            <w:top w:val="none" w:sz="0" w:space="0" w:color="auto"/>
            <w:left w:val="none" w:sz="0" w:space="0" w:color="auto"/>
            <w:bottom w:val="none" w:sz="0" w:space="0" w:color="auto"/>
            <w:right w:val="none" w:sz="0" w:space="0" w:color="auto"/>
          </w:divBdr>
          <w:divsChild>
            <w:div w:id="132329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159581913">
          <w:marLeft w:val="0"/>
          <w:marRight w:val="150"/>
          <w:marTop w:val="150"/>
          <w:marBottom w:val="150"/>
          <w:divBdr>
            <w:top w:val="none" w:sz="0" w:space="0" w:color="auto"/>
            <w:left w:val="none" w:sz="0" w:space="0" w:color="auto"/>
            <w:bottom w:val="none" w:sz="0" w:space="0" w:color="auto"/>
            <w:right w:val="none" w:sz="0" w:space="0" w:color="auto"/>
          </w:divBdr>
        </w:div>
        <w:div w:id="331644013">
          <w:marLeft w:val="0"/>
          <w:marRight w:val="150"/>
          <w:marTop w:val="0"/>
          <w:marBottom w:val="75"/>
          <w:divBdr>
            <w:top w:val="none" w:sz="0" w:space="0" w:color="auto"/>
            <w:left w:val="none" w:sz="0" w:space="0" w:color="auto"/>
            <w:bottom w:val="none" w:sz="0" w:space="0" w:color="auto"/>
            <w:right w:val="none" w:sz="0" w:space="0" w:color="auto"/>
          </w:divBdr>
        </w:div>
      </w:divsChild>
    </w:div>
    <w:div w:id="593590139">
      <w:bodyDiv w:val="1"/>
      <w:marLeft w:val="0"/>
      <w:marRight w:val="0"/>
      <w:marTop w:val="0"/>
      <w:marBottom w:val="0"/>
      <w:divBdr>
        <w:top w:val="none" w:sz="0" w:space="0" w:color="auto"/>
        <w:left w:val="none" w:sz="0" w:space="0" w:color="auto"/>
        <w:bottom w:val="none" w:sz="0" w:space="0" w:color="auto"/>
        <w:right w:val="none" w:sz="0" w:space="0" w:color="auto"/>
      </w:divBdr>
      <w:divsChild>
        <w:div w:id="386026370">
          <w:marLeft w:val="0"/>
          <w:marRight w:val="150"/>
          <w:marTop w:val="0"/>
          <w:marBottom w:val="75"/>
          <w:divBdr>
            <w:top w:val="none" w:sz="0" w:space="0" w:color="auto"/>
            <w:left w:val="none" w:sz="0" w:space="0" w:color="auto"/>
            <w:bottom w:val="none" w:sz="0" w:space="0" w:color="auto"/>
            <w:right w:val="none" w:sz="0" w:space="0" w:color="auto"/>
          </w:divBdr>
        </w:div>
      </w:divsChild>
    </w:div>
    <w:div w:id="593713038">
      <w:bodyDiv w:val="1"/>
      <w:marLeft w:val="0"/>
      <w:marRight w:val="0"/>
      <w:marTop w:val="0"/>
      <w:marBottom w:val="0"/>
      <w:divBdr>
        <w:top w:val="none" w:sz="0" w:space="0" w:color="auto"/>
        <w:left w:val="none" w:sz="0" w:space="0" w:color="auto"/>
        <w:bottom w:val="none" w:sz="0" w:space="0" w:color="auto"/>
        <w:right w:val="none" w:sz="0" w:space="0" w:color="auto"/>
      </w:divBdr>
      <w:divsChild>
        <w:div w:id="502551522">
          <w:marLeft w:val="0"/>
          <w:marRight w:val="150"/>
          <w:marTop w:val="150"/>
          <w:marBottom w:val="150"/>
          <w:divBdr>
            <w:top w:val="none" w:sz="0" w:space="0" w:color="auto"/>
            <w:left w:val="none" w:sz="0" w:space="0" w:color="auto"/>
            <w:bottom w:val="none" w:sz="0" w:space="0" w:color="auto"/>
            <w:right w:val="none" w:sz="0" w:space="0" w:color="auto"/>
          </w:divBdr>
        </w:div>
        <w:div w:id="638074498">
          <w:marLeft w:val="0"/>
          <w:marRight w:val="150"/>
          <w:marTop w:val="0"/>
          <w:marBottom w:val="0"/>
          <w:divBdr>
            <w:top w:val="none" w:sz="0" w:space="0" w:color="auto"/>
            <w:left w:val="none" w:sz="0" w:space="0" w:color="auto"/>
            <w:bottom w:val="none" w:sz="0" w:space="0" w:color="auto"/>
            <w:right w:val="none" w:sz="0" w:space="0" w:color="auto"/>
          </w:divBdr>
        </w:div>
      </w:divsChild>
    </w:div>
    <w:div w:id="593822688">
      <w:bodyDiv w:val="1"/>
      <w:marLeft w:val="0"/>
      <w:marRight w:val="0"/>
      <w:marTop w:val="0"/>
      <w:marBottom w:val="0"/>
      <w:divBdr>
        <w:top w:val="none" w:sz="0" w:space="0" w:color="auto"/>
        <w:left w:val="none" w:sz="0" w:space="0" w:color="auto"/>
        <w:bottom w:val="none" w:sz="0" w:space="0" w:color="auto"/>
        <w:right w:val="none" w:sz="0" w:space="0" w:color="auto"/>
      </w:divBdr>
      <w:divsChild>
        <w:div w:id="123692297">
          <w:marLeft w:val="0"/>
          <w:marRight w:val="0"/>
          <w:marTop w:val="0"/>
          <w:marBottom w:val="0"/>
          <w:divBdr>
            <w:top w:val="none" w:sz="0" w:space="0" w:color="auto"/>
            <w:left w:val="none" w:sz="0" w:space="0" w:color="auto"/>
            <w:bottom w:val="none" w:sz="0" w:space="0" w:color="auto"/>
            <w:right w:val="none" w:sz="0" w:space="0" w:color="auto"/>
          </w:divBdr>
        </w:div>
        <w:div w:id="556432319">
          <w:marLeft w:val="0"/>
          <w:marRight w:val="375"/>
          <w:marTop w:val="0"/>
          <w:marBottom w:val="0"/>
          <w:divBdr>
            <w:top w:val="none" w:sz="0" w:space="0" w:color="auto"/>
            <w:left w:val="none" w:sz="0" w:space="0" w:color="auto"/>
            <w:bottom w:val="none" w:sz="0" w:space="0" w:color="auto"/>
            <w:right w:val="none" w:sz="0" w:space="0" w:color="auto"/>
          </w:divBdr>
        </w:div>
      </w:divsChild>
    </w:div>
    <w:div w:id="593827101">
      <w:bodyDiv w:val="1"/>
      <w:marLeft w:val="0"/>
      <w:marRight w:val="0"/>
      <w:marTop w:val="0"/>
      <w:marBottom w:val="0"/>
      <w:divBdr>
        <w:top w:val="none" w:sz="0" w:space="0" w:color="auto"/>
        <w:left w:val="none" w:sz="0" w:space="0" w:color="auto"/>
        <w:bottom w:val="none" w:sz="0" w:space="0" w:color="auto"/>
        <w:right w:val="none" w:sz="0" w:space="0" w:color="auto"/>
      </w:divBdr>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575362572">
          <w:marLeft w:val="0"/>
          <w:marRight w:val="0"/>
          <w:marTop w:val="300"/>
          <w:marBottom w:val="300"/>
          <w:divBdr>
            <w:top w:val="none" w:sz="0" w:space="0" w:color="auto"/>
            <w:left w:val="none" w:sz="0" w:space="0" w:color="auto"/>
            <w:bottom w:val="none" w:sz="0" w:space="0" w:color="auto"/>
            <w:right w:val="none" w:sz="0" w:space="0" w:color="auto"/>
          </w:divBdr>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
        <w:div w:id="673996611">
          <w:marLeft w:val="0"/>
          <w:marRight w:val="0"/>
          <w:marTop w:val="0"/>
          <w:marBottom w:val="0"/>
          <w:divBdr>
            <w:top w:val="none" w:sz="0" w:space="0" w:color="auto"/>
            <w:left w:val="none" w:sz="0" w:space="0" w:color="auto"/>
            <w:bottom w:val="none" w:sz="0" w:space="0" w:color="auto"/>
            <w:right w:val="none" w:sz="0" w:space="0" w:color="auto"/>
          </w:divBdr>
        </w:div>
        <w:div w:id="780221524">
          <w:marLeft w:val="0"/>
          <w:marRight w:val="0"/>
          <w:marTop w:val="0"/>
          <w:marBottom w:val="0"/>
          <w:divBdr>
            <w:top w:val="none" w:sz="0" w:space="0" w:color="auto"/>
            <w:left w:val="none" w:sz="0" w:space="0" w:color="auto"/>
            <w:bottom w:val="none" w:sz="0" w:space="0" w:color="auto"/>
            <w:right w:val="none" w:sz="0" w:space="0" w:color="auto"/>
          </w:divBdr>
        </w:div>
      </w:divsChild>
    </w:div>
    <w:div w:id="594284205">
      <w:bodyDiv w:val="1"/>
      <w:marLeft w:val="0"/>
      <w:marRight w:val="0"/>
      <w:marTop w:val="0"/>
      <w:marBottom w:val="0"/>
      <w:divBdr>
        <w:top w:val="none" w:sz="0" w:space="0" w:color="auto"/>
        <w:left w:val="none" w:sz="0" w:space="0" w:color="auto"/>
        <w:bottom w:val="none" w:sz="0" w:space="0" w:color="auto"/>
        <w:right w:val="none" w:sz="0" w:space="0" w:color="auto"/>
      </w:divBdr>
      <w:divsChild>
        <w:div w:id="834031242">
          <w:marLeft w:val="0"/>
          <w:marRight w:val="0"/>
          <w:marTop w:val="0"/>
          <w:marBottom w:val="0"/>
          <w:divBdr>
            <w:top w:val="none" w:sz="0" w:space="0" w:color="auto"/>
            <w:left w:val="none" w:sz="0" w:space="0" w:color="auto"/>
            <w:bottom w:val="none" w:sz="0" w:space="0" w:color="auto"/>
            <w:right w:val="none" w:sz="0" w:space="0" w:color="auto"/>
          </w:divBdr>
          <w:divsChild>
            <w:div w:id="140312708">
              <w:marLeft w:val="0"/>
              <w:marRight w:val="0"/>
              <w:marTop w:val="300"/>
              <w:marBottom w:val="0"/>
              <w:divBdr>
                <w:top w:val="none" w:sz="0" w:space="0" w:color="auto"/>
                <w:left w:val="none" w:sz="0" w:space="0" w:color="auto"/>
                <w:bottom w:val="none" w:sz="0" w:space="0" w:color="auto"/>
                <w:right w:val="none" w:sz="0" w:space="0" w:color="auto"/>
              </w:divBdr>
            </w:div>
            <w:div w:id="251400483">
              <w:marLeft w:val="0"/>
              <w:marRight w:val="0"/>
              <w:marTop w:val="300"/>
              <w:marBottom w:val="0"/>
              <w:divBdr>
                <w:top w:val="none" w:sz="0" w:space="0" w:color="auto"/>
                <w:left w:val="none" w:sz="0" w:space="0" w:color="auto"/>
                <w:bottom w:val="none" w:sz="0" w:space="0" w:color="auto"/>
                <w:right w:val="none" w:sz="0" w:space="0" w:color="auto"/>
              </w:divBdr>
            </w:div>
            <w:div w:id="383991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4481206">
      <w:bodyDiv w:val="1"/>
      <w:marLeft w:val="0"/>
      <w:marRight w:val="0"/>
      <w:marTop w:val="0"/>
      <w:marBottom w:val="0"/>
      <w:divBdr>
        <w:top w:val="none" w:sz="0" w:space="0" w:color="auto"/>
        <w:left w:val="none" w:sz="0" w:space="0" w:color="auto"/>
        <w:bottom w:val="none" w:sz="0" w:space="0" w:color="auto"/>
        <w:right w:val="none" w:sz="0" w:space="0" w:color="auto"/>
      </w:divBdr>
      <w:divsChild>
        <w:div w:id="413940464">
          <w:marLeft w:val="0"/>
          <w:marRight w:val="0"/>
          <w:marTop w:val="0"/>
          <w:marBottom w:val="0"/>
          <w:divBdr>
            <w:top w:val="none" w:sz="0" w:space="0" w:color="auto"/>
            <w:left w:val="none" w:sz="0" w:space="0" w:color="auto"/>
            <w:bottom w:val="none" w:sz="0" w:space="0" w:color="auto"/>
            <w:right w:val="none" w:sz="0" w:space="0" w:color="auto"/>
          </w:divBdr>
        </w:div>
        <w:div w:id="828323355">
          <w:marLeft w:val="0"/>
          <w:marRight w:val="375"/>
          <w:marTop w:val="0"/>
          <w:marBottom w:val="0"/>
          <w:divBdr>
            <w:top w:val="none" w:sz="0" w:space="0" w:color="auto"/>
            <w:left w:val="none" w:sz="0" w:space="0" w:color="auto"/>
            <w:bottom w:val="none" w:sz="0" w:space="0" w:color="auto"/>
            <w:right w:val="none" w:sz="0" w:space="0" w:color="auto"/>
          </w:divBdr>
        </w:div>
      </w:divsChild>
    </w:div>
    <w:div w:id="594484464">
      <w:bodyDiv w:val="1"/>
      <w:marLeft w:val="0"/>
      <w:marRight w:val="0"/>
      <w:marTop w:val="0"/>
      <w:marBottom w:val="0"/>
      <w:divBdr>
        <w:top w:val="none" w:sz="0" w:space="0" w:color="auto"/>
        <w:left w:val="none" w:sz="0" w:space="0" w:color="auto"/>
        <w:bottom w:val="none" w:sz="0" w:space="0" w:color="auto"/>
        <w:right w:val="none" w:sz="0" w:space="0" w:color="auto"/>
      </w:divBdr>
    </w:div>
    <w:div w:id="595014944">
      <w:bodyDiv w:val="1"/>
      <w:marLeft w:val="0"/>
      <w:marRight w:val="0"/>
      <w:marTop w:val="0"/>
      <w:marBottom w:val="0"/>
      <w:divBdr>
        <w:top w:val="none" w:sz="0" w:space="0" w:color="auto"/>
        <w:left w:val="none" w:sz="0" w:space="0" w:color="auto"/>
        <w:bottom w:val="none" w:sz="0" w:space="0" w:color="auto"/>
        <w:right w:val="none" w:sz="0" w:space="0" w:color="auto"/>
      </w:divBdr>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
    <w:div w:id="595210027">
      <w:bodyDiv w:val="1"/>
      <w:marLeft w:val="0"/>
      <w:marRight w:val="0"/>
      <w:marTop w:val="0"/>
      <w:marBottom w:val="0"/>
      <w:divBdr>
        <w:top w:val="none" w:sz="0" w:space="0" w:color="auto"/>
        <w:left w:val="none" w:sz="0" w:space="0" w:color="auto"/>
        <w:bottom w:val="none" w:sz="0" w:space="0" w:color="auto"/>
        <w:right w:val="none" w:sz="0" w:space="0" w:color="auto"/>
      </w:divBdr>
      <w:divsChild>
        <w:div w:id="579557017">
          <w:marLeft w:val="0"/>
          <w:marRight w:val="150"/>
          <w:marTop w:val="0"/>
          <w:marBottom w:val="75"/>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
    <w:div w:id="595481704">
      <w:bodyDiv w:val="1"/>
      <w:marLeft w:val="0"/>
      <w:marRight w:val="0"/>
      <w:marTop w:val="0"/>
      <w:marBottom w:val="0"/>
      <w:divBdr>
        <w:top w:val="none" w:sz="0" w:space="0" w:color="auto"/>
        <w:left w:val="none" w:sz="0" w:space="0" w:color="auto"/>
        <w:bottom w:val="none" w:sz="0" w:space="0" w:color="auto"/>
        <w:right w:val="none" w:sz="0" w:space="0" w:color="auto"/>
      </w:divBdr>
      <w:divsChild>
        <w:div w:id="260996256">
          <w:marLeft w:val="0"/>
          <w:marRight w:val="0"/>
          <w:marTop w:val="0"/>
          <w:marBottom w:val="0"/>
          <w:divBdr>
            <w:top w:val="none" w:sz="0" w:space="0" w:color="auto"/>
            <w:left w:val="none" w:sz="0" w:space="0" w:color="auto"/>
            <w:bottom w:val="none" w:sz="0" w:space="0" w:color="auto"/>
            <w:right w:val="none" w:sz="0" w:space="0" w:color="auto"/>
          </w:divBdr>
        </w:div>
        <w:div w:id="491944645">
          <w:marLeft w:val="0"/>
          <w:marRight w:val="0"/>
          <w:marTop w:val="0"/>
          <w:marBottom w:val="75"/>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250820236">
          <w:marLeft w:val="0"/>
          <w:marRight w:val="150"/>
          <w:marTop w:val="0"/>
          <w:marBottom w:val="0"/>
          <w:divBdr>
            <w:top w:val="none" w:sz="0" w:space="0" w:color="auto"/>
            <w:left w:val="none" w:sz="0" w:space="0" w:color="auto"/>
            <w:bottom w:val="none" w:sz="0" w:space="0" w:color="auto"/>
            <w:right w:val="none" w:sz="0" w:space="0" w:color="auto"/>
          </w:divBdr>
        </w:div>
        <w:div w:id="707219216">
          <w:marLeft w:val="0"/>
          <w:marRight w:val="150"/>
          <w:marTop w:val="0"/>
          <w:marBottom w:val="75"/>
          <w:divBdr>
            <w:top w:val="none" w:sz="0" w:space="0" w:color="auto"/>
            <w:left w:val="none" w:sz="0" w:space="0" w:color="auto"/>
            <w:bottom w:val="none" w:sz="0" w:space="0" w:color="auto"/>
            <w:right w:val="none" w:sz="0" w:space="0" w:color="auto"/>
          </w:divBdr>
        </w:div>
      </w:divsChild>
    </w:div>
    <w:div w:id="595864499">
      <w:bodyDiv w:val="1"/>
      <w:marLeft w:val="0"/>
      <w:marRight w:val="0"/>
      <w:marTop w:val="0"/>
      <w:marBottom w:val="0"/>
      <w:divBdr>
        <w:top w:val="none" w:sz="0" w:space="0" w:color="auto"/>
        <w:left w:val="none" w:sz="0" w:space="0" w:color="auto"/>
        <w:bottom w:val="none" w:sz="0" w:space="0" w:color="auto"/>
        <w:right w:val="none" w:sz="0" w:space="0" w:color="auto"/>
      </w:divBdr>
      <w:divsChild>
        <w:div w:id="649871125">
          <w:marLeft w:val="0"/>
          <w:marRight w:val="0"/>
          <w:marTop w:val="0"/>
          <w:marBottom w:val="0"/>
          <w:divBdr>
            <w:top w:val="none" w:sz="0" w:space="0" w:color="auto"/>
            <w:left w:val="none" w:sz="0" w:space="0" w:color="auto"/>
            <w:bottom w:val="none" w:sz="0" w:space="0" w:color="auto"/>
            <w:right w:val="none" w:sz="0" w:space="0" w:color="auto"/>
          </w:divBdr>
        </w:div>
      </w:divsChild>
    </w:div>
    <w:div w:id="595872034">
      <w:bodyDiv w:val="1"/>
      <w:marLeft w:val="0"/>
      <w:marRight w:val="0"/>
      <w:marTop w:val="0"/>
      <w:marBottom w:val="0"/>
      <w:divBdr>
        <w:top w:val="none" w:sz="0" w:space="0" w:color="auto"/>
        <w:left w:val="none" w:sz="0" w:space="0" w:color="auto"/>
        <w:bottom w:val="none" w:sz="0" w:space="0" w:color="auto"/>
        <w:right w:val="none" w:sz="0" w:space="0" w:color="auto"/>
      </w:divBdr>
      <w:divsChild>
        <w:div w:id="6176329">
          <w:marLeft w:val="0"/>
          <w:marRight w:val="150"/>
          <w:marTop w:val="0"/>
          <w:marBottom w:val="75"/>
          <w:divBdr>
            <w:top w:val="none" w:sz="0" w:space="0" w:color="auto"/>
            <w:left w:val="none" w:sz="0" w:space="0" w:color="auto"/>
            <w:bottom w:val="none" w:sz="0" w:space="0" w:color="auto"/>
            <w:right w:val="none" w:sz="0" w:space="0" w:color="auto"/>
          </w:divBdr>
        </w:div>
        <w:div w:id="401371862">
          <w:marLeft w:val="0"/>
          <w:marRight w:val="150"/>
          <w:marTop w:val="0"/>
          <w:marBottom w:val="0"/>
          <w:divBdr>
            <w:top w:val="none" w:sz="0" w:space="0" w:color="auto"/>
            <w:left w:val="none" w:sz="0" w:space="0" w:color="auto"/>
            <w:bottom w:val="none" w:sz="0" w:space="0" w:color="auto"/>
            <w:right w:val="none" w:sz="0" w:space="0" w:color="auto"/>
          </w:divBdr>
        </w:div>
        <w:div w:id="423306884">
          <w:marLeft w:val="0"/>
          <w:marRight w:val="150"/>
          <w:marTop w:val="150"/>
          <w:marBottom w:val="15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549808525">
          <w:marLeft w:val="0"/>
          <w:marRight w:val="0"/>
          <w:marTop w:val="300"/>
          <w:marBottom w:val="300"/>
          <w:divBdr>
            <w:top w:val="none" w:sz="0" w:space="0" w:color="auto"/>
            <w:left w:val="none" w:sz="0" w:space="0" w:color="auto"/>
            <w:bottom w:val="none" w:sz="0" w:space="0" w:color="auto"/>
            <w:right w:val="none" w:sz="0" w:space="0" w:color="auto"/>
          </w:divBdr>
        </w:div>
      </w:divsChild>
    </w:div>
    <w:div w:id="596331901">
      <w:bodyDiv w:val="1"/>
      <w:marLeft w:val="0"/>
      <w:marRight w:val="0"/>
      <w:marTop w:val="0"/>
      <w:marBottom w:val="0"/>
      <w:divBdr>
        <w:top w:val="none" w:sz="0" w:space="0" w:color="auto"/>
        <w:left w:val="none" w:sz="0" w:space="0" w:color="auto"/>
        <w:bottom w:val="none" w:sz="0" w:space="0" w:color="auto"/>
        <w:right w:val="none" w:sz="0" w:space="0" w:color="auto"/>
      </w:divBdr>
      <w:divsChild>
        <w:div w:id="299070953">
          <w:marLeft w:val="0"/>
          <w:marRight w:val="0"/>
          <w:marTop w:val="0"/>
          <w:marBottom w:val="300"/>
          <w:divBdr>
            <w:top w:val="none" w:sz="0" w:space="0" w:color="auto"/>
            <w:left w:val="none" w:sz="0" w:space="0" w:color="auto"/>
            <w:bottom w:val="none" w:sz="0" w:space="0" w:color="auto"/>
            <w:right w:val="none" w:sz="0" w:space="0" w:color="auto"/>
          </w:divBdr>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729697848">
          <w:marLeft w:val="0"/>
          <w:marRight w:val="150"/>
          <w:marTop w:val="150"/>
          <w:marBottom w:val="15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
    <w:div w:id="596913042">
      <w:bodyDiv w:val="1"/>
      <w:marLeft w:val="0"/>
      <w:marRight w:val="0"/>
      <w:marTop w:val="0"/>
      <w:marBottom w:val="0"/>
      <w:divBdr>
        <w:top w:val="none" w:sz="0" w:space="0" w:color="auto"/>
        <w:left w:val="none" w:sz="0" w:space="0" w:color="auto"/>
        <w:bottom w:val="none" w:sz="0" w:space="0" w:color="auto"/>
        <w:right w:val="none" w:sz="0" w:space="0" w:color="auto"/>
      </w:divBdr>
      <w:divsChild>
        <w:div w:id="505635568">
          <w:marLeft w:val="0"/>
          <w:marRight w:val="150"/>
          <w:marTop w:val="0"/>
          <w:marBottom w:val="0"/>
          <w:divBdr>
            <w:top w:val="none" w:sz="0" w:space="0" w:color="auto"/>
            <w:left w:val="none" w:sz="0" w:space="0" w:color="auto"/>
            <w:bottom w:val="none" w:sz="0" w:space="0" w:color="auto"/>
            <w:right w:val="none" w:sz="0" w:space="0" w:color="auto"/>
          </w:divBdr>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sChild>
    </w:div>
    <w:div w:id="597643667">
      <w:bodyDiv w:val="1"/>
      <w:marLeft w:val="0"/>
      <w:marRight w:val="0"/>
      <w:marTop w:val="0"/>
      <w:marBottom w:val="0"/>
      <w:divBdr>
        <w:top w:val="none" w:sz="0" w:space="0" w:color="auto"/>
        <w:left w:val="none" w:sz="0" w:space="0" w:color="auto"/>
        <w:bottom w:val="none" w:sz="0" w:space="0" w:color="auto"/>
        <w:right w:val="none" w:sz="0" w:space="0" w:color="auto"/>
      </w:divBdr>
    </w:div>
    <w:div w:id="597757288">
      <w:bodyDiv w:val="1"/>
      <w:marLeft w:val="0"/>
      <w:marRight w:val="0"/>
      <w:marTop w:val="0"/>
      <w:marBottom w:val="0"/>
      <w:divBdr>
        <w:top w:val="none" w:sz="0" w:space="0" w:color="auto"/>
        <w:left w:val="none" w:sz="0" w:space="0" w:color="auto"/>
        <w:bottom w:val="none" w:sz="0" w:space="0" w:color="auto"/>
        <w:right w:val="none" w:sz="0" w:space="0" w:color="auto"/>
      </w:divBdr>
      <w:divsChild>
        <w:div w:id="729573911">
          <w:marLeft w:val="0"/>
          <w:marRight w:val="0"/>
          <w:marTop w:val="0"/>
          <w:marBottom w:val="0"/>
          <w:divBdr>
            <w:top w:val="none" w:sz="0" w:space="0" w:color="auto"/>
            <w:left w:val="none" w:sz="0" w:space="0" w:color="auto"/>
            <w:bottom w:val="none" w:sz="0" w:space="0" w:color="auto"/>
            <w:right w:val="none" w:sz="0" w:space="0" w:color="auto"/>
          </w:divBdr>
        </w:div>
      </w:divsChild>
    </w:div>
    <w:div w:id="598220316">
      <w:bodyDiv w:val="1"/>
      <w:marLeft w:val="0"/>
      <w:marRight w:val="0"/>
      <w:marTop w:val="0"/>
      <w:marBottom w:val="0"/>
      <w:divBdr>
        <w:top w:val="none" w:sz="0" w:space="0" w:color="auto"/>
        <w:left w:val="none" w:sz="0" w:space="0" w:color="auto"/>
        <w:bottom w:val="none" w:sz="0" w:space="0" w:color="auto"/>
        <w:right w:val="none" w:sz="0" w:space="0" w:color="auto"/>
      </w:divBdr>
    </w:div>
    <w:div w:id="598366103">
      <w:bodyDiv w:val="1"/>
      <w:marLeft w:val="0"/>
      <w:marRight w:val="0"/>
      <w:marTop w:val="0"/>
      <w:marBottom w:val="0"/>
      <w:divBdr>
        <w:top w:val="none" w:sz="0" w:space="0" w:color="auto"/>
        <w:left w:val="none" w:sz="0" w:space="0" w:color="auto"/>
        <w:bottom w:val="none" w:sz="0" w:space="0" w:color="auto"/>
        <w:right w:val="none" w:sz="0" w:space="0" w:color="auto"/>
      </w:divBdr>
      <w:divsChild>
        <w:div w:id="400956085">
          <w:marLeft w:val="0"/>
          <w:marRight w:val="0"/>
          <w:marTop w:val="0"/>
          <w:marBottom w:val="0"/>
          <w:divBdr>
            <w:top w:val="none" w:sz="0" w:space="0" w:color="auto"/>
            <w:left w:val="none" w:sz="0" w:space="0" w:color="auto"/>
            <w:bottom w:val="none" w:sz="0" w:space="0" w:color="auto"/>
            <w:right w:val="none" w:sz="0" w:space="0" w:color="auto"/>
          </w:divBdr>
        </w:div>
      </w:divsChild>
    </w:div>
    <w:div w:id="598757796">
      <w:bodyDiv w:val="1"/>
      <w:marLeft w:val="0"/>
      <w:marRight w:val="0"/>
      <w:marTop w:val="0"/>
      <w:marBottom w:val="0"/>
      <w:divBdr>
        <w:top w:val="none" w:sz="0" w:space="0" w:color="auto"/>
        <w:left w:val="none" w:sz="0" w:space="0" w:color="auto"/>
        <w:bottom w:val="none" w:sz="0" w:space="0" w:color="auto"/>
        <w:right w:val="none" w:sz="0" w:space="0" w:color="auto"/>
      </w:divBdr>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5087">
      <w:bodyDiv w:val="1"/>
      <w:marLeft w:val="0"/>
      <w:marRight w:val="0"/>
      <w:marTop w:val="0"/>
      <w:marBottom w:val="0"/>
      <w:divBdr>
        <w:top w:val="none" w:sz="0" w:space="0" w:color="auto"/>
        <w:left w:val="none" w:sz="0" w:space="0" w:color="auto"/>
        <w:bottom w:val="none" w:sz="0" w:space="0" w:color="auto"/>
        <w:right w:val="none" w:sz="0" w:space="0" w:color="auto"/>
      </w:divBdr>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446972109">
          <w:marLeft w:val="0"/>
          <w:marRight w:val="150"/>
          <w:marTop w:val="0"/>
          <w:marBottom w:val="0"/>
          <w:divBdr>
            <w:top w:val="none" w:sz="0" w:space="0" w:color="auto"/>
            <w:left w:val="none" w:sz="0" w:space="0" w:color="auto"/>
            <w:bottom w:val="none" w:sz="0" w:space="0" w:color="auto"/>
            <w:right w:val="none" w:sz="0" w:space="0" w:color="auto"/>
          </w:divBdr>
        </w:div>
        <w:div w:id="760683938">
          <w:marLeft w:val="0"/>
          <w:marRight w:val="150"/>
          <w:marTop w:val="0"/>
          <w:marBottom w:val="75"/>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
    <w:div w:id="599533858">
      <w:bodyDiv w:val="1"/>
      <w:marLeft w:val="0"/>
      <w:marRight w:val="0"/>
      <w:marTop w:val="0"/>
      <w:marBottom w:val="0"/>
      <w:divBdr>
        <w:top w:val="none" w:sz="0" w:space="0" w:color="auto"/>
        <w:left w:val="none" w:sz="0" w:space="0" w:color="auto"/>
        <w:bottom w:val="none" w:sz="0" w:space="0" w:color="auto"/>
        <w:right w:val="none" w:sz="0" w:space="0" w:color="auto"/>
      </w:divBdr>
    </w:div>
    <w:div w:id="599606002">
      <w:bodyDiv w:val="1"/>
      <w:marLeft w:val="0"/>
      <w:marRight w:val="0"/>
      <w:marTop w:val="0"/>
      <w:marBottom w:val="0"/>
      <w:divBdr>
        <w:top w:val="none" w:sz="0" w:space="0" w:color="auto"/>
        <w:left w:val="none" w:sz="0" w:space="0" w:color="auto"/>
        <w:bottom w:val="none" w:sz="0" w:space="0" w:color="auto"/>
        <w:right w:val="none" w:sz="0" w:space="0" w:color="auto"/>
      </w:divBdr>
    </w:div>
    <w:div w:id="599875435">
      <w:bodyDiv w:val="1"/>
      <w:marLeft w:val="0"/>
      <w:marRight w:val="0"/>
      <w:marTop w:val="0"/>
      <w:marBottom w:val="0"/>
      <w:divBdr>
        <w:top w:val="none" w:sz="0" w:space="0" w:color="auto"/>
        <w:left w:val="none" w:sz="0" w:space="0" w:color="auto"/>
        <w:bottom w:val="none" w:sz="0" w:space="0" w:color="auto"/>
        <w:right w:val="none" w:sz="0" w:space="0" w:color="auto"/>
      </w:divBdr>
    </w:div>
    <w:div w:id="600600452">
      <w:bodyDiv w:val="1"/>
      <w:marLeft w:val="0"/>
      <w:marRight w:val="0"/>
      <w:marTop w:val="0"/>
      <w:marBottom w:val="0"/>
      <w:divBdr>
        <w:top w:val="none" w:sz="0" w:space="0" w:color="auto"/>
        <w:left w:val="none" w:sz="0" w:space="0" w:color="auto"/>
        <w:bottom w:val="none" w:sz="0" w:space="0" w:color="auto"/>
        <w:right w:val="none" w:sz="0" w:space="0" w:color="auto"/>
      </w:divBdr>
      <w:divsChild>
        <w:div w:id="519785111">
          <w:marLeft w:val="0"/>
          <w:marRight w:val="0"/>
          <w:marTop w:val="0"/>
          <w:marBottom w:val="300"/>
          <w:divBdr>
            <w:top w:val="none" w:sz="0" w:space="0" w:color="auto"/>
            <w:left w:val="none" w:sz="0" w:space="0" w:color="auto"/>
            <w:bottom w:val="none" w:sz="0" w:space="0" w:color="auto"/>
            <w:right w:val="none" w:sz="0" w:space="0" w:color="auto"/>
          </w:divBdr>
        </w:div>
      </w:divsChild>
    </w:div>
    <w:div w:id="601035093">
      <w:bodyDiv w:val="1"/>
      <w:marLeft w:val="0"/>
      <w:marRight w:val="0"/>
      <w:marTop w:val="0"/>
      <w:marBottom w:val="0"/>
      <w:divBdr>
        <w:top w:val="none" w:sz="0" w:space="0" w:color="auto"/>
        <w:left w:val="none" w:sz="0" w:space="0" w:color="auto"/>
        <w:bottom w:val="none" w:sz="0" w:space="0" w:color="auto"/>
        <w:right w:val="none" w:sz="0" w:space="0" w:color="auto"/>
      </w:divBdr>
      <w:divsChild>
        <w:div w:id="497506183">
          <w:marLeft w:val="0"/>
          <w:marRight w:val="0"/>
          <w:marTop w:val="0"/>
          <w:marBottom w:val="0"/>
          <w:divBdr>
            <w:top w:val="none" w:sz="0" w:space="0" w:color="auto"/>
            <w:left w:val="none" w:sz="0" w:space="0" w:color="auto"/>
            <w:bottom w:val="none" w:sz="0" w:space="0" w:color="auto"/>
            <w:right w:val="none" w:sz="0" w:space="0" w:color="auto"/>
          </w:divBdr>
          <w:divsChild>
            <w:div w:id="652635862">
              <w:marLeft w:val="0"/>
              <w:marRight w:val="0"/>
              <w:marTop w:val="0"/>
              <w:marBottom w:val="0"/>
              <w:divBdr>
                <w:top w:val="none" w:sz="0" w:space="0" w:color="auto"/>
                <w:left w:val="none" w:sz="0" w:space="0" w:color="auto"/>
                <w:bottom w:val="none" w:sz="0" w:space="0" w:color="auto"/>
                <w:right w:val="none" w:sz="0" w:space="0" w:color="auto"/>
              </w:divBdr>
            </w:div>
          </w:divsChild>
        </w:div>
        <w:div w:id="720331020">
          <w:marLeft w:val="0"/>
          <w:marRight w:val="0"/>
          <w:marTop w:val="0"/>
          <w:marBottom w:val="0"/>
          <w:divBdr>
            <w:top w:val="none" w:sz="0" w:space="0" w:color="auto"/>
            <w:left w:val="none" w:sz="0" w:space="0" w:color="auto"/>
            <w:bottom w:val="none" w:sz="0" w:space="0" w:color="auto"/>
            <w:right w:val="none" w:sz="0" w:space="0" w:color="auto"/>
          </w:divBdr>
        </w:div>
      </w:divsChild>
    </w:div>
    <w:div w:id="601718258">
      <w:bodyDiv w:val="1"/>
      <w:marLeft w:val="0"/>
      <w:marRight w:val="0"/>
      <w:marTop w:val="0"/>
      <w:marBottom w:val="0"/>
      <w:divBdr>
        <w:top w:val="none" w:sz="0" w:space="0" w:color="auto"/>
        <w:left w:val="none" w:sz="0" w:space="0" w:color="auto"/>
        <w:bottom w:val="none" w:sz="0" w:space="0" w:color="auto"/>
        <w:right w:val="none" w:sz="0" w:space="0" w:color="auto"/>
      </w:divBdr>
      <w:divsChild>
        <w:div w:id="104545992">
          <w:marLeft w:val="0"/>
          <w:marRight w:val="0"/>
          <w:marTop w:val="0"/>
          <w:marBottom w:val="75"/>
          <w:divBdr>
            <w:top w:val="none" w:sz="0" w:space="0" w:color="auto"/>
            <w:left w:val="none" w:sz="0" w:space="0" w:color="auto"/>
            <w:bottom w:val="none" w:sz="0" w:space="0" w:color="auto"/>
            <w:right w:val="none" w:sz="0" w:space="0" w:color="auto"/>
          </w:divBdr>
        </w:div>
        <w:div w:id="648361134">
          <w:marLeft w:val="0"/>
          <w:marRight w:val="0"/>
          <w:marTop w:val="0"/>
          <w:marBottom w:val="0"/>
          <w:divBdr>
            <w:top w:val="none" w:sz="0" w:space="0" w:color="auto"/>
            <w:left w:val="none" w:sz="0" w:space="0" w:color="auto"/>
            <w:bottom w:val="none" w:sz="0" w:space="0" w:color="auto"/>
            <w:right w:val="none" w:sz="0" w:space="0" w:color="auto"/>
          </w:divBdr>
        </w:div>
      </w:divsChild>
    </w:div>
    <w:div w:id="601767000">
      <w:bodyDiv w:val="1"/>
      <w:marLeft w:val="0"/>
      <w:marRight w:val="0"/>
      <w:marTop w:val="0"/>
      <w:marBottom w:val="0"/>
      <w:divBdr>
        <w:top w:val="none" w:sz="0" w:space="0" w:color="auto"/>
        <w:left w:val="none" w:sz="0" w:space="0" w:color="auto"/>
        <w:bottom w:val="none" w:sz="0" w:space="0" w:color="auto"/>
        <w:right w:val="none" w:sz="0" w:space="0" w:color="auto"/>
      </w:divBdr>
      <w:divsChild>
        <w:div w:id="282616989">
          <w:marLeft w:val="0"/>
          <w:marRight w:val="0"/>
          <w:marTop w:val="0"/>
          <w:marBottom w:val="0"/>
          <w:divBdr>
            <w:top w:val="none" w:sz="0" w:space="0" w:color="auto"/>
            <w:left w:val="none" w:sz="0" w:space="0" w:color="auto"/>
            <w:bottom w:val="none" w:sz="0" w:space="0" w:color="auto"/>
            <w:right w:val="none" w:sz="0" w:space="0" w:color="auto"/>
          </w:divBdr>
        </w:div>
      </w:divsChild>
    </w:div>
    <w:div w:id="602616616">
      <w:bodyDiv w:val="1"/>
      <w:marLeft w:val="0"/>
      <w:marRight w:val="0"/>
      <w:marTop w:val="0"/>
      <w:marBottom w:val="0"/>
      <w:divBdr>
        <w:top w:val="none" w:sz="0" w:space="0" w:color="auto"/>
        <w:left w:val="none" w:sz="0" w:space="0" w:color="auto"/>
        <w:bottom w:val="none" w:sz="0" w:space="0" w:color="auto"/>
        <w:right w:val="none" w:sz="0" w:space="0" w:color="auto"/>
      </w:divBdr>
      <w:divsChild>
        <w:div w:id="191650335">
          <w:marLeft w:val="0"/>
          <w:marRight w:val="0"/>
          <w:marTop w:val="0"/>
          <w:marBottom w:val="0"/>
          <w:divBdr>
            <w:top w:val="none" w:sz="0" w:space="0" w:color="auto"/>
            <w:left w:val="none" w:sz="0" w:space="0" w:color="auto"/>
            <w:bottom w:val="none" w:sz="0" w:space="0" w:color="auto"/>
            <w:right w:val="none" w:sz="0" w:space="0" w:color="auto"/>
          </w:divBdr>
        </w:div>
      </w:divsChild>
    </w:div>
    <w:div w:id="602693399">
      <w:bodyDiv w:val="1"/>
      <w:marLeft w:val="0"/>
      <w:marRight w:val="0"/>
      <w:marTop w:val="0"/>
      <w:marBottom w:val="0"/>
      <w:divBdr>
        <w:top w:val="none" w:sz="0" w:space="0" w:color="auto"/>
        <w:left w:val="none" w:sz="0" w:space="0" w:color="auto"/>
        <w:bottom w:val="none" w:sz="0" w:space="0" w:color="auto"/>
        <w:right w:val="none" w:sz="0" w:space="0" w:color="auto"/>
      </w:divBdr>
    </w:div>
    <w:div w:id="603001712">
      <w:bodyDiv w:val="1"/>
      <w:marLeft w:val="0"/>
      <w:marRight w:val="0"/>
      <w:marTop w:val="0"/>
      <w:marBottom w:val="0"/>
      <w:divBdr>
        <w:top w:val="none" w:sz="0" w:space="0" w:color="auto"/>
        <w:left w:val="none" w:sz="0" w:space="0" w:color="auto"/>
        <w:bottom w:val="none" w:sz="0" w:space="0" w:color="auto"/>
        <w:right w:val="none" w:sz="0" w:space="0" w:color="auto"/>
      </w:divBdr>
      <w:divsChild>
        <w:div w:id="7875521">
          <w:marLeft w:val="0"/>
          <w:marRight w:val="0"/>
          <w:marTop w:val="0"/>
          <w:marBottom w:val="300"/>
          <w:divBdr>
            <w:top w:val="none" w:sz="0" w:space="0" w:color="auto"/>
            <w:left w:val="none" w:sz="0" w:space="0" w:color="auto"/>
            <w:bottom w:val="none" w:sz="0" w:space="0" w:color="auto"/>
            <w:right w:val="none" w:sz="0" w:space="0" w:color="auto"/>
          </w:divBdr>
        </w:div>
      </w:divsChild>
    </w:div>
    <w:div w:id="603150303">
      <w:bodyDiv w:val="1"/>
      <w:marLeft w:val="0"/>
      <w:marRight w:val="0"/>
      <w:marTop w:val="0"/>
      <w:marBottom w:val="0"/>
      <w:divBdr>
        <w:top w:val="none" w:sz="0" w:space="0" w:color="auto"/>
        <w:left w:val="none" w:sz="0" w:space="0" w:color="auto"/>
        <w:bottom w:val="none" w:sz="0" w:space="0" w:color="auto"/>
        <w:right w:val="none" w:sz="0" w:space="0" w:color="auto"/>
      </w:divBdr>
      <w:divsChild>
        <w:div w:id="770204480">
          <w:marLeft w:val="0"/>
          <w:marRight w:val="0"/>
          <w:marTop w:val="0"/>
          <w:marBottom w:val="0"/>
          <w:divBdr>
            <w:top w:val="none" w:sz="0" w:space="0" w:color="auto"/>
            <w:left w:val="none" w:sz="0" w:space="0" w:color="auto"/>
            <w:bottom w:val="none" w:sz="0" w:space="0" w:color="auto"/>
            <w:right w:val="none" w:sz="0" w:space="0" w:color="auto"/>
          </w:divBdr>
          <w:divsChild>
            <w:div w:id="2274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3617367">
      <w:bodyDiv w:val="1"/>
      <w:marLeft w:val="0"/>
      <w:marRight w:val="0"/>
      <w:marTop w:val="0"/>
      <w:marBottom w:val="0"/>
      <w:divBdr>
        <w:top w:val="none" w:sz="0" w:space="0" w:color="auto"/>
        <w:left w:val="none" w:sz="0" w:space="0" w:color="auto"/>
        <w:bottom w:val="none" w:sz="0" w:space="0" w:color="auto"/>
        <w:right w:val="none" w:sz="0" w:space="0" w:color="auto"/>
      </w:divBdr>
      <w:divsChild>
        <w:div w:id="748886682">
          <w:marLeft w:val="0"/>
          <w:marRight w:val="0"/>
          <w:marTop w:val="240"/>
          <w:marBottom w:val="0"/>
          <w:divBdr>
            <w:top w:val="none" w:sz="0" w:space="0" w:color="auto"/>
            <w:left w:val="none" w:sz="0" w:space="0" w:color="auto"/>
            <w:bottom w:val="none" w:sz="0" w:space="0" w:color="auto"/>
            <w:right w:val="none" w:sz="0" w:space="0" w:color="auto"/>
          </w:divBdr>
        </w:div>
      </w:divsChild>
    </w:div>
    <w:div w:id="603806918">
      <w:bodyDiv w:val="1"/>
      <w:marLeft w:val="0"/>
      <w:marRight w:val="0"/>
      <w:marTop w:val="0"/>
      <w:marBottom w:val="0"/>
      <w:divBdr>
        <w:top w:val="none" w:sz="0" w:space="0" w:color="auto"/>
        <w:left w:val="none" w:sz="0" w:space="0" w:color="auto"/>
        <w:bottom w:val="none" w:sz="0" w:space="0" w:color="auto"/>
        <w:right w:val="none" w:sz="0" w:space="0" w:color="auto"/>
      </w:divBdr>
      <w:divsChild>
        <w:div w:id="537665736">
          <w:marLeft w:val="0"/>
          <w:marRight w:val="0"/>
          <w:marTop w:val="0"/>
          <w:marBottom w:val="30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sChild>
    </w:div>
    <w:div w:id="604271913">
      <w:bodyDiv w:val="1"/>
      <w:marLeft w:val="0"/>
      <w:marRight w:val="0"/>
      <w:marTop w:val="0"/>
      <w:marBottom w:val="0"/>
      <w:divBdr>
        <w:top w:val="none" w:sz="0" w:space="0" w:color="auto"/>
        <w:left w:val="none" w:sz="0" w:space="0" w:color="auto"/>
        <w:bottom w:val="none" w:sz="0" w:space="0" w:color="auto"/>
        <w:right w:val="none" w:sz="0" w:space="0" w:color="auto"/>
      </w:divBdr>
    </w:div>
    <w:div w:id="604580111">
      <w:bodyDiv w:val="1"/>
      <w:marLeft w:val="0"/>
      <w:marRight w:val="0"/>
      <w:marTop w:val="0"/>
      <w:marBottom w:val="0"/>
      <w:divBdr>
        <w:top w:val="none" w:sz="0" w:space="0" w:color="auto"/>
        <w:left w:val="none" w:sz="0" w:space="0" w:color="auto"/>
        <w:bottom w:val="none" w:sz="0" w:space="0" w:color="auto"/>
        <w:right w:val="none" w:sz="0" w:space="0" w:color="auto"/>
      </w:divBdr>
    </w:div>
    <w:div w:id="604772073">
      <w:bodyDiv w:val="1"/>
      <w:marLeft w:val="0"/>
      <w:marRight w:val="0"/>
      <w:marTop w:val="0"/>
      <w:marBottom w:val="0"/>
      <w:divBdr>
        <w:top w:val="none" w:sz="0" w:space="0" w:color="auto"/>
        <w:left w:val="none" w:sz="0" w:space="0" w:color="auto"/>
        <w:bottom w:val="none" w:sz="0" w:space="0" w:color="auto"/>
        <w:right w:val="none" w:sz="0" w:space="0" w:color="auto"/>
      </w:divBdr>
    </w:div>
    <w:div w:id="604850316">
      <w:bodyDiv w:val="1"/>
      <w:marLeft w:val="0"/>
      <w:marRight w:val="0"/>
      <w:marTop w:val="0"/>
      <w:marBottom w:val="0"/>
      <w:divBdr>
        <w:top w:val="none" w:sz="0" w:space="0" w:color="auto"/>
        <w:left w:val="none" w:sz="0" w:space="0" w:color="auto"/>
        <w:bottom w:val="none" w:sz="0" w:space="0" w:color="auto"/>
        <w:right w:val="none" w:sz="0" w:space="0" w:color="auto"/>
      </w:divBdr>
      <w:divsChild>
        <w:div w:id="507722166">
          <w:marLeft w:val="0"/>
          <w:marRight w:val="150"/>
          <w:marTop w:val="0"/>
          <w:marBottom w:val="0"/>
          <w:divBdr>
            <w:top w:val="none" w:sz="0" w:space="0" w:color="auto"/>
            <w:left w:val="none" w:sz="0" w:space="0" w:color="auto"/>
            <w:bottom w:val="none" w:sz="0" w:space="0" w:color="auto"/>
            <w:right w:val="none" w:sz="0" w:space="0" w:color="auto"/>
          </w:divBdr>
        </w:div>
        <w:div w:id="518395221">
          <w:marLeft w:val="0"/>
          <w:marRight w:val="150"/>
          <w:marTop w:val="0"/>
          <w:marBottom w:val="75"/>
          <w:divBdr>
            <w:top w:val="none" w:sz="0" w:space="0" w:color="auto"/>
            <w:left w:val="none" w:sz="0" w:space="0" w:color="auto"/>
            <w:bottom w:val="none" w:sz="0" w:space="0" w:color="auto"/>
            <w:right w:val="none" w:sz="0" w:space="0" w:color="auto"/>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
            <w:div w:id="672294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
    <w:div w:id="605384538">
      <w:bodyDiv w:val="1"/>
      <w:marLeft w:val="0"/>
      <w:marRight w:val="0"/>
      <w:marTop w:val="0"/>
      <w:marBottom w:val="0"/>
      <w:divBdr>
        <w:top w:val="none" w:sz="0" w:space="0" w:color="auto"/>
        <w:left w:val="none" w:sz="0" w:space="0" w:color="auto"/>
        <w:bottom w:val="none" w:sz="0" w:space="0" w:color="auto"/>
        <w:right w:val="none" w:sz="0" w:space="0" w:color="auto"/>
      </w:divBdr>
      <w:divsChild>
        <w:div w:id="256447443">
          <w:marLeft w:val="0"/>
          <w:marRight w:val="0"/>
          <w:marTop w:val="0"/>
          <w:marBottom w:val="0"/>
          <w:divBdr>
            <w:top w:val="none" w:sz="0" w:space="0" w:color="auto"/>
            <w:left w:val="none" w:sz="0" w:space="0" w:color="auto"/>
            <w:bottom w:val="none" w:sz="0" w:space="0" w:color="auto"/>
            <w:right w:val="none" w:sz="0" w:space="0" w:color="auto"/>
          </w:divBdr>
        </w:div>
      </w:divsChild>
    </w:div>
    <w:div w:id="605431747">
      <w:bodyDiv w:val="1"/>
      <w:marLeft w:val="0"/>
      <w:marRight w:val="0"/>
      <w:marTop w:val="0"/>
      <w:marBottom w:val="0"/>
      <w:divBdr>
        <w:top w:val="none" w:sz="0" w:space="0" w:color="auto"/>
        <w:left w:val="none" w:sz="0" w:space="0" w:color="auto"/>
        <w:bottom w:val="none" w:sz="0" w:space="0" w:color="auto"/>
        <w:right w:val="none" w:sz="0" w:space="0" w:color="auto"/>
      </w:divBdr>
    </w:div>
    <w:div w:id="605577191">
      <w:bodyDiv w:val="1"/>
      <w:marLeft w:val="0"/>
      <w:marRight w:val="0"/>
      <w:marTop w:val="0"/>
      <w:marBottom w:val="0"/>
      <w:divBdr>
        <w:top w:val="none" w:sz="0" w:space="0" w:color="auto"/>
        <w:left w:val="none" w:sz="0" w:space="0" w:color="auto"/>
        <w:bottom w:val="none" w:sz="0" w:space="0" w:color="auto"/>
        <w:right w:val="none" w:sz="0" w:space="0" w:color="auto"/>
      </w:divBdr>
    </w:div>
    <w:div w:id="605887989">
      <w:bodyDiv w:val="1"/>
      <w:marLeft w:val="0"/>
      <w:marRight w:val="0"/>
      <w:marTop w:val="0"/>
      <w:marBottom w:val="0"/>
      <w:divBdr>
        <w:top w:val="none" w:sz="0" w:space="0" w:color="auto"/>
        <w:left w:val="none" w:sz="0" w:space="0" w:color="auto"/>
        <w:bottom w:val="none" w:sz="0" w:space="0" w:color="auto"/>
        <w:right w:val="none" w:sz="0" w:space="0" w:color="auto"/>
      </w:divBdr>
      <w:divsChild>
        <w:div w:id="618099444">
          <w:marLeft w:val="0"/>
          <w:marRight w:val="0"/>
          <w:marTop w:val="0"/>
          <w:marBottom w:val="300"/>
          <w:divBdr>
            <w:top w:val="none" w:sz="0" w:space="0" w:color="auto"/>
            <w:left w:val="none" w:sz="0" w:space="0" w:color="auto"/>
            <w:bottom w:val="none" w:sz="0" w:space="0" w:color="auto"/>
            <w:right w:val="none" w:sz="0" w:space="0" w:color="auto"/>
          </w:divBdr>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274225">
      <w:bodyDiv w:val="1"/>
      <w:marLeft w:val="0"/>
      <w:marRight w:val="0"/>
      <w:marTop w:val="0"/>
      <w:marBottom w:val="0"/>
      <w:divBdr>
        <w:top w:val="none" w:sz="0" w:space="0" w:color="auto"/>
        <w:left w:val="none" w:sz="0" w:space="0" w:color="auto"/>
        <w:bottom w:val="none" w:sz="0" w:space="0" w:color="auto"/>
        <w:right w:val="none" w:sz="0" w:space="0" w:color="auto"/>
      </w:divBdr>
    </w:div>
    <w:div w:id="606471084">
      <w:bodyDiv w:val="1"/>
      <w:marLeft w:val="0"/>
      <w:marRight w:val="0"/>
      <w:marTop w:val="0"/>
      <w:marBottom w:val="0"/>
      <w:divBdr>
        <w:top w:val="none" w:sz="0" w:space="0" w:color="auto"/>
        <w:left w:val="none" w:sz="0" w:space="0" w:color="auto"/>
        <w:bottom w:val="none" w:sz="0" w:space="0" w:color="auto"/>
        <w:right w:val="none" w:sz="0" w:space="0" w:color="auto"/>
      </w:divBdr>
      <w:divsChild>
        <w:div w:id="139076251">
          <w:marLeft w:val="0"/>
          <w:marRight w:val="0"/>
          <w:marTop w:val="0"/>
          <w:marBottom w:val="360"/>
          <w:divBdr>
            <w:top w:val="none" w:sz="0" w:space="0" w:color="auto"/>
            <w:left w:val="none" w:sz="0" w:space="0" w:color="auto"/>
            <w:bottom w:val="none" w:sz="0" w:space="0" w:color="auto"/>
            <w:right w:val="none" w:sz="0" w:space="0" w:color="auto"/>
          </w:divBdr>
        </w:div>
        <w:div w:id="537931125">
          <w:marLeft w:val="0"/>
          <w:marRight w:val="0"/>
          <w:marTop w:val="0"/>
          <w:marBottom w:val="825"/>
          <w:divBdr>
            <w:top w:val="none" w:sz="0" w:space="0" w:color="auto"/>
            <w:left w:val="none" w:sz="0" w:space="0" w:color="auto"/>
            <w:bottom w:val="none" w:sz="0" w:space="0" w:color="auto"/>
            <w:right w:val="none" w:sz="0" w:space="0" w:color="auto"/>
          </w:divBdr>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6740217">
      <w:bodyDiv w:val="1"/>
      <w:marLeft w:val="0"/>
      <w:marRight w:val="0"/>
      <w:marTop w:val="0"/>
      <w:marBottom w:val="0"/>
      <w:divBdr>
        <w:top w:val="none" w:sz="0" w:space="0" w:color="auto"/>
        <w:left w:val="none" w:sz="0" w:space="0" w:color="auto"/>
        <w:bottom w:val="none" w:sz="0" w:space="0" w:color="auto"/>
        <w:right w:val="none" w:sz="0" w:space="0" w:color="auto"/>
      </w:divBdr>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415984007">
          <w:marLeft w:val="0"/>
          <w:marRight w:val="0"/>
          <w:marTop w:val="300"/>
          <w:marBottom w:val="30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7346749">
      <w:bodyDiv w:val="1"/>
      <w:marLeft w:val="0"/>
      <w:marRight w:val="0"/>
      <w:marTop w:val="0"/>
      <w:marBottom w:val="0"/>
      <w:divBdr>
        <w:top w:val="none" w:sz="0" w:space="0" w:color="auto"/>
        <w:left w:val="none" w:sz="0" w:space="0" w:color="auto"/>
        <w:bottom w:val="none" w:sz="0" w:space="0" w:color="auto"/>
        <w:right w:val="none" w:sz="0" w:space="0" w:color="auto"/>
      </w:divBdr>
      <w:divsChild>
        <w:div w:id="563837802">
          <w:marLeft w:val="0"/>
          <w:marRight w:val="0"/>
          <w:marTop w:val="150"/>
          <w:marBottom w:val="0"/>
          <w:divBdr>
            <w:top w:val="none" w:sz="0" w:space="0" w:color="auto"/>
            <w:left w:val="none" w:sz="0" w:space="0" w:color="auto"/>
            <w:bottom w:val="none" w:sz="0" w:space="0" w:color="auto"/>
            <w:right w:val="none" w:sz="0" w:space="0" w:color="auto"/>
          </w:divBdr>
        </w:div>
      </w:divsChild>
    </w:div>
    <w:div w:id="607468441">
      <w:bodyDiv w:val="1"/>
      <w:marLeft w:val="0"/>
      <w:marRight w:val="0"/>
      <w:marTop w:val="0"/>
      <w:marBottom w:val="0"/>
      <w:divBdr>
        <w:top w:val="none" w:sz="0" w:space="0" w:color="auto"/>
        <w:left w:val="none" w:sz="0" w:space="0" w:color="auto"/>
        <w:bottom w:val="none" w:sz="0" w:space="0" w:color="auto"/>
        <w:right w:val="none" w:sz="0" w:space="0" w:color="auto"/>
      </w:divBdr>
      <w:divsChild>
        <w:div w:id="315650340">
          <w:marLeft w:val="0"/>
          <w:marRight w:val="0"/>
          <w:marTop w:val="0"/>
          <w:marBottom w:val="0"/>
          <w:divBdr>
            <w:top w:val="none" w:sz="0" w:space="0" w:color="auto"/>
            <w:left w:val="none" w:sz="0" w:space="0" w:color="auto"/>
            <w:bottom w:val="none" w:sz="0" w:space="0" w:color="auto"/>
            <w:right w:val="none" w:sz="0" w:space="0" w:color="auto"/>
          </w:divBdr>
          <w:divsChild>
            <w:div w:id="68311697">
              <w:marLeft w:val="0"/>
              <w:marRight w:val="0"/>
              <w:marTop w:val="225"/>
              <w:marBottom w:val="0"/>
              <w:divBdr>
                <w:top w:val="none" w:sz="0" w:space="0" w:color="auto"/>
                <w:left w:val="none" w:sz="0" w:space="0" w:color="auto"/>
                <w:bottom w:val="none" w:sz="0" w:space="0" w:color="auto"/>
                <w:right w:val="none" w:sz="0" w:space="0" w:color="auto"/>
              </w:divBdr>
            </w:div>
            <w:div w:id="958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1859">
      <w:bodyDiv w:val="1"/>
      <w:marLeft w:val="0"/>
      <w:marRight w:val="0"/>
      <w:marTop w:val="0"/>
      <w:marBottom w:val="0"/>
      <w:divBdr>
        <w:top w:val="none" w:sz="0" w:space="0" w:color="auto"/>
        <w:left w:val="none" w:sz="0" w:space="0" w:color="auto"/>
        <w:bottom w:val="none" w:sz="0" w:space="0" w:color="auto"/>
        <w:right w:val="none" w:sz="0" w:space="0" w:color="auto"/>
      </w:divBdr>
    </w:div>
    <w:div w:id="608006157">
      <w:bodyDiv w:val="1"/>
      <w:marLeft w:val="0"/>
      <w:marRight w:val="0"/>
      <w:marTop w:val="0"/>
      <w:marBottom w:val="0"/>
      <w:divBdr>
        <w:top w:val="none" w:sz="0" w:space="0" w:color="auto"/>
        <w:left w:val="none" w:sz="0" w:space="0" w:color="auto"/>
        <w:bottom w:val="none" w:sz="0" w:space="0" w:color="auto"/>
        <w:right w:val="none" w:sz="0" w:space="0" w:color="auto"/>
      </w:divBdr>
      <w:divsChild>
        <w:div w:id="532572570">
          <w:marLeft w:val="0"/>
          <w:marRight w:val="150"/>
          <w:marTop w:val="150"/>
          <w:marBottom w:val="150"/>
          <w:divBdr>
            <w:top w:val="none" w:sz="0" w:space="0" w:color="auto"/>
            <w:left w:val="none" w:sz="0" w:space="0" w:color="auto"/>
            <w:bottom w:val="none" w:sz="0" w:space="0" w:color="auto"/>
            <w:right w:val="none" w:sz="0" w:space="0" w:color="auto"/>
          </w:divBdr>
        </w:div>
      </w:divsChild>
    </w:div>
    <w:div w:id="608123540">
      <w:bodyDiv w:val="1"/>
      <w:marLeft w:val="0"/>
      <w:marRight w:val="0"/>
      <w:marTop w:val="0"/>
      <w:marBottom w:val="0"/>
      <w:divBdr>
        <w:top w:val="none" w:sz="0" w:space="0" w:color="auto"/>
        <w:left w:val="none" w:sz="0" w:space="0" w:color="auto"/>
        <w:bottom w:val="none" w:sz="0" w:space="0" w:color="auto"/>
        <w:right w:val="none" w:sz="0" w:space="0" w:color="auto"/>
      </w:divBdr>
      <w:divsChild>
        <w:div w:id="3409436">
          <w:marLeft w:val="0"/>
          <w:marRight w:val="375"/>
          <w:marTop w:val="0"/>
          <w:marBottom w:val="0"/>
          <w:divBdr>
            <w:top w:val="none" w:sz="0" w:space="0" w:color="auto"/>
            <w:left w:val="none" w:sz="0" w:space="0" w:color="auto"/>
            <w:bottom w:val="none" w:sz="0" w:space="0" w:color="auto"/>
            <w:right w:val="none" w:sz="0" w:space="0" w:color="auto"/>
          </w:divBdr>
        </w:div>
      </w:divsChild>
    </w:div>
    <w:div w:id="608316496">
      <w:bodyDiv w:val="1"/>
      <w:marLeft w:val="0"/>
      <w:marRight w:val="0"/>
      <w:marTop w:val="0"/>
      <w:marBottom w:val="0"/>
      <w:divBdr>
        <w:top w:val="none" w:sz="0" w:space="0" w:color="auto"/>
        <w:left w:val="none" w:sz="0" w:space="0" w:color="auto"/>
        <w:bottom w:val="none" w:sz="0" w:space="0" w:color="auto"/>
        <w:right w:val="none" w:sz="0" w:space="0" w:color="auto"/>
      </w:divBdr>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8708341">
      <w:bodyDiv w:val="1"/>
      <w:marLeft w:val="0"/>
      <w:marRight w:val="0"/>
      <w:marTop w:val="0"/>
      <w:marBottom w:val="0"/>
      <w:divBdr>
        <w:top w:val="none" w:sz="0" w:space="0" w:color="auto"/>
        <w:left w:val="none" w:sz="0" w:space="0" w:color="auto"/>
        <w:bottom w:val="none" w:sz="0" w:space="0" w:color="auto"/>
        <w:right w:val="none" w:sz="0" w:space="0" w:color="auto"/>
      </w:divBdr>
    </w:div>
    <w:div w:id="608857138">
      <w:bodyDiv w:val="1"/>
      <w:marLeft w:val="0"/>
      <w:marRight w:val="0"/>
      <w:marTop w:val="0"/>
      <w:marBottom w:val="0"/>
      <w:divBdr>
        <w:top w:val="none" w:sz="0" w:space="0" w:color="auto"/>
        <w:left w:val="none" w:sz="0" w:space="0" w:color="auto"/>
        <w:bottom w:val="none" w:sz="0" w:space="0" w:color="auto"/>
        <w:right w:val="none" w:sz="0" w:space="0" w:color="auto"/>
      </w:divBdr>
      <w:divsChild>
        <w:div w:id="114914659">
          <w:marLeft w:val="0"/>
          <w:marRight w:val="375"/>
          <w:marTop w:val="0"/>
          <w:marBottom w:val="0"/>
          <w:divBdr>
            <w:top w:val="none" w:sz="0" w:space="0" w:color="auto"/>
            <w:left w:val="none" w:sz="0" w:space="0" w:color="auto"/>
            <w:bottom w:val="none" w:sz="0" w:space="0" w:color="auto"/>
            <w:right w:val="none" w:sz="0" w:space="0" w:color="auto"/>
          </w:divBdr>
        </w:div>
      </w:divsChild>
    </w:div>
    <w:div w:id="608925858">
      <w:bodyDiv w:val="1"/>
      <w:marLeft w:val="0"/>
      <w:marRight w:val="0"/>
      <w:marTop w:val="0"/>
      <w:marBottom w:val="0"/>
      <w:divBdr>
        <w:top w:val="none" w:sz="0" w:space="0" w:color="auto"/>
        <w:left w:val="none" w:sz="0" w:space="0" w:color="auto"/>
        <w:bottom w:val="none" w:sz="0" w:space="0" w:color="auto"/>
        <w:right w:val="none" w:sz="0" w:space="0" w:color="auto"/>
      </w:divBdr>
      <w:divsChild>
        <w:div w:id="146094819">
          <w:marLeft w:val="0"/>
          <w:marRight w:val="0"/>
          <w:marTop w:val="0"/>
          <w:marBottom w:val="0"/>
          <w:divBdr>
            <w:top w:val="none" w:sz="0" w:space="0" w:color="auto"/>
            <w:left w:val="none" w:sz="0" w:space="0" w:color="auto"/>
            <w:bottom w:val="none" w:sz="0" w:space="0" w:color="auto"/>
            <w:right w:val="none" w:sz="0" w:space="0" w:color="auto"/>
          </w:divBdr>
        </w:div>
        <w:div w:id="786316369">
          <w:marLeft w:val="0"/>
          <w:marRight w:val="375"/>
          <w:marTop w:val="0"/>
          <w:marBottom w:val="0"/>
          <w:divBdr>
            <w:top w:val="none" w:sz="0" w:space="0" w:color="auto"/>
            <w:left w:val="none" w:sz="0" w:space="0" w:color="auto"/>
            <w:bottom w:val="none" w:sz="0" w:space="0" w:color="auto"/>
            <w:right w:val="none" w:sz="0" w:space="0" w:color="auto"/>
          </w:divBdr>
        </w:div>
      </w:divsChild>
    </w:div>
    <w:div w:id="609314418">
      <w:bodyDiv w:val="1"/>
      <w:marLeft w:val="0"/>
      <w:marRight w:val="0"/>
      <w:marTop w:val="0"/>
      <w:marBottom w:val="0"/>
      <w:divBdr>
        <w:top w:val="none" w:sz="0" w:space="0" w:color="auto"/>
        <w:left w:val="none" w:sz="0" w:space="0" w:color="auto"/>
        <w:bottom w:val="none" w:sz="0" w:space="0" w:color="auto"/>
        <w:right w:val="none" w:sz="0" w:space="0" w:color="auto"/>
      </w:divBdr>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0433872">
      <w:bodyDiv w:val="1"/>
      <w:marLeft w:val="0"/>
      <w:marRight w:val="0"/>
      <w:marTop w:val="0"/>
      <w:marBottom w:val="0"/>
      <w:divBdr>
        <w:top w:val="none" w:sz="0" w:space="0" w:color="auto"/>
        <w:left w:val="none" w:sz="0" w:space="0" w:color="auto"/>
        <w:bottom w:val="none" w:sz="0" w:space="0" w:color="auto"/>
        <w:right w:val="none" w:sz="0" w:space="0" w:color="auto"/>
      </w:divBdr>
      <w:divsChild>
        <w:div w:id="398796440">
          <w:marLeft w:val="0"/>
          <w:marRight w:val="0"/>
          <w:marTop w:val="0"/>
          <w:marBottom w:val="750"/>
          <w:divBdr>
            <w:top w:val="none" w:sz="0" w:space="0" w:color="auto"/>
            <w:left w:val="none" w:sz="0" w:space="0" w:color="auto"/>
            <w:bottom w:val="none" w:sz="0" w:space="0" w:color="auto"/>
            <w:right w:val="none" w:sz="0" w:space="0" w:color="auto"/>
          </w:divBdr>
        </w:div>
      </w:divsChild>
    </w:div>
    <w:div w:id="610740741">
      <w:bodyDiv w:val="1"/>
      <w:marLeft w:val="0"/>
      <w:marRight w:val="0"/>
      <w:marTop w:val="0"/>
      <w:marBottom w:val="0"/>
      <w:divBdr>
        <w:top w:val="none" w:sz="0" w:space="0" w:color="auto"/>
        <w:left w:val="none" w:sz="0" w:space="0" w:color="auto"/>
        <w:bottom w:val="none" w:sz="0" w:space="0" w:color="auto"/>
        <w:right w:val="none" w:sz="0" w:space="0" w:color="auto"/>
      </w:divBdr>
      <w:divsChild>
        <w:div w:id="76481203">
          <w:marLeft w:val="0"/>
          <w:marRight w:val="150"/>
          <w:marTop w:val="0"/>
          <w:marBottom w:val="0"/>
          <w:divBdr>
            <w:top w:val="none" w:sz="0" w:space="0" w:color="auto"/>
            <w:left w:val="none" w:sz="0" w:space="0" w:color="auto"/>
            <w:bottom w:val="none" w:sz="0" w:space="0" w:color="auto"/>
            <w:right w:val="none" w:sz="0" w:space="0" w:color="auto"/>
          </w:divBdr>
        </w:div>
        <w:div w:id="527597333">
          <w:marLeft w:val="0"/>
          <w:marRight w:val="150"/>
          <w:marTop w:val="150"/>
          <w:marBottom w:val="150"/>
          <w:divBdr>
            <w:top w:val="none" w:sz="0" w:space="0" w:color="auto"/>
            <w:left w:val="none" w:sz="0" w:space="0" w:color="auto"/>
            <w:bottom w:val="none" w:sz="0" w:space="0" w:color="auto"/>
            <w:right w:val="none" w:sz="0" w:space="0" w:color="auto"/>
          </w:divBdr>
        </w:div>
      </w:divsChild>
    </w:div>
    <w:div w:id="610820390">
      <w:bodyDiv w:val="1"/>
      <w:marLeft w:val="0"/>
      <w:marRight w:val="0"/>
      <w:marTop w:val="0"/>
      <w:marBottom w:val="0"/>
      <w:divBdr>
        <w:top w:val="none" w:sz="0" w:space="0" w:color="auto"/>
        <w:left w:val="none" w:sz="0" w:space="0" w:color="auto"/>
        <w:bottom w:val="none" w:sz="0" w:space="0" w:color="auto"/>
        <w:right w:val="none" w:sz="0" w:space="0" w:color="auto"/>
      </w:divBdr>
    </w:div>
    <w:div w:id="610824055">
      <w:bodyDiv w:val="1"/>
      <w:marLeft w:val="0"/>
      <w:marRight w:val="0"/>
      <w:marTop w:val="0"/>
      <w:marBottom w:val="0"/>
      <w:divBdr>
        <w:top w:val="none" w:sz="0" w:space="0" w:color="auto"/>
        <w:left w:val="none" w:sz="0" w:space="0" w:color="auto"/>
        <w:bottom w:val="none" w:sz="0" w:space="0" w:color="auto"/>
        <w:right w:val="none" w:sz="0" w:space="0" w:color="auto"/>
      </w:divBdr>
    </w:div>
    <w:div w:id="611015319">
      <w:bodyDiv w:val="1"/>
      <w:marLeft w:val="0"/>
      <w:marRight w:val="0"/>
      <w:marTop w:val="0"/>
      <w:marBottom w:val="0"/>
      <w:divBdr>
        <w:top w:val="none" w:sz="0" w:space="0" w:color="auto"/>
        <w:left w:val="none" w:sz="0" w:space="0" w:color="auto"/>
        <w:bottom w:val="none" w:sz="0" w:space="0" w:color="auto"/>
        <w:right w:val="none" w:sz="0" w:space="0" w:color="auto"/>
      </w:divBdr>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456721306">
          <w:marLeft w:val="0"/>
          <w:marRight w:val="150"/>
          <w:marTop w:val="150"/>
          <w:marBottom w:val="150"/>
          <w:divBdr>
            <w:top w:val="none" w:sz="0" w:space="0" w:color="auto"/>
            <w:left w:val="none" w:sz="0" w:space="0" w:color="auto"/>
            <w:bottom w:val="none" w:sz="0" w:space="0" w:color="auto"/>
            <w:right w:val="none" w:sz="0" w:space="0" w:color="auto"/>
          </w:divBdr>
        </w:div>
      </w:divsChild>
    </w:div>
    <w:div w:id="612589547">
      <w:bodyDiv w:val="1"/>
      <w:marLeft w:val="0"/>
      <w:marRight w:val="0"/>
      <w:marTop w:val="0"/>
      <w:marBottom w:val="0"/>
      <w:divBdr>
        <w:top w:val="none" w:sz="0" w:space="0" w:color="auto"/>
        <w:left w:val="none" w:sz="0" w:space="0" w:color="auto"/>
        <w:bottom w:val="none" w:sz="0" w:space="0" w:color="auto"/>
        <w:right w:val="none" w:sz="0" w:space="0" w:color="auto"/>
      </w:divBdr>
    </w:div>
    <w:div w:id="612596545">
      <w:bodyDiv w:val="1"/>
      <w:marLeft w:val="0"/>
      <w:marRight w:val="0"/>
      <w:marTop w:val="0"/>
      <w:marBottom w:val="0"/>
      <w:divBdr>
        <w:top w:val="none" w:sz="0" w:space="0" w:color="auto"/>
        <w:left w:val="none" w:sz="0" w:space="0" w:color="auto"/>
        <w:bottom w:val="none" w:sz="0" w:space="0" w:color="auto"/>
        <w:right w:val="none" w:sz="0" w:space="0" w:color="auto"/>
      </w:divBdr>
    </w:div>
    <w:div w:id="612706448">
      <w:bodyDiv w:val="1"/>
      <w:marLeft w:val="0"/>
      <w:marRight w:val="0"/>
      <w:marTop w:val="0"/>
      <w:marBottom w:val="0"/>
      <w:divBdr>
        <w:top w:val="none" w:sz="0" w:space="0" w:color="auto"/>
        <w:left w:val="none" w:sz="0" w:space="0" w:color="auto"/>
        <w:bottom w:val="none" w:sz="0" w:space="0" w:color="auto"/>
        <w:right w:val="none" w:sz="0" w:space="0" w:color="auto"/>
      </w:divBdr>
    </w:div>
    <w:div w:id="612712638">
      <w:bodyDiv w:val="1"/>
      <w:marLeft w:val="0"/>
      <w:marRight w:val="0"/>
      <w:marTop w:val="0"/>
      <w:marBottom w:val="0"/>
      <w:divBdr>
        <w:top w:val="none" w:sz="0" w:space="0" w:color="auto"/>
        <w:left w:val="none" w:sz="0" w:space="0" w:color="auto"/>
        <w:bottom w:val="none" w:sz="0" w:space="0" w:color="auto"/>
        <w:right w:val="none" w:sz="0" w:space="0" w:color="auto"/>
      </w:divBdr>
    </w:div>
    <w:div w:id="612790647">
      <w:bodyDiv w:val="1"/>
      <w:marLeft w:val="0"/>
      <w:marRight w:val="0"/>
      <w:marTop w:val="0"/>
      <w:marBottom w:val="0"/>
      <w:divBdr>
        <w:top w:val="none" w:sz="0" w:space="0" w:color="auto"/>
        <w:left w:val="none" w:sz="0" w:space="0" w:color="auto"/>
        <w:bottom w:val="none" w:sz="0" w:space="0" w:color="auto"/>
        <w:right w:val="none" w:sz="0" w:space="0" w:color="auto"/>
      </w:divBdr>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39856771">
          <w:marLeft w:val="0"/>
          <w:marRight w:val="0"/>
          <w:marTop w:val="0"/>
          <w:marBottom w:val="0"/>
          <w:divBdr>
            <w:top w:val="none" w:sz="0" w:space="0" w:color="auto"/>
            <w:left w:val="none" w:sz="0" w:space="0" w:color="auto"/>
            <w:bottom w:val="none" w:sz="0" w:space="0" w:color="auto"/>
            <w:right w:val="none" w:sz="0" w:space="0" w:color="auto"/>
          </w:divBdr>
        </w:div>
      </w:divsChild>
    </w:div>
    <w:div w:id="615067746">
      <w:bodyDiv w:val="1"/>
      <w:marLeft w:val="0"/>
      <w:marRight w:val="0"/>
      <w:marTop w:val="0"/>
      <w:marBottom w:val="0"/>
      <w:divBdr>
        <w:top w:val="none" w:sz="0" w:space="0" w:color="auto"/>
        <w:left w:val="none" w:sz="0" w:space="0" w:color="auto"/>
        <w:bottom w:val="none" w:sz="0" w:space="0" w:color="auto"/>
        <w:right w:val="none" w:sz="0" w:space="0" w:color="auto"/>
      </w:divBdr>
      <w:divsChild>
        <w:div w:id="691537621">
          <w:marLeft w:val="0"/>
          <w:marRight w:val="0"/>
          <w:marTop w:val="0"/>
          <w:marBottom w:val="300"/>
          <w:divBdr>
            <w:top w:val="none" w:sz="0" w:space="0" w:color="auto"/>
            <w:left w:val="none" w:sz="0" w:space="0" w:color="auto"/>
            <w:bottom w:val="none" w:sz="0" w:space="0" w:color="auto"/>
            <w:right w:val="none" w:sz="0" w:space="0" w:color="auto"/>
          </w:divBdr>
        </w:div>
      </w:divsChild>
    </w:div>
    <w:div w:id="615218526">
      <w:bodyDiv w:val="1"/>
      <w:marLeft w:val="0"/>
      <w:marRight w:val="0"/>
      <w:marTop w:val="0"/>
      <w:marBottom w:val="0"/>
      <w:divBdr>
        <w:top w:val="none" w:sz="0" w:space="0" w:color="auto"/>
        <w:left w:val="none" w:sz="0" w:space="0" w:color="auto"/>
        <w:bottom w:val="none" w:sz="0" w:space="0" w:color="auto"/>
        <w:right w:val="none" w:sz="0" w:space="0" w:color="auto"/>
      </w:divBdr>
      <w:divsChild>
        <w:div w:id="408893652">
          <w:marLeft w:val="0"/>
          <w:marRight w:val="0"/>
          <w:marTop w:val="300"/>
          <w:marBottom w:val="300"/>
          <w:divBdr>
            <w:top w:val="none" w:sz="0" w:space="0" w:color="auto"/>
            <w:left w:val="none" w:sz="0" w:space="0" w:color="auto"/>
            <w:bottom w:val="none" w:sz="0" w:space="0" w:color="auto"/>
            <w:right w:val="none" w:sz="0" w:space="0" w:color="auto"/>
          </w:divBdr>
        </w:div>
        <w:div w:id="642154089">
          <w:marLeft w:val="0"/>
          <w:marRight w:val="0"/>
          <w:marTop w:val="0"/>
          <w:marBottom w:val="0"/>
          <w:divBdr>
            <w:top w:val="none" w:sz="0" w:space="0" w:color="auto"/>
            <w:left w:val="none" w:sz="0" w:space="0" w:color="auto"/>
            <w:bottom w:val="none" w:sz="0" w:space="0" w:color="auto"/>
            <w:right w:val="none" w:sz="0" w:space="0" w:color="auto"/>
          </w:divBdr>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
    <w:div w:id="615602074">
      <w:bodyDiv w:val="1"/>
      <w:marLeft w:val="0"/>
      <w:marRight w:val="0"/>
      <w:marTop w:val="0"/>
      <w:marBottom w:val="0"/>
      <w:divBdr>
        <w:top w:val="none" w:sz="0" w:space="0" w:color="auto"/>
        <w:left w:val="none" w:sz="0" w:space="0" w:color="auto"/>
        <w:bottom w:val="none" w:sz="0" w:space="0" w:color="auto"/>
        <w:right w:val="none" w:sz="0" w:space="0" w:color="auto"/>
      </w:divBdr>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 w:id="794180469">
          <w:marLeft w:val="0"/>
          <w:marRight w:val="150"/>
          <w:marTop w:val="0"/>
          <w:marBottom w:val="75"/>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214395535">
          <w:marLeft w:val="0"/>
          <w:marRight w:val="0"/>
          <w:marTop w:val="750"/>
          <w:marBottom w:val="0"/>
          <w:divBdr>
            <w:top w:val="none" w:sz="0" w:space="0" w:color="auto"/>
            <w:left w:val="none" w:sz="0" w:space="0" w:color="auto"/>
            <w:bottom w:val="none" w:sz="0" w:space="0" w:color="auto"/>
            <w:right w:val="none" w:sz="0" w:space="0" w:color="auto"/>
          </w:divBdr>
        </w:div>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615723476">
      <w:bodyDiv w:val="1"/>
      <w:marLeft w:val="0"/>
      <w:marRight w:val="0"/>
      <w:marTop w:val="0"/>
      <w:marBottom w:val="0"/>
      <w:divBdr>
        <w:top w:val="none" w:sz="0" w:space="0" w:color="auto"/>
        <w:left w:val="none" w:sz="0" w:space="0" w:color="auto"/>
        <w:bottom w:val="none" w:sz="0" w:space="0" w:color="auto"/>
        <w:right w:val="none" w:sz="0" w:space="0" w:color="auto"/>
      </w:divBdr>
      <w:divsChild>
        <w:div w:id="476729631">
          <w:marLeft w:val="0"/>
          <w:marRight w:val="0"/>
          <w:marTop w:val="0"/>
          <w:marBottom w:val="360"/>
          <w:divBdr>
            <w:top w:val="none" w:sz="0" w:space="0" w:color="auto"/>
            <w:left w:val="none" w:sz="0" w:space="0" w:color="auto"/>
            <w:bottom w:val="none" w:sz="0" w:space="0" w:color="auto"/>
            <w:right w:val="none" w:sz="0" w:space="0" w:color="auto"/>
          </w:divBdr>
        </w:div>
      </w:divsChild>
    </w:div>
    <w:div w:id="615913517">
      <w:bodyDiv w:val="1"/>
      <w:marLeft w:val="0"/>
      <w:marRight w:val="0"/>
      <w:marTop w:val="0"/>
      <w:marBottom w:val="0"/>
      <w:divBdr>
        <w:top w:val="none" w:sz="0" w:space="0" w:color="auto"/>
        <w:left w:val="none" w:sz="0" w:space="0" w:color="auto"/>
        <w:bottom w:val="none" w:sz="0" w:space="0" w:color="auto"/>
        <w:right w:val="none" w:sz="0" w:space="0" w:color="auto"/>
      </w:divBdr>
      <w:divsChild>
        <w:div w:id="801851341">
          <w:marLeft w:val="0"/>
          <w:marRight w:val="0"/>
          <w:marTop w:val="0"/>
          <w:marBottom w:val="0"/>
          <w:divBdr>
            <w:top w:val="none" w:sz="0" w:space="0" w:color="auto"/>
            <w:left w:val="none" w:sz="0" w:space="0" w:color="auto"/>
            <w:bottom w:val="none" w:sz="0" w:space="0" w:color="auto"/>
            <w:right w:val="none" w:sz="0" w:space="0" w:color="auto"/>
          </w:divBdr>
        </w:div>
      </w:divsChild>
    </w:div>
    <w:div w:id="615990714">
      <w:bodyDiv w:val="1"/>
      <w:marLeft w:val="0"/>
      <w:marRight w:val="0"/>
      <w:marTop w:val="0"/>
      <w:marBottom w:val="0"/>
      <w:divBdr>
        <w:top w:val="none" w:sz="0" w:space="0" w:color="auto"/>
        <w:left w:val="none" w:sz="0" w:space="0" w:color="auto"/>
        <w:bottom w:val="none" w:sz="0" w:space="0" w:color="auto"/>
        <w:right w:val="none" w:sz="0" w:space="0" w:color="auto"/>
      </w:divBdr>
    </w:div>
    <w:div w:id="616179252">
      <w:bodyDiv w:val="1"/>
      <w:marLeft w:val="0"/>
      <w:marRight w:val="0"/>
      <w:marTop w:val="0"/>
      <w:marBottom w:val="0"/>
      <w:divBdr>
        <w:top w:val="none" w:sz="0" w:space="0" w:color="auto"/>
        <w:left w:val="none" w:sz="0" w:space="0" w:color="auto"/>
        <w:bottom w:val="none" w:sz="0" w:space="0" w:color="auto"/>
        <w:right w:val="none" w:sz="0" w:space="0" w:color="auto"/>
      </w:divBdr>
      <w:divsChild>
        <w:div w:id="400300588">
          <w:marLeft w:val="0"/>
          <w:marRight w:val="0"/>
          <w:marTop w:val="0"/>
          <w:marBottom w:val="0"/>
          <w:divBdr>
            <w:top w:val="none" w:sz="0" w:space="0" w:color="auto"/>
            <w:left w:val="none" w:sz="0" w:space="0" w:color="auto"/>
            <w:bottom w:val="none" w:sz="0" w:space="0" w:color="auto"/>
            <w:right w:val="none" w:sz="0" w:space="0" w:color="auto"/>
          </w:divBdr>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
    <w:div w:id="616763504">
      <w:bodyDiv w:val="1"/>
      <w:marLeft w:val="0"/>
      <w:marRight w:val="0"/>
      <w:marTop w:val="0"/>
      <w:marBottom w:val="0"/>
      <w:divBdr>
        <w:top w:val="none" w:sz="0" w:space="0" w:color="auto"/>
        <w:left w:val="none" w:sz="0" w:space="0" w:color="auto"/>
        <w:bottom w:val="none" w:sz="0" w:space="0" w:color="auto"/>
        <w:right w:val="none" w:sz="0" w:space="0" w:color="auto"/>
      </w:divBdr>
    </w:div>
    <w:div w:id="616789211">
      <w:bodyDiv w:val="1"/>
      <w:marLeft w:val="0"/>
      <w:marRight w:val="0"/>
      <w:marTop w:val="0"/>
      <w:marBottom w:val="0"/>
      <w:divBdr>
        <w:top w:val="none" w:sz="0" w:space="0" w:color="auto"/>
        <w:left w:val="none" w:sz="0" w:space="0" w:color="auto"/>
        <w:bottom w:val="none" w:sz="0" w:space="0" w:color="auto"/>
        <w:right w:val="none" w:sz="0" w:space="0" w:color="auto"/>
      </w:divBdr>
    </w:div>
    <w:div w:id="616831306">
      <w:bodyDiv w:val="1"/>
      <w:marLeft w:val="0"/>
      <w:marRight w:val="0"/>
      <w:marTop w:val="0"/>
      <w:marBottom w:val="0"/>
      <w:divBdr>
        <w:top w:val="none" w:sz="0" w:space="0" w:color="auto"/>
        <w:left w:val="none" w:sz="0" w:space="0" w:color="auto"/>
        <w:bottom w:val="none" w:sz="0" w:space="0" w:color="auto"/>
        <w:right w:val="none" w:sz="0" w:space="0" w:color="auto"/>
      </w:divBdr>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
            <w:div w:id="7444532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17031181">
      <w:bodyDiv w:val="1"/>
      <w:marLeft w:val="0"/>
      <w:marRight w:val="0"/>
      <w:marTop w:val="0"/>
      <w:marBottom w:val="0"/>
      <w:divBdr>
        <w:top w:val="none" w:sz="0" w:space="0" w:color="auto"/>
        <w:left w:val="none" w:sz="0" w:space="0" w:color="auto"/>
        <w:bottom w:val="none" w:sz="0" w:space="0" w:color="auto"/>
        <w:right w:val="none" w:sz="0" w:space="0" w:color="auto"/>
      </w:divBdr>
      <w:divsChild>
        <w:div w:id="692809571">
          <w:marLeft w:val="0"/>
          <w:marRight w:val="150"/>
          <w:marTop w:val="150"/>
          <w:marBottom w:val="150"/>
          <w:divBdr>
            <w:top w:val="none" w:sz="0" w:space="0" w:color="auto"/>
            <w:left w:val="none" w:sz="0" w:space="0" w:color="auto"/>
            <w:bottom w:val="none" w:sz="0" w:space="0" w:color="auto"/>
            <w:right w:val="none" w:sz="0" w:space="0" w:color="auto"/>
          </w:divBdr>
        </w:div>
      </w:divsChild>
    </w:div>
    <w:div w:id="617445625">
      <w:bodyDiv w:val="1"/>
      <w:marLeft w:val="0"/>
      <w:marRight w:val="0"/>
      <w:marTop w:val="0"/>
      <w:marBottom w:val="0"/>
      <w:divBdr>
        <w:top w:val="none" w:sz="0" w:space="0" w:color="auto"/>
        <w:left w:val="none" w:sz="0" w:space="0" w:color="auto"/>
        <w:bottom w:val="none" w:sz="0" w:space="0" w:color="auto"/>
        <w:right w:val="none" w:sz="0" w:space="0" w:color="auto"/>
      </w:divBdr>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6656">
      <w:bodyDiv w:val="1"/>
      <w:marLeft w:val="0"/>
      <w:marRight w:val="0"/>
      <w:marTop w:val="0"/>
      <w:marBottom w:val="0"/>
      <w:divBdr>
        <w:top w:val="none" w:sz="0" w:space="0" w:color="auto"/>
        <w:left w:val="none" w:sz="0" w:space="0" w:color="auto"/>
        <w:bottom w:val="none" w:sz="0" w:space="0" w:color="auto"/>
        <w:right w:val="none" w:sz="0" w:space="0" w:color="auto"/>
      </w:divBdr>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279998937">
          <w:marLeft w:val="0"/>
          <w:marRight w:val="150"/>
          <w:marTop w:val="150"/>
          <w:marBottom w:val="15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584265010">
          <w:marLeft w:val="0"/>
          <w:marRight w:val="150"/>
          <w:marTop w:val="150"/>
          <w:marBottom w:val="150"/>
          <w:divBdr>
            <w:top w:val="none" w:sz="0" w:space="0" w:color="auto"/>
            <w:left w:val="none" w:sz="0" w:space="0" w:color="auto"/>
            <w:bottom w:val="none" w:sz="0" w:space="0" w:color="auto"/>
            <w:right w:val="none" w:sz="0" w:space="0" w:color="auto"/>
          </w:divBdr>
        </w:div>
      </w:divsChild>
    </w:div>
    <w:div w:id="618340332">
      <w:bodyDiv w:val="1"/>
      <w:marLeft w:val="0"/>
      <w:marRight w:val="0"/>
      <w:marTop w:val="0"/>
      <w:marBottom w:val="0"/>
      <w:divBdr>
        <w:top w:val="none" w:sz="0" w:space="0" w:color="auto"/>
        <w:left w:val="none" w:sz="0" w:space="0" w:color="auto"/>
        <w:bottom w:val="none" w:sz="0" w:space="0" w:color="auto"/>
        <w:right w:val="none" w:sz="0" w:space="0" w:color="auto"/>
      </w:divBdr>
    </w:div>
    <w:div w:id="618343252">
      <w:bodyDiv w:val="1"/>
      <w:marLeft w:val="0"/>
      <w:marRight w:val="0"/>
      <w:marTop w:val="0"/>
      <w:marBottom w:val="0"/>
      <w:divBdr>
        <w:top w:val="none" w:sz="0" w:space="0" w:color="auto"/>
        <w:left w:val="none" w:sz="0" w:space="0" w:color="auto"/>
        <w:bottom w:val="none" w:sz="0" w:space="0" w:color="auto"/>
        <w:right w:val="none" w:sz="0" w:space="0" w:color="auto"/>
      </w:divBdr>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19529693">
      <w:bodyDiv w:val="1"/>
      <w:marLeft w:val="0"/>
      <w:marRight w:val="0"/>
      <w:marTop w:val="0"/>
      <w:marBottom w:val="0"/>
      <w:divBdr>
        <w:top w:val="none" w:sz="0" w:space="0" w:color="auto"/>
        <w:left w:val="none" w:sz="0" w:space="0" w:color="auto"/>
        <w:bottom w:val="none" w:sz="0" w:space="0" w:color="auto"/>
        <w:right w:val="none" w:sz="0" w:space="0" w:color="auto"/>
      </w:divBdr>
    </w:div>
    <w:div w:id="619995803">
      <w:bodyDiv w:val="1"/>
      <w:marLeft w:val="0"/>
      <w:marRight w:val="0"/>
      <w:marTop w:val="0"/>
      <w:marBottom w:val="0"/>
      <w:divBdr>
        <w:top w:val="none" w:sz="0" w:space="0" w:color="auto"/>
        <w:left w:val="none" w:sz="0" w:space="0" w:color="auto"/>
        <w:bottom w:val="none" w:sz="0" w:space="0" w:color="auto"/>
        <w:right w:val="none" w:sz="0" w:space="0" w:color="auto"/>
      </w:divBdr>
      <w:divsChild>
        <w:div w:id="350181185">
          <w:marLeft w:val="0"/>
          <w:marRight w:val="150"/>
          <w:marTop w:val="0"/>
          <w:marBottom w:val="75"/>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
    <w:div w:id="620839926">
      <w:bodyDiv w:val="1"/>
      <w:marLeft w:val="0"/>
      <w:marRight w:val="0"/>
      <w:marTop w:val="0"/>
      <w:marBottom w:val="0"/>
      <w:divBdr>
        <w:top w:val="none" w:sz="0" w:space="0" w:color="auto"/>
        <w:left w:val="none" w:sz="0" w:space="0" w:color="auto"/>
        <w:bottom w:val="none" w:sz="0" w:space="0" w:color="auto"/>
        <w:right w:val="none" w:sz="0" w:space="0" w:color="auto"/>
      </w:divBdr>
      <w:divsChild>
        <w:div w:id="81489945">
          <w:marLeft w:val="0"/>
          <w:marRight w:val="0"/>
          <w:marTop w:val="0"/>
          <w:marBottom w:val="0"/>
          <w:divBdr>
            <w:top w:val="none" w:sz="0" w:space="0" w:color="auto"/>
            <w:left w:val="none" w:sz="0" w:space="0" w:color="auto"/>
            <w:bottom w:val="none" w:sz="0" w:space="0" w:color="auto"/>
            <w:right w:val="none" w:sz="0" w:space="0" w:color="auto"/>
          </w:divBdr>
        </w:div>
      </w:divsChild>
    </w:div>
    <w:div w:id="621304251">
      <w:bodyDiv w:val="1"/>
      <w:marLeft w:val="0"/>
      <w:marRight w:val="0"/>
      <w:marTop w:val="0"/>
      <w:marBottom w:val="0"/>
      <w:divBdr>
        <w:top w:val="none" w:sz="0" w:space="0" w:color="auto"/>
        <w:left w:val="none" w:sz="0" w:space="0" w:color="auto"/>
        <w:bottom w:val="none" w:sz="0" w:space="0" w:color="auto"/>
        <w:right w:val="none" w:sz="0" w:space="0" w:color="auto"/>
      </w:divBdr>
    </w:div>
    <w:div w:id="621501793">
      <w:bodyDiv w:val="1"/>
      <w:marLeft w:val="0"/>
      <w:marRight w:val="0"/>
      <w:marTop w:val="0"/>
      <w:marBottom w:val="0"/>
      <w:divBdr>
        <w:top w:val="none" w:sz="0" w:space="0" w:color="auto"/>
        <w:left w:val="none" w:sz="0" w:space="0" w:color="auto"/>
        <w:bottom w:val="none" w:sz="0" w:space="0" w:color="auto"/>
        <w:right w:val="none" w:sz="0" w:space="0" w:color="auto"/>
      </w:divBdr>
    </w:div>
    <w:div w:id="621543728">
      <w:bodyDiv w:val="1"/>
      <w:marLeft w:val="0"/>
      <w:marRight w:val="0"/>
      <w:marTop w:val="0"/>
      <w:marBottom w:val="0"/>
      <w:divBdr>
        <w:top w:val="none" w:sz="0" w:space="0" w:color="auto"/>
        <w:left w:val="none" w:sz="0" w:space="0" w:color="auto"/>
        <w:bottom w:val="none" w:sz="0" w:space="0" w:color="auto"/>
        <w:right w:val="none" w:sz="0" w:space="0" w:color="auto"/>
      </w:divBdr>
      <w:divsChild>
        <w:div w:id="709768997">
          <w:marLeft w:val="0"/>
          <w:marRight w:val="0"/>
          <w:marTop w:val="0"/>
          <w:marBottom w:val="300"/>
          <w:divBdr>
            <w:top w:val="none" w:sz="0" w:space="0" w:color="auto"/>
            <w:left w:val="none" w:sz="0" w:space="0" w:color="auto"/>
            <w:bottom w:val="none" w:sz="0" w:space="0" w:color="auto"/>
            <w:right w:val="none" w:sz="0" w:space="0" w:color="auto"/>
          </w:divBdr>
        </w:div>
      </w:divsChild>
    </w:div>
    <w:div w:id="621568972">
      <w:bodyDiv w:val="1"/>
      <w:marLeft w:val="0"/>
      <w:marRight w:val="0"/>
      <w:marTop w:val="0"/>
      <w:marBottom w:val="0"/>
      <w:divBdr>
        <w:top w:val="none" w:sz="0" w:space="0" w:color="auto"/>
        <w:left w:val="none" w:sz="0" w:space="0" w:color="auto"/>
        <w:bottom w:val="none" w:sz="0" w:space="0" w:color="auto"/>
        <w:right w:val="none" w:sz="0" w:space="0" w:color="auto"/>
      </w:divBdr>
      <w:divsChild>
        <w:div w:id="698510254">
          <w:marLeft w:val="0"/>
          <w:marRight w:val="0"/>
          <w:marTop w:val="0"/>
          <w:marBottom w:val="0"/>
          <w:divBdr>
            <w:top w:val="none" w:sz="0" w:space="0" w:color="auto"/>
            <w:left w:val="none" w:sz="0" w:space="0" w:color="auto"/>
            <w:bottom w:val="none" w:sz="0" w:space="0" w:color="auto"/>
            <w:right w:val="none" w:sz="0" w:space="0" w:color="auto"/>
          </w:divBdr>
          <w:divsChild>
            <w:div w:id="519509588">
              <w:marLeft w:val="-225"/>
              <w:marRight w:val="-225"/>
              <w:marTop w:val="0"/>
              <w:marBottom w:val="0"/>
              <w:divBdr>
                <w:top w:val="none" w:sz="0" w:space="0" w:color="auto"/>
                <w:left w:val="none" w:sz="0" w:space="0" w:color="auto"/>
                <w:bottom w:val="none" w:sz="0" w:space="0" w:color="auto"/>
                <w:right w:val="none" w:sz="0" w:space="0" w:color="auto"/>
              </w:divBdr>
              <w:divsChild>
                <w:div w:id="616762940">
                  <w:marLeft w:val="0"/>
                  <w:marRight w:val="0"/>
                  <w:marTop w:val="0"/>
                  <w:marBottom w:val="0"/>
                  <w:divBdr>
                    <w:top w:val="none" w:sz="0" w:space="0" w:color="auto"/>
                    <w:left w:val="none" w:sz="0" w:space="0" w:color="auto"/>
                    <w:bottom w:val="none" w:sz="0" w:space="0" w:color="auto"/>
                    <w:right w:val="none" w:sz="0" w:space="0" w:color="auto"/>
                  </w:divBdr>
                </w:div>
              </w:divsChild>
            </w:div>
            <w:div w:id="800417560">
              <w:marLeft w:val="0"/>
              <w:marRight w:val="0"/>
              <w:marTop w:val="0"/>
              <w:marBottom w:val="0"/>
              <w:divBdr>
                <w:top w:val="none" w:sz="0" w:space="0" w:color="auto"/>
                <w:left w:val="none" w:sz="0" w:space="0" w:color="auto"/>
                <w:bottom w:val="none" w:sz="0" w:space="0" w:color="auto"/>
                <w:right w:val="none" w:sz="0" w:space="0" w:color="auto"/>
              </w:divBdr>
              <w:divsChild>
                <w:div w:id="781387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 w:id="621884980">
      <w:bodyDiv w:val="1"/>
      <w:marLeft w:val="0"/>
      <w:marRight w:val="0"/>
      <w:marTop w:val="0"/>
      <w:marBottom w:val="0"/>
      <w:divBdr>
        <w:top w:val="none" w:sz="0" w:space="0" w:color="auto"/>
        <w:left w:val="none" w:sz="0" w:space="0" w:color="auto"/>
        <w:bottom w:val="none" w:sz="0" w:space="0" w:color="auto"/>
        <w:right w:val="none" w:sz="0" w:space="0" w:color="auto"/>
      </w:divBdr>
      <w:divsChild>
        <w:div w:id="779027436">
          <w:marLeft w:val="0"/>
          <w:marRight w:val="375"/>
          <w:marTop w:val="0"/>
          <w:marBottom w:val="0"/>
          <w:divBdr>
            <w:top w:val="none" w:sz="0" w:space="0" w:color="auto"/>
            <w:left w:val="none" w:sz="0" w:space="0" w:color="auto"/>
            <w:bottom w:val="none" w:sz="0" w:space="0" w:color="auto"/>
            <w:right w:val="none" w:sz="0" w:space="0" w:color="auto"/>
          </w:divBdr>
        </w:div>
      </w:divsChild>
    </w:div>
    <w:div w:id="622006566">
      <w:bodyDiv w:val="1"/>
      <w:marLeft w:val="0"/>
      <w:marRight w:val="0"/>
      <w:marTop w:val="0"/>
      <w:marBottom w:val="0"/>
      <w:divBdr>
        <w:top w:val="none" w:sz="0" w:space="0" w:color="auto"/>
        <w:left w:val="none" w:sz="0" w:space="0" w:color="auto"/>
        <w:bottom w:val="none" w:sz="0" w:space="0" w:color="auto"/>
        <w:right w:val="none" w:sz="0" w:space="0" w:color="auto"/>
      </w:divBdr>
      <w:divsChild>
        <w:div w:id="302347310">
          <w:marLeft w:val="0"/>
          <w:marRight w:val="0"/>
          <w:marTop w:val="0"/>
          <w:marBottom w:val="825"/>
          <w:divBdr>
            <w:top w:val="none" w:sz="0" w:space="0" w:color="auto"/>
            <w:left w:val="none" w:sz="0" w:space="0" w:color="auto"/>
            <w:bottom w:val="none" w:sz="0" w:space="0" w:color="auto"/>
            <w:right w:val="none" w:sz="0" w:space="0" w:color="auto"/>
          </w:divBdr>
          <w:divsChild>
            <w:div w:id="205873936">
              <w:marLeft w:val="0"/>
              <w:marRight w:val="0"/>
              <w:marTop w:val="0"/>
              <w:marBottom w:val="0"/>
              <w:divBdr>
                <w:top w:val="none" w:sz="0" w:space="0" w:color="auto"/>
                <w:left w:val="none" w:sz="0" w:space="0" w:color="auto"/>
                <w:bottom w:val="none" w:sz="0" w:space="0" w:color="auto"/>
                <w:right w:val="none" w:sz="0" w:space="0" w:color="auto"/>
              </w:divBdr>
              <w:divsChild>
                <w:div w:id="2336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sChild>
    </w:div>
    <w:div w:id="622266804">
      <w:bodyDiv w:val="1"/>
      <w:marLeft w:val="0"/>
      <w:marRight w:val="0"/>
      <w:marTop w:val="0"/>
      <w:marBottom w:val="0"/>
      <w:divBdr>
        <w:top w:val="none" w:sz="0" w:space="0" w:color="auto"/>
        <w:left w:val="none" w:sz="0" w:space="0" w:color="auto"/>
        <w:bottom w:val="none" w:sz="0" w:space="0" w:color="auto"/>
        <w:right w:val="none" w:sz="0" w:space="0" w:color="auto"/>
      </w:divBdr>
    </w:div>
    <w:div w:id="622268390">
      <w:bodyDiv w:val="1"/>
      <w:marLeft w:val="0"/>
      <w:marRight w:val="0"/>
      <w:marTop w:val="0"/>
      <w:marBottom w:val="0"/>
      <w:divBdr>
        <w:top w:val="none" w:sz="0" w:space="0" w:color="auto"/>
        <w:left w:val="none" w:sz="0" w:space="0" w:color="auto"/>
        <w:bottom w:val="none" w:sz="0" w:space="0" w:color="auto"/>
        <w:right w:val="none" w:sz="0" w:space="0" w:color="auto"/>
      </w:divBdr>
      <w:divsChild>
        <w:div w:id="667174921">
          <w:marLeft w:val="0"/>
          <w:marRight w:val="0"/>
          <w:marTop w:val="0"/>
          <w:marBottom w:val="0"/>
          <w:divBdr>
            <w:top w:val="none" w:sz="0" w:space="0" w:color="auto"/>
            <w:left w:val="none" w:sz="0" w:space="0" w:color="auto"/>
            <w:bottom w:val="none" w:sz="0" w:space="0" w:color="auto"/>
            <w:right w:val="none" w:sz="0" w:space="0" w:color="auto"/>
          </w:divBdr>
        </w:div>
      </w:divsChild>
    </w:div>
    <w:div w:id="622351864">
      <w:bodyDiv w:val="1"/>
      <w:marLeft w:val="0"/>
      <w:marRight w:val="0"/>
      <w:marTop w:val="0"/>
      <w:marBottom w:val="0"/>
      <w:divBdr>
        <w:top w:val="none" w:sz="0" w:space="0" w:color="auto"/>
        <w:left w:val="none" w:sz="0" w:space="0" w:color="auto"/>
        <w:bottom w:val="none" w:sz="0" w:space="0" w:color="auto"/>
        <w:right w:val="none" w:sz="0" w:space="0" w:color="auto"/>
      </w:divBdr>
      <w:divsChild>
        <w:div w:id="311905690">
          <w:marLeft w:val="0"/>
          <w:marRight w:val="15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
    <w:div w:id="622732585">
      <w:bodyDiv w:val="1"/>
      <w:marLeft w:val="0"/>
      <w:marRight w:val="0"/>
      <w:marTop w:val="0"/>
      <w:marBottom w:val="0"/>
      <w:divBdr>
        <w:top w:val="none" w:sz="0" w:space="0" w:color="auto"/>
        <w:left w:val="none" w:sz="0" w:space="0" w:color="auto"/>
        <w:bottom w:val="none" w:sz="0" w:space="0" w:color="auto"/>
        <w:right w:val="none" w:sz="0" w:space="0" w:color="auto"/>
      </w:divBdr>
      <w:divsChild>
        <w:div w:id="579560668">
          <w:marLeft w:val="0"/>
          <w:marRight w:val="150"/>
          <w:marTop w:val="150"/>
          <w:marBottom w:val="150"/>
          <w:divBdr>
            <w:top w:val="none" w:sz="0" w:space="0" w:color="auto"/>
            <w:left w:val="none" w:sz="0" w:space="0" w:color="auto"/>
            <w:bottom w:val="none" w:sz="0" w:space="0" w:color="auto"/>
            <w:right w:val="none" w:sz="0" w:space="0" w:color="auto"/>
          </w:divBdr>
        </w:div>
        <w:div w:id="687801125">
          <w:marLeft w:val="0"/>
          <w:marRight w:val="150"/>
          <w:marTop w:val="0"/>
          <w:marBottom w:val="75"/>
          <w:divBdr>
            <w:top w:val="none" w:sz="0" w:space="0" w:color="auto"/>
            <w:left w:val="none" w:sz="0" w:space="0" w:color="auto"/>
            <w:bottom w:val="none" w:sz="0" w:space="0" w:color="auto"/>
            <w:right w:val="none" w:sz="0" w:space="0" w:color="auto"/>
          </w:divBdr>
        </w:div>
      </w:divsChild>
    </w:div>
    <w:div w:id="622808496">
      <w:bodyDiv w:val="1"/>
      <w:marLeft w:val="0"/>
      <w:marRight w:val="0"/>
      <w:marTop w:val="0"/>
      <w:marBottom w:val="0"/>
      <w:divBdr>
        <w:top w:val="none" w:sz="0" w:space="0" w:color="auto"/>
        <w:left w:val="none" w:sz="0" w:space="0" w:color="auto"/>
        <w:bottom w:val="none" w:sz="0" w:space="0" w:color="auto"/>
        <w:right w:val="none" w:sz="0" w:space="0" w:color="auto"/>
      </w:divBdr>
      <w:divsChild>
        <w:div w:id="355809905">
          <w:marLeft w:val="0"/>
          <w:marRight w:val="150"/>
          <w:marTop w:val="0"/>
          <w:marBottom w:val="75"/>
          <w:divBdr>
            <w:top w:val="none" w:sz="0" w:space="0" w:color="auto"/>
            <w:left w:val="none" w:sz="0" w:space="0" w:color="auto"/>
            <w:bottom w:val="none" w:sz="0" w:space="0" w:color="auto"/>
            <w:right w:val="none" w:sz="0" w:space="0" w:color="auto"/>
          </w:divBdr>
        </w:div>
        <w:div w:id="635644279">
          <w:marLeft w:val="0"/>
          <w:marRight w:val="150"/>
          <w:marTop w:val="150"/>
          <w:marBottom w:val="150"/>
          <w:divBdr>
            <w:top w:val="none" w:sz="0" w:space="0" w:color="auto"/>
            <w:left w:val="none" w:sz="0" w:space="0" w:color="auto"/>
            <w:bottom w:val="none" w:sz="0" w:space="0" w:color="auto"/>
            <w:right w:val="none" w:sz="0" w:space="0" w:color="auto"/>
          </w:divBdr>
        </w:div>
      </w:divsChild>
    </w:div>
    <w:div w:id="623389761">
      <w:bodyDiv w:val="1"/>
      <w:marLeft w:val="0"/>
      <w:marRight w:val="0"/>
      <w:marTop w:val="0"/>
      <w:marBottom w:val="0"/>
      <w:divBdr>
        <w:top w:val="none" w:sz="0" w:space="0" w:color="auto"/>
        <w:left w:val="none" w:sz="0" w:space="0" w:color="auto"/>
        <w:bottom w:val="none" w:sz="0" w:space="0" w:color="auto"/>
        <w:right w:val="none" w:sz="0" w:space="0" w:color="auto"/>
      </w:divBdr>
    </w:div>
    <w:div w:id="623540191">
      <w:bodyDiv w:val="1"/>
      <w:marLeft w:val="0"/>
      <w:marRight w:val="0"/>
      <w:marTop w:val="0"/>
      <w:marBottom w:val="0"/>
      <w:divBdr>
        <w:top w:val="none" w:sz="0" w:space="0" w:color="auto"/>
        <w:left w:val="none" w:sz="0" w:space="0" w:color="auto"/>
        <w:bottom w:val="none" w:sz="0" w:space="0" w:color="auto"/>
        <w:right w:val="none" w:sz="0" w:space="0" w:color="auto"/>
      </w:divBdr>
      <w:divsChild>
        <w:div w:id="601953577">
          <w:marLeft w:val="0"/>
          <w:marRight w:val="0"/>
          <w:marTop w:val="0"/>
          <w:marBottom w:val="0"/>
          <w:divBdr>
            <w:top w:val="none" w:sz="0" w:space="0" w:color="auto"/>
            <w:left w:val="none" w:sz="0" w:space="0" w:color="auto"/>
            <w:bottom w:val="none" w:sz="0" w:space="0" w:color="auto"/>
            <w:right w:val="none" w:sz="0" w:space="0" w:color="auto"/>
          </w:divBdr>
        </w:div>
      </w:divsChild>
    </w:div>
    <w:div w:id="623658348">
      <w:bodyDiv w:val="1"/>
      <w:marLeft w:val="0"/>
      <w:marRight w:val="0"/>
      <w:marTop w:val="0"/>
      <w:marBottom w:val="0"/>
      <w:divBdr>
        <w:top w:val="none" w:sz="0" w:space="0" w:color="auto"/>
        <w:left w:val="none" w:sz="0" w:space="0" w:color="auto"/>
        <w:bottom w:val="none" w:sz="0" w:space="0" w:color="auto"/>
        <w:right w:val="none" w:sz="0" w:space="0" w:color="auto"/>
      </w:divBdr>
      <w:divsChild>
        <w:div w:id="52319573">
          <w:marLeft w:val="0"/>
          <w:marRight w:val="375"/>
          <w:marTop w:val="0"/>
          <w:marBottom w:val="0"/>
          <w:divBdr>
            <w:top w:val="none" w:sz="0" w:space="0" w:color="auto"/>
            <w:left w:val="none" w:sz="0" w:space="0" w:color="auto"/>
            <w:bottom w:val="none" w:sz="0" w:space="0" w:color="auto"/>
            <w:right w:val="none" w:sz="0" w:space="0" w:color="auto"/>
          </w:divBdr>
        </w:div>
      </w:divsChild>
    </w:div>
    <w:div w:id="623661866">
      <w:bodyDiv w:val="1"/>
      <w:marLeft w:val="0"/>
      <w:marRight w:val="0"/>
      <w:marTop w:val="0"/>
      <w:marBottom w:val="0"/>
      <w:divBdr>
        <w:top w:val="none" w:sz="0" w:space="0" w:color="auto"/>
        <w:left w:val="none" w:sz="0" w:space="0" w:color="auto"/>
        <w:bottom w:val="none" w:sz="0" w:space="0" w:color="auto"/>
        <w:right w:val="none" w:sz="0" w:space="0" w:color="auto"/>
      </w:divBdr>
      <w:divsChild>
        <w:div w:id="171922931">
          <w:marLeft w:val="0"/>
          <w:marRight w:val="0"/>
          <w:marTop w:val="300"/>
          <w:marBottom w:val="300"/>
          <w:divBdr>
            <w:top w:val="none" w:sz="0" w:space="0" w:color="auto"/>
            <w:left w:val="none" w:sz="0" w:space="0" w:color="auto"/>
            <w:bottom w:val="none" w:sz="0" w:space="0" w:color="auto"/>
            <w:right w:val="none" w:sz="0" w:space="0" w:color="auto"/>
          </w:divBdr>
        </w:div>
        <w:div w:id="472135294">
          <w:marLeft w:val="0"/>
          <w:marRight w:val="0"/>
          <w:marTop w:val="0"/>
          <w:marBottom w:val="0"/>
          <w:divBdr>
            <w:top w:val="none" w:sz="0" w:space="0" w:color="auto"/>
            <w:left w:val="none" w:sz="0" w:space="0" w:color="auto"/>
            <w:bottom w:val="none" w:sz="0" w:space="0" w:color="auto"/>
            <w:right w:val="none" w:sz="0" w:space="0" w:color="auto"/>
          </w:divBdr>
        </w:div>
        <w:div w:id="531113274">
          <w:marLeft w:val="0"/>
          <w:marRight w:val="0"/>
          <w:marTop w:val="0"/>
          <w:marBottom w:val="0"/>
          <w:divBdr>
            <w:top w:val="none" w:sz="0" w:space="0" w:color="auto"/>
            <w:left w:val="none" w:sz="0" w:space="0" w:color="auto"/>
            <w:bottom w:val="none" w:sz="0" w:space="0" w:color="auto"/>
            <w:right w:val="none" w:sz="0" w:space="0" w:color="auto"/>
          </w:divBdr>
          <w:divsChild>
            <w:div w:id="42546782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
    <w:div w:id="623973652">
      <w:bodyDiv w:val="1"/>
      <w:marLeft w:val="0"/>
      <w:marRight w:val="0"/>
      <w:marTop w:val="0"/>
      <w:marBottom w:val="0"/>
      <w:divBdr>
        <w:top w:val="none" w:sz="0" w:space="0" w:color="auto"/>
        <w:left w:val="none" w:sz="0" w:space="0" w:color="auto"/>
        <w:bottom w:val="none" w:sz="0" w:space="0" w:color="auto"/>
        <w:right w:val="none" w:sz="0" w:space="0" w:color="auto"/>
      </w:divBdr>
      <w:divsChild>
        <w:div w:id="550580368">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623997472">
      <w:bodyDiv w:val="1"/>
      <w:marLeft w:val="0"/>
      <w:marRight w:val="0"/>
      <w:marTop w:val="0"/>
      <w:marBottom w:val="0"/>
      <w:divBdr>
        <w:top w:val="none" w:sz="0" w:space="0" w:color="auto"/>
        <w:left w:val="none" w:sz="0" w:space="0" w:color="auto"/>
        <w:bottom w:val="none" w:sz="0" w:space="0" w:color="auto"/>
        <w:right w:val="none" w:sz="0" w:space="0" w:color="auto"/>
      </w:divBdr>
    </w:div>
    <w:div w:id="624047127">
      <w:bodyDiv w:val="1"/>
      <w:marLeft w:val="0"/>
      <w:marRight w:val="0"/>
      <w:marTop w:val="0"/>
      <w:marBottom w:val="0"/>
      <w:divBdr>
        <w:top w:val="none" w:sz="0" w:space="0" w:color="auto"/>
        <w:left w:val="none" w:sz="0" w:space="0" w:color="auto"/>
        <w:bottom w:val="none" w:sz="0" w:space="0" w:color="auto"/>
        <w:right w:val="none" w:sz="0" w:space="0" w:color="auto"/>
      </w:divBdr>
      <w:divsChild>
        <w:div w:id="60687271">
          <w:marLeft w:val="0"/>
          <w:marRight w:val="0"/>
          <w:marTop w:val="0"/>
          <w:marBottom w:val="0"/>
          <w:divBdr>
            <w:top w:val="none" w:sz="0" w:space="0" w:color="auto"/>
            <w:left w:val="none" w:sz="0" w:space="0" w:color="auto"/>
            <w:bottom w:val="none" w:sz="0" w:space="0" w:color="auto"/>
            <w:right w:val="none" w:sz="0" w:space="0" w:color="auto"/>
          </w:divBdr>
        </w:div>
      </w:divsChild>
    </w:div>
    <w:div w:id="624193875">
      <w:bodyDiv w:val="1"/>
      <w:marLeft w:val="0"/>
      <w:marRight w:val="0"/>
      <w:marTop w:val="0"/>
      <w:marBottom w:val="0"/>
      <w:divBdr>
        <w:top w:val="none" w:sz="0" w:space="0" w:color="auto"/>
        <w:left w:val="none" w:sz="0" w:space="0" w:color="auto"/>
        <w:bottom w:val="none" w:sz="0" w:space="0" w:color="auto"/>
        <w:right w:val="none" w:sz="0" w:space="0" w:color="auto"/>
      </w:divBdr>
      <w:divsChild>
        <w:div w:id="554632438">
          <w:marLeft w:val="0"/>
          <w:marRight w:val="0"/>
          <w:marTop w:val="0"/>
          <w:marBottom w:val="540"/>
          <w:divBdr>
            <w:top w:val="none" w:sz="0" w:space="0" w:color="auto"/>
            <w:left w:val="none" w:sz="0" w:space="0" w:color="auto"/>
            <w:bottom w:val="none" w:sz="0" w:space="0" w:color="auto"/>
            <w:right w:val="none" w:sz="0" w:space="0" w:color="auto"/>
          </w:divBdr>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5815258">
      <w:bodyDiv w:val="1"/>
      <w:marLeft w:val="0"/>
      <w:marRight w:val="0"/>
      <w:marTop w:val="0"/>
      <w:marBottom w:val="0"/>
      <w:divBdr>
        <w:top w:val="none" w:sz="0" w:space="0" w:color="auto"/>
        <w:left w:val="none" w:sz="0" w:space="0" w:color="auto"/>
        <w:bottom w:val="none" w:sz="0" w:space="0" w:color="auto"/>
        <w:right w:val="none" w:sz="0" w:space="0" w:color="auto"/>
      </w:divBdr>
      <w:divsChild>
        <w:div w:id="16540096">
          <w:marLeft w:val="0"/>
          <w:marRight w:val="0"/>
          <w:marTop w:val="0"/>
          <w:marBottom w:val="300"/>
          <w:divBdr>
            <w:top w:val="none" w:sz="0" w:space="0" w:color="auto"/>
            <w:left w:val="none" w:sz="0" w:space="0" w:color="auto"/>
            <w:bottom w:val="none" w:sz="0" w:space="0" w:color="auto"/>
            <w:right w:val="none" w:sz="0" w:space="0" w:color="auto"/>
          </w:divBdr>
        </w:div>
      </w:divsChild>
    </w:div>
    <w:div w:id="626353464">
      <w:bodyDiv w:val="1"/>
      <w:marLeft w:val="0"/>
      <w:marRight w:val="0"/>
      <w:marTop w:val="0"/>
      <w:marBottom w:val="0"/>
      <w:divBdr>
        <w:top w:val="none" w:sz="0" w:space="0" w:color="auto"/>
        <w:left w:val="none" w:sz="0" w:space="0" w:color="auto"/>
        <w:bottom w:val="none" w:sz="0" w:space="0" w:color="auto"/>
        <w:right w:val="none" w:sz="0" w:space="0" w:color="auto"/>
      </w:divBdr>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6547630">
      <w:bodyDiv w:val="1"/>
      <w:marLeft w:val="0"/>
      <w:marRight w:val="0"/>
      <w:marTop w:val="0"/>
      <w:marBottom w:val="0"/>
      <w:divBdr>
        <w:top w:val="none" w:sz="0" w:space="0" w:color="auto"/>
        <w:left w:val="none" w:sz="0" w:space="0" w:color="auto"/>
        <w:bottom w:val="none" w:sz="0" w:space="0" w:color="auto"/>
        <w:right w:val="none" w:sz="0" w:space="0" w:color="auto"/>
      </w:divBdr>
    </w:div>
    <w:div w:id="627125720">
      <w:bodyDiv w:val="1"/>
      <w:marLeft w:val="0"/>
      <w:marRight w:val="0"/>
      <w:marTop w:val="0"/>
      <w:marBottom w:val="0"/>
      <w:divBdr>
        <w:top w:val="none" w:sz="0" w:space="0" w:color="auto"/>
        <w:left w:val="none" w:sz="0" w:space="0" w:color="auto"/>
        <w:bottom w:val="none" w:sz="0" w:space="0" w:color="auto"/>
        <w:right w:val="none" w:sz="0" w:space="0" w:color="auto"/>
      </w:divBdr>
    </w:div>
    <w:div w:id="627205163">
      <w:bodyDiv w:val="1"/>
      <w:marLeft w:val="0"/>
      <w:marRight w:val="0"/>
      <w:marTop w:val="0"/>
      <w:marBottom w:val="0"/>
      <w:divBdr>
        <w:top w:val="none" w:sz="0" w:space="0" w:color="auto"/>
        <w:left w:val="none" w:sz="0" w:space="0" w:color="auto"/>
        <w:bottom w:val="none" w:sz="0" w:space="0" w:color="auto"/>
        <w:right w:val="none" w:sz="0" w:space="0" w:color="auto"/>
      </w:divBdr>
    </w:div>
    <w:div w:id="627320646">
      <w:bodyDiv w:val="1"/>
      <w:marLeft w:val="0"/>
      <w:marRight w:val="0"/>
      <w:marTop w:val="0"/>
      <w:marBottom w:val="0"/>
      <w:divBdr>
        <w:top w:val="none" w:sz="0" w:space="0" w:color="auto"/>
        <w:left w:val="none" w:sz="0" w:space="0" w:color="auto"/>
        <w:bottom w:val="none" w:sz="0" w:space="0" w:color="auto"/>
        <w:right w:val="none" w:sz="0" w:space="0" w:color="auto"/>
      </w:divBdr>
      <w:divsChild>
        <w:div w:id="21249980">
          <w:marLeft w:val="0"/>
          <w:marRight w:val="0"/>
          <w:marTop w:val="0"/>
          <w:marBottom w:val="0"/>
          <w:divBdr>
            <w:top w:val="none" w:sz="0" w:space="0" w:color="auto"/>
            <w:left w:val="none" w:sz="0" w:space="0" w:color="auto"/>
            <w:bottom w:val="none" w:sz="0" w:space="0" w:color="auto"/>
            <w:right w:val="none" w:sz="0" w:space="0" w:color="auto"/>
          </w:divBdr>
        </w:div>
        <w:div w:id="818619431">
          <w:marLeft w:val="0"/>
          <w:marRight w:val="375"/>
          <w:marTop w:val="0"/>
          <w:marBottom w:val="0"/>
          <w:divBdr>
            <w:top w:val="none" w:sz="0" w:space="0" w:color="auto"/>
            <w:left w:val="none" w:sz="0" w:space="0" w:color="auto"/>
            <w:bottom w:val="none" w:sz="0" w:space="0" w:color="auto"/>
            <w:right w:val="none" w:sz="0" w:space="0" w:color="auto"/>
          </w:divBdr>
        </w:div>
      </w:divsChild>
    </w:div>
    <w:div w:id="627392276">
      <w:bodyDiv w:val="1"/>
      <w:marLeft w:val="0"/>
      <w:marRight w:val="0"/>
      <w:marTop w:val="0"/>
      <w:marBottom w:val="0"/>
      <w:divBdr>
        <w:top w:val="none" w:sz="0" w:space="0" w:color="auto"/>
        <w:left w:val="none" w:sz="0" w:space="0" w:color="auto"/>
        <w:bottom w:val="none" w:sz="0" w:space="0" w:color="auto"/>
        <w:right w:val="none" w:sz="0" w:space="0" w:color="auto"/>
      </w:divBdr>
      <w:divsChild>
        <w:div w:id="402720549">
          <w:marLeft w:val="0"/>
          <w:marRight w:val="0"/>
          <w:marTop w:val="0"/>
          <w:marBottom w:val="75"/>
          <w:divBdr>
            <w:top w:val="none" w:sz="0" w:space="0" w:color="auto"/>
            <w:left w:val="none" w:sz="0" w:space="0" w:color="auto"/>
            <w:bottom w:val="none" w:sz="0" w:space="0" w:color="auto"/>
            <w:right w:val="none" w:sz="0" w:space="0" w:color="auto"/>
          </w:divBdr>
        </w:div>
        <w:div w:id="796871783">
          <w:marLeft w:val="0"/>
          <w:marRight w:val="0"/>
          <w:marTop w:val="0"/>
          <w:marBottom w:val="0"/>
          <w:divBdr>
            <w:top w:val="none" w:sz="0" w:space="0" w:color="auto"/>
            <w:left w:val="none" w:sz="0" w:space="0" w:color="auto"/>
            <w:bottom w:val="none" w:sz="0" w:space="0" w:color="auto"/>
            <w:right w:val="none" w:sz="0" w:space="0" w:color="auto"/>
          </w:divBdr>
        </w:div>
      </w:divsChild>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2293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68445">
      <w:bodyDiv w:val="1"/>
      <w:marLeft w:val="0"/>
      <w:marRight w:val="0"/>
      <w:marTop w:val="0"/>
      <w:marBottom w:val="0"/>
      <w:divBdr>
        <w:top w:val="none" w:sz="0" w:space="0" w:color="auto"/>
        <w:left w:val="none" w:sz="0" w:space="0" w:color="auto"/>
        <w:bottom w:val="none" w:sz="0" w:space="0" w:color="auto"/>
        <w:right w:val="none" w:sz="0" w:space="0" w:color="auto"/>
      </w:divBdr>
    </w:div>
    <w:div w:id="628323689">
      <w:bodyDiv w:val="1"/>
      <w:marLeft w:val="0"/>
      <w:marRight w:val="0"/>
      <w:marTop w:val="0"/>
      <w:marBottom w:val="0"/>
      <w:divBdr>
        <w:top w:val="none" w:sz="0" w:space="0" w:color="auto"/>
        <w:left w:val="none" w:sz="0" w:space="0" w:color="auto"/>
        <w:bottom w:val="none" w:sz="0" w:space="0" w:color="auto"/>
        <w:right w:val="none" w:sz="0" w:space="0" w:color="auto"/>
      </w:divBdr>
      <w:divsChild>
        <w:div w:id="40248634">
          <w:marLeft w:val="0"/>
          <w:marRight w:val="0"/>
          <w:marTop w:val="0"/>
          <w:marBottom w:val="300"/>
          <w:divBdr>
            <w:top w:val="none" w:sz="0" w:space="0" w:color="auto"/>
            <w:left w:val="none" w:sz="0" w:space="0" w:color="auto"/>
            <w:bottom w:val="none" w:sz="0" w:space="0" w:color="auto"/>
            <w:right w:val="none" w:sz="0" w:space="0" w:color="auto"/>
          </w:divBdr>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460609237">
          <w:marLeft w:val="0"/>
          <w:marRight w:val="0"/>
          <w:marTop w:val="0"/>
          <w:marBottom w:val="30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
    <w:div w:id="629288812">
      <w:bodyDiv w:val="1"/>
      <w:marLeft w:val="0"/>
      <w:marRight w:val="0"/>
      <w:marTop w:val="0"/>
      <w:marBottom w:val="0"/>
      <w:divBdr>
        <w:top w:val="none" w:sz="0" w:space="0" w:color="auto"/>
        <w:left w:val="none" w:sz="0" w:space="0" w:color="auto"/>
        <w:bottom w:val="none" w:sz="0" w:space="0" w:color="auto"/>
        <w:right w:val="none" w:sz="0" w:space="0" w:color="auto"/>
      </w:divBdr>
    </w:div>
    <w:div w:id="629476212">
      <w:bodyDiv w:val="1"/>
      <w:marLeft w:val="0"/>
      <w:marRight w:val="0"/>
      <w:marTop w:val="0"/>
      <w:marBottom w:val="0"/>
      <w:divBdr>
        <w:top w:val="none" w:sz="0" w:space="0" w:color="auto"/>
        <w:left w:val="none" w:sz="0" w:space="0" w:color="auto"/>
        <w:bottom w:val="none" w:sz="0" w:space="0" w:color="auto"/>
        <w:right w:val="none" w:sz="0" w:space="0" w:color="auto"/>
      </w:divBdr>
    </w:div>
    <w:div w:id="629553025">
      <w:bodyDiv w:val="1"/>
      <w:marLeft w:val="0"/>
      <w:marRight w:val="0"/>
      <w:marTop w:val="0"/>
      <w:marBottom w:val="0"/>
      <w:divBdr>
        <w:top w:val="none" w:sz="0" w:space="0" w:color="auto"/>
        <w:left w:val="none" w:sz="0" w:space="0" w:color="auto"/>
        <w:bottom w:val="none" w:sz="0" w:space="0" w:color="auto"/>
        <w:right w:val="none" w:sz="0" w:space="0" w:color="auto"/>
      </w:divBdr>
    </w:div>
    <w:div w:id="630208033">
      <w:bodyDiv w:val="1"/>
      <w:marLeft w:val="0"/>
      <w:marRight w:val="0"/>
      <w:marTop w:val="0"/>
      <w:marBottom w:val="0"/>
      <w:divBdr>
        <w:top w:val="none" w:sz="0" w:space="0" w:color="auto"/>
        <w:left w:val="none" w:sz="0" w:space="0" w:color="auto"/>
        <w:bottom w:val="none" w:sz="0" w:space="0" w:color="auto"/>
        <w:right w:val="none" w:sz="0" w:space="0" w:color="auto"/>
      </w:divBdr>
      <w:divsChild>
        <w:div w:id="367873082">
          <w:marLeft w:val="-165"/>
          <w:marRight w:val="-165"/>
          <w:marTop w:val="0"/>
          <w:marBottom w:val="420"/>
          <w:divBdr>
            <w:top w:val="none" w:sz="0" w:space="0" w:color="auto"/>
            <w:left w:val="none" w:sz="0" w:space="0" w:color="auto"/>
            <w:bottom w:val="none" w:sz="0" w:space="0" w:color="auto"/>
            <w:right w:val="none" w:sz="0" w:space="0" w:color="auto"/>
          </w:divBdr>
          <w:divsChild>
            <w:div w:id="519289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630213361">
      <w:bodyDiv w:val="1"/>
      <w:marLeft w:val="0"/>
      <w:marRight w:val="0"/>
      <w:marTop w:val="0"/>
      <w:marBottom w:val="0"/>
      <w:divBdr>
        <w:top w:val="none" w:sz="0" w:space="0" w:color="auto"/>
        <w:left w:val="none" w:sz="0" w:space="0" w:color="auto"/>
        <w:bottom w:val="none" w:sz="0" w:space="0" w:color="auto"/>
        <w:right w:val="none" w:sz="0" w:space="0" w:color="auto"/>
      </w:divBdr>
    </w:div>
    <w:div w:id="631448691">
      <w:bodyDiv w:val="1"/>
      <w:marLeft w:val="0"/>
      <w:marRight w:val="0"/>
      <w:marTop w:val="0"/>
      <w:marBottom w:val="0"/>
      <w:divBdr>
        <w:top w:val="none" w:sz="0" w:space="0" w:color="auto"/>
        <w:left w:val="none" w:sz="0" w:space="0" w:color="auto"/>
        <w:bottom w:val="none" w:sz="0" w:space="0" w:color="auto"/>
        <w:right w:val="none" w:sz="0" w:space="0" w:color="auto"/>
      </w:divBdr>
    </w:div>
    <w:div w:id="631718996">
      <w:bodyDiv w:val="1"/>
      <w:marLeft w:val="0"/>
      <w:marRight w:val="0"/>
      <w:marTop w:val="0"/>
      <w:marBottom w:val="0"/>
      <w:divBdr>
        <w:top w:val="none" w:sz="0" w:space="0" w:color="auto"/>
        <w:left w:val="none" w:sz="0" w:space="0" w:color="auto"/>
        <w:bottom w:val="none" w:sz="0" w:space="0" w:color="auto"/>
        <w:right w:val="none" w:sz="0" w:space="0" w:color="auto"/>
      </w:divBdr>
      <w:divsChild>
        <w:div w:id="658734787">
          <w:marLeft w:val="0"/>
          <w:marRight w:val="0"/>
          <w:marTop w:val="0"/>
          <w:marBottom w:val="300"/>
          <w:divBdr>
            <w:top w:val="none" w:sz="0" w:space="0" w:color="auto"/>
            <w:left w:val="none" w:sz="0" w:space="0" w:color="auto"/>
            <w:bottom w:val="none" w:sz="0" w:space="0" w:color="auto"/>
            <w:right w:val="none" w:sz="0" w:space="0" w:color="auto"/>
          </w:divBdr>
        </w:div>
      </w:divsChild>
    </w:div>
    <w:div w:id="632176687">
      <w:bodyDiv w:val="1"/>
      <w:marLeft w:val="0"/>
      <w:marRight w:val="0"/>
      <w:marTop w:val="0"/>
      <w:marBottom w:val="0"/>
      <w:divBdr>
        <w:top w:val="none" w:sz="0" w:space="0" w:color="auto"/>
        <w:left w:val="none" w:sz="0" w:space="0" w:color="auto"/>
        <w:bottom w:val="none" w:sz="0" w:space="0" w:color="auto"/>
        <w:right w:val="none" w:sz="0" w:space="0" w:color="auto"/>
      </w:divBdr>
      <w:divsChild>
        <w:div w:id="713431380">
          <w:marLeft w:val="0"/>
          <w:marRight w:val="0"/>
          <w:marTop w:val="0"/>
          <w:marBottom w:val="75"/>
          <w:divBdr>
            <w:top w:val="none" w:sz="0" w:space="0" w:color="auto"/>
            <w:left w:val="none" w:sz="0" w:space="0" w:color="auto"/>
            <w:bottom w:val="none" w:sz="0" w:space="0" w:color="auto"/>
            <w:right w:val="none" w:sz="0" w:space="0" w:color="auto"/>
          </w:divBdr>
        </w:div>
      </w:divsChild>
    </w:div>
    <w:div w:id="632910315">
      <w:bodyDiv w:val="1"/>
      <w:marLeft w:val="0"/>
      <w:marRight w:val="0"/>
      <w:marTop w:val="0"/>
      <w:marBottom w:val="0"/>
      <w:divBdr>
        <w:top w:val="none" w:sz="0" w:space="0" w:color="auto"/>
        <w:left w:val="none" w:sz="0" w:space="0" w:color="auto"/>
        <w:bottom w:val="none" w:sz="0" w:space="0" w:color="auto"/>
        <w:right w:val="none" w:sz="0" w:space="0" w:color="auto"/>
      </w:divBdr>
    </w:div>
    <w:div w:id="632948744">
      <w:bodyDiv w:val="1"/>
      <w:marLeft w:val="0"/>
      <w:marRight w:val="0"/>
      <w:marTop w:val="0"/>
      <w:marBottom w:val="0"/>
      <w:divBdr>
        <w:top w:val="none" w:sz="0" w:space="0" w:color="auto"/>
        <w:left w:val="none" w:sz="0" w:space="0" w:color="auto"/>
        <w:bottom w:val="none" w:sz="0" w:space="0" w:color="auto"/>
        <w:right w:val="none" w:sz="0" w:space="0" w:color="auto"/>
      </w:divBdr>
    </w:div>
    <w:div w:id="632951972">
      <w:bodyDiv w:val="1"/>
      <w:marLeft w:val="0"/>
      <w:marRight w:val="0"/>
      <w:marTop w:val="0"/>
      <w:marBottom w:val="0"/>
      <w:divBdr>
        <w:top w:val="none" w:sz="0" w:space="0" w:color="auto"/>
        <w:left w:val="none" w:sz="0" w:space="0" w:color="auto"/>
        <w:bottom w:val="none" w:sz="0" w:space="0" w:color="auto"/>
        <w:right w:val="none" w:sz="0" w:space="0" w:color="auto"/>
      </w:divBdr>
      <w:divsChild>
        <w:div w:id="28072150">
          <w:marLeft w:val="0"/>
          <w:marRight w:val="0"/>
          <w:marTop w:val="0"/>
          <w:marBottom w:val="360"/>
          <w:divBdr>
            <w:top w:val="none" w:sz="0" w:space="0" w:color="auto"/>
            <w:left w:val="none" w:sz="0" w:space="0" w:color="auto"/>
            <w:bottom w:val="none" w:sz="0" w:space="0" w:color="auto"/>
            <w:right w:val="none" w:sz="0" w:space="0" w:color="auto"/>
          </w:divBdr>
        </w:div>
      </w:divsChild>
    </w:div>
    <w:div w:id="633104029">
      <w:bodyDiv w:val="1"/>
      <w:marLeft w:val="0"/>
      <w:marRight w:val="0"/>
      <w:marTop w:val="0"/>
      <w:marBottom w:val="0"/>
      <w:divBdr>
        <w:top w:val="none" w:sz="0" w:space="0" w:color="auto"/>
        <w:left w:val="none" w:sz="0" w:space="0" w:color="auto"/>
        <w:bottom w:val="none" w:sz="0" w:space="0" w:color="auto"/>
        <w:right w:val="none" w:sz="0" w:space="0" w:color="auto"/>
      </w:divBdr>
      <w:divsChild>
        <w:div w:id="376901010">
          <w:marLeft w:val="0"/>
          <w:marRight w:val="0"/>
          <w:marTop w:val="0"/>
          <w:marBottom w:val="0"/>
          <w:divBdr>
            <w:top w:val="none" w:sz="0" w:space="0" w:color="auto"/>
            <w:left w:val="none" w:sz="0" w:space="0" w:color="auto"/>
            <w:bottom w:val="none" w:sz="0" w:space="0" w:color="auto"/>
            <w:right w:val="none" w:sz="0" w:space="0" w:color="auto"/>
          </w:divBdr>
        </w:div>
      </w:divsChild>
    </w:div>
    <w:div w:id="633218205">
      <w:bodyDiv w:val="1"/>
      <w:marLeft w:val="0"/>
      <w:marRight w:val="0"/>
      <w:marTop w:val="0"/>
      <w:marBottom w:val="0"/>
      <w:divBdr>
        <w:top w:val="none" w:sz="0" w:space="0" w:color="auto"/>
        <w:left w:val="none" w:sz="0" w:space="0" w:color="auto"/>
        <w:bottom w:val="none" w:sz="0" w:space="0" w:color="auto"/>
        <w:right w:val="none" w:sz="0" w:space="0" w:color="auto"/>
      </w:divBdr>
    </w:div>
    <w:div w:id="633220527">
      <w:bodyDiv w:val="1"/>
      <w:marLeft w:val="0"/>
      <w:marRight w:val="0"/>
      <w:marTop w:val="0"/>
      <w:marBottom w:val="0"/>
      <w:divBdr>
        <w:top w:val="none" w:sz="0" w:space="0" w:color="auto"/>
        <w:left w:val="none" w:sz="0" w:space="0" w:color="auto"/>
        <w:bottom w:val="none" w:sz="0" w:space="0" w:color="auto"/>
        <w:right w:val="none" w:sz="0" w:space="0" w:color="auto"/>
      </w:divBdr>
    </w:div>
    <w:div w:id="633221252">
      <w:bodyDiv w:val="1"/>
      <w:marLeft w:val="0"/>
      <w:marRight w:val="0"/>
      <w:marTop w:val="0"/>
      <w:marBottom w:val="0"/>
      <w:divBdr>
        <w:top w:val="none" w:sz="0" w:space="0" w:color="auto"/>
        <w:left w:val="none" w:sz="0" w:space="0" w:color="auto"/>
        <w:bottom w:val="none" w:sz="0" w:space="0" w:color="auto"/>
        <w:right w:val="none" w:sz="0" w:space="0" w:color="auto"/>
      </w:divBdr>
      <w:divsChild>
        <w:div w:id="696658547">
          <w:marLeft w:val="0"/>
          <w:marRight w:val="0"/>
          <w:marTop w:val="300"/>
          <w:marBottom w:val="300"/>
          <w:divBdr>
            <w:top w:val="none" w:sz="0" w:space="0" w:color="auto"/>
            <w:left w:val="none" w:sz="0" w:space="0" w:color="auto"/>
            <w:bottom w:val="none" w:sz="0" w:space="0" w:color="auto"/>
            <w:right w:val="none" w:sz="0" w:space="0" w:color="auto"/>
          </w:divBdr>
        </w:div>
      </w:divsChild>
    </w:div>
    <w:div w:id="633365584">
      <w:bodyDiv w:val="1"/>
      <w:marLeft w:val="0"/>
      <w:marRight w:val="0"/>
      <w:marTop w:val="0"/>
      <w:marBottom w:val="0"/>
      <w:divBdr>
        <w:top w:val="none" w:sz="0" w:space="0" w:color="auto"/>
        <w:left w:val="none" w:sz="0" w:space="0" w:color="auto"/>
        <w:bottom w:val="none" w:sz="0" w:space="0" w:color="auto"/>
        <w:right w:val="none" w:sz="0" w:space="0" w:color="auto"/>
      </w:divBdr>
      <w:divsChild>
        <w:div w:id="563369571">
          <w:marLeft w:val="0"/>
          <w:marRight w:val="150"/>
          <w:marTop w:val="0"/>
          <w:marBottom w:val="0"/>
          <w:divBdr>
            <w:top w:val="none" w:sz="0" w:space="0" w:color="auto"/>
            <w:left w:val="none" w:sz="0" w:space="0" w:color="auto"/>
            <w:bottom w:val="none" w:sz="0" w:space="0" w:color="auto"/>
            <w:right w:val="none" w:sz="0" w:space="0" w:color="auto"/>
          </w:divBdr>
        </w:div>
      </w:divsChild>
    </w:div>
    <w:div w:id="633676852">
      <w:bodyDiv w:val="1"/>
      <w:marLeft w:val="0"/>
      <w:marRight w:val="0"/>
      <w:marTop w:val="0"/>
      <w:marBottom w:val="0"/>
      <w:divBdr>
        <w:top w:val="none" w:sz="0" w:space="0" w:color="auto"/>
        <w:left w:val="none" w:sz="0" w:space="0" w:color="auto"/>
        <w:bottom w:val="none" w:sz="0" w:space="0" w:color="auto"/>
        <w:right w:val="none" w:sz="0" w:space="0" w:color="auto"/>
      </w:divBdr>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519858016">
          <w:marLeft w:val="0"/>
          <w:marRight w:val="150"/>
          <w:marTop w:val="150"/>
          <w:marBottom w:val="150"/>
          <w:divBdr>
            <w:top w:val="none" w:sz="0" w:space="0" w:color="auto"/>
            <w:left w:val="none" w:sz="0" w:space="0" w:color="auto"/>
            <w:bottom w:val="none" w:sz="0" w:space="0" w:color="auto"/>
            <w:right w:val="none" w:sz="0" w:space="0" w:color="auto"/>
          </w:divBdr>
        </w:div>
      </w:divsChild>
    </w:div>
    <w:div w:id="633756538">
      <w:bodyDiv w:val="1"/>
      <w:marLeft w:val="0"/>
      <w:marRight w:val="0"/>
      <w:marTop w:val="0"/>
      <w:marBottom w:val="0"/>
      <w:divBdr>
        <w:top w:val="none" w:sz="0" w:space="0" w:color="auto"/>
        <w:left w:val="none" w:sz="0" w:space="0" w:color="auto"/>
        <w:bottom w:val="none" w:sz="0" w:space="0" w:color="auto"/>
        <w:right w:val="none" w:sz="0" w:space="0" w:color="auto"/>
      </w:divBdr>
    </w:div>
    <w:div w:id="634137741">
      <w:bodyDiv w:val="1"/>
      <w:marLeft w:val="0"/>
      <w:marRight w:val="0"/>
      <w:marTop w:val="0"/>
      <w:marBottom w:val="0"/>
      <w:divBdr>
        <w:top w:val="none" w:sz="0" w:space="0" w:color="auto"/>
        <w:left w:val="none" w:sz="0" w:space="0" w:color="auto"/>
        <w:bottom w:val="none" w:sz="0" w:space="0" w:color="auto"/>
        <w:right w:val="none" w:sz="0" w:space="0" w:color="auto"/>
      </w:divBdr>
      <w:divsChild>
        <w:div w:id="320085015">
          <w:marLeft w:val="0"/>
          <w:marRight w:val="150"/>
          <w:marTop w:val="0"/>
          <w:marBottom w:val="75"/>
          <w:divBdr>
            <w:top w:val="none" w:sz="0" w:space="0" w:color="auto"/>
            <w:left w:val="none" w:sz="0" w:space="0" w:color="auto"/>
            <w:bottom w:val="none" w:sz="0" w:space="0" w:color="auto"/>
            <w:right w:val="none" w:sz="0" w:space="0" w:color="auto"/>
          </w:divBdr>
        </w:div>
      </w:divsChild>
    </w:div>
    <w:div w:id="634219824">
      <w:bodyDiv w:val="1"/>
      <w:marLeft w:val="0"/>
      <w:marRight w:val="0"/>
      <w:marTop w:val="0"/>
      <w:marBottom w:val="0"/>
      <w:divBdr>
        <w:top w:val="none" w:sz="0" w:space="0" w:color="auto"/>
        <w:left w:val="none" w:sz="0" w:space="0" w:color="auto"/>
        <w:bottom w:val="none" w:sz="0" w:space="0" w:color="auto"/>
        <w:right w:val="none" w:sz="0" w:space="0" w:color="auto"/>
      </w:divBdr>
      <w:divsChild>
        <w:div w:id="360592430">
          <w:marLeft w:val="0"/>
          <w:marRight w:val="375"/>
          <w:marTop w:val="0"/>
          <w:marBottom w:val="0"/>
          <w:divBdr>
            <w:top w:val="none" w:sz="0" w:space="0" w:color="auto"/>
            <w:left w:val="none" w:sz="0" w:space="0" w:color="auto"/>
            <w:bottom w:val="none" w:sz="0" w:space="0" w:color="auto"/>
            <w:right w:val="none" w:sz="0" w:space="0" w:color="auto"/>
          </w:divBdr>
        </w:div>
      </w:divsChild>
    </w:div>
    <w:div w:id="634607452">
      <w:bodyDiv w:val="1"/>
      <w:marLeft w:val="0"/>
      <w:marRight w:val="0"/>
      <w:marTop w:val="0"/>
      <w:marBottom w:val="0"/>
      <w:divBdr>
        <w:top w:val="none" w:sz="0" w:space="0" w:color="auto"/>
        <w:left w:val="none" w:sz="0" w:space="0" w:color="auto"/>
        <w:bottom w:val="none" w:sz="0" w:space="0" w:color="auto"/>
        <w:right w:val="none" w:sz="0" w:space="0" w:color="auto"/>
      </w:divBdr>
      <w:divsChild>
        <w:div w:id="313266311">
          <w:marLeft w:val="0"/>
          <w:marRight w:val="0"/>
          <w:marTop w:val="0"/>
          <w:marBottom w:val="300"/>
          <w:divBdr>
            <w:top w:val="none" w:sz="0" w:space="0" w:color="auto"/>
            <w:left w:val="none" w:sz="0" w:space="0" w:color="auto"/>
            <w:bottom w:val="none" w:sz="0" w:space="0" w:color="auto"/>
            <w:right w:val="none" w:sz="0" w:space="0" w:color="auto"/>
          </w:divBdr>
        </w:div>
      </w:divsChild>
    </w:div>
    <w:div w:id="634795653">
      <w:bodyDiv w:val="1"/>
      <w:marLeft w:val="0"/>
      <w:marRight w:val="0"/>
      <w:marTop w:val="0"/>
      <w:marBottom w:val="0"/>
      <w:divBdr>
        <w:top w:val="none" w:sz="0" w:space="0" w:color="auto"/>
        <w:left w:val="none" w:sz="0" w:space="0" w:color="auto"/>
        <w:bottom w:val="none" w:sz="0" w:space="0" w:color="auto"/>
        <w:right w:val="none" w:sz="0" w:space="0" w:color="auto"/>
      </w:divBdr>
      <w:divsChild>
        <w:div w:id="89814439">
          <w:marLeft w:val="0"/>
          <w:marRight w:val="0"/>
          <w:marTop w:val="0"/>
          <w:marBottom w:val="330"/>
          <w:divBdr>
            <w:top w:val="none" w:sz="0" w:space="0" w:color="auto"/>
            <w:left w:val="none" w:sz="0" w:space="0" w:color="auto"/>
            <w:bottom w:val="none" w:sz="0" w:space="0" w:color="auto"/>
            <w:right w:val="none" w:sz="0" w:space="0" w:color="auto"/>
          </w:divBdr>
        </w:div>
        <w:div w:id="613175743">
          <w:marLeft w:val="0"/>
          <w:marRight w:val="0"/>
          <w:marTop w:val="0"/>
          <w:marBottom w:val="825"/>
          <w:divBdr>
            <w:top w:val="none" w:sz="0" w:space="0" w:color="auto"/>
            <w:left w:val="none" w:sz="0" w:space="0" w:color="auto"/>
            <w:bottom w:val="none" w:sz="0" w:space="0" w:color="auto"/>
            <w:right w:val="none" w:sz="0" w:space="0" w:color="auto"/>
          </w:divBdr>
          <w:divsChild>
            <w:div w:id="726949435">
              <w:marLeft w:val="0"/>
              <w:marRight w:val="0"/>
              <w:marTop w:val="0"/>
              <w:marBottom w:val="0"/>
              <w:divBdr>
                <w:top w:val="none" w:sz="0" w:space="0" w:color="auto"/>
                <w:left w:val="none" w:sz="0" w:space="0" w:color="auto"/>
                <w:bottom w:val="none" w:sz="0" w:space="0" w:color="auto"/>
                <w:right w:val="none" w:sz="0" w:space="0" w:color="auto"/>
              </w:divBdr>
              <w:divsChild>
                <w:div w:id="495731915">
                  <w:marLeft w:val="0"/>
                  <w:marRight w:val="0"/>
                  <w:marTop w:val="0"/>
                  <w:marBottom w:val="0"/>
                  <w:divBdr>
                    <w:top w:val="none" w:sz="0" w:space="0" w:color="auto"/>
                    <w:left w:val="none" w:sz="0" w:space="0" w:color="auto"/>
                    <w:bottom w:val="none" w:sz="0" w:space="0" w:color="auto"/>
                    <w:right w:val="none" w:sz="0" w:space="0" w:color="auto"/>
                  </w:divBdr>
                  <w:divsChild>
                    <w:div w:id="96023022">
                      <w:marLeft w:val="0"/>
                      <w:marRight w:val="0"/>
                      <w:marTop w:val="0"/>
                      <w:marBottom w:val="0"/>
                      <w:divBdr>
                        <w:top w:val="none" w:sz="0" w:space="0" w:color="auto"/>
                        <w:left w:val="none" w:sz="0" w:space="0" w:color="auto"/>
                        <w:bottom w:val="none" w:sz="0" w:space="0" w:color="auto"/>
                        <w:right w:val="none" w:sz="0" w:space="0" w:color="auto"/>
                      </w:divBdr>
                      <w:divsChild>
                        <w:div w:id="7646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96009">
          <w:marLeft w:val="0"/>
          <w:marRight w:val="0"/>
          <w:marTop w:val="0"/>
          <w:marBottom w:val="360"/>
          <w:divBdr>
            <w:top w:val="none" w:sz="0" w:space="0" w:color="auto"/>
            <w:left w:val="none" w:sz="0" w:space="0" w:color="auto"/>
            <w:bottom w:val="none" w:sz="0" w:space="0" w:color="auto"/>
            <w:right w:val="none" w:sz="0" w:space="0" w:color="auto"/>
          </w:divBdr>
        </w:div>
      </w:divsChild>
    </w:div>
    <w:div w:id="634797299">
      <w:bodyDiv w:val="1"/>
      <w:marLeft w:val="0"/>
      <w:marRight w:val="0"/>
      <w:marTop w:val="0"/>
      <w:marBottom w:val="0"/>
      <w:divBdr>
        <w:top w:val="none" w:sz="0" w:space="0" w:color="auto"/>
        <w:left w:val="none" w:sz="0" w:space="0" w:color="auto"/>
        <w:bottom w:val="none" w:sz="0" w:space="0" w:color="auto"/>
        <w:right w:val="none" w:sz="0" w:space="0" w:color="auto"/>
      </w:divBdr>
    </w:div>
    <w:div w:id="634913662">
      <w:bodyDiv w:val="1"/>
      <w:marLeft w:val="0"/>
      <w:marRight w:val="0"/>
      <w:marTop w:val="0"/>
      <w:marBottom w:val="0"/>
      <w:divBdr>
        <w:top w:val="none" w:sz="0" w:space="0" w:color="auto"/>
        <w:left w:val="none" w:sz="0" w:space="0" w:color="auto"/>
        <w:bottom w:val="none" w:sz="0" w:space="0" w:color="auto"/>
        <w:right w:val="none" w:sz="0" w:space="0" w:color="auto"/>
      </w:divBdr>
      <w:divsChild>
        <w:div w:id="227613455">
          <w:marLeft w:val="0"/>
          <w:marRight w:val="375"/>
          <w:marTop w:val="0"/>
          <w:marBottom w:val="0"/>
          <w:divBdr>
            <w:top w:val="none" w:sz="0" w:space="0" w:color="auto"/>
            <w:left w:val="none" w:sz="0" w:space="0" w:color="auto"/>
            <w:bottom w:val="none" w:sz="0" w:space="0" w:color="auto"/>
            <w:right w:val="none" w:sz="0" w:space="0" w:color="auto"/>
          </w:divBdr>
        </w:div>
        <w:div w:id="400717860">
          <w:marLeft w:val="0"/>
          <w:marRight w:val="0"/>
          <w:marTop w:val="0"/>
          <w:marBottom w:val="0"/>
          <w:divBdr>
            <w:top w:val="none" w:sz="0" w:space="0" w:color="auto"/>
            <w:left w:val="none" w:sz="0" w:space="0" w:color="auto"/>
            <w:bottom w:val="none" w:sz="0" w:space="0" w:color="auto"/>
            <w:right w:val="none" w:sz="0" w:space="0" w:color="auto"/>
          </w:divBdr>
        </w:div>
      </w:divsChild>
    </w:div>
    <w:div w:id="635179234">
      <w:bodyDiv w:val="1"/>
      <w:marLeft w:val="0"/>
      <w:marRight w:val="0"/>
      <w:marTop w:val="0"/>
      <w:marBottom w:val="0"/>
      <w:divBdr>
        <w:top w:val="none" w:sz="0" w:space="0" w:color="auto"/>
        <w:left w:val="none" w:sz="0" w:space="0" w:color="auto"/>
        <w:bottom w:val="none" w:sz="0" w:space="0" w:color="auto"/>
        <w:right w:val="none" w:sz="0" w:space="0" w:color="auto"/>
      </w:divBdr>
      <w:divsChild>
        <w:div w:id="738793750">
          <w:marLeft w:val="0"/>
          <w:marRight w:val="150"/>
          <w:marTop w:val="150"/>
          <w:marBottom w:val="15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sChild>
    </w:div>
    <w:div w:id="635646095">
      <w:bodyDiv w:val="1"/>
      <w:marLeft w:val="0"/>
      <w:marRight w:val="0"/>
      <w:marTop w:val="0"/>
      <w:marBottom w:val="0"/>
      <w:divBdr>
        <w:top w:val="none" w:sz="0" w:space="0" w:color="auto"/>
        <w:left w:val="none" w:sz="0" w:space="0" w:color="auto"/>
        <w:bottom w:val="none" w:sz="0" w:space="0" w:color="auto"/>
        <w:right w:val="none" w:sz="0" w:space="0" w:color="auto"/>
      </w:divBdr>
    </w:div>
    <w:div w:id="635649594">
      <w:bodyDiv w:val="1"/>
      <w:marLeft w:val="0"/>
      <w:marRight w:val="0"/>
      <w:marTop w:val="0"/>
      <w:marBottom w:val="0"/>
      <w:divBdr>
        <w:top w:val="none" w:sz="0" w:space="0" w:color="auto"/>
        <w:left w:val="none" w:sz="0" w:space="0" w:color="auto"/>
        <w:bottom w:val="none" w:sz="0" w:space="0" w:color="auto"/>
        <w:right w:val="none" w:sz="0" w:space="0" w:color="auto"/>
      </w:divBdr>
      <w:divsChild>
        <w:div w:id="268507249">
          <w:marLeft w:val="0"/>
          <w:marRight w:val="0"/>
          <w:marTop w:val="0"/>
          <w:marBottom w:val="300"/>
          <w:divBdr>
            <w:top w:val="none" w:sz="0" w:space="0" w:color="auto"/>
            <w:left w:val="none" w:sz="0" w:space="0" w:color="auto"/>
            <w:bottom w:val="none" w:sz="0" w:space="0" w:color="auto"/>
            <w:right w:val="none" w:sz="0" w:space="0" w:color="auto"/>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
    <w:div w:id="635791910">
      <w:bodyDiv w:val="1"/>
      <w:marLeft w:val="0"/>
      <w:marRight w:val="0"/>
      <w:marTop w:val="0"/>
      <w:marBottom w:val="0"/>
      <w:divBdr>
        <w:top w:val="none" w:sz="0" w:space="0" w:color="auto"/>
        <w:left w:val="none" w:sz="0" w:space="0" w:color="auto"/>
        <w:bottom w:val="none" w:sz="0" w:space="0" w:color="auto"/>
        <w:right w:val="none" w:sz="0" w:space="0" w:color="auto"/>
      </w:divBdr>
      <w:divsChild>
        <w:div w:id="243036194">
          <w:marLeft w:val="0"/>
          <w:marRight w:val="0"/>
          <w:marTop w:val="0"/>
          <w:marBottom w:val="0"/>
          <w:divBdr>
            <w:top w:val="none" w:sz="0" w:space="0" w:color="auto"/>
            <w:left w:val="none" w:sz="0" w:space="0" w:color="auto"/>
            <w:bottom w:val="none" w:sz="0" w:space="0" w:color="auto"/>
            <w:right w:val="none" w:sz="0" w:space="0" w:color="auto"/>
          </w:divBdr>
          <w:divsChild>
            <w:div w:id="49815482">
              <w:marLeft w:val="0"/>
              <w:marRight w:val="0"/>
              <w:marTop w:val="0"/>
              <w:marBottom w:val="0"/>
              <w:divBdr>
                <w:top w:val="none" w:sz="0" w:space="0" w:color="auto"/>
                <w:left w:val="none" w:sz="0" w:space="0" w:color="auto"/>
                <w:bottom w:val="none" w:sz="0" w:space="0" w:color="auto"/>
                <w:right w:val="none" w:sz="0" w:space="0" w:color="auto"/>
              </w:divBdr>
              <w:divsChild>
                <w:div w:id="400717999">
                  <w:marLeft w:val="0"/>
                  <w:marRight w:val="0"/>
                  <w:marTop w:val="0"/>
                  <w:marBottom w:val="0"/>
                  <w:divBdr>
                    <w:top w:val="none" w:sz="0" w:space="0" w:color="auto"/>
                    <w:left w:val="none" w:sz="0" w:space="0" w:color="auto"/>
                    <w:bottom w:val="none" w:sz="0" w:space="0" w:color="auto"/>
                    <w:right w:val="none" w:sz="0" w:space="0" w:color="auto"/>
                  </w:divBdr>
                  <w:divsChild>
                    <w:div w:id="297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7141">
          <w:marLeft w:val="0"/>
          <w:marRight w:val="0"/>
          <w:marTop w:val="0"/>
          <w:marBottom w:val="0"/>
          <w:divBdr>
            <w:top w:val="none" w:sz="0" w:space="0" w:color="auto"/>
            <w:left w:val="none" w:sz="0" w:space="0" w:color="auto"/>
            <w:bottom w:val="none" w:sz="0" w:space="0" w:color="auto"/>
            <w:right w:val="none" w:sz="0" w:space="0" w:color="auto"/>
          </w:divBdr>
        </w:div>
        <w:div w:id="794061336">
          <w:marLeft w:val="0"/>
          <w:marRight w:val="0"/>
          <w:marTop w:val="300"/>
          <w:marBottom w:val="0"/>
          <w:divBdr>
            <w:top w:val="none" w:sz="0" w:space="0" w:color="auto"/>
            <w:left w:val="none" w:sz="0" w:space="0" w:color="auto"/>
            <w:bottom w:val="none" w:sz="0" w:space="0" w:color="auto"/>
            <w:right w:val="none" w:sz="0" w:space="0" w:color="auto"/>
          </w:divBdr>
          <w:divsChild>
            <w:div w:id="90856568">
              <w:marLeft w:val="0"/>
              <w:marRight w:val="540"/>
              <w:marTop w:val="0"/>
              <w:marBottom w:val="180"/>
              <w:divBdr>
                <w:top w:val="none" w:sz="0" w:space="0" w:color="auto"/>
                <w:left w:val="none" w:sz="0" w:space="0" w:color="auto"/>
                <w:bottom w:val="none" w:sz="0" w:space="0" w:color="auto"/>
                <w:right w:val="none" w:sz="0" w:space="0" w:color="auto"/>
              </w:divBdr>
              <w:divsChild>
                <w:div w:id="832528871">
                  <w:marLeft w:val="0"/>
                  <w:marRight w:val="0"/>
                  <w:marTop w:val="0"/>
                  <w:marBottom w:val="0"/>
                  <w:divBdr>
                    <w:top w:val="none" w:sz="0" w:space="0" w:color="auto"/>
                    <w:left w:val="none" w:sz="0" w:space="0" w:color="auto"/>
                    <w:bottom w:val="none" w:sz="0" w:space="0" w:color="auto"/>
                    <w:right w:val="none" w:sz="0" w:space="0" w:color="auto"/>
                  </w:divBdr>
                </w:div>
              </w:divsChild>
            </w:div>
            <w:div w:id="424687969">
              <w:marLeft w:val="0"/>
              <w:marRight w:val="540"/>
              <w:marTop w:val="0"/>
              <w:marBottom w:val="180"/>
              <w:divBdr>
                <w:top w:val="none" w:sz="0" w:space="0" w:color="auto"/>
                <w:left w:val="none" w:sz="0" w:space="0" w:color="auto"/>
                <w:bottom w:val="none" w:sz="0" w:space="0" w:color="auto"/>
                <w:right w:val="none" w:sz="0" w:space="0" w:color="auto"/>
              </w:divBdr>
            </w:div>
          </w:divsChild>
        </w:div>
      </w:divsChild>
    </w:div>
    <w:div w:id="636108183">
      <w:bodyDiv w:val="1"/>
      <w:marLeft w:val="0"/>
      <w:marRight w:val="0"/>
      <w:marTop w:val="0"/>
      <w:marBottom w:val="0"/>
      <w:divBdr>
        <w:top w:val="none" w:sz="0" w:space="0" w:color="auto"/>
        <w:left w:val="none" w:sz="0" w:space="0" w:color="auto"/>
        <w:bottom w:val="none" w:sz="0" w:space="0" w:color="auto"/>
        <w:right w:val="none" w:sz="0" w:space="0" w:color="auto"/>
      </w:divBdr>
      <w:divsChild>
        <w:div w:id="773746363">
          <w:marLeft w:val="0"/>
          <w:marRight w:val="0"/>
          <w:marTop w:val="0"/>
          <w:marBottom w:val="0"/>
          <w:divBdr>
            <w:top w:val="none" w:sz="0" w:space="0" w:color="auto"/>
            <w:left w:val="none" w:sz="0" w:space="0" w:color="auto"/>
            <w:bottom w:val="none" w:sz="0" w:space="0" w:color="auto"/>
            <w:right w:val="none" w:sz="0" w:space="0" w:color="auto"/>
          </w:divBdr>
          <w:divsChild>
            <w:div w:id="232785912">
              <w:marLeft w:val="0"/>
              <w:marRight w:val="0"/>
              <w:marTop w:val="300"/>
              <w:marBottom w:val="0"/>
              <w:divBdr>
                <w:top w:val="none" w:sz="0" w:space="0" w:color="auto"/>
                <w:left w:val="none" w:sz="0" w:space="0" w:color="auto"/>
                <w:bottom w:val="none" w:sz="0" w:space="0" w:color="auto"/>
                <w:right w:val="none" w:sz="0" w:space="0" w:color="auto"/>
              </w:divBdr>
            </w:div>
            <w:div w:id="6578075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6230269">
      <w:bodyDiv w:val="1"/>
      <w:marLeft w:val="0"/>
      <w:marRight w:val="0"/>
      <w:marTop w:val="0"/>
      <w:marBottom w:val="0"/>
      <w:divBdr>
        <w:top w:val="none" w:sz="0" w:space="0" w:color="auto"/>
        <w:left w:val="none" w:sz="0" w:space="0" w:color="auto"/>
        <w:bottom w:val="none" w:sz="0" w:space="0" w:color="auto"/>
        <w:right w:val="none" w:sz="0" w:space="0" w:color="auto"/>
      </w:divBdr>
      <w:divsChild>
        <w:div w:id="279184695">
          <w:marLeft w:val="0"/>
          <w:marRight w:val="0"/>
          <w:marTop w:val="0"/>
          <w:marBottom w:val="300"/>
          <w:divBdr>
            <w:top w:val="none" w:sz="0" w:space="0" w:color="auto"/>
            <w:left w:val="none" w:sz="0" w:space="0" w:color="auto"/>
            <w:bottom w:val="none" w:sz="0" w:space="0" w:color="auto"/>
            <w:right w:val="none" w:sz="0" w:space="0" w:color="auto"/>
          </w:divBdr>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
    <w:div w:id="637494103">
      <w:bodyDiv w:val="1"/>
      <w:marLeft w:val="0"/>
      <w:marRight w:val="0"/>
      <w:marTop w:val="0"/>
      <w:marBottom w:val="0"/>
      <w:divBdr>
        <w:top w:val="none" w:sz="0" w:space="0" w:color="auto"/>
        <w:left w:val="none" w:sz="0" w:space="0" w:color="auto"/>
        <w:bottom w:val="none" w:sz="0" w:space="0" w:color="auto"/>
        <w:right w:val="none" w:sz="0" w:space="0" w:color="auto"/>
      </w:divBdr>
    </w:div>
    <w:div w:id="637611379">
      <w:bodyDiv w:val="1"/>
      <w:marLeft w:val="0"/>
      <w:marRight w:val="0"/>
      <w:marTop w:val="0"/>
      <w:marBottom w:val="0"/>
      <w:divBdr>
        <w:top w:val="none" w:sz="0" w:space="0" w:color="auto"/>
        <w:left w:val="none" w:sz="0" w:space="0" w:color="auto"/>
        <w:bottom w:val="none" w:sz="0" w:space="0" w:color="auto"/>
        <w:right w:val="none" w:sz="0" w:space="0" w:color="auto"/>
      </w:divBdr>
    </w:div>
    <w:div w:id="637757795">
      <w:bodyDiv w:val="1"/>
      <w:marLeft w:val="0"/>
      <w:marRight w:val="0"/>
      <w:marTop w:val="0"/>
      <w:marBottom w:val="0"/>
      <w:divBdr>
        <w:top w:val="none" w:sz="0" w:space="0" w:color="auto"/>
        <w:left w:val="none" w:sz="0" w:space="0" w:color="auto"/>
        <w:bottom w:val="none" w:sz="0" w:space="0" w:color="auto"/>
        <w:right w:val="none" w:sz="0" w:space="0" w:color="auto"/>
      </w:divBdr>
    </w:div>
    <w:div w:id="638152578">
      <w:bodyDiv w:val="1"/>
      <w:marLeft w:val="0"/>
      <w:marRight w:val="0"/>
      <w:marTop w:val="0"/>
      <w:marBottom w:val="0"/>
      <w:divBdr>
        <w:top w:val="none" w:sz="0" w:space="0" w:color="auto"/>
        <w:left w:val="none" w:sz="0" w:space="0" w:color="auto"/>
        <w:bottom w:val="none" w:sz="0" w:space="0" w:color="auto"/>
        <w:right w:val="none" w:sz="0" w:space="0" w:color="auto"/>
      </w:divBdr>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8190814">
      <w:bodyDiv w:val="1"/>
      <w:marLeft w:val="0"/>
      <w:marRight w:val="0"/>
      <w:marTop w:val="0"/>
      <w:marBottom w:val="0"/>
      <w:divBdr>
        <w:top w:val="none" w:sz="0" w:space="0" w:color="auto"/>
        <w:left w:val="none" w:sz="0" w:space="0" w:color="auto"/>
        <w:bottom w:val="none" w:sz="0" w:space="0" w:color="auto"/>
        <w:right w:val="none" w:sz="0" w:space="0" w:color="auto"/>
      </w:divBdr>
      <w:divsChild>
        <w:div w:id="210726828">
          <w:marLeft w:val="0"/>
          <w:marRight w:val="150"/>
          <w:marTop w:val="0"/>
          <w:marBottom w:val="75"/>
          <w:divBdr>
            <w:top w:val="none" w:sz="0" w:space="0" w:color="auto"/>
            <w:left w:val="none" w:sz="0" w:space="0" w:color="auto"/>
            <w:bottom w:val="none" w:sz="0" w:space="0" w:color="auto"/>
            <w:right w:val="none" w:sz="0" w:space="0" w:color="auto"/>
          </w:divBdr>
        </w:div>
      </w:divsChild>
    </w:div>
    <w:div w:id="638221141">
      <w:bodyDiv w:val="1"/>
      <w:marLeft w:val="0"/>
      <w:marRight w:val="0"/>
      <w:marTop w:val="0"/>
      <w:marBottom w:val="0"/>
      <w:divBdr>
        <w:top w:val="none" w:sz="0" w:space="0" w:color="auto"/>
        <w:left w:val="none" w:sz="0" w:space="0" w:color="auto"/>
        <w:bottom w:val="none" w:sz="0" w:space="0" w:color="auto"/>
        <w:right w:val="none" w:sz="0" w:space="0" w:color="auto"/>
      </w:divBdr>
      <w:divsChild>
        <w:div w:id="348334174">
          <w:marLeft w:val="0"/>
          <w:marRight w:val="0"/>
          <w:marTop w:val="0"/>
          <w:marBottom w:val="75"/>
          <w:divBdr>
            <w:top w:val="none" w:sz="0" w:space="0" w:color="auto"/>
            <w:left w:val="none" w:sz="0" w:space="0" w:color="auto"/>
            <w:bottom w:val="none" w:sz="0" w:space="0" w:color="auto"/>
            <w:right w:val="none" w:sz="0" w:space="0" w:color="auto"/>
          </w:divBdr>
        </w:div>
      </w:divsChild>
    </w:div>
    <w:div w:id="638337453">
      <w:bodyDiv w:val="1"/>
      <w:marLeft w:val="0"/>
      <w:marRight w:val="0"/>
      <w:marTop w:val="0"/>
      <w:marBottom w:val="0"/>
      <w:divBdr>
        <w:top w:val="none" w:sz="0" w:space="0" w:color="auto"/>
        <w:left w:val="none" w:sz="0" w:space="0" w:color="auto"/>
        <w:bottom w:val="none" w:sz="0" w:space="0" w:color="auto"/>
        <w:right w:val="none" w:sz="0" w:space="0" w:color="auto"/>
      </w:divBdr>
      <w:divsChild>
        <w:div w:id="331838872">
          <w:marLeft w:val="0"/>
          <w:marRight w:val="0"/>
          <w:marTop w:val="300"/>
          <w:marBottom w:val="300"/>
          <w:divBdr>
            <w:top w:val="none" w:sz="0" w:space="0" w:color="auto"/>
            <w:left w:val="none" w:sz="0" w:space="0" w:color="auto"/>
            <w:bottom w:val="none" w:sz="0" w:space="0" w:color="auto"/>
            <w:right w:val="none" w:sz="0" w:space="0" w:color="auto"/>
          </w:divBdr>
        </w:div>
      </w:divsChild>
    </w:div>
    <w:div w:id="638459601">
      <w:bodyDiv w:val="1"/>
      <w:marLeft w:val="0"/>
      <w:marRight w:val="0"/>
      <w:marTop w:val="0"/>
      <w:marBottom w:val="0"/>
      <w:divBdr>
        <w:top w:val="none" w:sz="0" w:space="0" w:color="auto"/>
        <w:left w:val="none" w:sz="0" w:space="0" w:color="auto"/>
        <w:bottom w:val="none" w:sz="0" w:space="0" w:color="auto"/>
        <w:right w:val="none" w:sz="0" w:space="0" w:color="auto"/>
      </w:divBdr>
      <w:divsChild>
        <w:div w:id="453520421">
          <w:marLeft w:val="0"/>
          <w:marRight w:val="0"/>
          <w:marTop w:val="0"/>
          <w:marBottom w:val="300"/>
          <w:divBdr>
            <w:top w:val="none" w:sz="0" w:space="0" w:color="auto"/>
            <w:left w:val="none" w:sz="0" w:space="0" w:color="auto"/>
            <w:bottom w:val="none" w:sz="0" w:space="0" w:color="auto"/>
            <w:right w:val="none" w:sz="0" w:space="0" w:color="auto"/>
          </w:divBdr>
        </w:div>
      </w:divsChild>
    </w:div>
    <w:div w:id="638611018">
      <w:bodyDiv w:val="1"/>
      <w:marLeft w:val="0"/>
      <w:marRight w:val="0"/>
      <w:marTop w:val="0"/>
      <w:marBottom w:val="0"/>
      <w:divBdr>
        <w:top w:val="none" w:sz="0" w:space="0" w:color="auto"/>
        <w:left w:val="none" w:sz="0" w:space="0" w:color="auto"/>
        <w:bottom w:val="none" w:sz="0" w:space="0" w:color="auto"/>
        <w:right w:val="none" w:sz="0" w:space="0" w:color="auto"/>
      </w:divBdr>
      <w:divsChild>
        <w:div w:id="290139959">
          <w:marLeft w:val="0"/>
          <w:marRight w:val="150"/>
          <w:marTop w:val="150"/>
          <w:marBottom w:val="150"/>
          <w:divBdr>
            <w:top w:val="none" w:sz="0" w:space="0" w:color="auto"/>
            <w:left w:val="none" w:sz="0" w:space="0" w:color="auto"/>
            <w:bottom w:val="none" w:sz="0" w:space="0" w:color="auto"/>
            <w:right w:val="none" w:sz="0" w:space="0" w:color="auto"/>
          </w:divBdr>
        </w:div>
      </w:divsChild>
    </w:div>
    <w:div w:id="638728775">
      <w:bodyDiv w:val="1"/>
      <w:marLeft w:val="0"/>
      <w:marRight w:val="0"/>
      <w:marTop w:val="0"/>
      <w:marBottom w:val="0"/>
      <w:divBdr>
        <w:top w:val="none" w:sz="0" w:space="0" w:color="auto"/>
        <w:left w:val="none" w:sz="0" w:space="0" w:color="auto"/>
        <w:bottom w:val="none" w:sz="0" w:space="0" w:color="auto"/>
        <w:right w:val="none" w:sz="0" w:space="0" w:color="auto"/>
      </w:divBdr>
      <w:divsChild>
        <w:div w:id="120078405">
          <w:marLeft w:val="0"/>
          <w:marRight w:val="0"/>
          <w:marTop w:val="0"/>
          <w:marBottom w:val="555"/>
          <w:divBdr>
            <w:top w:val="none" w:sz="0" w:space="0" w:color="auto"/>
            <w:left w:val="none" w:sz="0" w:space="0" w:color="auto"/>
            <w:bottom w:val="none" w:sz="0" w:space="0" w:color="auto"/>
            <w:right w:val="none" w:sz="0" w:space="0" w:color="auto"/>
          </w:divBdr>
          <w:divsChild>
            <w:div w:id="86192972">
              <w:marLeft w:val="0"/>
              <w:marRight w:val="150"/>
              <w:marTop w:val="0"/>
              <w:marBottom w:val="0"/>
              <w:divBdr>
                <w:top w:val="none" w:sz="0" w:space="0" w:color="auto"/>
                <w:left w:val="none" w:sz="0" w:space="0" w:color="auto"/>
                <w:bottom w:val="none" w:sz="0" w:space="0" w:color="auto"/>
                <w:right w:val="none" w:sz="0" w:space="0" w:color="auto"/>
              </w:divBdr>
            </w:div>
          </w:divsChild>
        </w:div>
        <w:div w:id="531964547">
          <w:marLeft w:val="0"/>
          <w:marRight w:val="0"/>
          <w:marTop w:val="495"/>
          <w:marBottom w:val="630"/>
          <w:divBdr>
            <w:top w:val="none" w:sz="0" w:space="0" w:color="auto"/>
            <w:left w:val="none" w:sz="0" w:space="0" w:color="auto"/>
            <w:bottom w:val="none" w:sz="0" w:space="0" w:color="auto"/>
            <w:right w:val="none" w:sz="0" w:space="0" w:color="auto"/>
          </w:divBdr>
        </w:div>
        <w:div w:id="813334414">
          <w:marLeft w:val="0"/>
          <w:marRight w:val="0"/>
          <w:marTop w:val="0"/>
          <w:marBottom w:val="300"/>
          <w:divBdr>
            <w:top w:val="none" w:sz="0" w:space="0" w:color="auto"/>
            <w:left w:val="none" w:sz="0" w:space="0" w:color="auto"/>
            <w:bottom w:val="none" w:sz="0" w:space="0" w:color="auto"/>
            <w:right w:val="none" w:sz="0" w:space="0" w:color="auto"/>
          </w:divBdr>
        </w:div>
      </w:divsChild>
    </w:div>
    <w:div w:id="638993892">
      <w:bodyDiv w:val="1"/>
      <w:marLeft w:val="0"/>
      <w:marRight w:val="0"/>
      <w:marTop w:val="0"/>
      <w:marBottom w:val="0"/>
      <w:divBdr>
        <w:top w:val="none" w:sz="0" w:space="0" w:color="auto"/>
        <w:left w:val="none" w:sz="0" w:space="0" w:color="auto"/>
        <w:bottom w:val="none" w:sz="0" w:space="0" w:color="auto"/>
        <w:right w:val="none" w:sz="0" w:space="0" w:color="auto"/>
      </w:divBdr>
    </w:div>
    <w:div w:id="638994390">
      <w:bodyDiv w:val="1"/>
      <w:marLeft w:val="0"/>
      <w:marRight w:val="0"/>
      <w:marTop w:val="0"/>
      <w:marBottom w:val="0"/>
      <w:divBdr>
        <w:top w:val="none" w:sz="0" w:space="0" w:color="auto"/>
        <w:left w:val="none" w:sz="0" w:space="0" w:color="auto"/>
        <w:bottom w:val="none" w:sz="0" w:space="0" w:color="auto"/>
        <w:right w:val="none" w:sz="0" w:space="0" w:color="auto"/>
      </w:divBdr>
      <w:divsChild>
        <w:div w:id="781456189">
          <w:marLeft w:val="0"/>
          <w:marRight w:val="0"/>
          <w:marTop w:val="24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05780470">
          <w:marLeft w:val="0"/>
          <w:marRight w:val="0"/>
          <w:marTop w:val="0"/>
          <w:marBottom w:val="300"/>
          <w:divBdr>
            <w:top w:val="none" w:sz="0" w:space="0" w:color="auto"/>
            <w:left w:val="none" w:sz="0" w:space="0" w:color="auto"/>
            <w:bottom w:val="none" w:sz="0" w:space="0" w:color="auto"/>
            <w:right w:val="none" w:sz="0" w:space="0" w:color="auto"/>
          </w:divBdr>
        </w:div>
      </w:divsChild>
    </w:div>
    <w:div w:id="639112434">
      <w:bodyDiv w:val="1"/>
      <w:marLeft w:val="0"/>
      <w:marRight w:val="0"/>
      <w:marTop w:val="0"/>
      <w:marBottom w:val="0"/>
      <w:divBdr>
        <w:top w:val="none" w:sz="0" w:space="0" w:color="auto"/>
        <w:left w:val="none" w:sz="0" w:space="0" w:color="auto"/>
        <w:bottom w:val="none" w:sz="0" w:space="0" w:color="auto"/>
        <w:right w:val="none" w:sz="0" w:space="0" w:color="auto"/>
      </w:divBdr>
      <w:divsChild>
        <w:div w:id="766121713">
          <w:marLeft w:val="0"/>
          <w:marRight w:val="0"/>
          <w:marTop w:val="0"/>
          <w:marBottom w:val="0"/>
          <w:divBdr>
            <w:top w:val="none" w:sz="0" w:space="0" w:color="auto"/>
            <w:left w:val="none" w:sz="0" w:space="0" w:color="auto"/>
            <w:bottom w:val="none" w:sz="0" w:space="0" w:color="auto"/>
            <w:right w:val="none" w:sz="0" w:space="0" w:color="auto"/>
          </w:divBdr>
          <w:divsChild>
            <w:div w:id="617295025">
              <w:marLeft w:val="0"/>
              <w:marRight w:val="0"/>
              <w:marTop w:val="0"/>
              <w:marBottom w:val="0"/>
              <w:divBdr>
                <w:top w:val="none" w:sz="0" w:space="0" w:color="auto"/>
                <w:left w:val="none" w:sz="0" w:space="0" w:color="auto"/>
                <w:bottom w:val="none" w:sz="0" w:space="0" w:color="auto"/>
                <w:right w:val="none" w:sz="0" w:space="0" w:color="auto"/>
              </w:divBdr>
              <w:divsChild>
                <w:div w:id="2320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5887">
      <w:bodyDiv w:val="1"/>
      <w:marLeft w:val="0"/>
      <w:marRight w:val="0"/>
      <w:marTop w:val="0"/>
      <w:marBottom w:val="0"/>
      <w:divBdr>
        <w:top w:val="none" w:sz="0" w:space="0" w:color="auto"/>
        <w:left w:val="none" w:sz="0" w:space="0" w:color="auto"/>
        <w:bottom w:val="none" w:sz="0" w:space="0" w:color="auto"/>
        <w:right w:val="none" w:sz="0" w:space="0" w:color="auto"/>
      </w:divBdr>
      <w:divsChild>
        <w:div w:id="677848185">
          <w:marLeft w:val="0"/>
          <w:marRight w:val="0"/>
          <w:marTop w:val="0"/>
          <w:marBottom w:val="240"/>
          <w:divBdr>
            <w:top w:val="none" w:sz="0" w:space="0" w:color="auto"/>
            <w:left w:val="none" w:sz="0" w:space="0" w:color="auto"/>
            <w:bottom w:val="none" w:sz="0" w:space="0" w:color="auto"/>
            <w:right w:val="none" w:sz="0" w:space="0" w:color="auto"/>
          </w:divBdr>
        </w:div>
      </w:divsChild>
    </w:div>
    <w:div w:id="639189135">
      <w:bodyDiv w:val="1"/>
      <w:marLeft w:val="0"/>
      <w:marRight w:val="0"/>
      <w:marTop w:val="0"/>
      <w:marBottom w:val="0"/>
      <w:divBdr>
        <w:top w:val="none" w:sz="0" w:space="0" w:color="auto"/>
        <w:left w:val="none" w:sz="0" w:space="0" w:color="auto"/>
        <w:bottom w:val="none" w:sz="0" w:space="0" w:color="auto"/>
        <w:right w:val="none" w:sz="0" w:space="0" w:color="auto"/>
      </w:divBdr>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sChild>
    </w:div>
    <w:div w:id="639770871">
      <w:bodyDiv w:val="1"/>
      <w:marLeft w:val="0"/>
      <w:marRight w:val="0"/>
      <w:marTop w:val="0"/>
      <w:marBottom w:val="0"/>
      <w:divBdr>
        <w:top w:val="none" w:sz="0" w:space="0" w:color="auto"/>
        <w:left w:val="none" w:sz="0" w:space="0" w:color="auto"/>
        <w:bottom w:val="none" w:sz="0" w:space="0" w:color="auto"/>
        <w:right w:val="none" w:sz="0" w:space="0" w:color="auto"/>
      </w:divBdr>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452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4371">
      <w:bodyDiv w:val="1"/>
      <w:marLeft w:val="0"/>
      <w:marRight w:val="0"/>
      <w:marTop w:val="0"/>
      <w:marBottom w:val="0"/>
      <w:divBdr>
        <w:top w:val="none" w:sz="0" w:space="0" w:color="auto"/>
        <w:left w:val="none" w:sz="0" w:space="0" w:color="auto"/>
        <w:bottom w:val="none" w:sz="0" w:space="0" w:color="auto"/>
        <w:right w:val="none" w:sz="0" w:space="0" w:color="auto"/>
      </w:divBdr>
      <w:divsChild>
        <w:div w:id="73866108">
          <w:marLeft w:val="0"/>
          <w:marRight w:val="0"/>
          <w:marTop w:val="0"/>
          <w:marBottom w:val="75"/>
          <w:divBdr>
            <w:top w:val="none" w:sz="0" w:space="0" w:color="auto"/>
            <w:left w:val="none" w:sz="0" w:space="0" w:color="auto"/>
            <w:bottom w:val="none" w:sz="0" w:space="0" w:color="auto"/>
            <w:right w:val="none" w:sz="0" w:space="0" w:color="auto"/>
          </w:divBdr>
        </w:div>
        <w:div w:id="95291596">
          <w:marLeft w:val="0"/>
          <w:marRight w:val="0"/>
          <w:marTop w:val="0"/>
          <w:marBottom w:val="0"/>
          <w:divBdr>
            <w:top w:val="none" w:sz="0" w:space="0" w:color="auto"/>
            <w:left w:val="none" w:sz="0" w:space="0" w:color="auto"/>
            <w:bottom w:val="none" w:sz="0" w:space="0" w:color="auto"/>
            <w:right w:val="none" w:sz="0" w:space="0" w:color="auto"/>
          </w:divBdr>
        </w:div>
      </w:divsChild>
    </w:div>
    <w:div w:id="640766520">
      <w:bodyDiv w:val="1"/>
      <w:marLeft w:val="0"/>
      <w:marRight w:val="0"/>
      <w:marTop w:val="0"/>
      <w:marBottom w:val="0"/>
      <w:divBdr>
        <w:top w:val="none" w:sz="0" w:space="0" w:color="auto"/>
        <w:left w:val="none" w:sz="0" w:space="0" w:color="auto"/>
        <w:bottom w:val="none" w:sz="0" w:space="0" w:color="auto"/>
        <w:right w:val="none" w:sz="0" w:space="0" w:color="auto"/>
      </w:divBdr>
      <w:divsChild>
        <w:div w:id="120196074">
          <w:marLeft w:val="0"/>
          <w:marRight w:val="0"/>
          <w:marTop w:val="0"/>
          <w:marBottom w:val="0"/>
          <w:divBdr>
            <w:top w:val="none" w:sz="0" w:space="0" w:color="auto"/>
            <w:left w:val="none" w:sz="0" w:space="0" w:color="auto"/>
            <w:bottom w:val="none" w:sz="0" w:space="0" w:color="auto"/>
            <w:right w:val="none" w:sz="0" w:space="0" w:color="auto"/>
          </w:divBdr>
        </w:div>
      </w:divsChild>
    </w:div>
    <w:div w:id="641232443">
      <w:bodyDiv w:val="1"/>
      <w:marLeft w:val="0"/>
      <w:marRight w:val="0"/>
      <w:marTop w:val="0"/>
      <w:marBottom w:val="0"/>
      <w:divBdr>
        <w:top w:val="none" w:sz="0" w:space="0" w:color="auto"/>
        <w:left w:val="none" w:sz="0" w:space="0" w:color="auto"/>
        <w:bottom w:val="none" w:sz="0" w:space="0" w:color="auto"/>
        <w:right w:val="none" w:sz="0" w:space="0" w:color="auto"/>
      </w:divBdr>
      <w:divsChild>
        <w:div w:id="137917982">
          <w:marLeft w:val="0"/>
          <w:marRight w:val="0"/>
          <w:marTop w:val="0"/>
          <w:marBottom w:val="0"/>
          <w:divBdr>
            <w:top w:val="none" w:sz="0" w:space="0" w:color="auto"/>
            <w:left w:val="none" w:sz="0" w:space="0" w:color="auto"/>
            <w:bottom w:val="none" w:sz="0" w:space="0" w:color="auto"/>
            <w:right w:val="none" w:sz="0" w:space="0" w:color="auto"/>
          </w:divBdr>
          <w:divsChild>
            <w:div w:id="102460500">
              <w:marLeft w:val="0"/>
              <w:marRight w:val="0"/>
              <w:marTop w:val="360"/>
              <w:marBottom w:val="0"/>
              <w:divBdr>
                <w:top w:val="none" w:sz="0" w:space="0" w:color="auto"/>
                <w:left w:val="none" w:sz="0" w:space="0" w:color="auto"/>
                <w:bottom w:val="single" w:sz="6" w:space="0" w:color="000000"/>
                <w:right w:val="none" w:sz="0" w:space="0" w:color="auto"/>
              </w:divBdr>
            </w:div>
          </w:divsChild>
        </w:div>
        <w:div w:id="434132375">
          <w:marLeft w:val="0"/>
          <w:marRight w:val="0"/>
          <w:marTop w:val="0"/>
          <w:marBottom w:val="0"/>
          <w:divBdr>
            <w:top w:val="none" w:sz="0" w:space="0" w:color="auto"/>
            <w:left w:val="none" w:sz="0" w:space="0" w:color="auto"/>
            <w:bottom w:val="none" w:sz="0" w:space="0" w:color="auto"/>
            <w:right w:val="none" w:sz="0" w:space="0" w:color="auto"/>
          </w:divBdr>
          <w:divsChild>
            <w:div w:id="75443246">
              <w:marLeft w:val="0"/>
              <w:marRight w:val="0"/>
              <w:marTop w:val="300"/>
              <w:marBottom w:val="0"/>
              <w:divBdr>
                <w:top w:val="none" w:sz="0" w:space="0" w:color="auto"/>
                <w:left w:val="none" w:sz="0" w:space="0" w:color="auto"/>
                <w:bottom w:val="none" w:sz="0" w:space="0" w:color="auto"/>
                <w:right w:val="none" w:sz="0" w:space="0" w:color="auto"/>
              </w:divBdr>
              <w:divsChild>
                <w:div w:id="660162952">
                  <w:marLeft w:val="0"/>
                  <w:marRight w:val="0"/>
                  <w:marTop w:val="0"/>
                  <w:marBottom w:val="0"/>
                  <w:divBdr>
                    <w:top w:val="single" w:sz="6" w:space="15" w:color="000000"/>
                    <w:left w:val="none" w:sz="0" w:space="0" w:color="auto"/>
                    <w:bottom w:val="single" w:sz="6" w:space="15" w:color="000000"/>
                    <w:right w:val="none" w:sz="0" w:space="0" w:color="auto"/>
                  </w:divBdr>
                </w:div>
              </w:divsChild>
            </w:div>
            <w:div w:id="113982999">
              <w:marLeft w:val="0"/>
              <w:marRight w:val="0"/>
              <w:marTop w:val="300"/>
              <w:marBottom w:val="0"/>
              <w:divBdr>
                <w:top w:val="none" w:sz="0" w:space="0" w:color="auto"/>
                <w:left w:val="none" w:sz="0" w:space="0" w:color="auto"/>
                <w:bottom w:val="none" w:sz="0" w:space="0" w:color="auto"/>
                <w:right w:val="none" w:sz="0" w:space="0" w:color="auto"/>
              </w:divBdr>
            </w:div>
            <w:div w:id="738330300">
              <w:marLeft w:val="0"/>
              <w:marRight w:val="0"/>
              <w:marTop w:val="300"/>
              <w:marBottom w:val="0"/>
              <w:divBdr>
                <w:top w:val="none" w:sz="0" w:space="0" w:color="auto"/>
                <w:left w:val="none" w:sz="0" w:space="0" w:color="auto"/>
                <w:bottom w:val="none" w:sz="0" w:space="0" w:color="auto"/>
                <w:right w:val="none" w:sz="0" w:space="0" w:color="auto"/>
              </w:divBdr>
            </w:div>
            <w:div w:id="8349565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41345624">
      <w:bodyDiv w:val="1"/>
      <w:marLeft w:val="0"/>
      <w:marRight w:val="0"/>
      <w:marTop w:val="0"/>
      <w:marBottom w:val="0"/>
      <w:divBdr>
        <w:top w:val="none" w:sz="0" w:space="0" w:color="auto"/>
        <w:left w:val="none" w:sz="0" w:space="0" w:color="auto"/>
        <w:bottom w:val="none" w:sz="0" w:space="0" w:color="auto"/>
        <w:right w:val="none" w:sz="0" w:space="0" w:color="auto"/>
      </w:divBdr>
      <w:divsChild>
        <w:div w:id="27337568">
          <w:marLeft w:val="0"/>
          <w:marRight w:val="0"/>
          <w:marTop w:val="0"/>
          <w:marBottom w:val="540"/>
          <w:divBdr>
            <w:top w:val="none" w:sz="0" w:space="0" w:color="auto"/>
            <w:left w:val="none" w:sz="0" w:space="0" w:color="auto"/>
            <w:bottom w:val="none" w:sz="0" w:space="0" w:color="auto"/>
            <w:right w:val="none" w:sz="0" w:space="0" w:color="auto"/>
          </w:divBdr>
        </w:div>
        <w:div w:id="825896052">
          <w:marLeft w:val="0"/>
          <w:marRight w:val="0"/>
          <w:marTop w:val="0"/>
          <w:marBottom w:val="330"/>
          <w:divBdr>
            <w:top w:val="none" w:sz="0" w:space="0" w:color="auto"/>
            <w:left w:val="none" w:sz="0" w:space="0" w:color="auto"/>
            <w:bottom w:val="none" w:sz="0" w:space="0" w:color="auto"/>
            <w:right w:val="none" w:sz="0" w:space="0" w:color="auto"/>
          </w:divBdr>
        </w:div>
      </w:divsChild>
    </w:div>
    <w:div w:id="641348228">
      <w:bodyDiv w:val="1"/>
      <w:marLeft w:val="0"/>
      <w:marRight w:val="0"/>
      <w:marTop w:val="0"/>
      <w:marBottom w:val="0"/>
      <w:divBdr>
        <w:top w:val="none" w:sz="0" w:space="0" w:color="auto"/>
        <w:left w:val="none" w:sz="0" w:space="0" w:color="auto"/>
        <w:bottom w:val="none" w:sz="0" w:space="0" w:color="auto"/>
        <w:right w:val="none" w:sz="0" w:space="0" w:color="auto"/>
      </w:divBdr>
    </w:div>
    <w:div w:id="641470800">
      <w:bodyDiv w:val="1"/>
      <w:marLeft w:val="0"/>
      <w:marRight w:val="0"/>
      <w:marTop w:val="0"/>
      <w:marBottom w:val="0"/>
      <w:divBdr>
        <w:top w:val="none" w:sz="0" w:space="0" w:color="auto"/>
        <w:left w:val="none" w:sz="0" w:space="0" w:color="auto"/>
        <w:bottom w:val="none" w:sz="0" w:space="0" w:color="auto"/>
        <w:right w:val="none" w:sz="0" w:space="0" w:color="auto"/>
      </w:divBdr>
      <w:divsChild>
        <w:div w:id="694813674">
          <w:marLeft w:val="0"/>
          <w:marRight w:val="150"/>
          <w:marTop w:val="150"/>
          <w:marBottom w:val="150"/>
          <w:divBdr>
            <w:top w:val="none" w:sz="0" w:space="0" w:color="auto"/>
            <w:left w:val="none" w:sz="0" w:space="0" w:color="auto"/>
            <w:bottom w:val="none" w:sz="0" w:space="0" w:color="auto"/>
            <w:right w:val="none" w:sz="0" w:space="0" w:color="auto"/>
          </w:divBdr>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157502056">
              <w:marLeft w:val="0"/>
              <w:marRight w:val="0"/>
              <w:marTop w:val="0"/>
              <w:marBottom w:val="0"/>
              <w:divBdr>
                <w:top w:val="none" w:sz="0" w:space="0" w:color="auto"/>
                <w:left w:val="none" w:sz="0" w:space="0" w:color="auto"/>
                <w:bottom w:val="none" w:sz="0" w:space="0" w:color="auto"/>
                <w:right w:val="none" w:sz="0" w:space="0" w:color="auto"/>
              </w:divBdr>
            </w:div>
            <w:div w:id="363404593">
              <w:marLeft w:val="0"/>
              <w:marRight w:val="0"/>
              <w:marTop w:val="0"/>
              <w:marBottom w:val="0"/>
              <w:divBdr>
                <w:top w:val="none" w:sz="0" w:space="0" w:color="auto"/>
                <w:left w:val="none" w:sz="0" w:space="0" w:color="auto"/>
                <w:bottom w:val="none" w:sz="0" w:space="0" w:color="auto"/>
                <w:right w:val="none" w:sz="0" w:space="0" w:color="auto"/>
              </w:divBdr>
              <w:divsChild>
                <w:div w:id="236134700">
                  <w:marLeft w:val="0"/>
                  <w:marRight w:val="150"/>
                  <w:marTop w:val="0"/>
                  <w:marBottom w:val="0"/>
                  <w:divBdr>
                    <w:top w:val="none" w:sz="0" w:space="0" w:color="auto"/>
                    <w:left w:val="none" w:sz="0" w:space="0" w:color="auto"/>
                    <w:bottom w:val="none" w:sz="0" w:space="0" w:color="auto"/>
                    <w:right w:val="none" w:sz="0" w:space="0" w:color="auto"/>
                  </w:divBdr>
                </w:div>
                <w:div w:id="4653948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
      </w:divsChild>
    </w:div>
    <w:div w:id="641927236">
      <w:bodyDiv w:val="1"/>
      <w:marLeft w:val="0"/>
      <w:marRight w:val="0"/>
      <w:marTop w:val="0"/>
      <w:marBottom w:val="0"/>
      <w:divBdr>
        <w:top w:val="none" w:sz="0" w:space="0" w:color="auto"/>
        <w:left w:val="none" w:sz="0" w:space="0" w:color="auto"/>
        <w:bottom w:val="none" w:sz="0" w:space="0" w:color="auto"/>
        <w:right w:val="none" w:sz="0" w:space="0" w:color="auto"/>
      </w:divBdr>
      <w:divsChild>
        <w:div w:id="244608482">
          <w:marLeft w:val="0"/>
          <w:marRight w:val="0"/>
          <w:marTop w:val="0"/>
          <w:marBottom w:val="300"/>
          <w:divBdr>
            <w:top w:val="none" w:sz="0" w:space="0" w:color="auto"/>
            <w:left w:val="none" w:sz="0" w:space="0" w:color="auto"/>
            <w:bottom w:val="none" w:sz="0" w:space="0" w:color="auto"/>
            <w:right w:val="none" w:sz="0" w:space="0" w:color="auto"/>
          </w:divBdr>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777700">
      <w:bodyDiv w:val="1"/>
      <w:marLeft w:val="0"/>
      <w:marRight w:val="0"/>
      <w:marTop w:val="0"/>
      <w:marBottom w:val="0"/>
      <w:divBdr>
        <w:top w:val="none" w:sz="0" w:space="0" w:color="auto"/>
        <w:left w:val="none" w:sz="0" w:space="0" w:color="auto"/>
        <w:bottom w:val="none" w:sz="0" w:space="0" w:color="auto"/>
        <w:right w:val="none" w:sz="0" w:space="0" w:color="auto"/>
      </w:divBdr>
      <w:divsChild>
        <w:div w:id="701056726">
          <w:marLeft w:val="0"/>
          <w:marRight w:val="0"/>
          <w:marTop w:val="0"/>
          <w:marBottom w:val="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05643">
      <w:bodyDiv w:val="1"/>
      <w:marLeft w:val="0"/>
      <w:marRight w:val="0"/>
      <w:marTop w:val="0"/>
      <w:marBottom w:val="0"/>
      <w:divBdr>
        <w:top w:val="none" w:sz="0" w:space="0" w:color="auto"/>
        <w:left w:val="none" w:sz="0" w:space="0" w:color="auto"/>
        <w:bottom w:val="none" w:sz="0" w:space="0" w:color="auto"/>
        <w:right w:val="none" w:sz="0" w:space="0" w:color="auto"/>
      </w:divBdr>
      <w:divsChild>
        <w:div w:id="294526485">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
    <w:div w:id="643970195">
      <w:bodyDiv w:val="1"/>
      <w:marLeft w:val="0"/>
      <w:marRight w:val="0"/>
      <w:marTop w:val="0"/>
      <w:marBottom w:val="0"/>
      <w:divBdr>
        <w:top w:val="none" w:sz="0" w:space="0" w:color="auto"/>
        <w:left w:val="none" w:sz="0" w:space="0" w:color="auto"/>
        <w:bottom w:val="none" w:sz="0" w:space="0" w:color="auto"/>
        <w:right w:val="none" w:sz="0" w:space="0" w:color="auto"/>
      </w:divBdr>
    </w:div>
    <w:div w:id="644091022">
      <w:bodyDiv w:val="1"/>
      <w:marLeft w:val="0"/>
      <w:marRight w:val="0"/>
      <w:marTop w:val="0"/>
      <w:marBottom w:val="0"/>
      <w:divBdr>
        <w:top w:val="none" w:sz="0" w:space="0" w:color="auto"/>
        <w:left w:val="none" w:sz="0" w:space="0" w:color="auto"/>
        <w:bottom w:val="none" w:sz="0" w:space="0" w:color="auto"/>
        <w:right w:val="none" w:sz="0" w:space="0" w:color="auto"/>
      </w:divBdr>
      <w:divsChild>
        <w:div w:id="252057566">
          <w:marLeft w:val="0"/>
          <w:marRight w:val="0"/>
          <w:marTop w:val="0"/>
          <w:marBottom w:val="0"/>
          <w:divBdr>
            <w:top w:val="none" w:sz="0" w:space="0" w:color="auto"/>
            <w:left w:val="none" w:sz="0" w:space="0" w:color="auto"/>
            <w:bottom w:val="none" w:sz="0" w:space="0" w:color="auto"/>
            <w:right w:val="none" w:sz="0" w:space="0" w:color="auto"/>
          </w:divBdr>
        </w:div>
      </w:divsChild>
    </w:div>
    <w:div w:id="644159449">
      <w:bodyDiv w:val="1"/>
      <w:marLeft w:val="0"/>
      <w:marRight w:val="0"/>
      <w:marTop w:val="0"/>
      <w:marBottom w:val="0"/>
      <w:divBdr>
        <w:top w:val="none" w:sz="0" w:space="0" w:color="auto"/>
        <w:left w:val="none" w:sz="0" w:space="0" w:color="auto"/>
        <w:bottom w:val="none" w:sz="0" w:space="0" w:color="auto"/>
        <w:right w:val="none" w:sz="0" w:space="0" w:color="auto"/>
      </w:divBdr>
      <w:divsChild>
        <w:div w:id="568155322">
          <w:marLeft w:val="0"/>
          <w:marRight w:val="150"/>
          <w:marTop w:val="150"/>
          <w:marBottom w:val="150"/>
          <w:divBdr>
            <w:top w:val="none" w:sz="0" w:space="0" w:color="auto"/>
            <w:left w:val="none" w:sz="0" w:space="0" w:color="auto"/>
            <w:bottom w:val="none" w:sz="0" w:space="0" w:color="auto"/>
            <w:right w:val="none" w:sz="0" w:space="0" w:color="auto"/>
          </w:divBdr>
        </w:div>
      </w:divsChild>
    </w:div>
    <w:div w:id="644241995">
      <w:bodyDiv w:val="1"/>
      <w:marLeft w:val="0"/>
      <w:marRight w:val="0"/>
      <w:marTop w:val="0"/>
      <w:marBottom w:val="0"/>
      <w:divBdr>
        <w:top w:val="none" w:sz="0" w:space="0" w:color="auto"/>
        <w:left w:val="none" w:sz="0" w:space="0" w:color="auto"/>
        <w:bottom w:val="none" w:sz="0" w:space="0" w:color="auto"/>
        <w:right w:val="none" w:sz="0" w:space="0" w:color="auto"/>
      </w:divBdr>
    </w:div>
    <w:div w:id="644284593">
      <w:bodyDiv w:val="1"/>
      <w:marLeft w:val="0"/>
      <w:marRight w:val="0"/>
      <w:marTop w:val="0"/>
      <w:marBottom w:val="0"/>
      <w:divBdr>
        <w:top w:val="none" w:sz="0" w:space="0" w:color="auto"/>
        <w:left w:val="none" w:sz="0" w:space="0" w:color="auto"/>
        <w:bottom w:val="none" w:sz="0" w:space="0" w:color="auto"/>
        <w:right w:val="none" w:sz="0" w:space="0" w:color="auto"/>
      </w:divBdr>
      <w:divsChild>
        <w:div w:id="396902215">
          <w:marLeft w:val="0"/>
          <w:marRight w:val="0"/>
          <w:marTop w:val="0"/>
          <w:marBottom w:val="300"/>
          <w:divBdr>
            <w:top w:val="none" w:sz="0" w:space="0" w:color="auto"/>
            <w:left w:val="none" w:sz="0" w:space="0" w:color="auto"/>
            <w:bottom w:val="none" w:sz="0" w:space="0" w:color="auto"/>
            <w:right w:val="none" w:sz="0" w:space="0" w:color="auto"/>
          </w:divBdr>
        </w:div>
      </w:divsChild>
    </w:div>
    <w:div w:id="644353863">
      <w:bodyDiv w:val="1"/>
      <w:marLeft w:val="0"/>
      <w:marRight w:val="0"/>
      <w:marTop w:val="0"/>
      <w:marBottom w:val="0"/>
      <w:divBdr>
        <w:top w:val="none" w:sz="0" w:space="0" w:color="auto"/>
        <w:left w:val="none" w:sz="0" w:space="0" w:color="auto"/>
        <w:bottom w:val="none" w:sz="0" w:space="0" w:color="auto"/>
        <w:right w:val="none" w:sz="0" w:space="0" w:color="auto"/>
      </w:divBdr>
      <w:divsChild>
        <w:div w:id="622810496">
          <w:marLeft w:val="0"/>
          <w:marRight w:val="150"/>
          <w:marTop w:val="0"/>
          <w:marBottom w:val="0"/>
          <w:divBdr>
            <w:top w:val="none" w:sz="0" w:space="0" w:color="auto"/>
            <w:left w:val="none" w:sz="0" w:space="0" w:color="auto"/>
            <w:bottom w:val="none" w:sz="0" w:space="0" w:color="auto"/>
            <w:right w:val="none" w:sz="0" w:space="0" w:color="auto"/>
          </w:divBdr>
        </w:div>
      </w:divsChild>
    </w:div>
    <w:div w:id="644506772">
      <w:bodyDiv w:val="1"/>
      <w:marLeft w:val="0"/>
      <w:marRight w:val="0"/>
      <w:marTop w:val="0"/>
      <w:marBottom w:val="0"/>
      <w:divBdr>
        <w:top w:val="none" w:sz="0" w:space="0" w:color="auto"/>
        <w:left w:val="none" w:sz="0" w:space="0" w:color="auto"/>
        <w:bottom w:val="none" w:sz="0" w:space="0" w:color="auto"/>
        <w:right w:val="none" w:sz="0" w:space="0" w:color="auto"/>
      </w:divBdr>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sChild>
    </w:div>
    <w:div w:id="644898714">
      <w:bodyDiv w:val="1"/>
      <w:marLeft w:val="0"/>
      <w:marRight w:val="0"/>
      <w:marTop w:val="0"/>
      <w:marBottom w:val="0"/>
      <w:divBdr>
        <w:top w:val="none" w:sz="0" w:space="0" w:color="auto"/>
        <w:left w:val="none" w:sz="0" w:space="0" w:color="auto"/>
        <w:bottom w:val="none" w:sz="0" w:space="0" w:color="auto"/>
        <w:right w:val="none" w:sz="0" w:space="0" w:color="auto"/>
      </w:divBdr>
      <w:divsChild>
        <w:div w:id="53624082">
          <w:marLeft w:val="0"/>
          <w:marRight w:val="375"/>
          <w:marTop w:val="0"/>
          <w:marBottom w:val="0"/>
          <w:divBdr>
            <w:top w:val="none" w:sz="0" w:space="0" w:color="auto"/>
            <w:left w:val="none" w:sz="0" w:space="0" w:color="auto"/>
            <w:bottom w:val="none" w:sz="0" w:space="0" w:color="auto"/>
            <w:right w:val="none" w:sz="0" w:space="0" w:color="auto"/>
          </w:divBdr>
        </w:div>
      </w:divsChild>
    </w:div>
    <w:div w:id="645016430">
      <w:bodyDiv w:val="1"/>
      <w:marLeft w:val="0"/>
      <w:marRight w:val="0"/>
      <w:marTop w:val="0"/>
      <w:marBottom w:val="0"/>
      <w:divBdr>
        <w:top w:val="none" w:sz="0" w:space="0" w:color="auto"/>
        <w:left w:val="none" w:sz="0" w:space="0" w:color="auto"/>
        <w:bottom w:val="none" w:sz="0" w:space="0" w:color="auto"/>
        <w:right w:val="none" w:sz="0" w:space="0" w:color="auto"/>
      </w:divBdr>
    </w:div>
    <w:div w:id="645202581">
      <w:bodyDiv w:val="1"/>
      <w:marLeft w:val="0"/>
      <w:marRight w:val="0"/>
      <w:marTop w:val="0"/>
      <w:marBottom w:val="0"/>
      <w:divBdr>
        <w:top w:val="none" w:sz="0" w:space="0" w:color="auto"/>
        <w:left w:val="none" w:sz="0" w:space="0" w:color="auto"/>
        <w:bottom w:val="none" w:sz="0" w:space="0" w:color="auto"/>
        <w:right w:val="none" w:sz="0" w:space="0" w:color="auto"/>
      </w:divBdr>
    </w:div>
    <w:div w:id="645210816">
      <w:bodyDiv w:val="1"/>
      <w:marLeft w:val="0"/>
      <w:marRight w:val="0"/>
      <w:marTop w:val="0"/>
      <w:marBottom w:val="0"/>
      <w:divBdr>
        <w:top w:val="none" w:sz="0" w:space="0" w:color="auto"/>
        <w:left w:val="none" w:sz="0" w:space="0" w:color="auto"/>
        <w:bottom w:val="none" w:sz="0" w:space="0" w:color="auto"/>
        <w:right w:val="none" w:sz="0" w:space="0" w:color="auto"/>
      </w:divBdr>
    </w:div>
    <w:div w:id="645748296">
      <w:bodyDiv w:val="1"/>
      <w:marLeft w:val="0"/>
      <w:marRight w:val="0"/>
      <w:marTop w:val="0"/>
      <w:marBottom w:val="0"/>
      <w:divBdr>
        <w:top w:val="none" w:sz="0" w:space="0" w:color="auto"/>
        <w:left w:val="none" w:sz="0" w:space="0" w:color="auto"/>
        <w:bottom w:val="none" w:sz="0" w:space="0" w:color="auto"/>
        <w:right w:val="none" w:sz="0" w:space="0" w:color="auto"/>
      </w:divBdr>
      <w:divsChild>
        <w:div w:id="322858995">
          <w:marLeft w:val="0"/>
          <w:marRight w:val="0"/>
          <w:marTop w:val="0"/>
          <w:marBottom w:val="240"/>
          <w:divBdr>
            <w:top w:val="none" w:sz="0" w:space="0" w:color="auto"/>
            <w:left w:val="none" w:sz="0" w:space="0" w:color="auto"/>
            <w:bottom w:val="none" w:sz="0" w:space="0" w:color="auto"/>
            <w:right w:val="none" w:sz="0" w:space="0" w:color="auto"/>
          </w:divBdr>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706759087">
          <w:marLeft w:val="0"/>
          <w:marRight w:val="150"/>
          <w:marTop w:val="150"/>
          <w:marBottom w:val="150"/>
          <w:divBdr>
            <w:top w:val="none" w:sz="0" w:space="0" w:color="auto"/>
            <w:left w:val="none" w:sz="0" w:space="0" w:color="auto"/>
            <w:bottom w:val="none" w:sz="0" w:space="0" w:color="auto"/>
            <w:right w:val="none" w:sz="0" w:space="0" w:color="auto"/>
          </w:divBdr>
        </w:div>
      </w:divsChild>
    </w:div>
    <w:div w:id="646250763">
      <w:bodyDiv w:val="1"/>
      <w:marLeft w:val="0"/>
      <w:marRight w:val="0"/>
      <w:marTop w:val="0"/>
      <w:marBottom w:val="0"/>
      <w:divBdr>
        <w:top w:val="none" w:sz="0" w:space="0" w:color="auto"/>
        <w:left w:val="none" w:sz="0" w:space="0" w:color="auto"/>
        <w:bottom w:val="none" w:sz="0" w:space="0" w:color="auto"/>
        <w:right w:val="none" w:sz="0" w:space="0" w:color="auto"/>
      </w:divBdr>
    </w:div>
    <w:div w:id="646782287">
      <w:bodyDiv w:val="1"/>
      <w:marLeft w:val="0"/>
      <w:marRight w:val="0"/>
      <w:marTop w:val="0"/>
      <w:marBottom w:val="0"/>
      <w:divBdr>
        <w:top w:val="none" w:sz="0" w:space="0" w:color="auto"/>
        <w:left w:val="none" w:sz="0" w:space="0" w:color="auto"/>
        <w:bottom w:val="none" w:sz="0" w:space="0" w:color="auto"/>
        <w:right w:val="none" w:sz="0" w:space="0" w:color="auto"/>
      </w:divBdr>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225071110">
              <w:marLeft w:val="0"/>
              <w:marRight w:val="0"/>
              <w:marTop w:val="0"/>
              <w:marBottom w:val="75"/>
              <w:divBdr>
                <w:top w:val="single" w:sz="6" w:space="3" w:color="DEDEDE"/>
                <w:left w:val="single" w:sz="6" w:space="3" w:color="DEDEDE"/>
                <w:bottom w:val="single" w:sz="6" w:space="3" w:color="DEDEDE"/>
                <w:right w:val="single" w:sz="6" w:space="3" w:color="DEDEDE"/>
              </w:divBdr>
            </w:div>
            <w:div w:id="6182259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4796">
      <w:bodyDiv w:val="1"/>
      <w:marLeft w:val="0"/>
      <w:marRight w:val="0"/>
      <w:marTop w:val="0"/>
      <w:marBottom w:val="0"/>
      <w:divBdr>
        <w:top w:val="none" w:sz="0" w:space="0" w:color="auto"/>
        <w:left w:val="none" w:sz="0" w:space="0" w:color="auto"/>
        <w:bottom w:val="none" w:sz="0" w:space="0" w:color="auto"/>
        <w:right w:val="none" w:sz="0" w:space="0" w:color="auto"/>
      </w:divBdr>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
      </w:divsChild>
    </w:div>
    <w:div w:id="647051624">
      <w:bodyDiv w:val="1"/>
      <w:marLeft w:val="0"/>
      <w:marRight w:val="0"/>
      <w:marTop w:val="0"/>
      <w:marBottom w:val="0"/>
      <w:divBdr>
        <w:top w:val="none" w:sz="0" w:space="0" w:color="auto"/>
        <w:left w:val="none" w:sz="0" w:space="0" w:color="auto"/>
        <w:bottom w:val="none" w:sz="0" w:space="0" w:color="auto"/>
        <w:right w:val="none" w:sz="0" w:space="0" w:color="auto"/>
      </w:divBdr>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82672221">
          <w:marLeft w:val="0"/>
          <w:marRight w:val="150"/>
          <w:marTop w:val="0"/>
          <w:marBottom w:val="0"/>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sChild>
    </w:div>
    <w:div w:id="647251318">
      <w:bodyDiv w:val="1"/>
      <w:marLeft w:val="0"/>
      <w:marRight w:val="0"/>
      <w:marTop w:val="0"/>
      <w:marBottom w:val="0"/>
      <w:divBdr>
        <w:top w:val="none" w:sz="0" w:space="0" w:color="auto"/>
        <w:left w:val="none" w:sz="0" w:space="0" w:color="auto"/>
        <w:bottom w:val="none" w:sz="0" w:space="0" w:color="auto"/>
        <w:right w:val="none" w:sz="0" w:space="0" w:color="auto"/>
      </w:divBdr>
    </w:div>
    <w:div w:id="647629841">
      <w:bodyDiv w:val="1"/>
      <w:marLeft w:val="0"/>
      <w:marRight w:val="0"/>
      <w:marTop w:val="0"/>
      <w:marBottom w:val="0"/>
      <w:divBdr>
        <w:top w:val="none" w:sz="0" w:space="0" w:color="auto"/>
        <w:left w:val="none" w:sz="0" w:space="0" w:color="auto"/>
        <w:bottom w:val="none" w:sz="0" w:space="0" w:color="auto"/>
        <w:right w:val="none" w:sz="0" w:space="0" w:color="auto"/>
      </w:divBdr>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7713427">
      <w:bodyDiv w:val="1"/>
      <w:marLeft w:val="0"/>
      <w:marRight w:val="0"/>
      <w:marTop w:val="0"/>
      <w:marBottom w:val="0"/>
      <w:divBdr>
        <w:top w:val="none" w:sz="0" w:space="0" w:color="auto"/>
        <w:left w:val="none" w:sz="0" w:space="0" w:color="auto"/>
        <w:bottom w:val="none" w:sz="0" w:space="0" w:color="auto"/>
        <w:right w:val="none" w:sz="0" w:space="0" w:color="auto"/>
      </w:divBdr>
      <w:divsChild>
        <w:div w:id="142894738">
          <w:marLeft w:val="0"/>
          <w:marRight w:val="0"/>
          <w:marTop w:val="0"/>
          <w:marBottom w:val="0"/>
          <w:divBdr>
            <w:top w:val="none" w:sz="0" w:space="0" w:color="auto"/>
            <w:left w:val="none" w:sz="0" w:space="0" w:color="auto"/>
            <w:bottom w:val="none" w:sz="0" w:space="0" w:color="auto"/>
            <w:right w:val="none" w:sz="0" w:space="0" w:color="auto"/>
          </w:divBdr>
          <w:divsChild>
            <w:div w:id="55520933">
              <w:marLeft w:val="0"/>
              <w:marRight w:val="0"/>
              <w:marTop w:val="300"/>
              <w:marBottom w:val="0"/>
              <w:divBdr>
                <w:top w:val="none" w:sz="0" w:space="0" w:color="auto"/>
                <w:left w:val="none" w:sz="0" w:space="0" w:color="auto"/>
                <w:bottom w:val="none" w:sz="0" w:space="0" w:color="auto"/>
                <w:right w:val="none" w:sz="0" w:space="0" w:color="auto"/>
              </w:divBdr>
              <w:divsChild>
                <w:div w:id="516965988">
                  <w:marLeft w:val="0"/>
                  <w:marRight w:val="0"/>
                  <w:marTop w:val="0"/>
                  <w:marBottom w:val="0"/>
                  <w:divBdr>
                    <w:top w:val="none" w:sz="0" w:space="0" w:color="auto"/>
                    <w:left w:val="none" w:sz="0" w:space="0" w:color="auto"/>
                    <w:bottom w:val="none" w:sz="0" w:space="0" w:color="auto"/>
                    <w:right w:val="none" w:sz="0" w:space="0" w:color="auto"/>
                  </w:divBdr>
                </w:div>
              </w:divsChild>
            </w:div>
            <w:div w:id="2176644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47855357">
      <w:bodyDiv w:val="1"/>
      <w:marLeft w:val="0"/>
      <w:marRight w:val="0"/>
      <w:marTop w:val="0"/>
      <w:marBottom w:val="0"/>
      <w:divBdr>
        <w:top w:val="none" w:sz="0" w:space="0" w:color="auto"/>
        <w:left w:val="none" w:sz="0" w:space="0" w:color="auto"/>
        <w:bottom w:val="none" w:sz="0" w:space="0" w:color="auto"/>
        <w:right w:val="none" w:sz="0" w:space="0" w:color="auto"/>
      </w:divBdr>
    </w:div>
    <w:div w:id="648022804">
      <w:bodyDiv w:val="1"/>
      <w:marLeft w:val="0"/>
      <w:marRight w:val="0"/>
      <w:marTop w:val="0"/>
      <w:marBottom w:val="0"/>
      <w:divBdr>
        <w:top w:val="none" w:sz="0" w:space="0" w:color="auto"/>
        <w:left w:val="none" w:sz="0" w:space="0" w:color="auto"/>
        <w:bottom w:val="none" w:sz="0" w:space="0" w:color="auto"/>
        <w:right w:val="none" w:sz="0" w:space="0" w:color="auto"/>
      </w:divBdr>
      <w:divsChild>
        <w:div w:id="190844229">
          <w:marLeft w:val="0"/>
          <w:marRight w:val="0"/>
          <w:marTop w:val="0"/>
          <w:marBottom w:val="0"/>
          <w:divBdr>
            <w:top w:val="none" w:sz="0" w:space="0" w:color="auto"/>
            <w:left w:val="none" w:sz="0" w:space="0" w:color="auto"/>
            <w:bottom w:val="none" w:sz="0" w:space="0" w:color="auto"/>
            <w:right w:val="none" w:sz="0" w:space="0" w:color="auto"/>
          </w:divBdr>
        </w:div>
        <w:div w:id="424493627">
          <w:marLeft w:val="0"/>
          <w:marRight w:val="0"/>
          <w:marTop w:val="300"/>
          <w:marBottom w:val="0"/>
          <w:divBdr>
            <w:top w:val="none" w:sz="0" w:space="0" w:color="auto"/>
            <w:left w:val="none" w:sz="0" w:space="0" w:color="auto"/>
            <w:bottom w:val="none" w:sz="0" w:space="0" w:color="auto"/>
            <w:right w:val="none" w:sz="0" w:space="0" w:color="auto"/>
          </w:divBdr>
          <w:divsChild>
            <w:div w:id="468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
    <w:div w:id="648559566">
      <w:bodyDiv w:val="1"/>
      <w:marLeft w:val="0"/>
      <w:marRight w:val="0"/>
      <w:marTop w:val="0"/>
      <w:marBottom w:val="0"/>
      <w:divBdr>
        <w:top w:val="none" w:sz="0" w:space="0" w:color="auto"/>
        <w:left w:val="none" w:sz="0" w:space="0" w:color="auto"/>
        <w:bottom w:val="none" w:sz="0" w:space="0" w:color="auto"/>
        <w:right w:val="none" w:sz="0" w:space="0" w:color="auto"/>
      </w:divBdr>
      <w:divsChild>
        <w:div w:id="582685702">
          <w:marLeft w:val="0"/>
          <w:marRight w:val="0"/>
          <w:marTop w:val="0"/>
          <w:marBottom w:val="300"/>
          <w:divBdr>
            <w:top w:val="none" w:sz="0" w:space="0" w:color="auto"/>
            <w:left w:val="none" w:sz="0" w:space="0" w:color="auto"/>
            <w:bottom w:val="none" w:sz="0" w:space="0" w:color="auto"/>
            <w:right w:val="none" w:sz="0" w:space="0" w:color="auto"/>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80160">
      <w:bodyDiv w:val="1"/>
      <w:marLeft w:val="0"/>
      <w:marRight w:val="0"/>
      <w:marTop w:val="0"/>
      <w:marBottom w:val="0"/>
      <w:divBdr>
        <w:top w:val="none" w:sz="0" w:space="0" w:color="auto"/>
        <w:left w:val="none" w:sz="0" w:space="0" w:color="auto"/>
        <w:bottom w:val="none" w:sz="0" w:space="0" w:color="auto"/>
        <w:right w:val="none" w:sz="0" w:space="0" w:color="auto"/>
      </w:divBdr>
    </w:div>
    <w:div w:id="648827179">
      <w:bodyDiv w:val="1"/>
      <w:marLeft w:val="0"/>
      <w:marRight w:val="0"/>
      <w:marTop w:val="0"/>
      <w:marBottom w:val="0"/>
      <w:divBdr>
        <w:top w:val="none" w:sz="0" w:space="0" w:color="auto"/>
        <w:left w:val="none" w:sz="0" w:space="0" w:color="auto"/>
        <w:bottom w:val="none" w:sz="0" w:space="0" w:color="auto"/>
        <w:right w:val="none" w:sz="0" w:space="0" w:color="auto"/>
      </w:divBdr>
    </w:div>
    <w:div w:id="648897632">
      <w:bodyDiv w:val="1"/>
      <w:marLeft w:val="0"/>
      <w:marRight w:val="0"/>
      <w:marTop w:val="0"/>
      <w:marBottom w:val="0"/>
      <w:divBdr>
        <w:top w:val="none" w:sz="0" w:space="0" w:color="auto"/>
        <w:left w:val="none" w:sz="0" w:space="0" w:color="auto"/>
        <w:bottom w:val="none" w:sz="0" w:space="0" w:color="auto"/>
        <w:right w:val="none" w:sz="0" w:space="0" w:color="auto"/>
      </w:divBdr>
      <w:divsChild>
        <w:div w:id="595984999">
          <w:marLeft w:val="0"/>
          <w:marRight w:val="0"/>
          <w:marTop w:val="0"/>
          <w:marBottom w:val="300"/>
          <w:divBdr>
            <w:top w:val="none" w:sz="0" w:space="0" w:color="auto"/>
            <w:left w:val="none" w:sz="0" w:space="0" w:color="auto"/>
            <w:bottom w:val="none" w:sz="0" w:space="0" w:color="auto"/>
            <w:right w:val="none" w:sz="0" w:space="0" w:color="auto"/>
          </w:divBdr>
        </w:div>
      </w:divsChild>
    </w:div>
    <w:div w:id="649208596">
      <w:bodyDiv w:val="1"/>
      <w:marLeft w:val="0"/>
      <w:marRight w:val="0"/>
      <w:marTop w:val="0"/>
      <w:marBottom w:val="0"/>
      <w:divBdr>
        <w:top w:val="none" w:sz="0" w:space="0" w:color="auto"/>
        <w:left w:val="none" w:sz="0" w:space="0" w:color="auto"/>
        <w:bottom w:val="none" w:sz="0" w:space="0" w:color="auto"/>
        <w:right w:val="none" w:sz="0" w:space="0" w:color="auto"/>
      </w:divBdr>
      <w:divsChild>
        <w:div w:id="180776970">
          <w:marLeft w:val="0"/>
          <w:marRight w:val="375"/>
          <w:marTop w:val="0"/>
          <w:marBottom w:val="0"/>
          <w:divBdr>
            <w:top w:val="none" w:sz="0" w:space="0" w:color="auto"/>
            <w:left w:val="none" w:sz="0" w:space="0" w:color="auto"/>
            <w:bottom w:val="none" w:sz="0" w:space="0" w:color="auto"/>
            <w:right w:val="none" w:sz="0" w:space="0" w:color="auto"/>
          </w:divBdr>
        </w:div>
      </w:divsChild>
    </w:div>
    <w:div w:id="649481115">
      <w:bodyDiv w:val="1"/>
      <w:marLeft w:val="0"/>
      <w:marRight w:val="0"/>
      <w:marTop w:val="0"/>
      <w:marBottom w:val="0"/>
      <w:divBdr>
        <w:top w:val="none" w:sz="0" w:space="0" w:color="auto"/>
        <w:left w:val="none" w:sz="0" w:space="0" w:color="auto"/>
        <w:bottom w:val="none" w:sz="0" w:space="0" w:color="auto"/>
        <w:right w:val="none" w:sz="0" w:space="0" w:color="auto"/>
      </w:divBdr>
    </w:div>
    <w:div w:id="649677701">
      <w:bodyDiv w:val="1"/>
      <w:marLeft w:val="0"/>
      <w:marRight w:val="0"/>
      <w:marTop w:val="0"/>
      <w:marBottom w:val="0"/>
      <w:divBdr>
        <w:top w:val="none" w:sz="0" w:space="0" w:color="auto"/>
        <w:left w:val="none" w:sz="0" w:space="0" w:color="auto"/>
        <w:bottom w:val="none" w:sz="0" w:space="0" w:color="auto"/>
        <w:right w:val="none" w:sz="0" w:space="0" w:color="auto"/>
      </w:divBdr>
      <w:divsChild>
        <w:div w:id="253637420">
          <w:marLeft w:val="0"/>
          <w:marRight w:val="0"/>
          <w:marTop w:val="0"/>
          <w:marBottom w:val="75"/>
          <w:divBdr>
            <w:top w:val="none" w:sz="0" w:space="0" w:color="auto"/>
            <w:left w:val="none" w:sz="0" w:space="0" w:color="auto"/>
            <w:bottom w:val="none" w:sz="0" w:space="0" w:color="auto"/>
            <w:right w:val="none" w:sz="0" w:space="0" w:color="auto"/>
          </w:divBdr>
        </w:div>
      </w:divsChild>
    </w:div>
    <w:div w:id="649745949">
      <w:bodyDiv w:val="1"/>
      <w:marLeft w:val="0"/>
      <w:marRight w:val="0"/>
      <w:marTop w:val="0"/>
      <w:marBottom w:val="0"/>
      <w:divBdr>
        <w:top w:val="none" w:sz="0" w:space="0" w:color="auto"/>
        <w:left w:val="none" w:sz="0" w:space="0" w:color="auto"/>
        <w:bottom w:val="none" w:sz="0" w:space="0" w:color="auto"/>
        <w:right w:val="none" w:sz="0" w:space="0" w:color="auto"/>
      </w:divBdr>
      <w:divsChild>
        <w:div w:id="556357399">
          <w:marLeft w:val="0"/>
          <w:marRight w:val="0"/>
          <w:marTop w:val="0"/>
          <w:marBottom w:val="0"/>
          <w:divBdr>
            <w:top w:val="none" w:sz="0" w:space="0" w:color="auto"/>
            <w:left w:val="none" w:sz="0" w:space="0" w:color="auto"/>
            <w:bottom w:val="none" w:sz="0" w:space="0" w:color="auto"/>
            <w:right w:val="none" w:sz="0" w:space="0" w:color="auto"/>
          </w:divBdr>
          <w:divsChild>
            <w:div w:id="645549833">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649747988">
      <w:bodyDiv w:val="1"/>
      <w:marLeft w:val="0"/>
      <w:marRight w:val="0"/>
      <w:marTop w:val="0"/>
      <w:marBottom w:val="0"/>
      <w:divBdr>
        <w:top w:val="none" w:sz="0" w:space="0" w:color="auto"/>
        <w:left w:val="none" w:sz="0" w:space="0" w:color="auto"/>
        <w:bottom w:val="none" w:sz="0" w:space="0" w:color="auto"/>
        <w:right w:val="none" w:sz="0" w:space="0" w:color="auto"/>
      </w:divBdr>
      <w:divsChild>
        <w:div w:id="670838648">
          <w:marLeft w:val="0"/>
          <w:marRight w:val="0"/>
          <w:marTop w:val="0"/>
          <w:marBottom w:val="0"/>
          <w:divBdr>
            <w:top w:val="none" w:sz="0" w:space="0" w:color="auto"/>
            <w:left w:val="none" w:sz="0" w:space="0" w:color="auto"/>
            <w:bottom w:val="none" w:sz="0" w:space="0" w:color="auto"/>
            <w:right w:val="none" w:sz="0" w:space="0" w:color="auto"/>
          </w:divBdr>
        </w:div>
      </w:divsChild>
    </w:div>
    <w:div w:id="650063597">
      <w:bodyDiv w:val="1"/>
      <w:marLeft w:val="0"/>
      <w:marRight w:val="0"/>
      <w:marTop w:val="0"/>
      <w:marBottom w:val="0"/>
      <w:divBdr>
        <w:top w:val="none" w:sz="0" w:space="0" w:color="auto"/>
        <w:left w:val="none" w:sz="0" w:space="0" w:color="auto"/>
        <w:bottom w:val="none" w:sz="0" w:space="0" w:color="auto"/>
        <w:right w:val="none" w:sz="0" w:space="0" w:color="auto"/>
      </w:divBdr>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554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1685">
      <w:bodyDiv w:val="1"/>
      <w:marLeft w:val="0"/>
      <w:marRight w:val="0"/>
      <w:marTop w:val="0"/>
      <w:marBottom w:val="0"/>
      <w:divBdr>
        <w:top w:val="none" w:sz="0" w:space="0" w:color="auto"/>
        <w:left w:val="none" w:sz="0" w:space="0" w:color="auto"/>
        <w:bottom w:val="none" w:sz="0" w:space="0" w:color="auto"/>
        <w:right w:val="none" w:sz="0" w:space="0" w:color="auto"/>
      </w:divBdr>
    </w:div>
    <w:div w:id="650672889">
      <w:bodyDiv w:val="1"/>
      <w:marLeft w:val="0"/>
      <w:marRight w:val="0"/>
      <w:marTop w:val="0"/>
      <w:marBottom w:val="0"/>
      <w:divBdr>
        <w:top w:val="none" w:sz="0" w:space="0" w:color="auto"/>
        <w:left w:val="none" w:sz="0" w:space="0" w:color="auto"/>
        <w:bottom w:val="none" w:sz="0" w:space="0" w:color="auto"/>
        <w:right w:val="none" w:sz="0" w:space="0" w:color="auto"/>
      </w:divBdr>
    </w:div>
    <w:div w:id="651759904">
      <w:bodyDiv w:val="1"/>
      <w:marLeft w:val="0"/>
      <w:marRight w:val="0"/>
      <w:marTop w:val="0"/>
      <w:marBottom w:val="0"/>
      <w:divBdr>
        <w:top w:val="none" w:sz="0" w:space="0" w:color="auto"/>
        <w:left w:val="none" w:sz="0" w:space="0" w:color="auto"/>
        <w:bottom w:val="none" w:sz="0" w:space="0" w:color="auto"/>
        <w:right w:val="none" w:sz="0" w:space="0" w:color="auto"/>
      </w:divBdr>
      <w:divsChild>
        <w:div w:id="630750775">
          <w:marLeft w:val="0"/>
          <w:marRight w:val="0"/>
          <w:marTop w:val="0"/>
          <w:marBottom w:val="0"/>
          <w:divBdr>
            <w:top w:val="none" w:sz="0" w:space="0" w:color="auto"/>
            <w:left w:val="none" w:sz="0" w:space="0" w:color="auto"/>
            <w:bottom w:val="none" w:sz="0" w:space="0" w:color="auto"/>
            <w:right w:val="none" w:sz="0" w:space="0" w:color="auto"/>
          </w:divBdr>
        </w:div>
      </w:divsChild>
    </w:div>
    <w:div w:id="652299914">
      <w:bodyDiv w:val="1"/>
      <w:marLeft w:val="0"/>
      <w:marRight w:val="0"/>
      <w:marTop w:val="0"/>
      <w:marBottom w:val="0"/>
      <w:divBdr>
        <w:top w:val="none" w:sz="0" w:space="0" w:color="auto"/>
        <w:left w:val="none" w:sz="0" w:space="0" w:color="auto"/>
        <w:bottom w:val="none" w:sz="0" w:space="0" w:color="auto"/>
        <w:right w:val="none" w:sz="0" w:space="0" w:color="auto"/>
      </w:divBdr>
      <w:divsChild>
        <w:div w:id="192770287">
          <w:marLeft w:val="0"/>
          <w:marRight w:val="0"/>
          <w:marTop w:val="0"/>
          <w:marBottom w:val="0"/>
          <w:divBdr>
            <w:top w:val="none" w:sz="0" w:space="0" w:color="auto"/>
            <w:left w:val="none" w:sz="0" w:space="0" w:color="auto"/>
            <w:bottom w:val="none" w:sz="0" w:space="0" w:color="auto"/>
            <w:right w:val="none" w:sz="0" w:space="0" w:color="auto"/>
          </w:divBdr>
        </w:div>
      </w:divsChild>
    </w:div>
    <w:div w:id="652413557">
      <w:bodyDiv w:val="1"/>
      <w:marLeft w:val="0"/>
      <w:marRight w:val="0"/>
      <w:marTop w:val="0"/>
      <w:marBottom w:val="0"/>
      <w:divBdr>
        <w:top w:val="none" w:sz="0" w:space="0" w:color="auto"/>
        <w:left w:val="none" w:sz="0" w:space="0" w:color="auto"/>
        <w:bottom w:val="none" w:sz="0" w:space="0" w:color="auto"/>
        <w:right w:val="none" w:sz="0" w:space="0" w:color="auto"/>
      </w:divBdr>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3264994">
      <w:bodyDiv w:val="1"/>
      <w:marLeft w:val="0"/>
      <w:marRight w:val="0"/>
      <w:marTop w:val="0"/>
      <w:marBottom w:val="0"/>
      <w:divBdr>
        <w:top w:val="none" w:sz="0" w:space="0" w:color="auto"/>
        <w:left w:val="none" w:sz="0" w:space="0" w:color="auto"/>
        <w:bottom w:val="none" w:sz="0" w:space="0" w:color="auto"/>
        <w:right w:val="none" w:sz="0" w:space="0" w:color="auto"/>
      </w:divBdr>
      <w:divsChild>
        <w:div w:id="518010099">
          <w:marLeft w:val="0"/>
          <w:marRight w:val="0"/>
          <w:marTop w:val="240"/>
          <w:marBottom w:val="0"/>
          <w:divBdr>
            <w:top w:val="none" w:sz="0" w:space="0" w:color="auto"/>
            <w:left w:val="none" w:sz="0" w:space="0" w:color="auto"/>
            <w:bottom w:val="none" w:sz="0" w:space="0" w:color="auto"/>
            <w:right w:val="none" w:sz="0" w:space="0" w:color="auto"/>
          </w:divBdr>
        </w:div>
      </w:divsChild>
    </w:div>
    <w:div w:id="653334071">
      <w:bodyDiv w:val="1"/>
      <w:marLeft w:val="0"/>
      <w:marRight w:val="0"/>
      <w:marTop w:val="0"/>
      <w:marBottom w:val="0"/>
      <w:divBdr>
        <w:top w:val="none" w:sz="0" w:space="0" w:color="auto"/>
        <w:left w:val="none" w:sz="0" w:space="0" w:color="auto"/>
        <w:bottom w:val="none" w:sz="0" w:space="0" w:color="auto"/>
        <w:right w:val="none" w:sz="0" w:space="0" w:color="auto"/>
      </w:divBdr>
      <w:divsChild>
        <w:div w:id="558522080">
          <w:marLeft w:val="0"/>
          <w:marRight w:val="0"/>
          <w:marTop w:val="0"/>
          <w:marBottom w:val="150"/>
          <w:divBdr>
            <w:top w:val="none" w:sz="0" w:space="0" w:color="auto"/>
            <w:left w:val="none" w:sz="0" w:space="0" w:color="auto"/>
            <w:bottom w:val="none" w:sz="0" w:space="0" w:color="auto"/>
            <w:right w:val="none" w:sz="0" w:space="0" w:color="auto"/>
          </w:divBdr>
        </w:div>
        <w:div w:id="775754537">
          <w:marLeft w:val="0"/>
          <w:marRight w:val="0"/>
          <w:marTop w:val="0"/>
          <w:marBottom w:val="0"/>
          <w:divBdr>
            <w:top w:val="none" w:sz="0" w:space="0" w:color="auto"/>
            <w:left w:val="none" w:sz="0" w:space="0" w:color="auto"/>
            <w:bottom w:val="none" w:sz="0" w:space="0" w:color="auto"/>
            <w:right w:val="none" w:sz="0" w:space="0" w:color="auto"/>
          </w:divBdr>
          <w:divsChild>
            <w:div w:id="94709967">
              <w:marLeft w:val="0"/>
              <w:marRight w:val="0"/>
              <w:marTop w:val="225"/>
              <w:marBottom w:val="0"/>
              <w:divBdr>
                <w:top w:val="none" w:sz="0" w:space="0" w:color="auto"/>
                <w:left w:val="none" w:sz="0" w:space="0" w:color="auto"/>
                <w:bottom w:val="none" w:sz="0" w:space="0" w:color="auto"/>
                <w:right w:val="none" w:sz="0" w:space="0" w:color="auto"/>
              </w:divBdr>
              <w:divsChild>
                <w:div w:id="5309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2268">
      <w:bodyDiv w:val="1"/>
      <w:marLeft w:val="0"/>
      <w:marRight w:val="0"/>
      <w:marTop w:val="0"/>
      <w:marBottom w:val="0"/>
      <w:divBdr>
        <w:top w:val="none" w:sz="0" w:space="0" w:color="auto"/>
        <w:left w:val="none" w:sz="0" w:space="0" w:color="auto"/>
        <w:bottom w:val="none" w:sz="0" w:space="0" w:color="auto"/>
        <w:right w:val="none" w:sz="0" w:space="0" w:color="auto"/>
      </w:divBdr>
    </w:div>
    <w:div w:id="653796193">
      <w:bodyDiv w:val="1"/>
      <w:marLeft w:val="0"/>
      <w:marRight w:val="0"/>
      <w:marTop w:val="0"/>
      <w:marBottom w:val="0"/>
      <w:divBdr>
        <w:top w:val="none" w:sz="0" w:space="0" w:color="auto"/>
        <w:left w:val="none" w:sz="0" w:space="0" w:color="auto"/>
        <w:bottom w:val="none" w:sz="0" w:space="0" w:color="auto"/>
        <w:right w:val="none" w:sz="0" w:space="0" w:color="auto"/>
      </w:divBdr>
      <w:divsChild>
        <w:div w:id="85928951">
          <w:marLeft w:val="0"/>
          <w:marRight w:val="150"/>
          <w:marTop w:val="0"/>
          <w:marBottom w:val="0"/>
          <w:divBdr>
            <w:top w:val="none" w:sz="0" w:space="0" w:color="auto"/>
            <w:left w:val="none" w:sz="0" w:space="0" w:color="auto"/>
            <w:bottom w:val="none" w:sz="0" w:space="0" w:color="auto"/>
            <w:right w:val="none" w:sz="0" w:space="0" w:color="auto"/>
          </w:divBdr>
        </w:div>
      </w:divsChild>
    </w:div>
    <w:div w:id="653990006">
      <w:bodyDiv w:val="1"/>
      <w:marLeft w:val="0"/>
      <w:marRight w:val="0"/>
      <w:marTop w:val="0"/>
      <w:marBottom w:val="0"/>
      <w:divBdr>
        <w:top w:val="none" w:sz="0" w:space="0" w:color="auto"/>
        <w:left w:val="none" w:sz="0" w:space="0" w:color="auto"/>
        <w:bottom w:val="none" w:sz="0" w:space="0" w:color="auto"/>
        <w:right w:val="none" w:sz="0" w:space="0" w:color="auto"/>
      </w:divBdr>
      <w:divsChild>
        <w:div w:id="832451182">
          <w:marLeft w:val="0"/>
          <w:marRight w:val="375"/>
          <w:marTop w:val="0"/>
          <w:marBottom w:val="0"/>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596140797">
          <w:marLeft w:val="0"/>
          <w:marRight w:val="0"/>
          <w:marTop w:val="495"/>
          <w:marBottom w:val="630"/>
          <w:divBdr>
            <w:top w:val="none" w:sz="0" w:space="0" w:color="auto"/>
            <w:left w:val="none" w:sz="0" w:space="0" w:color="auto"/>
            <w:bottom w:val="none" w:sz="0" w:space="0" w:color="auto"/>
            <w:right w:val="none" w:sz="0" w:space="0" w:color="auto"/>
          </w:divBdr>
        </w:div>
        <w:div w:id="787744921">
          <w:marLeft w:val="0"/>
          <w:marRight w:val="0"/>
          <w:marTop w:val="150"/>
          <w:marBottom w:val="45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9529739">
          <w:marLeft w:val="0"/>
          <w:marRight w:val="150"/>
          <w:marTop w:val="0"/>
          <w:marBottom w:val="0"/>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sChild>
    </w:div>
    <w:div w:id="654722378">
      <w:bodyDiv w:val="1"/>
      <w:marLeft w:val="0"/>
      <w:marRight w:val="0"/>
      <w:marTop w:val="0"/>
      <w:marBottom w:val="0"/>
      <w:divBdr>
        <w:top w:val="none" w:sz="0" w:space="0" w:color="auto"/>
        <w:left w:val="none" w:sz="0" w:space="0" w:color="auto"/>
        <w:bottom w:val="none" w:sz="0" w:space="0" w:color="auto"/>
        <w:right w:val="none" w:sz="0" w:space="0" w:color="auto"/>
      </w:divBdr>
      <w:divsChild>
        <w:div w:id="21589437">
          <w:marLeft w:val="0"/>
          <w:marRight w:val="150"/>
          <w:marTop w:val="0"/>
          <w:marBottom w:val="75"/>
          <w:divBdr>
            <w:top w:val="none" w:sz="0" w:space="0" w:color="auto"/>
            <w:left w:val="none" w:sz="0" w:space="0" w:color="auto"/>
            <w:bottom w:val="none" w:sz="0" w:space="0" w:color="auto"/>
            <w:right w:val="none" w:sz="0" w:space="0" w:color="auto"/>
          </w:divBdr>
        </w:div>
        <w:div w:id="574710496">
          <w:marLeft w:val="0"/>
          <w:marRight w:val="150"/>
          <w:marTop w:val="150"/>
          <w:marBottom w:val="150"/>
          <w:divBdr>
            <w:top w:val="none" w:sz="0" w:space="0" w:color="auto"/>
            <w:left w:val="none" w:sz="0" w:space="0" w:color="auto"/>
            <w:bottom w:val="none" w:sz="0" w:space="0" w:color="auto"/>
            <w:right w:val="none" w:sz="0" w:space="0" w:color="auto"/>
          </w:divBdr>
        </w:div>
      </w:divsChild>
    </w:div>
    <w:div w:id="654840054">
      <w:bodyDiv w:val="1"/>
      <w:marLeft w:val="0"/>
      <w:marRight w:val="0"/>
      <w:marTop w:val="0"/>
      <w:marBottom w:val="0"/>
      <w:divBdr>
        <w:top w:val="none" w:sz="0" w:space="0" w:color="auto"/>
        <w:left w:val="none" w:sz="0" w:space="0" w:color="auto"/>
        <w:bottom w:val="none" w:sz="0" w:space="0" w:color="auto"/>
        <w:right w:val="none" w:sz="0" w:space="0" w:color="auto"/>
      </w:divBdr>
    </w:div>
    <w:div w:id="654990443">
      <w:bodyDiv w:val="1"/>
      <w:marLeft w:val="0"/>
      <w:marRight w:val="0"/>
      <w:marTop w:val="0"/>
      <w:marBottom w:val="0"/>
      <w:divBdr>
        <w:top w:val="none" w:sz="0" w:space="0" w:color="auto"/>
        <w:left w:val="none" w:sz="0" w:space="0" w:color="auto"/>
        <w:bottom w:val="none" w:sz="0" w:space="0" w:color="auto"/>
        <w:right w:val="none" w:sz="0" w:space="0" w:color="auto"/>
      </w:divBdr>
    </w:div>
    <w:div w:id="655114653">
      <w:bodyDiv w:val="1"/>
      <w:marLeft w:val="0"/>
      <w:marRight w:val="0"/>
      <w:marTop w:val="0"/>
      <w:marBottom w:val="0"/>
      <w:divBdr>
        <w:top w:val="none" w:sz="0" w:space="0" w:color="auto"/>
        <w:left w:val="none" w:sz="0" w:space="0" w:color="auto"/>
        <w:bottom w:val="none" w:sz="0" w:space="0" w:color="auto"/>
        <w:right w:val="none" w:sz="0" w:space="0" w:color="auto"/>
      </w:divBdr>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1359">
      <w:bodyDiv w:val="1"/>
      <w:marLeft w:val="0"/>
      <w:marRight w:val="0"/>
      <w:marTop w:val="0"/>
      <w:marBottom w:val="0"/>
      <w:divBdr>
        <w:top w:val="none" w:sz="0" w:space="0" w:color="auto"/>
        <w:left w:val="none" w:sz="0" w:space="0" w:color="auto"/>
        <w:bottom w:val="none" w:sz="0" w:space="0" w:color="auto"/>
        <w:right w:val="none" w:sz="0" w:space="0" w:color="auto"/>
      </w:divBdr>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716585069">
          <w:marLeft w:val="0"/>
          <w:marRight w:val="150"/>
          <w:marTop w:val="150"/>
          <w:marBottom w:val="150"/>
          <w:divBdr>
            <w:top w:val="none" w:sz="0" w:space="0" w:color="auto"/>
            <w:left w:val="none" w:sz="0" w:space="0" w:color="auto"/>
            <w:bottom w:val="none" w:sz="0" w:space="0" w:color="auto"/>
            <w:right w:val="none" w:sz="0" w:space="0" w:color="auto"/>
          </w:divBdr>
        </w:div>
      </w:divsChild>
    </w:div>
    <w:div w:id="656957704">
      <w:bodyDiv w:val="1"/>
      <w:marLeft w:val="0"/>
      <w:marRight w:val="0"/>
      <w:marTop w:val="0"/>
      <w:marBottom w:val="0"/>
      <w:divBdr>
        <w:top w:val="none" w:sz="0" w:space="0" w:color="auto"/>
        <w:left w:val="none" w:sz="0" w:space="0" w:color="auto"/>
        <w:bottom w:val="none" w:sz="0" w:space="0" w:color="auto"/>
        <w:right w:val="none" w:sz="0" w:space="0" w:color="auto"/>
      </w:divBdr>
      <w:divsChild>
        <w:div w:id="244650707">
          <w:marLeft w:val="0"/>
          <w:marRight w:val="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
    <w:div w:id="657344107">
      <w:bodyDiv w:val="1"/>
      <w:marLeft w:val="0"/>
      <w:marRight w:val="0"/>
      <w:marTop w:val="0"/>
      <w:marBottom w:val="0"/>
      <w:divBdr>
        <w:top w:val="none" w:sz="0" w:space="0" w:color="auto"/>
        <w:left w:val="none" w:sz="0" w:space="0" w:color="auto"/>
        <w:bottom w:val="none" w:sz="0" w:space="0" w:color="auto"/>
        <w:right w:val="none" w:sz="0" w:space="0" w:color="auto"/>
      </w:divBdr>
    </w:div>
    <w:div w:id="657463690">
      <w:bodyDiv w:val="1"/>
      <w:marLeft w:val="0"/>
      <w:marRight w:val="0"/>
      <w:marTop w:val="0"/>
      <w:marBottom w:val="0"/>
      <w:divBdr>
        <w:top w:val="none" w:sz="0" w:space="0" w:color="auto"/>
        <w:left w:val="none" w:sz="0" w:space="0" w:color="auto"/>
        <w:bottom w:val="none" w:sz="0" w:space="0" w:color="auto"/>
        <w:right w:val="none" w:sz="0" w:space="0" w:color="auto"/>
      </w:divBdr>
    </w:div>
    <w:div w:id="657686518">
      <w:bodyDiv w:val="1"/>
      <w:marLeft w:val="0"/>
      <w:marRight w:val="0"/>
      <w:marTop w:val="0"/>
      <w:marBottom w:val="0"/>
      <w:divBdr>
        <w:top w:val="none" w:sz="0" w:space="0" w:color="auto"/>
        <w:left w:val="none" w:sz="0" w:space="0" w:color="auto"/>
        <w:bottom w:val="none" w:sz="0" w:space="0" w:color="auto"/>
        <w:right w:val="none" w:sz="0" w:space="0" w:color="auto"/>
      </w:divBdr>
      <w:divsChild>
        <w:div w:id="720908779">
          <w:marLeft w:val="0"/>
          <w:marRight w:val="0"/>
          <w:marTop w:val="300"/>
          <w:marBottom w:val="300"/>
          <w:divBdr>
            <w:top w:val="none" w:sz="0" w:space="0" w:color="auto"/>
            <w:left w:val="none" w:sz="0" w:space="0" w:color="auto"/>
            <w:bottom w:val="none" w:sz="0" w:space="0" w:color="auto"/>
            <w:right w:val="none" w:sz="0" w:space="0" w:color="auto"/>
          </w:divBdr>
        </w:div>
      </w:divsChild>
    </w:div>
    <w:div w:id="657807060">
      <w:bodyDiv w:val="1"/>
      <w:marLeft w:val="0"/>
      <w:marRight w:val="0"/>
      <w:marTop w:val="0"/>
      <w:marBottom w:val="0"/>
      <w:divBdr>
        <w:top w:val="none" w:sz="0" w:space="0" w:color="auto"/>
        <w:left w:val="none" w:sz="0" w:space="0" w:color="auto"/>
        <w:bottom w:val="none" w:sz="0" w:space="0" w:color="auto"/>
        <w:right w:val="none" w:sz="0" w:space="0" w:color="auto"/>
      </w:divBdr>
    </w:div>
    <w:div w:id="658270334">
      <w:bodyDiv w:val="1"/>
      <w:marLeft w:val="0"/>
      <w:marRight w:val="0"/>
      <w:marTop w:val="0"/>
      <w:marBottom w:val="0"/>
      <w:divBdr>
        <w:top w:val="none" w:sz="0" w:space="0" w:color="auto"/>
        <w:left w:val="none" w:sz="0" w:space="0" w:color="auto"/>
        <w:bottom w:val="none" w:sz="0" w:space="0" w:color="auto"/>
        <w:right w:val="none" w:sz="0" w:space="0" w:color="auto"/>
      </w:divBdr>
      <w:divsChild>
        <w:div w:id="271939350">
          <w:marLeft w:val="0"/>
          <w:marRight w:val="0"/>
          <w:marTop w:val="0"/>
          <w:marBottom w:val="0"/>
          <w:divBdr>
            <w:top w:val="none" w:sz="0" w:space="0" w:color="auto"/>
            <w:left w:val="none" w:sz="0" w:space="0" w:color="auto"/>
            <w:bottom w:val="none" w:sz="0" w:space="0" w:color="auto"/>
            <w:right w:val="none" w:sz="0" w:space="0" w:color="auto"/>
          </w:divBdr>
        </w:div>
      </w:divsChild>
    </w:div>
    <w:div w:id="658850285">
      <w:bodyDiv w:val="1"/>
      <w:marLeft w:val="0"/>
      <w:marRight w:val="0"/>
      <w:marTop w:val="0"/>
      <w:marBottom w:val="0"/>
      <w:divBdr>
        <w:top w:val="none" w:sz="0" w:space="0" w:color="auto"/>
        <w:left w:val="none" w:sz="0" w:space="0" w:color="auto"/>
        <w:bottom w:val="none" w:sz="0" w:space="0" w:color="auto"/>
        <w:right w:val="none" w:sz="0" w:space="0" w:color="auto"/>
      </w:divBdr>
      <w:divsChild>
        <w:div w:id="794252510">
          <w:marLeft w:val="0"/>
          <w:marRight w:val="150"/>
          <w:marTop w:val="0"/>
          <w:marBottom w:val="75"/>
          <w:divBdr>
            <w:top w:val="none" w:sz="0" w:space="0" w:color="auto"/>
            <w:left w:val="none" w:sz="0" w:space="0" w:color="auto"/>
            <w:bottom w:val="none" w:sz="0" w:space="0" w:color="auto"/>
            <w:right w:val="none" w:sz="0" w:space="0" w:color="auto"/>
          </w:divBdr>
        </w:div>
      </w:divsChild>
    </w:div>
    <w:div w:id="659044965">
      <w:bodyDiv w:val="1"/>
      <w:marLeft w:val="0"/>
      <w:marRight w:val="0"/>
      <w:marTop w:val="0"/>
      <w:marBottom w:val="0"/>
      <w:divBdr>
        <w:top w:val="none" w:sz="0" w:space="0" w:color="auto"/>
        <w:left w:val="none" w:sz="0" w:space="0" w:color="auto"/>
        <w:bottom w:val="none" w:sz="0" w:space="0" w:color="auto"/>
        <w:right w:val="none" w:sz="0" w:space="0" w:color="auto"/>
      </w:divBdr>
    </w:div>
    <w:div w:id="659237375">
      <w:bodyDiv w:val="1"/>
      <w:marLeft w:val="0"/>
      <w:marRight w:val="0"/>
      <w:marTop w:val="0"/>
      <w:marBottom w:val="0"/>
      <w:divBdr>
        <w:top w:val="none" w:sz="0" w:space="0" w:color="auto"/>
        <w:left w:val="none" w:sz="0" w:space="0" w:color="auto"/>
        <w:bottom w:val="none" w:sz="0" w:space="0" w:color="auto"/>
        <w:right w:val="none" w:sz="0" w:space="0" w:color="auto"/>
      </w:divBdr>
    </w:div>
    <w:div w:id="659389221">
      <w:bodyDiv w:val="1"/>
      <w:marLeft w:val="0"/>
      <w:marRight w:val="0"/>
      <w:marTop w:val="0"/>
      <w:marBottom w:val="0"/>
      <w:divBdr>
        <w:top w:val="none" w:sz="0" w:space="0" w:color="auto"/>
        <w:left w:val="none" w:sz="0" w:space="0" w:color="auto"/>
        <w:bottom w:val="none" w:sz="0" w:space="0" w:color="auto"/>
        <w:right w:val="none" w:sz="0" w:space="0" w:color="auto"/>
      </w:divBdr>
      <w:divsChild>
        <w:div w:id="287126904">
          <w:marLeft w:val="0"/>
          <w:marRight w:val="0"/>
          <w:marTop w:val="0"/>
          <w:marBottom w:val="330"/>
          <w:divBdr>
            <w:top w:val="none" w:sz="0" w:space="0" w:color="auto"/>
            <w:left w:val="none" w:sz="0" w:space="0" w:color="auto"/>
            <w:bottom w:val="none" w:sz="0" w:space="0" w:color="auto"/>
            <w:right w:val="none" w:sz="0" w:space="0" w:color="auto"/>
          </w:divBdr>
        </w:div>
      </w:divsChild>
    </w:div>
    <w:div w:id="660080080">
      <w:bodyDiv w:val="1"/>
      <w:marLeft w:val="0"/>
      <w:marRight w:val="0"/>
      <w:marTop w:val="0"/>
      <w:marBottom w:val="0"/>
      <w:divBdr>
        <w:top w:val="none" w:sz="0" w:space="0" w:color="auto"/>
        <w:left w:val="none" w:sz="0" w:space="0" w:color="auto"/>
        <w:bottom w:val="none" w:sz="0" w:space="0" w:color="auto"/>
        <w:right w:val="none" w:sz="0" w:space="0" w:color="auto"/>
      </w:divBdr>
      <w:divsChild>
        <w:div w:id="113181597">
          <w:marLeft w:val="0"/>
          <w:marRight w:val="0"/>
          <w:marTop w:val="0"/>
          <w:marBottom w:val="0"/>
          <w:divBdr>
            <w:top w:val="none" w:sz="0" w:space="0" w:color="auto"/>
            <w:left w:val="none" w:sz="0" w:space="0" w:color="auto"/>
            <w:bottom w:val="none" w:sz="0" w:space="0" w:color="auto"/>
            <w:right w:val="none" w:sz="0" w:space="0" w:color="auto"/>
          </w:divBdr>
          <w:divsChild>
            <w:div w:id="781726046">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255216378">
          <w:marLeft w:val="0"/>
          <w:marRight w:val="0"/>
          <w:marTop w:val="0"/>
          <w:marBottom w:val="0"/>
          <w:divBdr>
            <w:top w:val="none" w:sz="0" w:space="0" w:color="auto"/>
            <w:left w:val="none" w:sz="0" w:space="0" w:color="auto"/>
            <w:bottom w:val="none" w:sz="0" w:space="0" w:color="auto"/>
            <w:right w:val="none" w:sz="0" w:space="0" w:color="auto"/>
          </w:divBdr>
        </w:div>
      </w:divsChild>
    </w:div>
    <w:div w:id="660081551">
      <w:bodyDiv w:val="1"/>
      <w:marLeft w:val="0"/>
      <w:marRight w:val="0"/>
      <w:marTop w:val="0"/>
      <w:marBottom w:val="0"/>
      <w:divBdr>
        <w:top w:val="none" w:sz="0" w:space="0" w:color="auto"/>
        <w:left w:val="none" w:sz="0" w:space="0" w:color="auto"/>
        <w:bottom w:val="none" w:sz="0" w:space="0" w:color="auto"/>
        <w:right w:val="none" w:sz="0" w:space="0" w:color="auto"/>
      </w:divBdr>
      <w:divsChild>
        <w:div w:id="339819581">
          <w:marLeft w:val="0"/>
          <w:marRight w:val="0"/>
          <w:marTop w:val="0"/>
          <w:marBottom w:val="0"/>
          <w:divBdr>
            <w:top w:val="none" w:sz="0" w:space="0" w:color="auto"/>
            <w:left w:val="none" w:sz="0" w:space="0" w:color="auto"/>
            <w:bottom w:val="none" w:sz="0" w:space="0" w:color="auto"/>
            <w:right w:val="none" w:sz="0" w:space="0" w:color="auto"/>
          </w:divBdr>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543919">
      <w:bodyDiv w:val="1"/>
      <w:marLeft w:val="0"/>
      <w:marRight w:val="0"/>
      <w:marTop w:val="0"/>
      <w:marBottom w:val="0"/>
      <w:divBdr>
        <w:top w:val="none" w:sz="0" w:space="0" w:color="auto"/>
        <w:left w:val="none" w:sz="0" w:space="0" w:color="auto"/>
        <w:bottom w:val="none" w:sz="0" w:space="0" w:color="auto"/>
        <w:right w:val="none" w:sz="0" w:space="0" w:color="auto"/>
      </w:divBdr>
    </w:div>
    <w:div w:id="661735538">
      <w:bodyDiv w:val="1"/>
      <w:marLeft w:val="0"/>
      <w:marRight w:val="0"/>
      <w:marTop w:val="0"/>
      <w:marBottom w:val="0"/>
      <w:divBdr>
        <w:top w:val="none" w:sz="0" w:space="0" w:color="auto"/>
        <w:left w:val="none" w:sz="0" w:space="0" w:color="auto"/>
        <w:bottom w:val="none" w:sz="0" w:space="0" w:color="auto"/>
        <w:right w:val="none" w:sz="0" w:space="0" w:color="auto"/>
      </w:divBdr>
    </w:div>
    <w:div w:id="661741994">
      <w:bodyDiv w:val="1"/>
      <w:marLeft w:val="0"/>
      <w:marRight w:val="0"/>
      <w:marTop w:val="0"/>
      <w:marBottom w:val="0"/>
      <w:divBdr>
        <w:top w:val="none" w:sz="0" w:space="0" w:color="auto"/>
        <w:left w:val="none" w:sz="0" w:space="0" w:color="auto"/>
        <w:bottom w:val="none" w:sz="0" w:space="0" w:color="auto"/>
        <w:right w:val="none" w:sz="0" w:space="0" w:color="auto"/>
      </w:divBdr>
    </w:div>
    <w:div w:id="661854860">
      <w:bodyDiv w:val="1"/>
      <w:marLeft w:val="0"/>
      <w:marRight w:val="0"/>
      <w:marTop w:val="0"/>
      <w:marBottom w:val="0"/>
      <w:divBdr>
        <w:top w:val="none" w:sz="0" w:space="0" w:color="auto"/>
        <w:left w:val="none" w:sz="0" w:space="0" w:color="auto"/>
        <w:bottom w:val="none" w:sz="0" w:space="0" w:color="auto"/>
        <w:right w:val="none" w:sz="0" w:space="0" w:color="auto"/>
      </w:divBdr>
      <w:divsChild>
        <w:div w:id="358824895">
          <w:marLeft w:val="0"/>
          <w:marRight w:val="0"/>
          <w:marTop w:val="0"/>
          <w:marBottom w:val="0"/>
          <w:divBdr>
            <w:top w:val="none" w:sz="0" w:space="0" w:color="auto"/>
            <w:left w:val="none" w:sz="0" w:space="0" w:color="auto"/>
            <w:bottom w:val="none" w:sz="0" w:space="0" w:color="auto"/>
            <w:right w:val="none" w:sz="0" w:space="0" w:color="auto"/>
          </w:divBdr>
        </w:div>
        <w:div w:id="368264364">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sChild>
    </w:div>
    <w:div w:id="662666595">
      <w:bodyDiv w:val="1"/>
      <w:marLeft w:val="0"/>
      <w:marRight w:val="0"/>
      <w:marTop w:val="0"/>
      <w:marBottom w:val="0"/>
      <w:divBdr>
        <w:top w:val="none" w:sz="0" w:space="0" w:color="auto"/>
        <w:left w:val="none" w:sz="0" w:space="0" w:color="auto"/>
        <w:bottom w:val="none" w:sz="0" w:space="0" w:color="auto"/>
        <w:right w:val="none" w:sz="0" w:space="0" w:color="auto"/>
      </w:divBdr>
    </w:div>
    <w:div w:id="662702838">
      <w:bodyDiv w:val="1"/>
      <w:marLeft w:val="0"/>
      <w:marRight w:val="0"/>
      <w:marTop w:val="0"/>
      <w:marBottom w:val="0"/>
      <w:divBdr>
        <w:top w:val="none" w:sz="0" w:space="0" w:color="auto"/>
        <w:left w:val="none" w:sz="0" w:space="0" w:color="auto"/>
        <w:bottom w:val="none" w:sz="0" w:space="0" w:color="auto"/>
        <w:right w:val="none" w:sz="0" w:space="0" w:color="auto"/>
      </w:divBdr>
    </w:div>
    <w:div w:id="662708900">
      <w:bodyDiv w:val="1"/>
      <w:marLeft w:val="0"/>
      <w:marRight w:val="0"/>
      <w:marTop w:val="0"/>
      <w:marBottom w:val="0"/>
      <w:divBdr>
        <w:top w:val="none" w:sz="0" w:space="0" w:color="auto"/>
        <w:left w:val="none" w:sz="0" w:space="0" w:color="auto"/>
        <w:bottom w:val="none" w:sz="0" w:space="0" w:color="auto"/>
        <w:right w:val="none" w:sz="0" w:space="0" w:color="auto"/>
      </w:divBdr>
      <w:divsChild>
        <w:div w:id="29887793">
          <w:marLeft w:val="0"/>
          <w:marRight w:val="150"/>
          <w:marTop w:val="0"/>
          <w:marBottom w:val="75"/>
          <w:divBdr>
            <w:top w:val="none" w:sz="0" w:space="0" w:color="auto"/>
            <w:left w:val="none" w:sz="0" w:space="0" w:color="auto"/>
            <w:bottom w:val="none" w:sz="0" w:space="0" w:color="auto"/>
            <w:right w:val="none" w:sz="0" w:space="0" w:color="auto"/>
          </w:divBdr>
        </w:div>
        <w:div w:id="625352724">
          <w:marLeft w:val="0"/>
          <w:marRight w:val="150"/>
          <w:marTop w:val="0"/>
          <w:marBottom w:val="0"/>
          <w:divBdr>
            <w:top w:val="none" w:sz="0" w:space="0" w:color="auto"/>
            <w:left w:val="none" w:sz="0" w:space="0" w:color="auto"/>
            <w:bottom w:val="none" w:sz="0" w:space="0" w:color="auto"/>
            <w:right w:val="none" w:sz="0" w:space="0" w:color="auto"/>
          </w:divBdr>
        </w:div>
        <w:div w:id="648632764">
          <w:marLeft w:val="0"/>
          <w:marRight w:val="150"/>
          <w:marTop w:val="150"/>
          <w:marBottom w:val="150"/>
          <w:divBdr>
            <w:top w:val="none" w:sz="0" w:space="0" w:color="auto"/>
            <w:left w:val="none" w:sz="0" w:space="0" w:color="auto"/>
            <w:bottom w:val="none" w:sz="0" w:space="0" w:color="auto"/>
            <w:right w:val="none" w:sz="0" w:space="0" w:color="auto"/>
          </w:divBdr>
        </w:div>
      </w:divsChild>
    </w:div>
    <w:div w:id="662854579">
      <w:bodyDiv w:val="1"/>
      <w:marLeft w:val="0"/>
      <w:marRight w:val="0"/>
      <w:marTop w:val="0"/>
      <w:marBottom w:val="0"/>
      <w:divBdr>
        <w:top w:val="none" w:sz="0" w:space="0" w:color="auto"/>
        <w:left w:val="none" w:sz="0" w:space="0" w:color="auto"/>
        <w:bottom w:val="none" w:sz="0" w:space="0" w:color="auto"/>
        <w:right w:val="none" w:sz="0" w:space="0" w:color="auto"/>
      </w:divBdr>
    </w:div>
    <w:div w:id="663316758">
      <w:bodyDiv w:val="1"/>
      <w:marLeft w:val="0"/>
      <w:marRight w:val="0"/>
      <w:marTop w:val="0"/>
      <w:marBottom w:val="0"/>
      <w:divBdr>
        <w:top w:val="none" w:sz="0" w:space="0" w:color="auto"/>
        <w:left w:val="none" w:sz="0" w:space="0" w:color="auto"/>
        <w:bottom w:val="none" w:sz="0" w:space="0" w:color="auto"/>
        <w:right w:val="none" w:sz="0" w:space="0" w:color="auto"/>
      </w:divBdr>
      <w:divsChild>
        <w:div w:id="270553818">
          <w:marLeft w:val="0"/>
          <w:marRight w:val="150"/>
          <w:marTop w:val="0"/>
          <w:marBottom w:val="0"/>
          <w:divBdr>
            <w:top w:val="none" w:sz="0" w:space="0" w:color="auto"/>
            <w:left w:val="none" w:sz="0" w:space="0" w:color="auto"/>
            <w:bottom w:val="none" w:sz="0" w:space="0" w:color="auto"/>
            <w:right w:val="none" w:sz="0" w:space="0" w:color="auto"/>
          </w:divBdr>
        </w:div>
        <w:div w:id="562527198">
          <w:marLeft w:val="0"/>
          <w:marRight w:val="150"/>
          <w:marTop w:val="150"/>
          <w:marBottom w:val="150"/>
          <w:divBdr>
            <w:top w:val="none" w:sz="0" w:space="0" w:color="auto"/>
            <w:left w:val="none" w:sz="0" w:space="0" w:color="auto"/>
            <w:bottom w:val="none" w:sz="0" w:space="0" w:color="auto"/>
            <w:right w:val="none" w:sz="0" w:space="0" w:color="auto"/>
          </w:divBdr>
        </w:div>
      </w:divsChild>
    </w:div>
    <w:div w:id="663582430">
      <w:bodyDiv w:val="1"/>
      <w:marLeft w:val="0"/>
      <w:marRight w:val="0"/>
      <w:marTop w:val="0"/>
      <w:marBottom w:val="0"/>
      <w:divBdr>
        <w:top w:val="none" w:sz="0" w:space="0" w:color="auto"/>
        <w:left w:val="none" w:sz="0" w:space="0" w:color="auto"/>
        <w:bottom w:val="none" w:sz="0" w:space="0" w:color="auto"/>
        <w:right w:val="none" w:sz="0" w:space="0" w:color="auto"/>
      </w:divBdr>
    </w:div>
    <w:div w:id="663779220">
      <w:bodyDiv w:val="1"/>
      <w:marLeft w:val="0"/>
      <w:marRight w:val="0"/>
      <w:marTop w:val="0"/>
      <w:marBottom w:val="0"/>
      <w:divBdr>
        <w:top w:val="none" w:sz="0" w:space="0" w:color="auto"/>
        <w:left w:val="none" w:sz="0" w:space="0" w:color="auto"/>
        <w:bottom w:val="none" w:sz="0" w:space="0" w:color="auto"/>
        <w:right w:val="none" w:sz="0" w:space="0" w:color="auto"/>
      </w:divBdr>
    </w:div>
    <w:div w:id="664237182">
      <w:bodyDiv w:val="1"/>
      <w:marLeft w:val="0"/>
      <w:marRight w:val="0"/>
      <w:marTop w:val="0"/>
      <w:marBottom w:val="0"/>
      <w:divBdr>
        <w:top w:val="none" w:sz="0" w:space="0" w:color="auto"/>
        <w:left w:val="none" w:sz="0" w:space="0" w:color="auto"/>
        <w:bottom w:val="none" w:sz="0" w:space="0" w:color="auto"/>
        <w:right w:val="none" w:sz="0" w:space="0" w:color="auto"/>
      </w:divBdr>
    </w:div>
    <w:div w:id="664674374">
      <w:bodyDiv w:val="1"/>
      <w:marLeft w:val="0"/>
      <w:marRight w:val="0"/>
      <w:marTop w:val="0"/>
      <w:marBottom w:val="0"/>
      <w:divBdr>
        <w:top w:val="none" w:sz="0" w:space="0" w:color="auto"/>
        <w:left w:val="none" w:sz="0" w:space="0" w:color="auto"/>
        <w:bottom w:val="none" w:sz="0" w:space="0" w:color="auto"/>
        <w:right w:val="none" w:sz="0" w:space="0" w:color="auto"/>
      </w:divBdr>
    </w:div>
    <w:div w:id="665061979">
      <w:bodyDiv w:val="1"/>
      <w:marLeft w:val="0"/>
      <w:marRight w:val="0"/>
      <w:marTop w:val="0"/>
      <w:marBottom w:val="0"/>
      <w:divBdr>
        <w:top w:val="none" w:sz="0" w:space="0" w:color="auto"/>
        <w:left w:val="none" w:sz="0" w:space="0" w:color="auto"/>
        <w:bottom w:val="none" w:sz="0" w:space="0" w:color="auto"/>
        <w:right w:val="none" w:sz="0" w:space="0" w:color="auto"/>
      </w:divBdr>
    </w:div>
    <w:div w:id="665322038">
      <w:bodyDiv w:val="1"/>
      <w:marLeft w:val="0"/>
      <w:marRight w:val="0"/>
      <w:marTop w:val="0"/>
      <w:marBottom w:val="0"/>
      <w:divBdr>
        <w:top w:val="none" w:sz="0" w:space="0" w:color="auto"/>
        <w:left w:val="none" w:sz="0" w:space="0" w:color="auto"/>
        <w:bottom w:val="none" w:sz="0" w:space="0" w:color="auto"/>
        <w:right w:val="none" w:sz="0" w:space="0" w:color="auto"/>
      </w:divBdr>
    </w:div>
    <w:div w:id="665474008">
      <w:bodyDiv w:val="1"/>
      <w:marLeft w:val="0"/>
      <w:marRight w:val="0"/>
      <w:marTop w:val="0"/>
      <w:marBottom w:val="0"/>
      <w:divBdr>
        <w:top w:val="none" w:sz="0" w:space="0" w:color="auto"/>
        <w:left w:val="none" w:sz="0" w:space="0" w:color="auto"/>
        <w:bottom w:val="none" w:sz="0" w:space="0" w:color="auto"/>
        <w:right w:val="none" w:sz="0" w:space="0" w:color="auto"/>
      </w:divBdr>
      <w:divsChild>
        <w:div w:id="236668908">
          <w:marLeft w:val="0"/>
          <w:marRight w:val="0"/>
          <w:marTop w:val="0"/>
          <w:marBottom w:val="75"/>
          <w:divBdr>
            <w:top w:val="none" w:sz="0" w:space="0" w:color="auto"/>
            <w:left w:val="none" w:sz="0" w:space="0" w:color="auto"/>
            <w:bottom w:val="none" w:sz="0" w:space="0" w:color="auto"/>
            <w:right w:val="none" w:sz="0" w:space="0" w:color="auto"/>
          </w:divBdr>
        </w:div>
      </w:divsChild>
    </w:div>
    <w:div w:id="665518187">
      <w:bodyDiv w:val="1"/>
      <w:marLeft w:val="0"/>
      <w:marRight w:val="0"/>
      <w:marTop w:val="0"/>
      <w:marBottom w:val="0"/>
      <w:divBdr>
        <w:top w:val="none" w:sz="0" w:space="0" w:color="auto"/>
        <w:left w:val="none" w:sz="0" w:space="0" w:color="auto"/>
        <w:bottom w:val="none" w:sz="0" w:space="0" w:color="auto"/>
        <w:right w:val="none" w:sz="0" w:space="0" w:color="auto"/>
      </w:divBdr>
      <w:divsChild>
        <w:div w:id="283658387">
          <w:marLeft w:val="0"/>
          <w:marRight w:val="150"/>
          <w:marTop w:val="150"/>
          <w:marBottom w:val="150"/>
          <w:divBdr>
            <w:top w:val="none" w:sz="0" w:space="0" w:color="auto"/>
            <w:left w:val="none" w:sz="0" w:space="0" w:color="auto"/>
            <w:bottom w:val="none" w:sz="0" w:space="0" w:color="auto"/>
            <w:right w:val="none" w:sz="0" w:space="0" w:color="auto"/>
          </w:divBdr>
        </w:div>
      </w:divsChild>
    </w:div>
    <w:div w:id="665672708">
      <w:bodyDiv w:val="1"/>
      <w:marLeft w:val="0"/>
      <w:marRight w:val="0"/>
      <w:marTop w:val="0"/>
      <w:marBottom w:val="0"/>
      <w:divBdr>
        <w:top w:val="none" w:sz="0" w:space="0" w:color="auto"/>
        <w:left w:val="none" w:sz="0" w:space="0" w:color="auto"/>
        <w:bottom w:val="none" w:sz="0" w:space="0" w:color="auto"/>
        <w:right w:val="none" w:sz="0" w:space="0" w:color="auto"/>
      </w:divBdr>
      <w:divsChild>
        <w:div w:id="334041014">
          <w:marLeft w:val="0"/>
          <w:marRight w:val="0"/>
          <w:marTop w:val="0"/>
          <w:marBottom w:val="0"/>
          <w:divBdr>
            <w:top w:val="none" w:sz="0" w:space="0" w:color="auto"/>
            <w:left w:val="none" w:sz="0" w:space="0" w:color="auto"/>
            <w:bottom w:val="none" w:sz="0" w:space="0" w:color="auto"/>
            <w:right w:val="none" w:sz="0" w:space="0" w:color="auto"/>
          </w:divBdr>
        </w:div>
        <w:div w:id="459307503">
          <w:marLeft w:val="0"/>
          <w:marRight w:val="0"/>
          <w:marTop w:val="0"/>
          <w:marBottom w:val="0"/>
          <w:divBdr>
            <w:top w:val="none" w:sz="0" w:space="0" w:color="auto"/>
            <w:left w:val="none" w:sz="0" w:space="0" w:color="auto"/>
            <w:bottom w:val="none" w:sz="0" w:space="0" w:color="auto"/>
            <w:right w:val="none" w:sz="0" w:space="0" w:color="auto"/>
          </w:divBdr>
          <w:divsChild>
            <w:div w:id="335379702">
              <w:marLeft w:val="0"/>
              <w:marRight w:val="0"/>
              <w:marTop w:val="0"/>
              <w:marBottom w:val="0"/>
              <w:divBdr>
                <w:top w:val="none" w:sz="0" w:space="0" w:color="auto"/>
                <w:left w:val="none" w:sz="0" w:space="0" w:color="auto"/>
                <w:bottom w:val="none" w:sz="0" w:space="0" w:color="auto"/>
                <w:right w:val="none" w:sz="0" w:space="0" w:color="auto"/>
              </w:divBdr>
              <w:divsChild>
                <w:div w:id="601304691">
                  <w:marLeft w:val="0"/>
                  <w:marRight w:val="0"/>
                  <w:marTop w:val="0"/>
                  <w:marBottom w:val="0"/>
                  <w:divBdr>
                    <w:top w:val="none" w:sz="0" w:space="0" w:color="auto"/>
                    <w:left w:val="none" w:sz="0" w:space="0" w:color="auto"/>
                    <w:bottom w:val="none" w:sz="0" w:space="0" w:color="auto"/>
                    <w:right w:val="none" w:sz="0" w:space="0" w:color="auto"/>
                  </w:divBdr>
                </w:div>
                <w:div w:id="656228204">
                  <w:marLeft w:val="0"/>
                  <w:marRight w:val="0"/>
                  <w:marTop w:val="0"/>
                  <w:marBottom w:val="0"/>
                  <w:divBdr>
                    <w:top w:val="none" w:sz="0" w:space="0" w:color="auto"/>
                    <w:left w:val="none" w:sz="0" w:space="0" w:color="auto"/>
                    <w:bottom w:val="none" w:sz="0" w:space="0" w:color="auto"/>
                    <w:right w:val="none" w:sz="0" w:space="0" w:color="auto"/>
                  </w:divBdr>
                </w:div>
              </w:divsChild>
            </w:div>
            <w:div w:id="449324896">
              <w:marLeft w:val="0"/>
              <w:marRight w:val="0"/>
              <w:marTop w:val="0"/>
              <w:marBottom w:val="0"/>
              <w:divBdr>
                <w:top w:val="none" w:sz="0" w:space="0" w:color="auto"/>
                <w:left w:val="none" w:sz="0" w:space="0" w:color="auto"/>
                <w:bottom w:val="none" w:sz="0" w:space="0" w:color="auto"/>
                <w:right w:val="none" w:sz="0" w:space="0" w:color="auto"/>
              </w:divBdr>
            </w:div>
            <w:div w:id="503320599">
              <w:marLeft w:val="0"/>
              <w:marRight w:val="0"/>
              <w:marTop w:val="0"/>
              <w:marBottom w:val="0"/>
              <w:divBdr>
                <w:top w:val="none" w:sz="0" w:space="0" w:color="auto"/>
                <w:left w:val="none" w:sz="0" w:space="0" w:color="auto"/>
                <w:bottom w:val="none" w:sz="0" w:space="0" w:color="auto"/>
                <w:right w:val="none" w:sz="0" w:space="0" w:color="auto"/>
              </w:divBdr>
            </w:div>
            <w:div w:id="569386953">
              <w:marLeft w:val="0"/>
              <w:marRight w:val="0"/>
              <w:marTop w:val="0"/>
              <w:marBottom w:val="0"/>
              <w:divBdr>
                <w:top w:val="none" w:sz="0" w:space="0" w:color="auto"/>
                <w:left w:val="none" w:sz="0" w:space="0" w:color="auto"/>
                <w:bottom w:val="none" w:sz="0" w:space="0" w:color="auto"/>
                <w:right w:val="none" w:sz="0" w:space="0" w:color="auto"/>
              </w:divBdr>
            </w:div>
            <w:div w:id="6593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
    <w:div w:id="666372487">
      <w:bodyDiv w:val="1"/>
      <w:marLeft w:val="0"/>
      <w:marRight w:val="0"/>
      <w:marTop w:val="0"/>
      <w:marBottom w:val="0"/>
      <w:divBdr>
        <w:top w:val="none" w:sz="0" w:space="0" w:color="auto"/>
        <w:left w:val="none" w:sz="0" w:space="0" w:color="auto"/>
        <w:bottom w:val="none" w:sz="0" w:space="0" w:color="auto"/>
        <w:right w:val="none" w:sz="0" w:space="0" w:color="auto"/>
      </w:divBdr>
      <w:divsChild>
        <w:div w:id="644162485">
          <w:marLeft w:val="0"/>
          <w:marRight w:val="0"/>
          <w:marTop w:val="0"/>
          <w:marBottom w:val="0"/>
          <w:divBdr>
            <w:top w:val="none" w:sz="0" w:space="0" w:color="auto"/>
            <w:left w:val="none" w:sz="0" w:space="0" w:color="auto"/>
            <w:bottom w:val="none" w:sz="0" w:space="0" w:color="auto"/>
            <w:right w:val="none" w:sz="0" w:space="0" w:color="auto"/>
          </w:divBdr>
          <w:divsChild>
            <w:div w:id="467475095">
              <w:marLeft w:val="0"/>
              <w:marRight w:val="0"/>
              <w:marTop w:val="300"/>
              <w:marBottom w:val="450"/>
              <w:divBdr>
                <w:top w:val="none" w:sz="0" w:space="0" w:color="auto"/>
                <w:left w:val="none" w:sz="0" w:space="0" w:color="auto"/>
                <w:bottom w:val="none" w:sz="0" w:space="0" w:color="auto"/>
                <w:right w:val="none" w:sz="0" w:space="0" w:color="auto"/>
              </w:divBdr>
              <w:divsChild>
                <w:div w:id="575477799">
                  <w:marLeft w:val="0"/>
                  <w:marRight w:val="0"/>
                  <w:marTop w:val="0"/>
                  <w:marBottom w:val="0"/>
                  <w:divBdr>
                    <w:top w:val="none" w:sz="0" w:space="0" w:color="auto"/>
                    <w:left w:val="none" w:sz="0" w:space="0" w:color="auto"/>
                    <w:bottom w:val="none" w:sz="0" w:space="0" w:color="auto"/>
                    <w:right w:val="none" w:sz="0" w:space="0" w:color="auto"/>
                  </w:divBdr>
                  <w:divsChild>
                    <w:div w:id="539325309">
                      <w:marLeft w:val="0"/>
                      <w:marRight w:val="0"/>
                      <w:marTop w:val="0"/>
                      <w:marBottom w:val="0"/>
                      <w:divBdr>
                        <w:top w:val="none" w:sz="0" w:space="0" w:color="auto"/>
                        <w:left w:val="none" w:sz="0" w:space="0" w:color="auto"/>
                        <w:bottom w:val="none" w:sz="0" w:space="0" w:color="auto"/>
                        <w:right w:val="none" w:sz="0" w:space="0" w:color="auto"/>
                      </w:divBdr>
                      <w:divsChild>
                        <w:div w:id="6198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661576">
          <w:marLeft w:val="0"/>
          <w:marRight w:val="0"/>
          <w:marTop w:val="300"/>
          <w:marBottom w:val="300"/>
          <w:divBdr>
            <w:top w:val="none" w:sz="0" w:space="0" w:color="auto"/>
            <w:left w:val="none" w:sz="0" w:space="0" w:color="auto"/>
            <w:bottom w:val="none" w:sz="0" w:space="0" w:color="auto"/>
            <w:right w:val="none" w:sz="0" w:space="0" w:color="auto"/>
          </w:divBdr>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
    <w:div w:id="666792137">
      <w:bodyDiv w:val="1"/>
      <w:marLeft w:val="0"/>
      <w:marRight w:val="0"/>
      <w:marTop w:val="0"/>
      <w:marBottom w:val="0"/>
      <w:divBdr>
        <w:top w:val="none" w:sz="0" w:space="0" w:color="auto"/>
        <w:left w:val="none" w:sz="0" w:space="0" w:color="auto"/>
        <w:bottom w:val="none" w:sz="0" w:space="0" w:color="auto"/>
        <w:right w:val="none" w:sz="0" w:space="0" w:color="auto"/>
      </w:divBdr>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
    <w:div w:id="667096505">
      <w:bodyDiv w:val="1"/>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150"/>
          <w:divBdr>
            <w:top w:val="none" w:sz="0" w:space="0" w:color="auto"/>
            <w:left w:val="none" w:sz="0" w:space="0" w:color="auto"/>
            <w:bottom w:val="none" w:sz="0" w:space="0" w:color="auto"/>
            <w:right w:val="none" w:sz="0" w:space="0" w:color="auto"/>
          </w:divBdr>
        </w:div>
        <w:div w:id="548155019">
          <w:marLeft w:val="0"/>
          <w:marRight w:val="0"/>
          <w:marTop w:val="0"/>
          <w:marBottom w:val="0"/>
          <w:divBdr>
            <w:top w:val="none" w:sz="0" w:space="0" w:color="auto"/>
            <w:left w:val="none" w:sz="0" w:space="0" w:color="auto"/>
            <w:bottom w:val="none" w:sz="0" w:space="0" w:color="auto"/>
            <w:right w:val="none" w:sz="0" w:space="0" w:color="auto"/>
          </w:divBdr>
          <w:divsChild>
            <w:div w:id="542064550">
              <w:marLeft w:val="0"/>
              <w:marRight w:val="0"/>
              <w:marTop w:val="225"/>
              <w:marBottom w:val="0"/>
              <w:divBdr>
                <w:top w:val="none" w:sz="0" w:space="0" w:color="auto"/>
                <w:left w:val="none" w:sz="0" w:space="0" w:color="auto"/>
                <w:bottom w:val="none" w:sz="0" w:space="0" w:color="auto"/>
                <w:right w:val="none" w:sz="0" w:space="0" w:color="auto"/>
              </w:divBdr>
              <w:divsChild>
                <w:div w:id="285476408">
                  <w:marLeft w:val="0"/>
                  <w:marRight w:val="0"/>
                  <w:marTop w:val="0"/>
                  <w:marBottom w:val="0"/>
                  <w:divBdr>
                    <w:top w:val="none" w:sz="0" w:space="0" w:color="auto"/>
                    <w:left w:val="none" w:sz="0" w:space="0" w:color="auto"/>
                    <w:bottom w:val="none" w:sz="0" w:space="0" w:color="auto"/>
                    <w:right w:val="none" w:sz="0" w:space="0" w:color="auto"/>
                  </w:divBdr>
                </w:div>
              </w:divsChild>
            </w:div>
            <w:div w:id="67341142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67172815">
      <w:bodyDiv w:val="1"/>
      <w:marLeft w:val="0"/>
      <w:marRight w:val="0"/>
      <w:marTop w:val="0"/>
      <w:marBottom w:val="0"/>
      <w:divBdr>
        <w:top w:val="none" w:sz="0" w:space="0" w:color="auto"/>
        <w:left w:val="none" w:sz="0" w:space="0" w:color="auto"/>
        <w:bottom w:val="none" w:sz="0" w:space="0" w:color="auto"/>
        <w:right w:val="none" w:sz="0" w:space="0" w:color="auto"/>
      </w:divBdr>
      <w:divsChild>
        <w:div w:id="316420442">
          <w:marLeft w:val="0"/>
          <w:marRight w:val="0"/>
          <w:marTop w:val="300"/>
          <w:marBottom w:val="300"/>
          <w:divBdr>
            <w:top w:val="none" w:sz="0" w:space="0" w:color="auto"/>
            <w:left w:val="none" w:sz="0" w:space="0" w:color="auto"/>
            <w:bottom w:val="none" w:sz="0" w:space="0" w:color="auto"/>
            <w:right w:val="none" w:sz="0" w:space="0" w:color="auto"/>
          </w:divBdr>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707605689">
          <w:marLeft w:val="0"/>
          <w:marRight w:val="0"/>
          <w:marTop w:val="0"/>
          <w:marBottom w:val="0"/>
          <w:divBdr>
            <w:top w:val="none" w:sz="0" w:space="0" w:color="auto"/>
            <w:left w:val="none" w:sz="0" w:space="0" w:color="auto"/>
            <w:bottom w:val="none" w:sz="0" w:space="0" w:color="auto"/>
            <w:right w:val="none" w:sz="0" w:space="0" w:color="auto"/>
          </w:divBdr>
          <w:divsChild>
            <w:div w:id="152259542">
              <w:marLeft w:val="0"/>
              <w:marRight w:val="0"/>
              <w:marTop w:val="225"/>
              <w:marBottom w:val="0"/>
              <w:divBdr>
                <w:top w:val="none" w:sz="0" w:space="0" w:color="auto"/>
                <w:left w:val="none" w:sz="0" w:space="0" w:color="auto"/>
                <w:bottom w:val="none" w:sz="0" w:space="0" w:color="auto"/>
                <w:right w:val="none" w:sz="0" w:space="0" w:color="auto"/>
              </w:divBdr>
            </w:div>
            <w:div w:id="221790056">
              <w:marLeft w:val="0"/>
              <w:marRight w:val="0"/>
              <w:marTop w:val="225"/>
              <w:marBottom w:val="0"/>
              <w:divBdr>
                <w:top w:val="none" w:sz="0" w:space="0" w:color="auto"/>
                <w:left w:val="none" w:sz="0" w:space="0" w:color="auto"/>
                <w:bottom w:val="none" w:sz="0" w:space="0" w:color="auto"/>
                <w:right w:val="none" w:sz="0" w:space="0" w:color="auto"/>
              </w:divBdr>
            </w:div>
            <w:div w:id="8294476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7246832">
      <w:bodyDiv w:val="1"/>
      <w:marLeft w:val="0"/>
      <w:marRight w:val="0"/>
      <w:marTop w:val="0"/>
      <w:marBottom w:val="0"/>
      <w:divBdr>
        <w:top w:val="none" w:sz="0" w:space="0" w:color="auto"/>
        <w:left w:val="none" w:sz="0" w:space="0" w:color="auto"/>
        <w:bottom w:val="none" w:sz="0" w:space="0" w:color="auto"/>
        <w:right w:val="none" w:sz="0" w:space="0" w:color="auto"/>
      </w:divBdr>
      <w:divsChild>
        <w:div w:id="154497235">
          <w:marLeft w:val="0"/>
          <w:marRight w:val="150"/>
          <w:marTop w:val="150"/>
          <w:marBottom w:val="150"/>
          <w:divBdr>
            <w:top w:val="none" w:sz="0" w:space="0" w:color="auto"/>
            <w:left w:val="none" w:sz="0" w:space="0" w:color="auto"/>
            <w:bottom w:val="none" w:sz="0" w:space="0" w:color="auto"/>
            <w:right w:val="none" w:sz="0" w:space="0" w:color="auto"/>
          </w:divBdr>
        </w:div>
      </w:divsChild>
    </w:div>
    <w:div w:id="667371470">
      <w:bodyDiv w:val="1"/>
      <w:marLeft w:val="0"/>
      <w:marRight w:val="0"/>
      <w:marTop w:val="0"/>
      <w:marBottom w:val="0"/>
      <w:divBdr>
        <w:top w:val="none" w:sz="0" w:space="0" w:color="auto"/>
        <w:left w:val="none" w:sz="0" w:space="0" w:color="auto"/>
        <w:bottom w:val="none" w:sz="0" w:space="0" w:color="auto"/>
        <w:right w:val="none" w:sz="0" w:space="0" w:color="auto"/>
      </w:divBdr>
      <w:divsChild>
        <w:div w:id="608391531">
          <w:marLeft w:val="0"/>
          <w:marRight w:val="0"/>
          <w:marTop w:val="0"/>
          <w:marBottom w:val="0"/>
          <w:divBdr>
            <w:top w:val="none" w:sz="0" w:space="0" w:color="auto"/>
            <w:left w:val="none" w:sz="0" w:space="0" w:color="auto"/>
            <w:bottom w:val="none" w:sz="0" w:space="0" w:color="auto"/>
            <w:right w:val="none" w:sz="0" w:space="0" w:color="auto"/>
          </w:divBdr>
          <w:divsChild>
            <w:div w:id="125050606">
              <w:marLeft w:val="0"/>
              <w:marRight w:val="0"/>
              <w:marTop w:val="300"/>
              <w:marBottom w:val="0"/>
              <w:divBdr>
                <w:top w:val="none" w:sz="0" w:space="0" w:color="auto"/>
                <w:left w:val="none" w:sz="0" w:space="0" w:color="auto"/>
                <w:bottom w:val="none" w:sz="0" w:space="0" w:color="auto"/>
                <w:right w:val="none" w:sz="0" w:space="0" w:color="auto"/>
              </w:divBdr>
            </w:div>
            <w:div w:id="684870183">
              <w:marLeft w:val="0"/>
              <w:marRight w:val="0"/>
              <w:marTop w:val="300"/>
              <w:marBottom w:val="0"/>
              <w:divBdr>
                <w:top w:val="none" w:sz="0" w:space="0" w:color="auto"/>
                <w:left w:val="none" w:sz="0" w:space="0" w:color="auto"/>
                <w:bottom w:val="none" w:sz="0" w:space="0" w:color="auto"/>
                <w:right w:val="none" w:sz="0" w:space="0" w:color="auto"/>
              </w:divBdr>
              <w:divsChild>
                <w:div w:id="12346603">
                  <w:marLeft w:val="0"/>
                  <w:marRight w:val="0"/>
                  <w:marTop w:val="0"/>
                  <w:marBottom w:val="0"/>
                  <w:divBdr>
                    <w:top w:val="none" w:sz="0" w:space="0" w:color="auto"/>
                    <w:left w:val="none" w:sz="0" w:space="0" w:color="auto"/>
                    <w:bottom w:val="none" w:sz="0" w:space="0" w:color="auto"/>
                    <w:right w:val="none" w:sz="0" w:space="0" w:color="auto"/>
                  </w:divBdr>
                  <w:divsChild>
                    <w:div w:id="46454817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
    <w:div w:id="667906536">
      <w:bodyDiv w:val="1"/>
      <w:marLeft w:val="0"/>
      <w:marRight w:val="0"/>
      <w:marTop w:val="0"/>
      <w:marBottom w:val="0"/>
      <w:divBdr>
        <w:top w:val="none" w:sz="0" w:space="0" w:color="auto"/>
        <w:left w:val="none" w:sz="0" w:space="0" w:color="auto"/>
        <w:bottom w:val="none" w:sz="0" w:space="0" w:color="auto"/>
        <w:right w:val="none" w:sz="0" w:space="0" w:color="auto"/>
      </w:divBdr>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168585">
      <w:bodyDiv w:val="1"/>
      <w:marLeft w:val="0"/>
      <w:marRight w:val="0"/>
      <w:marTop w:val="0"/>
      <w:marBottom w:val="0"/>
      <w:divBdr>
        <w:top w:val="none" w:sz="0" w:space="0" w:color="auto"/>
        <w:left w:val="none" w:sz="0" w:space="0" w:color="auto"/>
        <w:bottom w:val="none" w:sz="0" w:space="0" w:color="auto"/>
        <w:right w:val="none" w:sz="0" w:space="0" w:color="auto"/>
      </w:divBdr>
    </w:div>
    <w:div w:id="668170556">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
    <w:div w:id="669141900">
      <w:bodyDiv w:val="1"/>
      <w:marLeft w:val="0"/>
      <w:marRight w:val="0"/>
      <w:marTop w:val="0"/>
      <w:marBottom w:val="0"/>
      <w:divBdr>
        <w:top w:val="none" w:sz="0" w:space="0" w:color="auto"/>
        <w:left w:val="none" w:sz="0" w:space="0" w:color="auto"/>
        <w:bottom w:val="none" w:sz="0" w:space="0" w:color="auto"/>
        <w:right w:val="none" w:sz="0" w:space="0" w:color="auto"/>
      </w:divBdr>
      <w:divsChild>
        <w:div w:id="19400850">
          <w:marLeft w:val="0"/>
          <w:marRight w:val="0"/>
          <w:marTop w:val="0"/>
          <w:marBottom w:val="240"/>
          <w:divBdr>
            <w:top w:val="none" w:sz="0" w:space="0" w:color="auto"/>
            <w:left w:val="none" w:sz="0" w:space="0" w:color="auto"/>
            <w:bottom w:val="none" w:sz="0" w:space="0" w:color="auto"/>
            <w:right w:val="none" w:sz="0" w:space="0" w:color="auto"/>
          </w:divBdr>
        </w:div>
      </w:divsChild>
    </w:div>
    <w:div w:id="669792811">
      <w:bodyDiv w:val="1"/>
      <w:marLeft w:val="0"/>
      <w:marRight w:val="0"/>
      <w:marTop w:val="0"/>
      <w:marBottom w:val="0"/>
      <w:divBdr>
        <w:top w:val="none" w:sz="0" w:space="0" w:color="auto"/>
        <w:left w:val="none" w:sz="0" w:space="0" w:color="auto"/>
        <w:bottom w:val="none" w:sz="0" w:space="0" w:color="auto"/>
        <w:right w:val="none" w:sz="0" w:space="0" w:color="auto"/>
      </w:divBdr>
      <w:divsChild>
        <w:div w:id="16782198">
          <w:marLeft w:val="0"/>
          <w:marRight w:val="0"/>
          <w:marTop w:val="0"/>
          <w:marBottom w:val="0"/>
          <w:divBdr>
            <w:top w:val="none" w:sz="0" w:space="0" w:color="auto"/>
            <w:left w:val="none" w:sz="0" w:space="0" w:color="auto"/>
            <w:bottom w:val="none" w:sz="0" w:space="0" w:color="auto"/>
            <w:right w:val="none" w:sz="0" w:space="0" w:color="auto"/>
          </w:divBdr>
        </w:div>
      </w:divsChild>
    </w:div>
    <w:div w:id="669869770">
      <w:bodyDiv w:val="1"/>
      <w:marLeft w:val="0"/>
      <w:marRight w:val="0"/>
      <w:marTop w:val="0"/>
      <w:marBottom w:val="0"/>
      <w:divBdr>
        <w:top w:val="none" w:sz="0" w:space="0" w:color="auto"/>
        <w:left w:val="none" w:sz="0" w:space="0" w:color="auto"/>
        <w:bottom w:val="none" w:sz="0" w:space="0" w:color="auto"/>
        <w:right w:val="none" w:sz="0" w:space="0" w:color="auto"/>
      </w:divBdr>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394553109">
          <w:marLeft w:val="0"/>
          <w:marRight w:val="150"/>
          <w:marTop w:val="150"/>
          <w:marBottom w:val="150"/>
          <w:divBdr>
            <w:top w:val="none" w:sz="0" w:space="0" w:color="auto"/>
            <w:left w:val="none" w:sz="0" w:space="0" w:color="auto"/>
            <w:bottom w:val="none" w:sz="0" w:space="0" w:color="auto"/>
            <w:right w:val="none" w:sz="0" w:space="0" w:color="auto"/>
          </w:divBdr>
        </w:div>
      </w:divsChild>
    </w:div>
    <w:div w:id="670913451">
      <w:bodyDiv w:val="1"/>
      <w:marLeft w:val="0"/>
      <w:marRight w:val="0"/>
      <w:marTop w:val="0"/>
      <w:marBottom w:val="0"/>
      <w:divBdr>
        <w:top w:val="none" w:sz="0" w:space="0" w:color="auto"/>
        <w:left w:val="none" w:sz="0" w:space="0" w:color="auto"/>
        <w:bottom w:val="none" w:sz="0" w:space="0" w:color="auto"/>
        <w:right w:val="none" w:sz="0" w:space="0" w:color="auto"/>
      </w:divBdr>
    </w:div>
    <w:div w:id="671295952">
      <w:bodyDiv w:val="1"/>
      <w:marLeft w:val="0"/>
      <w:marRight w:val="0"/>
      <w:marTop w:val="0"/>
      <w:marBottom w:val="0"/>
      <w:divBdr>
        <w:top w:val="none" w:sz="0" w:space="0" w:color="auto"/>
        <w:left w:val="none" w:sz="0" w:space="0" w:color="auto"/>
        <w:bottom w:val="none" w:sz="0" w:space="0" w:color="auto"/>
        <w:right w:val="none" w:sz="0" w:space="0" w:color="auto"/>
      </w:divBdr>
    </w:div>
    <w:div w:id="671374182">
      <w:bodyDiv w:val="1"/>
      <w:marLeft w:val="0"/>
      <w:marRight w:val="0"/>
      <w:marTop w:val="0"/>
      <w:marBottom w:val="0"/>
      <w:divBdr>
        <w:top w:val="none" w:sz="0" w:space="0" w:color="auto"/>
        <w:left w:val="none" w:sz="0" w:space="0" w:color="auto"/>
        <w:bottom w:val="none" w:sz="0" w:space="0" w:color="auto"/>
        <w:right w:val="none" w:sz="0" w:space="0" w:color="auto"/>
      </w:divBdr>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56652768">
          <w:marLeft w:val="0"/>
          <w:marRight w:val="0"/>
          <w:marTop w:val="0"/>
          <w:marBottom w:val="0"/>
          <w:divBdr>
            <w:top w:val="none" w:sz="0" w:space="0" w:color="auto"/>
            <w:left w:val="none" w:sz="0" w:space="0" w:color="auto"/>
            <w:bottom w:val="none" w:sz="0" w:space="0" w:color="auto"/>
            <w:right w:val="none" w:sz="0" w:space="0" w:color="auto"/>
          </w:divBdr>
        </w:div>
      </w:divsChild>
    </w:div>
    <w:div w:id="671639122">
      <w:bodyDiv w:val="1"/>
      <w:marLeft w:val="0"/>
      <w:marRight w:val="0"/>
      <w:marTop w:val="0"/>
      <w:marBottom w:val="0"/>
      <w:divBdr>
        <w:top w:val="none" w:sz="0" w:space="0" w:color="auto"/>
        <w:left w:val="none" w:sz="0" w:space="0" w:color="auto"/>
        <w:bottom w:val="none" w:sz="0" w:space="0" w:color="auto"/>
        <w:right w:val="none" w:sz="0" w:space="0" w:color="auto"/>
      </w:divBdr>
      <w:divsChild>
        <w:div w:id="25370454">
          <w:marLeft w:val="0"/>
          <w:marRight w:val="0"/>
          <w:marTop w:val="0"/>
          <w:marBottom w:val="360"/>
          <w:divBdr>
            <w:top w:val="none" w:sz="0" w:space="0" w:color="auto"/>
            <w:left w:val="none" w:sz="0" w:space="0" w:color="auto"/>
            <w:bottom w:val="none" w:sz="0" w:space="0" w:color="auto"/>
            <w:right w:val="none" w:sz="0" w:space="0" w:color="auto"/>
          </w:divBdr>
        </w:div>
      </w:divsChild>
    </w:div>
    <w:div w:id="672028411">
      <w:bodyDiv w:val="1"/>
      <w:marLeft w:val="0"/>
      <w:marRight w:val="0"/>
      <w:marTop w:val="0"/>
      <w:marBottom w:val="0"/>
      <w:divBdr>
        <w:top w:val="none" w:sz="0" w:space="0" w:color="auto"/>
        <w:left w:val="none" w:sz="0" w:space="0" w:color="auto"/>
        <w:bottom w:val="none" w:sz="0" w:space="0" w:color="auto"/>
        <w:right w:val="none" w:sz="0" w:space="0" w:color="auto"/>
      </w:divBdr>
    </w:div>
    <w:div w:id="672033109">
      <w:bodyDiv w:val="1"/>
      <w:marLeft w:val="0"/>
      <w:marRight w:val="0"/>
      <w:marTop w:val="0"/>
      <w:marBottom w:val="0"/>
      <w:divBdr>
        <w:top w:val="none" w:sz="0" w:space="0" w:color="auto"/>
        <w:left w:val="none" w:sz="0" w:space="0" w:color="auto"/>
        <w:bottom w:val="none" w:sz="0" w:space="0" w:color="auto"/>
        <w:right w:val="none" w:sz="0" w:space="0" w:color="auto"/>
      </w:divBdr>
    </w:div>
    <w:div w:id="672102413">
      <w:bodyDiv w:val="1"/>
      <w:marLeft w:val="0"/>
      <w:marRight w:val="0"/>
      <w:marTop w:val="0"/>
      <w:marBottom w:val="0"/>
      <w:divBdr>
        <w:top w:val="none" w:sz="0" w:space="0" w:color="auto"/>
        <w:left w:val="none" w:sz="0" w:space="0" w:color="auto"/>
        <w:bottom w:val="none" w:sz="0" w:space="0" w:color="auto"/>
        <w:right w:val="none" w:sz="0" w:space="0" w:color="auto"/>
      </w:divBdr>
    </w:div>
    <w:div w:id="672146897">
      <w:bodyDiv w:val="1"/>
      <w:marLeft w:val="0"/>
      <w:marRight w:val="0"/>
      <w:marTop w:val="0"/>
      <w:marBottom w:val="0"/>
      <w:divBdr>
        <w:top w:val="none" w:sz="0" w:space="0" w:color="auto"/>
        <w:left w:val="none" w:sz="0" w:space="0" w:color="auto"/>
        <w:bottom w:val="none" w:sz="0" w:space="0" w:color="auto"/>
        <w:right w:val="none" w:sz="0" w:space="0" w:color="auto"/>
      </w:divBdr>
      <w:divsChild>
        <w:div w:id="173496491">
          <w:marLeft w:val="0"/>
          <w:marRight w:val="0"/>
          <w:marTop w:val="0"/>
          <w:marBottom w:val="300"/>
          <w:divBdr>
            <w:top w:val="none" w:sz="0" w:space="0" w:color="auto"/>
            <w:left w:val="none" w:sz="0" w:space="0" w:color="auto"/>
            <w:bottom w:val="none" w:sz="0" w:space="0" w:color="auto"/>
            <w:right w:val="none" w:sz="0" w:space="0" w:color="auto"/>
          </w:divBdr>
        </w:div>
        <w:div w:id="667366058">
          <w:marLeft w:val="0"/>
          <w:marRight w:val="0"/>
          <w:marTop w:val="0"/>
          <w:marBottom w:val="30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
    <w:div w:id="672607215">
      <w:bodyDiv w:val="1"/>
      <w:marLeft w:val="0"/>
      <w:marRight w:val="0"/>
      <w:marTop w:val="0"/>
      <w:marBottom w:val="0"/>
      <w:divBdr>
        <w:top w:val="none" w:sz="0" w:space="0" w:color="auto"/>
        <w:left w:val="none" w:sz="0" w:space="0" w:color="auto"/>
        <w:bottom w:val="none" w:sz="0" w:space="0" w:color="auto"/>
        <w:right w:val="none" w:sz="0" w:space="0" w:color="auto"/>
      </w:divBdr>
      <w:divsChild>
        <w:div w:id="5985333">
          <w:marLeft w:val="0"/>
          <w:marRight w:val="150"/>
          <w:marTop w:val="0"/>
          <w:marBottom w:val="0"/>
          <w:divBdr>
            <w:top w:val="none" w:sz="0" w:space="0" w:color="auto"/>
            <w:left w:val="none" w:sz="0" w:space="0" w:color="auto"/>
            <w:bottom w:val="none" w:sz="0" w:space="0" w:color="auto"/>
            <w:right w:val="none" w:sz="0" w:space="0" w:color="auto"/>
          </w:divBdr>
        </w:div>
        <w:div w:id="701592551">
          <w:marLeft w:val="0"/>
          <w:marRight w:val="150"/>
          <w:marTop w:val="150"/>
          <w:marBottom w:val="150"/>
          <w:divBdr>
            <w:top w:val="none" w:sz="0" w:space="0" w:color="auto"/>
            <w:left w:val="none" w:sz="0" w:space="0" w:color="auto"/>
            <w:bottom w:val="none" w:sz="0" w:space="0" w:color="auto"/>
            <w:right w:val="none" w:sz="0" w:space="0" w:color="auto"/>
          </w:divBdr>
        </w:div>
      </w:divsChild>
    </w:div>
    <w:div w:id="672608123">
      <w:bodyDiv w:val="1"/>
      <w:marLeft w:val="0"/>
      <w:marRight w:val="0"/>
      <w:marTop w:val="0"/>
      <w:marBottom w:val="0"/>
      <w:divBdr>
        <w:top w:val="none" w:sz="0" w:space="0" w:color="auto"/>
        <w:left w:val="none" w:sz="0" w:space="0" w:color="auto"/>
        <w:bottom w:val="none" w:sz="0" w:space="0" w:color="auto"/>
        <w:right w:val="none" w:sz="0" w:space="0" w:color="auto"/>
      </w:divBdr>
      <w:divsChild>
        <w:div w:id="704791581">
          <w:marLeft w:val="0"/>
          <w:marRight w:val="0"/>
          <w:marTop w:val="0"/>
          <w:marBottom w:val="0"/>
          <w:divBdr>
            <w:top w:val="none" w:sz="0" w:space="0" w:color="auto"/>
            <w:left w:val="none" w:sz="0" w:space="0" w:color="auto"/>
            <w:bottom w:val="none" w:sz="0" w:space="0" w:color="auto"/>
            <w:right w:val="none" w:sz="0" w:space="0" w:color="auto"/>
          </w:divBdr>
        </w:div>
      </w:divsChild>
    </w:div>
    <w:div w:id="672955526">
      <w:bodyDiv w:val="1"/>
      <w:marLeft w:val="0"/>
      <w:marRight w:val="0"/>
      <w:marTop w:val="0"/>
      <w:marBottom w:val="0"/>
      <w:divBdr>
        <w:top w:val="none" w:sz="0" w:space="0" w:color="auto"/>
        <w:left w:val="none" w:sz="0" w:space="0" w:color="auto"/>
        <w:bottom w:val="none" w:sz="0" w:space="0" w:color="auto"/>
        <w:right w:val="none" w:sz="0" w:space="0" w:color="auto"/>
      </w:divBdr>
      <w:divsChild>
        <w:div w:id="643582431">
          <w:marLeft w:val="-3660"/>
          <w:marRight w:val="420"/>
          <w:marTop w:val="120"/>
          <w:marBottom w:val="300"/>
          <w:divBdr>
            <w:top w:val="none" w:sz="0" w:space="0" w:color="auto"/>
            <w:left w:val="none" w:sz="0" w:space="0" w:color="auto"/>
            <w:bottom w:val="none" w:sz="0" w:space="0" w:color="auto"/>
            <w:right w:val="none" w:sz="0" w:space="0" w:color="auto"/>
          </w:divBdr>
          <w:divsChild>
            <w:div w:id="162085772">
              <w:marLeft w:val="240"/>
              <w:marRight w:val="0"/>
              <w:marTop w:val="180"/>
              <w:marBottom w:val="360"/>
              <w:divBdr>
                <w:top w:val="none" w:sz="0" w:space="0" w:color="auto"/>
                <w:left w:val="none" w:sz="0" w:space="0" w:color="auto"/>
                <w:bottom w:val="none" w:sz="0" w:space="0" w:color="auto"/>
                <w:right w:val="none" w:sz="0" w:space="0" w:color="auto"/>
              </w:divBdr>
              <w:divsChild>
                <w:div w:id="777717211">
                  <w:marLeft w:val="0"/>
                  <w:marRight w:val="0"/>
                  <w:marTop w:val="0"/>
                  <w:marBottom w:val="300"/>
                  <w:divBdr>
                    <w:top w:val="none" w:sz="0" w:space="0" w:color="auto"/>
                    <w:left w:val="none" w:sz="0" w:space="0" w:color="auto"/>
                    <w:bottom w:val="none" w:sz="0" w:space="0" w:color="auto"/>
                    <w:right w:val="none" w:sz="0" w:space="0" w:color="auto"/>
                  </w:divBdr>
                </w:div>
              </w:divsChild>
            </w:div>
            <w:div w:id="660619279">
              <w:marLeft w:val="60"/>
              <w:marRight w:val="120"/>
              <w:marTop w:val="120"/>
              <w:marBottom w:val="360"/>
              <w:divBdr>
                <w:top w:val="none" w:sz="0" w:space="0" w:color="auto"/>
                <w:left w:val="none" w:sz="0" w:space="0" w:color="auto"/>
                <w:bottom w:val="none" w:sz="0" w:space="0" w:color="auto"/>
                <w:right w:val="none" w:sz="0" w:space="0" w:color="auto"/>
              </w:divBdr>
              <w:divsChild>
                <w:div w:id="1896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8100">
      <w:bodyDiv w:val="1"/>
      <w:marLeft w:val="0"/>
      <w:marRight w:val="0"/>
      <w:marTop w:val="0"/>
      <w:marBottom w:val="0"/>
      <w:divBdr>
        <w:top w:val="none" w:sz="0" w:space="0" w:color="auto"/>
        <w:left w:val="none" w:sz="0" w:space="0" w:color="auto"/>
        <w:bottom w:val="none" w:sz="0" w:space="0" w:color="auto"/>
        <w:right w:val="none" w:sz="0" w:space="0" w:color="auto"/>
      </w:divBdr>
      <w:divsChild>
        <w:div w:id="411897236">
          <w:marLeft w:val="0"/>
          <w:marRight w:val="150"/>
          <w:marTop w:val="150"/>
          <w:marBottom w:val="150"/>
          <w:divBdr>
            <w:top w:val="none" w:sz="0" w:space="0" w:color="auto"/>
            <w:left w:val="none" w:sz="0" w:space="0" w:color="auto"/>
            <w:bottom w:val="none" w:sz="0" w:space="0" w:color="auto"/>
            <w:right w:val="none" w:sz="0" w:space="0" w:color="auto"/>
          </w:divBdr>
        </w:div>
        <w:div w:id="483592003">
          <w:marLeft w:val="0"/>
          <w:marRight w:val="150"/>
          <w:marTop w:val="0"/>
          <w:marBottom w:val="75"/>
          <w:divBdr>
            <w:top w:val="none" w:sz="0" w:space="0" w:color="auto"/>
            <w:left w:val="none" w:sz="0" w:space="0" w:color="auto"/>
            <w:bottom w:val="none" w:sz="0" w:space="0" w:color="auto"/>
            <w:right w:val="none" w:sz="0" w:space="0" w:color="auto"/>
          </w:divBdr>
        </w:div>
      </w:divsChild>
    </w:div>
    <w:div w:id="673186726">
      <w:bodyDiv w:val="1"/>
      <w:marLeft w:val="0"/>
      <w:marRight w:val="0"/>
      <w:marTop w:val="0"/>
      <w:marBottom w:val="0"/>
      <w:divBdr>
        <w:top w:val="none" w:sz="0" w:space="0" w:color="auto"/>
        <w:left w:val="none" w:sz="0" w:space="0" w:color="auto"/>
        <w:bottom w:val="none" w:sz="0" w:space="0" w:color="auto"/>
        <w:right w:val="none" w:sz="0" w:space="0" w:color="auto"/>
      </w:divBdr>
    </w:div>
    <w:div w:id="673262881">
      <w:bodyDiv w:val="1"/>
      <w:marLeft w:val="0"/>
      <w:marRight w:val="0"/>
      <w:marTop w:val="0"/>
      <w:marBottom w:val="0"/>
      <w:divBdr>
        <w:top w:val="none" w:sz="0" w:space="0" w:color="auto"/>
        <w:left w:val="none" w:sz="0" w:space="0" w:color="auto"/>
        <w:bottom w:val="none" w:sz="0" w:space="0" w:color="auto"/>
        <w:right w:val="none" w:sz="0" w:space="0" w:color="auto"/>
      </w:divBdr>
      <w:divsChild>
        <w:div w:id="598030642">
          <w:marLeft w:val="0"/>
          <w:marRight w:val="0"/>
          <w:marTop w:val="0"/>
          <w:marBottom w:val="0"/>
          <w:divBdr>
            <w:top w:val="none" w:sz="0" w:space="0" w:color="auto"/>
            <w:left w:val="none" w:sz="0" w:space="0" w:color="auto"/>
            <w:bottom w:val="none" w:sz="0" w:space="0" w:color="auto"/>
            <w:right w:val="none" w:sz="0" w:space="0" w:color="auto"/>
          </w:divBdr>
          <w:divsChild>
            <w:div w:id="32435962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
    <w:div w:id="673412350">
      <w:bodyDiv w:val="1"/>
      <w:marLeft w:val="0"/>
      <w:marRight w:val="0"/>
      <w:marTop w:val="0"/>
      <w:marBottom w:val="0"/>
      <w:divBdr>
        <w:top w:val="none" w:sz="0" w:space="0" w:color="auto"/>
        <w:left w:val="none" w:sz="0" w:space="0" w:color="auto"/>
        <w:bottom w:val="none" w:sz="0" w:space="0" w:color="auto"/>
        <w:right w:val="none" w:sz="0" w:space="0" w:color="auto"/>
      </w:divBdr>
    </w:div>
    <w:div w:id="673728826">
      <w:bodyDiv w:val="1"/>
      <w:marLeft w:val="0"/>
      <w:marRight w:val="0"/>
      <w:marTop w:val="0"/>
      <w:marBottom w:val="0"/>
      <w:divBdr>
        <w:top w:val="none" w:sz="0" w:space="0" w:color="auto"/>
        <w:left w:val="none" w:sz="0" w:space="0" w:color="auto"/>
        <w:bottom w:val="none" w:sz="0" w:space="0" w:color="auto"/>
        <w:right w:val="none" w:sz="0" w:space="0" w:color="auto"/>
      </w:divBdr>
      <w:divsChild>
        <w:div w:id="406465583">
          <w:marLeft w:val="0"/>
          <w:marRight w:val="150"/>
          <w:marTop w:val="0"/>
          <w:marBottom w:val="0"/>
          <w:divBdr>
            <w:top w:val="none" w:sz="0" w:space="0" w:color="auto"/>
            <w:left w:val="none" w:sz="0" w:space="0" w:color="auto"/>
            <w:bottom w:val="none" w:sz="0" w:space="0" w:color="auto"/>
            <w:right w:val="none" w:sz="0" w:space="0" w:color="auto"/>
          </w:divBdr>
        </w:div>
        <w:div w:id="588739007">
          <w:marLeft w:val="0"/>
          <w:marRight w:val="150"/>
          <w:marTop w:val="0"/>
          <w:marBottom w:val="75"/>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
    <w:div w:id="673994219">
      <w:bodyDiv w:val="1"/>
      <w:marLeft w:val="0"/>
      <w:marRight w:val="0"/>
      <w:marTop w:val="0"/>
      <w:marBottom w:val="0"/>
      <w:divBdr>
        <w:top w:val="none" w:sz="0" w:space="0" w:color="auto"/>
        <w:left w:val="none" w:sz="0" w:space="0" w:color="auto"/>
        <w:bottom w:val="none" w:sz="0" w:space="0" w:color="auto"/>
        <w:right w:val="none" w:sz="0" w:space="0" w:color="auto"/>
      </w:divBdr>
      <w:divsChild>
        <w:div w:id="70129725">
          <w:marLeft w:val="0"/>
          <w:marRight w:val="0"/>
          <w:marTop w:val="0"/>
          <w:marBottom w:val="0"/>
          <w:divBdr>
            <w:top w:val="none" w:sz="0" w:space="0" w:color="auto"/>
            <w:left w:val="none" w:sz="0" w:space="0" w:color="auto"/>
            <w:bottom w:val="none" w:sz="0" w:space="0" w:color="auto"/>
            <w:right w:val="none" w:sz="0" w:space="0" w:color="auto"/>
          </w:divBdr>
        </w:div>
        <w:div w:id="406003910">
          <w:marLeft w:val="0"/>
          <w:marRight w:val="0"/>
          <w:marTop w:val="0"/>
          <w:marBottom w:val="0"/>
          <w:divBdr>
            <w:top w:val="none" w:sz="0" w:space="0" w:color="auto"/>
            <w:left w:val="none" w:sz="0" w:space="0" w:color="auto"/>
            <w:bottom w:val="none" w:sz="0" w:space="0" w:color="auto"/>
            <w:right w:val="none" w:sz="0" w:space="0" w:color="auto"/>
          </w:divBdr>
        </w:div>
      </w:divsChild>
    </w:div>
    <w:div w:id="674454686">
      <w:bodyDiv w:val="1"/>
      <w:marLeft w:val="0"/>
      <w:marRight w:val="0"/>
      <w:marTop w:val="0"/>
      <w:marBottom w:val="0"/>
      <w:divBdr>
        <w:top w:val="none" w:sz="0" w:space="0" w:color="auto"/>
        <w:left w:val="none" w:sz="0" w:space="0" w:color="auto"/>
        <w:bottom w:val="none" w:sz="0" w:space="0" w:color="auto"/>
        <w:right w:val="none" w:sz="0" w:space="0" w:color="auto"/>
      </w:divBdr>
      <w:divsChild>
        <w:div w:id="508299442">
          <w:marLeft w:val="0"/>
          <w:marRight w:val="150"/>
          <w:marTop w:val="0"/>
          <w:marBottom w:val="75"/>
          <w:divBdr>
            <w:top w:val="none" w:sz="0" w:space="0" w:color="auto"/>
            <w:left w:val="none" w:sz="0" w:space="0" w:color="auto"/>
            <w:bottom w:val="none" w:sz="0" w:space="0" w:color="auto"/>
            <w:right w:val="none" w:sz="0" w:space="0" w:color="auto"/>
          </w:divBdr>
        </w:div>
        <w:div w:id="814877065">
          <w:marLeft w:val="0"/>
          <w:marRight w:val="150"/>
          <w:marTop w:val="150"/>
          <w:marBottom w:val="150"/>
          <w:divBdr>
            <w:top w:val="none" w:sz="0" w:space="0" w:color="auto"/>
            <w:left w:val="none" w:sz="0" w:space="0" w:color="auto"/>
            <w:bottom w:val="none" w:sz="0" w:space="0" w:color="auto"/>
            <w:right w:val="none" w:sz="0" w:space="0" w:color="auto"/>
          </w:divBdr>
        </w:div>
      </w:divsChild>
    </w:div>
    <w:div w:id="674652740">
      <w:bodyDiv w:val="1"/>
      <w:marLeft w:val="0"/>
      <w:marRight w:val="0"/>
      <w:marTop w:val="0"/>
      <w:marBottom w:val="0"/>
      <w:divBdr>
        <w:top w:val="none" w:sz="0" w:space="0" w:color="auto"/>
        <w:left w:val="none" w:sz="0" w:space="0" w:color="auto"/>
        <w:bottom w:val="none" w:sz="0" w:space="0" w:color="auto"/>
        <w:right w:val="none" w:sz="0" w:space="0" w:color="auto"/>
      </w:divBdr>
      <w:divsChild>
        <w:div w:id="616522570">
          <w:marLeft w:val="0"/>
          <w:marRight w:val="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6283">
      <w:bodyDiv w:val="1"/>
      <w:marLeft w:val="0"/>
      <w:marRight w:val="0"/>
      <w:marTop w:val="0"/>
      <w:marBottom w:val="0"/>
      <w:divBdr>
        <w:top w:val="none" w:sz="0" w:space="0" w:color="auto"/>
        <w:left w:val="none" w:sz="0" w:space="0" w:color="auto"/>
        <w:bottom w:val="none" w:sz="0" w:space="0" w:color="auto"/>
        <w:right w:val="none" w:sz="0" w:space="0" w:color="auto"/>
      </w:divBdr>
      <w:divsChild>
        <w:div w:id="114368869">
          <w:marLeft w:val="0"/>
          <w:marRight w:val="0"/>
          <w:marTop w:val="300"/>
          <w:marBottom w:val="30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68116781">
                      <w:marLeft w:val="0"/>
                      <w:marRight w:val="135"/>
                      <w:marTop w:val="0"/>
                      <w:marBottom w:val="0"/>
                      <w:divBdr>
                        <w:top w:val="none" w:sz="0" w:space="0" w:color="auto"/>
                        <w:left w:val="none" w:sz="0" w:space="0" w:color="auto"/>
                        <w:bottom w:val="none" w:sz="0" w:space="0" w:color="auto"/>
                        <w:right w:val="none" w:sz="0" w:space="0" w:color="auto"/>
                      </w:divBdr>
                    </w:div>
                    <w:div w:id="372465664">
                      <w:marLeft w:val="0"/>
                      <w:marRight w:val="0"/>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
    <w:div w:id="675621339">
      <w:bodyDiv w:val="1"/>
      <w:marLeft w:val="0"/>
      <w:marRight w:val="0"/>
      <w:marTop w:val="0"/>
      <w:marBottom w:val="0"/>
      <w:divBdr>
        <w:top w:val="none" w:sz="0" w:space="0" w:color="auto"/>
        <w:left w:val="none" w:sz="0" w:space="0" w:color="auto"/>
        <w:bottom w:val="none" w:sz="0" w:space="0" w:color="auto"/>
        <w:right w:val="none" w:sz="0" w:space="0" w:color="auto"/>
      </w:divBdr>
      <w:divsChild>
        <w:div w:id="117454529">
          <w:marLeft w:val="0"/>
          <w:marRight w:val="0"/>
          <w:marTop w:val="0"/>
          <w:marBottom w:val="0"/>
          <w:divBdr>
            <w:top w:val="none" w:sz="0" w:space="0" w:color="auto"/>
            <w:left w:val="none" w:sz="0" w:space="0" w:color="auto"/>
            <w:bottom w:val="none" w:sz="0" w:space="0" w:color="auto"/>
            <w:right w:val="none" w:sz="0" w:space="0" w:color="auto"/>
          </w:divBdr>
        </w:div>
        <w:div w:id="361635077">
          <w:marLeft w:val="0"/>
          <w:marRight w:val="0"/>
          <w:marTop w:val="15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
    <w:div w:id="676273222">
      <w:bodyDiv w:val="1"/>
      <w:marLeft w:val="0"/>
      <w:marRight w:val="0"/>
      <w:marTop w:val="0"/>
      <w:marBottom w:val="0"/>
      <w:divBdr>
        <w:top w:val="none" w:sz="0" w:space="0" w:color="auto"/>
        <w:left w:val="none" w:sz="0" w:space="0" w:color="auto"/>
        <w:bottom w:val="none" w:sz="0" w:space="0" w:color="auto"/>
        <w:right w:val="none" w:sz="0" w:space="0" w:color="auto"/>
      </w:divBdr>
    </w:div>
    <w:div w:id="676343766">
      <w:bodyDiv w:val="1"/>
      <w:marLeft w:val="0"/>
      <w:marRight w:val="0"/>
      <w:marTop w:val="0"/>
      <w:marBottom w:val="0"/>
      <w:divBdr>
        <w:top w:val="none" w:sz="0" w:space="0" w:color="auto"/>
        <w:left w:val="none" w:sz="0" w:space="0" w:color="auto"/>
        <w:bottom w:val="none" w:sz="0" w:space="0" w:color="auto"/>
        <w:right w:val="none" w:sz="0" w:space="0" w:color="auto"/>
      </w:divBdr>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7274291">
      <w:bodyDiv w:val="1"/>
      <w:marLeft w:val="0"/>
      <w:marRight w:val="0"/>
      <w:marTop w:val="0"/>
      <w:marBottom w:val="0"/>
      <w:divBdr>
        <w:top w:val="none" w:sz="0" w:space="0" w:color="auto"/>
        <w:left w:val="none" w:sz="0" w:space="0" w:color="auto"/>
        <w:bottom w:val="none" w:sz="0" w:space="0" w:color="auto"/>
        <w:right w:val="none" w:sz="0" w:space="0" w:color="auto"/>
      </w:divBdr>
      <w:divsChild>
        <w:div w:id="121660183">
          <w:marLeft w:val="0"/>
          <w:marRight w:val="150"/>
          <w:marTop w:val="150"/>
          <w:marBottom w:val="150"/>
          <w:divBdr>
            <w:top w:val="none" w:sz="0" w:space="0" w:color="auto"/>
            <w:left w:val="none" w:sz="0" w:space="0" w:color="auto"/>
            <w:bottom w:val="none" w:sz="0" w:space="0" w:color="auto"/>
            <w:right w:val="none" w:sz="0" w:space="0" w:color="auto"/>
          </w:divBdr>
        </w:div>
        <w:div w:id="124390245">
          <w:marLeft w:val="0"/>
          <w:marRight w:val="150"/>
          <w:marTop w:val="0"/>
          <w:marBottom w:val="0"/>
          <w:divBdr>
            <w:top w:val="none" w:sz="0" w:space="0" w:color="auto"/>
            <w:left w:val="none" w:sz="0" w:space="0" w:color="auto"/>
            <w:bottom w:val="none" w:sz="0" w:space="0" w:color="auto"/>
            <w:right w:val="none" w:sz="0" w:space="0" w:color="auto"/>
          </w:divBdr>
        </w:div>
      </w:divsChild>
    </w:div>
    <w:div w:id="677392361">
      <w:bodyDiv w:val="1"/>
      <w:marLeft w:val="0"/>
      <w:marRight w:val="0"/>
      <w:marTop w:val="0"/>
      <w:marBottom w:val="0"/>
      <w:divBdr>
        <w:top w:val="none" w:sz="0" w:space="0" w:color="auto"/>
        <w:left w:val="none" w:sz="0" w:space="0" w:color="auto"/>
        <w:bottom w:val="none" w:sz="0" w:space="0" w:color="auto"/>
        <w:right w:val="none" w:sz="0" w:space="0" w:color="auto"/>
      </w:divBdr>
    </w:div>
    <w:div w:id="677580675">
      <w:bodyDiv w:val="1"/>
      <w:marLeft w:val="0"/>
      <w:marRight w:val="0"/>
      <w:marTop w:val="0"/>
      <w:marBottom w:val="0"/>
      <w:divBdr>
        <w:top w:val="none" w:sz="0" w:space="0" w:color="auto"/>
        <w:left w:val="none" w:sz="0" w:space="0" w:color="auto"/>
        <w:bottom w:val="none" w:sz="0" w:space="0" w:color="auto"/>
        <w:right w:val="none" w:sz="0" w:space="0" w:color="auto"/>
      </w:divBdr>
      <w:divsChild>
        <w:div w:id="310906895">
          <w:marLeft w:val="0"/>
          <w:marRight w:val="0"/>
          <w:marTop w:val="0"/>
          <w:marBottom w:val="300"/>
          <w:divBdr>
            <w:top w:val="none" w:sz="0" w:space="0" w:color="auto"/>
            <w:left w:val="none" w:sz="0" w:space="0" w:color="auto"/>
            <w:bottom w:val="none" w:sz="0" w:space="0" w:color="auto"/>
            <w:right w:val="none" w:sz="0" w:space="0" w:color="auto"/>
          </w:divBdr>
        </w:div>
      </w:divsChild>
    </w:div>
    <w:div w:id="677729435">
      <w:bodyDiv w:val="1"/>
      <w:marLeft w:val="0"/>
      <w:marRight w:val="0"/>
      <w:marTop w:val="0"/>
      <w:marBottom w:val="0"/>
      <w:divBdr>
        <w:top w:val="none" w:sz="0" w:space="0" w:color="auto"/>
        <w:left w:val="none" w:sz="0" w:space="0" w:color="auto"/>
        <w:bottom w:val="none" w:sz="0" w:space="0" w:color="auto"/>
        <w:right w:val="none" w:sz="0" w:space="0" w:color="auto"/>
      </w:divBdr>
      <w:divsChild>
        <w:div w:id="98647680">
          <w:marLeft w:val="0"/>
          <w:marRight w:val="150"/>
          <w:marTop w:val="0"/>
          <w:marBottom w:val="75"/>
          <w:divBdr>
            <w:top w:val="none" w:sz="0" w:space="0" w:color="auto"/>
            <w:left w:val="none" w:sz="0" w:space="0" w:color="auto"/>
            <w:bottom w:val="none" w:sz="0" w:space="0" w:color="auto"/>
            <w:right w:val="none" w:sz="0" w:space="0" w:color="auto"/>
          </w:divBdr>
        </w:div>
        <w:div w:id="538467916">
          <w:marLeft w:val="0"/>
          <w:marRight w:val="15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383649847">
          <w:marLeft w:val="0"/>
          <w:marRight w:val="0"/>
          <w:marTop w:val="495"/>
          <w:marBottom w:val="63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5740105">
          <w:marLeft w:val="0"/>
          <w:marRight w:val="150"/>
          <w:marTop w:val="0"/>
          <w:marBottom w:val="0"/>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sChild>
    </w:div>
    <w:div w:id="678771099">
      <w:bodyDiv w:val="1"/>
      <w:marLeft w:val="0"/>
      <w:marRight w:val="0"/>
      <w:marTop w:val="0"/>
      <w:marBottom w:val="0"/>
      <w:divBdr>
        <w:top w:val="none" w:sz="0" w:space="0" w:color="auto"/>
        <w:left w:val="none" w:sz="0" w:space="0" w:color="auto"/>
        <w:bottom w:val="none" w:sz="0" w:space="0" w:color="auto"/>
        <w:right w:val="none" w:sz="0" w:space="0" w:color="auto"/>
      </w:divBdr>
    </w:div>
    <w:div w:id="679238630">
      <w:bodyDiv w:val="1"/>
      <w:marLeft w:val="0"/>
      <w:marRight w:val="0"/>
      <w:marTop w:val="0"/>
      <w:marBottom w:val="0"/>
      <w:divBdr>
        <w:top w:val="none" w:sz="0" w:space="0" w:color="auto"/>
        <w:left w:val="none" w:sz="0" w:space="0" w:color="auto"/>
        <w:bottom w:val="none" w:sz="0" w:space="0" w:color="auto"/>
        <w:right w:val="none" w:sz="0" w:space="0" w:color="auto"/>
      </w:divBdr>
      <w:divsChild>
        <w:div w:id="511259337">
          <w:marLeft w:val="0"/>
          <w:marRight w:val="0"/>
          <w:marTop w:val="0"/>
          <w:marBottom w:val="0"/>
          <w:divBdr>
            <w:top w:val="none" w:sz="0" w:space="0" w:color="auto"/>
            <w:left w:val="none" w:sz="0" w:space="0" w:color="auto"/>
            <w:bottom w:val="none" w:sz="0" w:space="0" w:color="auto"/>
            <w:right w:val="none" w:sz="0" w:space="0" w:color="auto"/>
          </w:divBdr>
          <w:divsChild>
            <w:div w:id="204147156">
              <w:marLeft w:val="0"/>
              <w:marRight w:val="0"/>
              <w:marTop w:val="360"/>
              <w:marBottom w:val="0"/>
              <w:divBdr>
                <w:top w:val="none" w:sz="0" w:space="0" w:color="auto"/>
                <w:left w:val="none" w:sz="0" w:space="0" w:color="auto"/>
                <w:bottom w:val="single" w:sz="6" w:space="0" w:color="000000"/>
                <w:right w:val="none" w:sz="0" w:space="0" w:color="auto"/>
              </w:divBdr>
            </w:div>
            <w:div w:id="428699466">
              <w:marLeft w:val="0"/>
              <w:marRight w:val="0"/>
              <w:marTop w:val="360"/>
              <w:marBottom w:val="0"/>
              <w:divBdr>
                <w:top w:val="none" w:sz="0" w:space="0" w:color="auto"/>
                <w:left w:val="none" w:sz="0" w:space="0" w:color="auto"/>
                <w:bottom w:val="none" w:sz="0" w:space="0" w:color="auto"/>
                <w:right w:val="none" w:sz="0" w:space="0" w:color="auto"/>
              </w:divBdr>
            </w:div>
          </w:divsChild>
        </w:div>
        <w:div w:id="520120348">
          <w:marLeft w:val="0"/>
          <w:marRight w:val="0"/>
          <w:marTop w:val="0"/>
          <w:marBottom w:val="0"/>
          <w:divBdr>
            <w:top w:val="none" w:sz="0" w:space="0" w:color="auto"/>
            <w:left w:val="none" w:sz="0" w:space="0" w:color="auto"/>
            <w:bottom w:val="none" w:sz="0" w:space="0" w:color="auto"/>
            <w:right w:val="none" w:sz="0" w:space="0" w:color="auto"/>
          </w:divBdr>
          <w:divsChild>
            <w:div w:id="534774962">
              <w:marLeft w:val="0"/>
              <w:marRight w:val="0"/>
              <w:marTop w:val="0"/>
              <w:marBottom w:val="0"/>
              <w:divBdr>
                <w:top w:val="none" w:sz="0" w:space="0" w:color="auto"/>
                <w:left w:val="none" w:sz="0" w:space="0" w:color="auto"/>
                <w:bottom w:val="none" w:sz="0" w:space="0" w:color="auto"/>
                <w:right w:val="none" w:sz="0" w:space="0" w:color="auto"/>
              </w:divBdr>
            </w:div>
            <w:div w:id="7471147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79431367">
      <w:bodyDiv w:val="1"/>
      <w:marLeft w:val="0"/>
      <w:marRight w:val="0"/>
      <w:marTop w:val="0"/>
      <w:marBottom w:val="0"/>
      <w:divBdr>
        <w:top w:val="none" w:sz="0" w:space="0" w:color="auto"/>
        <w:left w:val="none" w:sz="0" w:space="0" w:color="auto"/>
        <w:bottom w:val="none" w:sz="0" w:space="0" w:color="auto"/>
        <w:right w:val="none" w:sz="0" w:space="0" w:color="auto"/>
      </w:divBdr>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sChild>
    </w:div>
    <w:div w:id="679550815">
      <w:bodyDiv w:val="1"/>
      <w:marLeft w:val="0"/>
      <w:marRight w:val="0"/>
      <w:marTop w:val="0"/>
      <w:marBottom w:val="0"/>
      <w:divBdr>
        <w:top w:val="none" w:sz="0" w:space="0" w:color="auto"/>
        <w:left w:val="none" w:sz="0" w:space="0" w:color="auto"/>
        <w:bottom w:val="none" w:sz="0" w:space="0" w:color="auto"/>
        <w:right w:val="none" w:sz="0" w:space="0" w:color="auto"/>
      </w:divBdr>
      <w:divsChild>
        <w:div w:id="557133108">
          <w:marLeft w:val="0"/>
          <w:marRight w:val="150"/>
          <w:marTop w:val="0"/>
          <w:marBottom w:val="75"/>
          <w:divBdr>
            <w:top w:val="none" w:sz="0" w:space="0" w:color="auto"/>
            <w:left w:val="none" w:sz="0" w:space="0" w:color="auto"/>
            <w:bottom w:val="none" w:sz="0" w:space="0" w:color="auto"/>
            <w:right w:val="none" w:sz="0" w:space="0" w:color="auto"/>
          </w:divBdr>
        </w:div>
        <w:div w:id="572198200">
          <w:marLeft w:val="0"/>
          <w:marRight w:val="150"/>
          <w:marTop w:val="0"/>
          <w:marBottom w:val="0"/>
          <w:divBdr>
            <w:top w:val="none" w:sz="0" w:space="0" w:color="auto"/>
            <w:left w:val="none" w:sz="0" w:space="0" w:color="auto"/>
            <w:bottom w:val="none" w:sz="0" w:space="0" w:color="auto"/>
            <w:right w:val="none" w:sz="0" w:space="0" w:color="auto"/>
          </w:divBdr>
        </w:div>
      </w:divsChild>
    </w:div>
    <w:div w:id="679896838">
      <w:bodyDiv w:val="1"/>
      <w:marLeft w:val="0"/>
      <w:marRight w:val="0"/>
      <w:marTop w:val="0"/>
      <w:marBottom w:val="0"/>
      <w:divBdr>
        <w:top w:val="none" w:sz="0" w:space="0" w:color="auto"/>
        <w:left w:val="none" w:sz="0" w:space="0" w:color="auto"/>
        <w:bottom w:val="none" w:sz="0" w:space="0" w:color="auto"/>
        <w:right w:val="none" w:sz="0" w:space="0" w:color="auto"/>
      </w:divBdr>
    </w:div>
    <w:div w:id="679937534">
      <w:bodyDiv w:val="1"/>
      <w:marLeft w:val="0"/>
      <w:marRight w:val="0"/>
      <w:marTop w:val="0"/>
      <w:marBottom w:val="0"/>
      <w:divBdr>
        <w:top w:val="none" w:sz="0" w:space="0" w:color="auto"/>
        <w:left w:val="none" w:sz="0" w:space="0" w:color="auto"/>
        <w:bottom w:val="none" w:sz="0" w:space="0" w:color="auto"/>
        <w:right w:val="none" w:sz="0" w:space="0" w:color="auto"/>
      </w:divBdr>
    </w:div>
    <w:div w:id="680011320">
      <w:bodyDiv w:val="1"/>
      <w:marLeft w:val="0"/>
      <w:marRight w:val="0"/>
      <w:marTop w:val="0"/>
      <w:marBottom w:val="0"/>
      <w:divBdr>
        <w:top w:val="none" w:sz="0" w:space="0" w:color="auto"/>
        <w:left w:val="none" w:sz="0" w:space="0" w:color="auto"/>
        <w:bottom w:val="none" w:sz="0" w:space="0" w:color="auto"/>
        <w:right w:val="none" w:sz="0" w:space="0" w:color="auto"/>
      </w:divBdr>
    </w:div>
    <w:div w:id="680086419">
      <w:bodyDiv w:val="1"/>
      <w:marLeft w:val="0"/>
      <w:marRight w:val="0"/>
      <w:marTop w:val="0"/>
      <w:marBottom w:val="0"/>
      <w:divBdr>
        <w:top w:val="none" w:sz="0" w:space="0" w:color="auto"/>
        <w:left w:val="none" w:sz="0" w:space="0" w:color="auto"/>
        <w:bottom w:val="none" w:sz="0" w:space="0" w:color="auto"/>
        <w:right w:val="none" w:sz="0" w:space="0" w:color="auto"/>
      </w:divBdr>
    </w:div>
    <w:div w:id="680427221">
      <w:bodyDiv w:val="1"/>
      <w:marLeft w:val="0"/>
      <w:marRight w:val="0"/>
      <w:marTop w:val="0"/>
      <w:marBottom w:val="0"/>
      <w:divBdr>
        <w:top w:val="none" w:sz="0" w:space="0" w:color="auto"/>
        <w:left w:val="none" w:sz="0" w:space="0" w:color="auto"/>
        <w:bottom w:val="none" w:sz="0" w:space="0" w:color="auto"/>
        <w:right w:val="none" w:sz="0" w:space="0" w:color="auto"/>
      </w:divBdr>
      <w:divsChild>
        <w:div w:id="185019963">
          <w:marLeft w:val="0"/>
          <w:marRight w:val="0"/>
          <w:marTop w:val="300"/>
          <w:marBottom w:val="300"/>
          <w:divBdr>
            <w:top w:val="none" w:sz="0" w:space="0" w:color="auto"/>
            <w:left w:val="none" w:sz="0" w:space="0" w:color="auto"/>
            <w:bottom w:val="none" w:sz="0" w:space="0" w:color="auto"/>
            <w:right w:val="none" w:sz="0" w:space="0" w:color="auto"/>
          </w:divBdr>
        </w:div>
      </w:divsChild>
    </w:div>
    <w:div w:id="680662175">
      <w:bodyDiv w:val="1"/>
      <w:marLeft w:val="0"/>
      <w:marRight w:val="0"/>
      <w:marTop w:val="0"/>
      <w:marBottom w:val="0"/>
      <w:divBdr>
        <w:top w:val="none" w:sz="0" w:space="0" w:color="auto"/>
        <w:left w:val="none" w:sz="0" w:space="0" w:color="auto"/>
        <w:bottom w:val="none" w:sz="0" w:space="0" w:color="auto"/>
        <w:right w:val="none" w:sz="0" w:space="0" w:color="auto"/>
      </w:divBdr>
      <w:divsChild>
        <w:div w:id="127170846">
          <w:marLeft w:val="0"/>
          <w:marRight w:val="0"/>
          <w:marTop w:val="0"/>
          <w:marBottom w:val="0"/>
          <w:divBdr>
            <w:top w:val="none" w:sz="0" w:space="0" w:color="auto"/>
            <w:left w:val="none" w:sz="0" w:space="0" w:color="auto"/>
            <w:bottom w:val="none" w:sz="0" w:space="0" w:color="auto"/>
            <w:right w:val="none" w:sz="0" w:space="0" w:color="auto"/>
          </w:divBdr>
        </w:div>
        <w:div w:id="158349695">
          <w:marLeft w:val="0"/>
          <w:marRight w:val="0"/>
          <w:marTop w:val="300"/>
          <w:marBottom w:val="300"/>
          <w:divBdr>
            <w:top w:val="none" w:sz="0" w:space="0" w:color="auto"/>
            <w:left w:val="none" w:sz="0" w:space="0" w:color="auto"/>
            <w:bottom w:val="none" w:sz="0" w:space="0" w:color="auto"/>
            <w:right w:val="none" w:sz="0" w:space="0" w:color="auto"/>
          </w:divBdr>
        </w:div>
      </w:divsChild>
    </w:div>
    <w:div w:id="680820506">
      <w:bodyDiv w:val="1"/>
      <w:marLeft w:val="0"/>
      <w:marRight w:val="0"/>
      <w:marTop w:val="0"/>
      <w:marBottom w:val="0"/>
      <w:divBdr>
        <w:top w:val="none" w:sz="0" w:space="0" w:color="auto"/>
        <w:left w:val="none" w:sz="0" w:space="0" w:color="auto"/>
        <w:bottom w:val="none" w:sz="0" w:space="0" w:color="auto"/>
        <w:right w:val="none" w:sz="0" w:space="0" w:color="auto"/>
      </w:divBdr>
      <w:divsChild>
        <w:div w:id="215356610">
          <w:marLeft w:val="0"/>
          <w:marRight w:val="0"/>
          <w:marTop w:val="300"/>
          <w:marBottom w:val="300"/>
          <w:divBdr>
            <w:top w:val="none" w:sz="0" w:space="0" w:color="auto"/>
            <w:left w:val="none" w:sz="0" w:space="0" w:color="auto"/>
            <w:bottom w:val="none" w:sz="0" w:space="0" w:color="auto"/>
            <w:right w:val="none" w:sz="0" w:space="0" w:color="auto"/>
          </w:divBdr>
        </w:div>
        <w:div w:id="569771781">
          <w:marLeft w:val="0"/>
          <w:marRight w:val="0"/>
          <w:marTop w:val="0"/>
          <w:marBottom w:val="0"/>
          <w:divBdr>
            <w:top w:val="none" w:sz="0" w:space="0" w:color="auto"/>
            <w:left w:val="none" w:sz="0" w:space="0" w:color="auto"/>
            <w:bottom w:val="none" w:sz="0" w:space="0" w:color="auto"/>
            <w:right w:val="none" w:sz="0" w:space="0" w:color="auto"/>
          </w:divBdr>
        </w:div>
        <w:div w:id="676735566">
          <w:marLeft w:val="0"/>
          <w:marRight w:val="0"/>
          <w:marTop w:val="0"/>
          <w:marBottom w:val="0"/>
          <w:divBdr>
            <w:top w:val="none" w:sz="0" w:space="0" w:color="auto"/>
            <w:left w:val="none" w:sz="0" w:space="0" w:color="auto"/>
            <w:bottom w:val="none" w:sz="0" w:space="0" w:color="auto"/>
            <w:right w:val="none" w:sz="0" w:space="0" w:color="auto"/>
          </w:divBdr>
        </w:div>
      </w:divsChild>
    </w:div>
    <w:div w:id="680858524">
      <w:bodyDiv w:val="1"/>
      <w:marLeft w:val="0"/>
      <w:marRight w:val="0"/>
      <w:marTop w:val="0"/>
      <w:marBottom w:val="0"/>
      <w:divBdr>
        <w:top w:val="none" w:sz="0" w:space="0" w:color="auto"/>
        <w:left w:val="none" w:sz="0" w:space="0" w:color="auto"/>
        <w:bottom w:val="none" w:sz="0" w:space="0" w:color="auto"/>
        <w:right w:val="none" w:sz="0" w:space="0" w:color="auto"/>
      </w:divBdr>
      <w:divsChild>
        <w:div w:id="306783028">
          <w:marLeft w:val="0"/>
          <w:marRight w:val="0"/>
          <w:marTop w:val="300"/>
          <w:marBottom w:val="300"/>
          <w:divBdr>
            <w:top w:val="none" w:sz="0" w:space="0" w:color="auto"/>
            <w:left w:val="none" w:sz="0" w:space="0" w:color="auto"/>
            <w:bottom w:val="none" w:sz="0" w:space="0" w:color="auto"/>
            <w:right w:val="none" w:sz="0" w:space="0" w:color="auto"/>
          </w:divBdr>
        </w:div>
        <w:div w:id="441149782">
          <w:marLeft w:val="0"/>
          <w:marRight w:val="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
    <w:div w:id="681014084">
      <w:bodyDiv w:val="1"/>
      <w:marLeft w:val="0"/>
      <w:marRight w:val="0"/>
      <w:marTop w:val="0"/>
      <w:marBottom w:val="0"/>
      <w:divBdr>
        <w:top w:val="none" w:sz="0" w:space="0" w:color="auto"/>
        <w:left w:val="none" w:sz="0" w:space="0" w:color="auto"/>
        <w:bottom w:val="none" w:sz="0" w:space="0" w:color="auto"/>
        <w:right w:val="none" w:sz="0" w:space="0" w:color="auto"/>
      </w:divBdr>
      <w:divsChild>
        <w:div w:id="162818887">
          <w:marLeft w:val="0"/>
          <w:marRight w:val="0"/>
          <w:marTop w:val="495"/>
          <w:marBottom w:val="630"/>
          <w:divBdr>
            <w:top w:val="none" w:sz="0" w:space="0" w:color="auto"/>
            <w:left w:val="none" w:sz="0" w:space="0" w:color="auto"/>
            <w:bottom w:val="none" w:sz="0" w:space="0" w:color="auto"/>
            <w:right w:val="none" w:sz="0" w:space="0" w:color="auto"/>
          </w:divBdr>
        </w:div>
      </w:divsChild>
    </w:div>
    <w:div w:id="681130434">
      <w:bodyDiv w:val="1"/>
      <w:marLeft w:val="0"/>
      <w:marRight w:val="0"/>
      <w:marTop w:val="0"/>
      <w:marBottom w:val="0"/>
      <w:divBdr>
        <w:top w:val="none" w:sz="0" w:space="0" w:color="auto"/>
        <w:left w:val="none" w:sz="0" w:space="0" w:color="auto"/>
        <w:bottom w:val="none" w:sz="0" w:space="0" w:color="auto"/>
        <w:right w:val="none" w:sz="0" w:space="0" w:color="auto"/>
      </w:divBdr>
      <w:divsChild>
        <w:div w:id="639774981">
          <w:marLeft w:val="0"/>
          <w:marRight w:val="0"/>
          <w:marTop w:val="0"/>
          <w:marBottom w:val="300"/>
          <w:divBdr>
            <w:top w:val="none" w:sz="0" w:space="0" w:color="auto"/>
            <w:left w:val="none" w:sz="0" w:space="0" w:color="auto"/>
            <w:bottom w:val="none" w:sz="0" w:space="0" w:color="auto"/>
            <w:right w:val="none" w:sz="0" w:space="0" w:color="auto"/>
          </w:divBdr>
        </w:div>
      </w:divsChild>
    </w:div>
    <w:div w:id="681324914">
      <w:bodyDiv w:val="1"/>
      <w:marLeft w:val="0"/>
      <w:marRight w:val="0"/>
      <w:marTop w:val="0"/>
      <w:marBottom w:val="0"/>
      <w:divBdr>
        <w:top w:val="none" w:sz="0" w:space="0" w:color="auto"/>
        <w:left w:val="none" w:sz="0" w:space="0" w:color="auto"/>
        <w:bottom w:val="none" w:sz="0" w:space="0" w:color="auto"/>
        <w:right w:val="none" w:sz="0" w:space="0" w:color="auto"/>
      </w:divBdr>
    </w:div>
    <w:div w:id="681395846">
      <w:bodyDiv w:val="1"/>
      <w:marLeft w:val="0"/>
      <w:marRight w:val="0"/>
      <w:marTop w:val="0"/>
      <w:marBottom w:val="0"/>
      <w:divBdr>
        <w:top w:val="none" w:sz="0" w:space="0" w:color="auto"/>
        <w:left w:val="none" w:sz="0" w:space="0" w:color="auto"/>
        <w:bottom w:val="none" w:sz="0" w:space="0" w:color="auto"/>
        <w:right w:val="none" w:sz="0" w:space="0" w:color="auto"/>
      </w:divBdr>
      <w:divsChild>
        <w:div w:id="181407592">
          <w:marLeft w:val="0"/>
          <w:marRight w:val="150"/>
          <w:marTop w:val="150"/>
          <w:marBottom w:val="150"/>
          <w:divBdr>
            <w:top w:val="none" w:sz="0" w:space="0" w:color="auto"/>
            <w:left w:val="none" w:sz="0" w:space="0" w:color="auto"/>
            <w:bottom w:val="none" w:sz="0" w:space="0" w:color="auto"/>
            <w:right w:val="none" w:sz="0" w:space="0" w:color="auto"/>
          </w:divBdr>
        </w:div>
        <w:div w:id="605579522">
          <w:marLeft w:val="0"/>
          <w:marRight w:val="150"/>
          <w:marTop w:val="0"/>
          <w:marBottom w:val="0"/>
          <w:divBdr>
            <w:top w:val="none" w:sz="0" w:space="0" w:color="auto"/>
            <w:left w:val="none" w:sz="0" w:space="0" w:color="auto"/>
            <w:bottom w:val="none" w:sz="0" w:space="0" w:color="auto"/>
            <w:right w:val="none" w:sz="0" w:space="0" w:color="auto"/>
          </w:divBdr>
        </w:div>
      </w:divsChild>
    </w:div>
    <w:div w:id="681510216">
      <w:bodyDiv w:val="1"/>
      <w:marLeft w:val="0"/>
      <w:marRight w:val="0"/>
      <w:marTop w:val="0"/>
      <w:marBottom w:val="0"/>
      <w:divBdr>
        <w:top w:val="none" w:sz="0" w:space="0" w:color="auto"/>
        <w:left w:val="none" w:sz="0" w:space="0" w:color="auto"/>
        <w:bottom w:val="none" w:sz="0" w:space="0" w:color="auto"/>
        <w:right w:val="none" w:sz="0" w:space="0" w:color="auto"/>
      </w:divBdr>
    </w:div>
    <w:div w:id="681662564">
      <w:bodyDiv w:val="1"/>
      <w:marLeft w:val="0"/>
      <w:marRight w:val="0"/>
      <w:marTop w:val="0"/>
      <w:marBottom w:val="0"/>
      <w:divBdr>
        <w:top w:val="none" w:sz="0" w:space="0" w:color="auto"/>
        <w:left w:val="none" w:sz="0" w:space="0" w:color="auto"/>
        <w:bottom w:val="none" w:sz="0" w:space="0" w:color="auto"/>
        <w:right w:val="none" w:sz="0" w:space="0" w:color="auto"/>
      </w:divBdr>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06104">
      <w:bodyDiv w:val="1"/>
      <w:marLeft w:val="0"/>
      <w:marRight w:val="0"/>
      <w:marTop w:val="0"/>
      <w:marBottom w:val="0"/>
      <w:divBdr>
        <w:top w:val="none" w:sz="0" w:space="0" w:color="auto"/>
        <w:left w:val="none" w:sz="0" w:space="0" w:color="auto"/>
        <w:bottom w:val="none" w:sz="0" w:space="0" w:color="auto"/>
        <w:right w:val="none" w:sz="0" w:space="0" w:color="auto"/>
      </w:divBdr>
      <w:divsChild>
        <w:div w:id="688945919">
          <w:marLeft w:val="0"/>
          <w:marRight w:val="0"/>
          <w:marTop w:val="0"/>
          <w:marBottom w:val="24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787552429">
          <w:marLeft w:val="0"/>
          <w:marRight w:val="0"/>
          <w:marTop w:val="0"/>
          <w:marBottom w:val="0"/>
          <w:divBdr>
            <w:top w:val="none" w:sz="0" w:space="0" w:color="auto"/>
            <w:left w:val="none" w:sz="0" w:space="0" w:color="auto"/>
            <w:bottom w:val="none" w:sz="0" w:space="0" w:color="auto"/>
            <w:right w:val="none" w:sz="0" w:space="0" w:color="auto"/>
          </w:divBdr>
          <w:divsChild>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4255">
      <w:bodyDiv w:val="1"/>
      <w:marLeft w:val="0"/>
      <w:marRight w:val="0"/>
      <w:marTop w:val="0"/>
      <w:marBottom w:val="0"/>
      <w:divBdr>
        <w:top w:val="none" w:sz="0" w:space="0" w:color="auto"/>
        <w:left w:val="none" w:sz="0" w:space="0" w:color="auto"/>
        <w:bottom w:val="none" w:sz="0" w:space="0" w:color="auto"/>
        <w:right w:val="none" w:sz="0" w:space="0" w:color="auto"/>
      </w:divBdr>
      <w:divsChild>
        <w:div w:id="157040065">
          <w:marLeft w:val="0"/>
          <w:marRight w:val="0"/>
          <w:marTop w:val="0"/>
          <w:marBottom w:val="0"/>
          <w:divBdr>
            <w:top w:val="none" w:sz="0" w:space="0" w:color="auto"/>
            <w:left w:val="none" w:sz="0" w:space="0" w:color="auto"/>
            <w:bottom w:val="none" w:sz="0" w:space="0" w:color="auto"/>
            <w:right w:val="none" w:sz="0" w:space="0" w:color="auto"/>
          </w:divBdr>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
    <w:div w:id="684213737">
      <w:bodyDiv w:val="1"/>
      <w:marLeft w:val="0"/>
      <w:marRight w:val="0"/>
      <w:marTop w:val="0"/>
      <w:marBottom w:val="0"/>
      <w:divBdr>
        <w:top w:val="none" w:sz="0" w:space="0" w:color="auto"/>
        <w:left w:val="none" w:sz="0" w:space="0" w:color="auto"/>
        <w:bottom w:val="none" w:sz="0" w:space="0" w:color="auto"/>
        <w:right w:val="none" w:sz="0" w:space="0" w:color="auto"/>
      </w:divBdr>
    </w:div>
    <w:div w:id="684668502">
      <w:bodyDiv w:val="1"/>
      <w:marLeft w:val="0"/>
      <w:marRight w:val="0"/>
      <w:marTop w:val="0"/>
      <w:marBottom w:val="0"/>
      <w:divBdr>
        <w:top w:val="none" w:sz="0" w:space="0" w:color="auto"/>
        <w:left w:val="none" w:sz="0" w:space="0" w:color="auto"/>
        <w:bottom w:val="none" w:sz="0" w:space="0" w:color="auto"/>
        <w:right w:val="none" w:sz="0" w:space="0" w:color="auto"/>
      </w:divBdr>
      <w:divsChild>
        <w:div w:id="171065593">
          <w:marLeft w:val="0"/>
          <w:marRight w:val="0"/>
          <w:marTop w:val="0"/>
          <w:marBottom w:val="300"/>
          <w:divBdr>
            <w:top w:val="none" w:sz="0" w:space="0" w:color="auto"/>
            <w:left w:val="none" w:sz="0" w:space="0" w:color="auto"/>
            <w:bottom w:val="none" w:sz="0" w:space="0" w:color="auto"/>
            <w:right w:val="none" w:sz="0" w:space="0" w:color="auto"/>
          </w:divBdr>
        </w:div>
      </w:divsChild>
    </w:div>
    <w:div w:id="684982300">
      <w:bodyDiv w:val="1"/>
      <w:marLeft w:val="0"/>
      <w:marRight w:val="0"/>
      <w:marTop w:val="0"/>
      <w:marBottom w:val="0"/>
      <w:divBdr>
        <w:top w:val="none" w:sz="0" w:space="0" w:color="auto"/>
        <w:left w:val="none" w:sz="0" w:space="0" w:color="auto"/>
        <w:bottom w:val="none" w:sz="0" w:space="0" w:color="auto"/>
        <w:right w:val="none" w:sz="0" w:space="0" w:color="auto"/>
      </w:divBdr>
      <w:divsChild>
        <w:div w:id="553129096">
          <w:marLeft w:val="0"/>
          <w:marRight w:val="0"/>
          <w:marTop w:val="0"/>
          <w:marBottom w:val="0"/>
          <w:divBdr>
            <w:top w:val="none" w:sz="0" w:space="0" w:color="auto"/>
            <w:left w:val="none" w:sz="0" w:space="0" w:color="auto"/>
            <w:bottom w:val="none" w:sz="0" w:space="0" w:color="auto"/>
            <w:right w:val="none" w:sz="0" w:space="0" w:color="auto"/>
          </w:divBdr>
        </w:div>
      </w:divsChild>
    </w:div>
    <w:div w:id="685130161">
      <w:bodyDiv w:val="1"/>
      <w:marLeft w:val="0"/>
      <w:marRight w:val="0"/>
      <w:marTop w:val="0"/>
      <w:marBottom w:val="0"/>
      <w:divBdr>
        <w:top w:val="none" w:sz="0" w:space="0" w:color="auto"/>
        <w:left w:val="none" w:sz="0" w:space="0" w:color="auto"/>
        <w:bottom w:val="none" w:sz="0" w:space="0" w:color="auto"/>
        <w:right w:val="none" w:sz="0" w:space="0" w:color="auto"/>
      </w:divBdr>
      <w:divsChild>
        <w:div w:id="16392578">
          <w:marLeft w:val="0"/>
          <w:marRight w:val="375"/>
          <w:marTop w:val="0"/>
          <w:marBottom w:val="0"/>
          <w:divBdr>
            <w:top w:val="none" w:sz="0" w:space="0" w:color="auto"/>
            <w:left w:val="none" w:sz="0" w:space="0" w:color="auto"/>
            <w:bottom w:val="none" w:sz="0" w:space="0" w:color="auto"/>
            <w:right w:val="none" w:sz="0" w:space="0" w:color="auto"/>
          </w:divBdr>
        </w:div>
        <w:div w:id="457383519">
          <w:marLeft w:val="0"/>
          <w:marRight w:val="0"/>
          <w:marTop w:val="0"/>
          <w:marBottom w:val="0"/>
          <w:divBdr>
            <w:top w:val="none" w:sz="0" w:space="0" w:color="auto"/>
            <w:left w:val="none" w:sz="0" w:space="0" w:color="auto"/>
            <w:bottom w:val="none" w:sz="0" w:space="0" w:color="auto"/>
            <w:right w:val="none" w:sz="0" w:space="0" w:color="auto"/>
          </w:divBdr>
        </w:div>
      </w:divsChild>
    </w:div>
    <w:div w:id="685182112">
      <w:bodyDiv w:val="1"/>
      <w:marLeft w:val="0"/>
      <w:marRight w:val="0"/>
      <w:marTop w:val="0"/>
      <w:marBottom w:val="0"/>
      <w:divBdr>
        <w:top w:val="none" w:sz="0" w:space="0" w:color="auto"/>
        <w:left w:val="none" w:sz="0" w:space="0" w:color="auto"/>
        <w:bottom w:val="none" w:sz="0" w:space="0" w:color="auto"/>
        <w:right w:val="none" w:sz="0" w:space="0" w:color="auto"/>
      </w:divBdr>
      <w:divsChild>
        <w:div w:id="276791273">
          <w:marLeft w:val="0"/>
          <w:marRight w:val="0"/>
          <w:marTop w:val="0"/>
          <w:marBottom w:val="150"/>
          <w:divBdr>
            <w:top w:val="none" w:sz="0" w:space="0" w:color="auto"/>
            <w:left w:val="none" w:sz="0" w:space="0" w:color="auto"/>
            <w:bottom w:val="none" w:sz="0" w:space="0" w:color="auto"/>
            <w:right w:val="none" w:sz="0" w:space="0" w:color="auto"/>
          </w:divBdr>
        </w:div>
      </w:divsChild>
    </w:div>
    <w:div w:id="685862156">
      <w:bodyDiv w:val="1"/>
      <w:marLeft w:val="0"/>
      <w:marRight w:val="0"/>
      <w:marTop w:val="0"/>
      <w:marBottom w:val="0"/>
      <w:divBdr>
        <w:top w:val="none" w:sz="0" w:space="0" w:color="auto"/>
        <w:left w:val="none" w:sz="0" w:space="0" w:color="auto"/>
        <w:bottom w:val="none" w:sz="0" w:space="0" w:color="auto"/>
        <w:right w:val="none" w:sz="0" w:space="0" w:color="auto"/>
      </w:divBdr>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6083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8978">
      <w:bodyDiv w:val="1"/>
      <w:marLeft w:val="0"/>
      <w:marRight w:val="0"/>
      <w:marTop w:val="0"/>
      <w:marBottom w:val="0"/>
      <w:divBdr>
        <w:top w:val="none" w:sz="0" w:space="0" w:color="auto"/>
        <w:left w:val="none" w:sz="0" w:space="0" w:color="auto"/>
        <w:bottom w:val="none" w:sz="0" w:space="0" w:color="auto"/>
        <w:right w:val="none" w:sz="0" w:space="0" w:color="auto"/>
      </w:divBdr>
      <w:divsChild>
        <w:div w:id="187452393">
          <w:marLeft w:val="0"/>
          <w:marRight w:val="0"/>
          <w:marTop w:val="0"/>
          <w:marBottom w:val="0"/>
          <w:divBdr>
            <w:top w:val="none" w:sz="0" w:space="0" w:color="auto"/>
            <w:left w:val="none" w:sz="0" w:space="0" w:color="auto"/>
            <w:bottom w:val="none" w:sz="0" w:space="0" w:color="auto"/>
            <w:right w:val="none" w:sz="0" w:space="0" w:color="auto"/>
          </w:divBdr>
        </w:div>
        <w:div w:id="688337244">
          <w:marLeft w:val="0"/>
          <w:marRight w:val="0"/>
          <w:marTop w:val="0"/>
          <w:marBottom w:val="0"/>
          <w:divBdr>
            <w:top w:val="none" w:sz="0" w:space="0" w:color="auto"/>
            <w:left w:val="none" w:sz="0" w:space="0" w:color="auto"/>
            <w:bottom w:val="none" w:sz="0" w:space="0" w:color="auto"/>
            <w:right w:val="none" w:sz="0" w:space="0" w:color="auto"/>
          </w:divBdr>
          <w:divsChild>
            <w:div w:id="85855930">
              <w:blockQuote w:val="1"/>
              <w:marLeft w:val="0"/>
              <w:marRight w:val="0"/>
              <w:marTop w:val="465"/>
              <w:marBottom w:val="525"/>
              <w:divBdr>
                <w:top w:val="none" w:sz="0" w:space="0" w:color="auto"/>
                <w:left w:val="none" w:sz="0" w:space="0" w:color="auto"/>
                <w:bottom w:val="none" w:sz="0" w:space="0" w:color="auto"/>
                <w:right w:val="none" w:sz="0" w:space="0" w:color="auto"/>
              </w:divBdr>
            </w:div>
            <w:div w:id="2641218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
      </w:divsChild>
    </w:div>
    <w:div w:id="686831624">
      <w:bodyDiv w:val="1"/>
      <w:marLeft w:val="0"/>
      <w:marRight w:val="0"/>
      <w:marTop w:val="0"/>
      <w:marBottom w:val="0"/>
      <w:divBdr>
        <w:top w:val="none" w:sz="0" w:space="0" w:color="auto"/>
        <w:left w:val="none" w:sz="0" w:space="0" w:color="auto"/>
        <w:bottom w:val="none" w:sz="0" w:space="0" w:color="auto"/>
        <w:right w:val="none" w:sz="0" w:space="0" w:color="auto"/>
      </w:divBdr>
      <w:divsChild>
        <w:div w:id="500698579">
          <w:marLeft w:val="0"/>
          <w:marRight w:val="150"/>
          <w:marTop w:val="0"/>
          <w:marBottom w:val="75"/>
          <w:divBdr>
            <w:top w:val="none" w:sz="0" w:space="0" w:color="auto"/>
            <w:left w:val="none" w:sz="0" w:space="0" w:color="auto"/>
            <w:bottom w:val="none" w:sz="0" w:space="0" w:color="auto"/>
            <w:right w:val="none" w:sz="0" w:space="0" w:color="auto"/>
          </w:divBdr>
        </w:div>
      </w:divsChild>
    </w:div>
    <w:div w:id="687029286">
      <w:bodyDiv w:val="1"/>
      <w:marLeft w:val="0"/>
      <w:marRight w:val="0"/>
      <w:marTop w:val="0"/>
      <w:marBottom w:val="0"/>
      <w:divBdr>
        <w:top w:val="none" w:sz="0" w:space="0" w:color="auto"/>
        <w:left w:val="none" w:sz="0" w:space="0" w:color="auto"/>
        <w:bottom w:val="none" w:sz="0" w:space="0" w:color="auto"/>
        <w:right w:val="none" w:sz="0" w:space="0" w:color="auto"/>
      </w:divBdr>
      <w:divsChild>
        <w:div w:id="781261823">
          <w:marLeft w:val="0"/>
          <w:marRight w:val="0"/>
          <w:marTop w:val="0"/>
          <w:marBottom w:val="300"/>
          <w:divBdr>
            <w:top w:val="none" w:sz="0" w:space="0" w:color="auto"/>
            <w:left w:val="none" w:sz="0" w:space="0" w:color="auto"/>
            <w:bottom w:val="none" w:sz="0" w:space="0" w:color="auto"/>
            <w:right w:val="none" w:sz="0" w:space="0" w:color="auto"/>
          </w:divBdr>
          <w:divsChild>
            <w:div w:id="662702932">
              <w:marLeft w:val="0"/>
              <w:marRight w:val="0"/>
              <w:marTop w:val="0"/>
              <w:marBottom w:val="0"/>
              <w:divBdr>
                <w:top w:val="none" w:sz="0" w:space="0" w:color="auto"/>
                <w:left w:val="none" w:sz="0" w:space="0" w:color="auto"/>
                <w:bottom w:val="none" w:sz="0" w:space="0" w:color="auto"/>
                <w:right w:val="none" w:sz="0" w:space="0" w:color="auto"/>
              </w:divBdr>
              <w:divsChild>
                <w:div w:id="350574558">
                  <w:marLeft w:val="0"/>
                  <w:marRight w:val="0"/>
                  <w:marTop w:val="0"/>
                  <w:marBottom w:val="0"/>
                  <w:divBdr>
                    <w:top w:val="single" w:sz="8" w:space="1" w:color="F79646"/>
                    <w:left w:val="none" w:sz="0" w:space="0" w:color="auto"/>
                    <w:bottom w:val="single" w:sz="8" w:space="1" w:color="F79646"/>
                    <w:right w:val="none" w:sz="0" w:space="0" w:color="auto"/>
                  </w:divBdr>
                </w:div>
                <w:div w:id="574585711">
                  <w:marLeft w:val="0"/>
                  <w:marRight w:val="0"/>
                  <w:marTop w:val="0"/>
                  <w:marBottom w:val="0"/>
                  <w:divBdr>
                    <w:top w:val="single" w:sz="8" w:space="1" w:color="F79646"/>
                    <w:left w:val="none" w:sz="0" w:space="0" w:color="auto"/>
                    <w:bottom w:val="single" w:sz="8" w:space="1" w:color="F79646"/>
                    <w:right w:val="none" w:sz="0" w:space="0" w:color="auto"/>
                  </w:divBdr>
                </w:div>
              </w:divsChild>
            </w:div>
          </w:divsChild>
        </w:div>
      </w:divsChild>
    </w:div>
    <w:div w:id="687758612">
      <w:bodyDiv w:val="1"/>
      <w:marLeft w:val="0"/>
      <w:marRight w:val="0"/>
      <w:marTop w:val="0"/>
      <w:marBottom w:val="0"/>
      <w:divBdr>
        <w:top w:val="none" w:sz="0" w:space="0" w:color="auto"/>
        <w:left w:val="none" w:sz="0" w:space="0" w:color="auto"/>
        <w:bottom w:val="none" w:sz="0" w:space="0" w:color="auto"/>
        <w:right w:val="none" w:sz="0" w:space="0" w:color="auto"/>
      </w:divBdr>
      <w:divsChild>
        <w:div w:id="339702973">
          <w:marLeft w:val="0"/>
          <w:marRight w:val="0"/>
          <w:marTop w:val="0"/>
          <w:marBottom w:val="240"/>
          <w:divBdr>
            <w:top w:val="none" w:sz="0" w:space="0" w:color="auto"/>
            <w:left w:val="none" w:sz="0" w:space="0" w:color="auto"/>
            <w:bottom w:val="none" w:sz="0" w:space="0" w:color="auto"/>
            <w:right w:val="none" w:sz="0" w:space="0" w:color="auto"/>
          </w:divBdr>
        </w:div>
      </w:divsChild>
    </w:div>
    <w:div w:id="687800594">
      <w:bodyDiv w:val="1"/>
      <w:marLeft w:val="0"/>
      <w:marRight w:val="0"/>
      <w:marTop w:val="0"/>
      <w:marBottom w:val="0"/>
      <w:divBdr>
        <w:top w:val="none" w:sz="0" w:space="0" w:color="auto"/>
        <w:left w:val="none" w:sz="0" w:space="0" w:color="auto"/>
        <w:bottom w:val="none" w:sz="0" w:space="0" w:color="auto"/>
        <w:right w:val="none" w:sz="0" w:space="0" w:color="auto"/>
      </w:divBdr>
      <w:divsChild>
        <w:div w:id="19165148">
          <w:marLeft w:val="0"/>
          <w:marRight w:val="150"/>
          <w:marTop w:val="150"/>
          <w:marBottom w:val="150"/>
          <w:divBdr>
            <w:top w:val="none" w:sz="0" w:space="0" w:color="auto"/>
            <w:left w:val="none" w:sz="0" w:space="0" w:color="auto"/>
            <w:bottom w:val="none" w:sz="0" w:space="0" w:color="auto"/>
            <w:right w:val="none" w:sz="0" w:space="0" w:color="auto"/>
          </w:divBdr>
        </w:div>
        <w:div w:id="826021983">
          <w:marLeft w:val="0"/>
          <w:marRight w:val="150"/>
          <w:marTop w:val="0"/>
          <w:marBottom w:val="75"/>
          <w:divBdr>
            <w:top w:val="none" w:sz="0" w:space="0" w:color="auto"/>
            <w:left w:val="none" w:sz="0" w:space="0" w:color="auto"/>
            <w:bottom w:val="none" w:sz="0" w:space="0" w:color="auto"/>
            <w:right w:val="none" w:sz="0" w:space="0" w:color="auto"/>
          </w:divBdr>
        </w:div>
      </w:divsChild>
    </w:div>
    <w:div w:id="688021898">
      <w:bodyDiv w:val="1"/>
      <w:marLeft w:val="0"/>
      <w:marRight w:val="0"/>
      <w:marTop w:val="0"/>
      <w:marBottom w:val="0"/>
      <w:divBdr>
        <w:top w:val="none" w:sz="0" w:space="0" w:color="auto"/>
        <w:left w:val="none" w:sz="0" w:space="0" w:color="auto"/>
        <w:bottom w:val="none" w:sz="0" w:space="0" w:color="auto"/>
        <w:right w:val="none" w:sz="0" w:space="0" w:color="auto"/>
      </w:divBdr>
    </w:div>
    <w:div w:id="688217979">
      <w:bodyDiv w:val="1"/>
      <w:marLeft w:val="0"/>
      <w:marRight w:val="0"/>
      <w:marTop w:val="0"/>
      <w:marBottom w:val="0"/>
      <w:divBdr>
        <w:top w:val="none" w:sz="0" w:space="0" w:color="auto"/>
        <w:left w:val="none" w:sz="0" w:space="0" w:color="auto"/>
        <w:bottom w:val="none" w:sz="0" w:space="0" w:color="auto"/>
        <w:right w:val="none" w:sz="0" w:space="0" w:color="auto"/>
      </w:divBdr>
      <w:divsChild>
        <w:div w:id="171067377">
          <w:marLeft w:val="0"/>
          <w:marRight w:val="0"/>
          <w:marTop w:val="0"/>
          <w:marBottom w:val="0"/>
          <w:divBdr>
            <w:top w:val="none" w:sz="0" w:space="0" w:color="auto"/>
            <w:left w:val="none" w:sz="0" w:space="0" w:color="auto"/>
            <w:bottom w:val="none" w:sz="0" w:space="0" w:color="auto"/>
            <w:right w:val="none" w:sz="0" w:space="0" w:color="auto"/>
          </w:divBdr>
          <w:divsChild>
            <w:div w:id="647979465">
              <w:marLeft w:val="0"/>
              <w:marRight w:val="0"/>
              <w:marTop w:val="300"/>
              <w:marBottom w:val="450"/>
              <w:divBdr>
                <w:top w:val="none" w:sz="0" w:space="0" w:color="auto"/>
                <w:left w:val="none" w:sz="0" w:space="0" w:color="auto"/>
                <w:bottom w:val="none" w:sz="0" w:space="0" w:color="auto"/>
                <w:right w:val="none" w:sz="0" w:space="0" w:color="auto"/>
              </w:divBdr>
            </w:div>
          </w:divsChild>
        </w:div>
        <w:div w:id="433019713">
          <w:marLeft w:val="0"/>
          <w:marRight w:val="0"/>
          <w:marTop w:val="0"/>
          <w:marBottom w:val="0"/>
          <w:divBdr>
            <w:top w:val="none" w:sz="0" w:space="0" w:color="auto"/>
            <w:left w:val="none" w:sz="0" w:space="0" w:color="auto"/>
            <w:bottom w:val="none" w:sz="0" w:space="0" w:color="auto"/>
            <w:right w:val="none" w:sz="0" w:space="0" w:color="auto"/>
          </w:divBdr>
        </w:div>
        <w:div w:id="702634785">
          <w:marLeft w:val="0"/>
          <w:marRight w:val="0"/>
          <w:marTop w:val="0"/>
          <w:marBottom w:val="0"/>
          <w:divBdr>
            <w:top w:val="none" w:sz="0" w:space="0" w:color="auto"/>
            <w:left w:val="none" w:sz="0" w:space="0" w:color="auto"/>
            <w:bottom w:val="none" w:sz="0" w:space="0" w:color="auto"/>
            <w:right w:val="none" w:sz="0" w:space="0" w:color="auto"/>
          </w:divBdr>
          <w:divsChild>
            <w:div w:id="12970977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221940">
      <w:bodyDiv w:val="1"/>
      <w:marLeft w:val="0"/>
      <w:marRight w:val="0"/>
      <w:marTop w:val="0"/>
      <w:marBottom w:val="0"/>
      <w:divBdr>
        <w:top w:val="none" w:sz="0" w:space="0" w:color="auto"/>
        <w:left w:val="none" w:sz="0" w:space="0" w:color="auto"/>
        <w:bottom w:val="none" w:sz="0" w:space="0" w:color="auto"/>
        <w:right w:val="none" w:sz="0" w:space="0" w:color="auto"/>
      </w:divBdr>
    </w:div>
    <w:div w:id="688259368">
      <w:bodyDiv w:val="1"/>
      <w:marLeft w:val="0"/>
      <w:marRight w:val="0"/>
      <w:marTop w:val="0"/>
      <w:marBottom w:val="0"/>
      <w:divBdr>
        <w:top w:val="none" w:sz="0" w:space="0" w:color="auto"/>
        <w:left w:val="none" w:sz="0" w:space="0" w:color="auto"/>
        <w:bottom w:val="none" w:sz="0" w:space="0" w:color="auto"/>
        <w:right w:val="none" w:sz="0" w:space="0" w:color="auto"/>
      </w:divBdr>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206139251">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
      </w:divsChild>
    </w:div>
    <w:div w:id="689067691">
      <w:bodyDiv w:val="1"/>
      <w:marLeft w:val="0"/>
      <w:marRight w:val="0"/>
      <w:marTop w:val="0"/>
      <w:marBottom w:val="0"/>
      <w:divBdr>
        <w:top w:val="none" w:sz="0" w:space="0" w:color="auto"/>
        <w:left w:val="none" w:sz="0" w:space="0" w:color="auto"/>
        <w:bottom w:val="none" w:sz="0" w:space="0" w:color="auto"/>
        <w:right w:val="none" w:sz="0" w:space="0" w:color="auto"/>
      </w:divBdr>
      <w:divsChild>
        <w:div w:id="486898738">
          <w:marLeft w:val="0"/>
          <w:marRight w:val="0"/>
          <w:marTop w:val="0"/>
          <w:marBottom w:val="0"/>
          <w:divBdr>
            <w:top w:val="none" w:sz="0" w:space="0" w:color="auto"/>
            <w:left w:val="none" w:sz="0" w:space="0" w:color="auto"/>
            <w:bottom w:val="none" w:sz="0" w:space="0" w:color="auto"/>
            <w:right w:val="none" w:sz="0" w:space="0" w:color="auto"/>
          </w:divBdr>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
    <w:div w:id="689716952">
      <w:bodyDiv w:val="1"/>
      <w:marLeft w:val="0"/>
      <w:marRight w:val="0"/>
      <w:marTop w:val="0"/>
      <w:marBottom w:val="0"/>
      <w:divBdr>
        <w:top w:val="none" w:sz="0" w:space="0" w:color="auto"/>
        <w:left w:val="none" w:sz="0" w:space="0" w:color="auto"/>
        <w:bottom w:val="none" w:sz="0" w:space="0" w:color="auto"/>
        <w:right w:val="none" w:sz="0" w:space="0" w:color="auto"/>
      </w:divBdr>
      <w:divsChild>
        <w:div w:id="33163278">
          <w:marLeft w:val="0"/>
          <w:marRight w:val="0"/>
          <w:marTop w:val="0"/>
          <w:marBottom w:val="0"/>
          <w:divBdr>
            <w:top w:val="none" w:sz="0" w:space="0" w:color="auto"/>
            <w:left w:val="none" w:sz="0" w:space="0" w:color="auto"/>
            <w:bottom w:val="none" w:sz="0" w:space="0" w:color="auto"/>
            <w:right w:val="none" w:sz="0" w:space="0" w:color="auto"/>
          </w:divBdr>
        </w:div>
        <w:div w:id="632250763">
          <w:marLeft w:val="0"/>
          <w:marRight w:val="0"/>
          <w:marTop w:val="0"/>
          <w:marBottom w:val="0"/>
          <w:divBdr>
            <w:top w:val="none" w:sz="0" w:space="0" w:color="auto"/>
            <w:left w:val="none" w:sz="0" w:space="0" w:color="auto"/>
            <w:bottom w:val="none" w:sz="0" w:space="0" w:color="auto"/>
            <w:right w:val="none" w:sz="0" w:space="0" w:color="auto"/>
          </w:divBdr>
          <w:divsChild>
            <w:div w:id="61410809">
              <w:marLeft w:val="0"/>
              <w:marRight w:val="0"/>
              <w:marTop w:val="0"/>
              <w:marBottom w:val="0"/>
              <w:divBdr>
                <w:top w:val="none" w:sz="0" w:space="0" w:color="auto"/>
                <w:left w:val="none" w:sz="0" w:space="0" w:color="auto"/>
                <w:bottom w:val="none" w:sz="0" w:space="0" w:color="auto"/>
                <w:right w:val="none" w:sz="0" w:space="0" w:color="auto"/>
              </w:divBdr>
            </w:div>
          </w:divsChild>
        </w:div>
        <w:div w:id="635184753">
          <w:marLeft w:val="0"/>
          <w:marRight w:val="0"/>
          <w:marTop w:val="0"/>
          <w:marBottom w:val="0"/>
          <w:divBdr>
            <w:top w:val="none" w:sz="0" w:space="0" w:color="auto"/>
            <w:left w:val="none" w:sz="0" w:space="0" w:color="auto"/>
            <w:bottom w:val="none" w:sz="0" w:space="0" w:color="auto"/>
            <w:right w:val="none" w:sz="0" w:space="0" w:color="auto"/>
          </w:divBdr>
          <w:divsChild>
            <w:div w:id="2970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28871">
      <w:bodyDiv w:val="1"/>
      <w:marLeft w:val="0"/>
      <w:marRight w:val="0"/>
      <w:marTop w:val="0"/>
      <w:marBottom w:val="0"/>
      <w:divBdr>
        <w:top w:val="none" w:sz="0" w:space="0" w:color="auto"/>
        <w:left w:val="none" w:sz="0" w:space="0" w:color="auto"/>
        <w:bottom w:val="none" w:sz="0" w:space="0" w:color="auto"/>
        <w:right w:val="none" w:sz="0" w:space="0" w:color="auto"/>
      </w:divBdr>
      <w:divsChild>
        <w:div w:id="320044960">
          <w:marLeft w:val="0"/>
          <w:marRight w:val="0"/>
          <w:marTop w:val="300"/>
          <w:marBottom w:val="300"/>
          <w:divBdr>
            <w:top w:val="none" w:sz="0" w:space="0" w:color="auto"/>
            <w:left w:val="none" w:sz="0" w:space="0" w:color="auto"/>
            <w:bottom w:val="none" w:sz="0" w:space="0" w:color="auto"/>
            <w:right w:val="none" w:sz="0" w:space="0" w:color="auto"/>
          </w:divBdr>
        </w:div>
      </w:divsChild>
    </w:div>
    <w:div w:id="690373936">
      <w:bodyDiv w:val="1"/>
      <w:marLeft w:val="0"/>
      <w:marRight w:val="0"/>
      <w:marTop w:val="0"/>
      <w:marBottom w:val="0"/>
      <w:divBdr>
        <w:top w:val="none" w:sz="0" w:space="0" w:color="auto"/>
        <w:left w:val="none" w:sz="0" w:space="0" w:color="auto"/>
        <w:bottom w:val="none" w:sz="0" w:space="0" w:color="auto"/>
        <w:right w:val="none" w:sz="0" w:space="0" w:color="auto"/>
      </w:divBdr>
      <w:divsChild>
        <w:div w:id="47262594">
          <w:marLeft w:val="0"/>
          <w:marRight w:val="150"/>
          <w:marTop w:val="150"/>
          <w:marBottom w:val="150"/>
          <w:divBdr>
            <w:top w:val="none" w:sz="0" w:space="0" w:color="auto"/>
            <w:left w:val="none" w:sz="0" w:space="0" w:color="auto"/>
            <w:bottom w:val="none" w:sz="0" w:space="0" w:color="auto"/>
            <w:right w:val="none" w:sz="0" w:space="0" w:color="auto"/>
          </w:divBdr>
        </w:div>
        <w:div w:id="786512593">
          <w:marLeft w:val="0"/>
          <w:marRight w:val="150"/>
          <w:marTop w:val="0"/>
          <w:marBottom w:val="75"/>
          <w:divBdr>
            <w:top w:val="none" w:sz="0" w:space="0" w:color="auto"/>
            <w:left w:val="none" w:sz="0" w:space="0" w:color="auto"/>
            <w:bottom w:val="none" w:sz="0" w:space="0" w:color="auto"/>
            <w:right w:val="none" w:sz="0" w:space="0" w:color="auto"/>
          </w:divBdr>
        </w:div>
        <w:div w:id="816995018">
          <w:marLeft w:val="0"/>
          <w:marRight w:val="150"/>
          <w:marTop w:val="0"/>
          <w:marBottom w:val="0"/>
          <w:divBdr>
            <w:top w:val="none" w:sz="0" w:space="0" w:color="auto"/>
            <w:left w:val="none" w:sz="0" w:space="0" w:color="auto"/>
            <w:bottom w:val="none" w:sz="0" w:space="0" w:color="auto"/>
            <w:right w:val="none" w:sz="0" w:space="0" w:color="auto"/>
          </w:divBdr>
        </w:div>
      </w:divsChild>
    </w:div>
    <w:div w:id="690453030">
      <w:bodyDiv w:val="1"/>
      <w:marLeft w:val="0"/>
      <w:marRight w:val="0"/>
      <w:marTop w:val="0"/>
      <w:marBottom w:val="0"/>
      <w:divBdr>
        <w:top w:val="none" w:sz="0" w:space="0" w:color="auto"/>
        <w:left w:val="none" w:sz="0" w:space="0" w:color="auto"/>
        <w:bottom w:val="none" w:sz="0" w:space="0" w:color="auto"/>
        <w:right w:val="none" w:sz="0" w:space="0" w:color="auto"/>
      </w:divBdr>
      <w:divsChild>
        <w:div w:id="174461877">
          <w:marLeft w:val="0"/>
          <w:marRight w:val="0"/>
          <w:marTop w:val="0"/>
          <w:marBottom w:val="0"/>
          <w:divBdr>
            <w:top w:val="none" w:sz="0" w:space="0" w:color="auto"/>
            <w:left w:val="none" w:sz="0" w:space="0" w:color="auto"/>
            <w:bottom w:val="none" w:sz="0" w:space="0" w:color="auto"/>
            <w:right w:val="none" w:sz="0" w:space="0" w:color="auto"/>
          </w:divBdr>
          <w:divsChild>
            <w:div w:id="10492236">
              <w:marLeft w:val="0"/>
              <w:marRight w:val="0"/>
              <w:marTop w:val="0"/>
              <w:marBottom w:val="0"/>
              <w:divBdr>
                <w:top w:val="none" w:sz="0" w:space="0" w:color="auto"/>
                <w:left w:val="none" w:sz="0" w:space="0" w:color="auto"/>
                <w:bottom w:val="none" w:sz="0" w:space="0" w:color="auto"/>
                <w:right w:val="none" w:sz="0" w:space="0" w:color="auto"/>
              </w:divBdr>
            </w:div>
            <w:div w:id="20417322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690643959">
      <w:bodyDiv w:val="1"/>
      <w:marLeft w:val="0"/>
      <w:marRight w:val="0"/>
      <w:marTop w:val="0"/>
      <w:marBottom w:val="0"/>
      <w:divBdr>
        <w:top w:val="none" w:sz="0" w:space="0" w:color="auto"/>
        <w:left w:val="none" w:sz="0" w:space="0" w:color="auto"/>
        <w:bottom w:val="none" w:sz="0" w:space="0" w:color="auto"/>
        <w:right w:val="none" w:sz="0" w:space="0" w:color="auto"/>
      </w:divBdr>
      <w:divsChild>
        <w:div w:id="760494595">
          <w:marLeft w:val="0"/>
          <w:marRight w:val="0"/>
          <w:marTop w:val="0"/>
          <w:marBottom w:val="0"/>
          <w:divBdr>
            <w:top w:val="none" w:sz="0" w:space="0" w:color="auto"/>
            <w:left w:val="none" w:sz="0" w:space="0" w:color="auto"/>
            <w:bottom w:val="none" w:sz="0" w:space="0" w:color="auto"/>
            <w:right w:val="none" w:sz="0" w:space="0" w:color="auto"/>
          </w:divBdr>
        </w:div>
      </w:divsChild>
    </w:div>
    <w:div w:id="690686318">
      <w:bodyDiv w:val="1"/>
      <w:marLeft w:val="0"/>
      <w:marRight w:val="0"/>
      <w:marTop w:val="0"/>
      <w:marBottom w:val="0"/>
      <w:divBdr>
        <w:top w:val="none" w:sz="0" w:space="0" w:color="auto"/>
        <w:left w:val="none" w:sz="0" w:space="0" w:color="auto"/>
        <w:bottom w:val="none" w:sz="0" w:space="0" w:color="auto"/>
        <w:right w:val="none" w:sz="0" w:space="0" w:color="auto"/>
      </w:divBdr>
      <w:divsChild>
        <w:div w:id="182018706">
          <w:marLeft w:val="0"/>
          <w:marRight w:val="0"/>
          <w:marTop w:val="0"/>
          <w:marBottom w:val="180"/>
          <w:divBdr>
            <w:top w:val="none" w:sz="0" w:space="0" w:color="auto"/>
            <w:left w:val="none" w:sz="0" w:space="0" w:color="auto"/>
            <w:bottom w:val="none" w:sz="0" w:space="0" w:color="auto"/>
            <w:right w:val="none" w:sz="0" w:space="0" w:color="auto"/>
          </w:divBdr>
        </w:div>
        <w:div w:id="255291978">
          <w:marLeft w:val="0"/>
          <w:marRight w:val="0"/>
          <w:marTop w:val="0"/>
          <w:marBottom w:val="180"/>
          <w:divBdr>
            <w:top w:val="none" w:sz="0" w:space="0" w:color="auto"/>
            <w:left w:val="none" w:sz="0" w:space="0" w:color="auto"/>
            <w:bottom w:val="none" w:sz="0" w:space="0" w:color="auto"/>
            <w:right w:val="none" w:sz="0" w:space="0" w:color="auto"/>
          </w:divBdr>
        </w:div>
        <w:div w:id="329716592">
          <w:marLeft w:val="0"/>
          <w:marRight w:val="0"/>
          <w:marTop w:val="0"/>
          <w:marBottom w:val="180"/>
          <w:divBdr>
            <w:top w:val="none" w:sz="0" w:space="0" w:color="auto"/>
            <w:left w:val="none" w:sz="0" w:space="0" w:color="auto"/>
            <w:bottom w:val="none" w:sz="0" w:space="0" w:color="auto"/>
            <w:right w:val="none" w:sz="0" w:space="0" w:color="auto"/>
          </w:divBdr>
        </w:div>
        <w:div w:id="621690624">
          <w:marLeft w:val="0"/>
          <w:marRight w:val="0"/>
          <w:marTop w:val="0"/>
          <w:marBottom w:val="180"/>
          <w:divBdr>
            <w:top w:val="none" w:sz="0" w:space="0" w:color="auto"/>
            <w:left w:val="none" w:sz="0" w:space="0" w:color="auto"/>
            <w:bottom w:val="none" w:sz="0" w:space="0" w:color="auto"/>
            <w:right w:val="none" w:sz="0" w:space="0" w:color="auto"/>
          </w:divBdr>
        </w:div>
        <w:div w:id="768698110">
          <w:marLeft w:val="0"/>
          <w:marRight w:val="0"/>
          <w:marTop w:val="0"/>
          <w:marBottom w:val="18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36597">
      <w:bodyDiv w:val="1"/>
      <w:marLeft w:val="0"/>
      <w:marRight w:val="0"/>
      <w:marTop w:val="0"/>
      <w:marBottom w:val="0"/>
      <w:divBdr>
        <w:top w:val="none" w:sz="0" w:space="0" w:color="auto"/>
        <w:left w:val="none" w:sz="0" w:space="0" w:color="auto"/>
        <w:bottom w:val="none" w:sz="0" w:space="0" w:color="auto"/>
        <w:right w:val="none" w:sz="0" w:space="0" w:color="auto"/>
      </w:divBdr>
      <w:divsChild>
        <w:div w:id="765150195">
          <w:marLeft w:val="0"/>
          <w:marRight w:val="0"/>
          <w:marTop w:val="0"/>
          <w:marBottom w:val="0"/>
          <w:divBdr>
            <w:top w:val="none" w:sz="0" w:space="0" w:color="auto"/>
            <w:left w:val="none" w:sz="0" w:space="0" w:color="auto"/>
            <w:bottom w:val="none" w:sz="0" w:space="0" w:color="auto"/>
            <w:right w:val="none" w:sz="0" w:space="0" w:color="auto"/>
          </w:divBdr>
        </w:div>
      </w:divsChild>
    </w:div>
    <w:div w:id="691540224">
      <w:bodyDiv w:val="1"/>
      <w:marLeft w:val="0"/>
      <w:marRight w:val="0"/>
      <w:marTop w:val="0"/>
      <w:marBottom w:val="0"/>
      <w:divBdr>
        <w:top w:val="none" w:sz="0" w:space="0" w:color="auto"/>
        <w:left w:val="none" w:sz="0" w:space="0" w:color="auto"/>
        <w:bottom w:val="none" w:sz="0" w:space="0" w:color="auto"/>
        <w:right w:val="none" w:sz="0" w:space="0" w:color="auto"/>
      </w:divBdr>
    </w:div>
    <w:div w:id="691541516">
      <w:bodyDiv w:val="1"/>
      <w:marLeft w:val="0"/>
      <w:marRight w:val="0"/>
      <w:marTop w:val="0"/>
      <w:marBottom w:val="0"/>
      <w:divBdr>
        <w:top w:val="none" w:sz="0" w:space="0" w:color="auto"/>
        <w:left w:val="none" w:sz="0" w:space="0" w:color="auto"/>
        <w:bottom w:val="none" w:sz="0" w:space="0" w:color="auto"/>
        <w:right w:val="none" w:sz="0" w:space="0" w:color="auto"/>
      </w:divBdr>
      <w:divsChild>
        <w:div w:id="509300119">
          <w:marLeft w:val="0"/>
          <w:marRight w:val="0"/>
          <w:marTop w:val="0"/>
          <w:marBottom w:val="0"/>
          <w:divBdr>
            <w:top w:val="none" w:sz="0" w:space="0" w:color="auto"/>
            <w:left w:val="none" w:sz="0" w:space="0" w:color="auto"/>
            <w:bottom w:val="none" w:sz="0" w:space="0" w:color="auto"/>
            <w:right w:val="none" w:sz="0" w:space="0" w:color="auto"/>
          </w:divBdr>
        </w:div>
      </w:divsChild>
    </w:div>
    <w:div w:id="691960399">
      <w:bodyDiv w:val="1"/>
      <w:marLeft w:val="0"/>
      <w:marRight w:val="0"/>
      <w:marTop w:val="0"/>
      <w:marBottom w:val="0"/>
      <w:divBdr>
        <w:top w:val="none" w:sz="0" w:space="0" w:color="auto"/>
        <w:left w:val="none" w:sz="0" w:space="0" w:color="auto"/>
        <w:bottom w:val="none" w:sz="0" w:space="0" w:color="auto"/>
        <w:right w:val="none" w:sz="0" w:space="0" w:color="auto"/>
      </w:divBdr>
    </w:div>
    <w:div w:id="692222042">
      <w:bodyDiv w:val="1"/>
      <w:marLeft w:val="0"/>
      <w:marRight w:val="0"/>
      <w:marTop w:val="0"/>
      <w:marBottom w:val="0"/>
      <w:divBdr>
        <w:top w:val="none" w:sz="0" w:space="0" w:color="auto"/>
        <w:left w:val="none" w:sz="0" w:space="0" w:color="auto"/>
        <w:bottom w:val="none" w:sz="0" w:space="0" w:color="auto"/>
        <w:right w:val="none" w:sz="0" w:space="0" w:color="auto"/>
      </w:divBdr>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2420054">
      <w:bodyDiv w:val="1"/>
      <w:marLeft w:val="0"/>
      <w:marRight w:val="0"/>
      <w:marTop w:val="0"/>
      <w:marBottom w:val="0"/>
      <w:divBdr>
        <w:top w:val="none" w:sz="0" w:space="0" w:color="auto"/>
        <w:left w:val="none" w:sz="0" w:space="0" w:color="auto"/>
        <w:bottom w:val="none" w:sz="0" w:space="0" w:color="auto"/>
        <w:right w:val="none" w:sz="0" w:space="0" w:color="auto"/>
      </w:divBdr>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309165">
      <w:bodyDiv w:val="1"/>
      <w:marLeft w:val="0"/>
      <w:marRight w:val="0"/>
      <w:marTop w:val="0"/>
      <w:marBottom w:val="0"/>
      <w:divBdr>
        <w:top w:val="none" w:sz="0" w:space="0" w:color="auto"/>
        <w:left w:val="none" w:sz="0" w:space="0" w:color="auto"/>
        <w:bottom w:val="none" w:sz="0" w:space="0" w:color="auto"/>
        <w:right w:val="none" w:sz="0" w:space="0" w:color="auto"/>
      </w:divBdr>
    </w:div>
    <w:div w:id="693388854">
      <w:bodyDiv w:val="1"/>
      <w:marLeft w:val="0"/>
      <w:marRight w:val="0"/>
      <w:marTop w:val="0"/>
      <w:marBottom w:val="0"/>
      <w:divBdr>
        <w:top w:val="none" w:sz="0" w:space="0" w:color="auto"/>
        <w:left w:val="none" w:sz="0" w:space="0" w:color="auto"/>
        <w:bottom w:val="none" w:sz="0" w:space="0" w:color="auto"/>
        <w:right w:val="none" w:sz="0" w:space="0" w:color="auto"/>
      </w:divBdr>
      <w:divsChild>
        <w:div w:id="270624369">
          <w:marLeft w:val="0"/>
          <w:marRight w:val="0"/>
          <w:marTop w:val="0"/>
          <w:marBottom w:val="0"/>
          <w:divBdr>
            <w:top w:val="none" w:sz="0" w:space="0" w:color="auto"/>
            <w:left w:val="none" w:sz="0" w:space="0" w:color="auto"/>
            <w:bottom w:val="none" w:sz="0" w:space="0" w:color="auto"/>
            <w:right w:val="none" w:sz="0" w:space="0" w:color="auto"/>
          </w:divBdr>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
    <w:div w:id="693923818">
      <w:bodyDiv w:val="1"/>
      <w:marLeft w:val="0"/>
      <w:marRight w:val="0"/>
      <w:marTop w:val="0"/>
      <w:marBottom w:val="0"/>
      <w:divBdr>
        <w:top w:val="none" w:sz="0" w:space="0" w:color="auto"/>
        <w:left w:val="none" w:sz="0" w:space="0" w:color="auto"/>
        <w:bottom w:val="none" w:sz="0" w:space="0" w:color="auto"/>
        <w:right w:val="none" w:sz="0" w:space="0" w:color="auto"/>
      </w:divBdr>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692546">
      <w:bodyDiv w:val="1"/>
      <w:marLeft w:val="0"/>
      <w:marRight w:val="0"/>
      <w:marTop w:val="0"/>
      <w:marBottom w:val="0"/>
      <w:divBdr>
        <w:top w:val="none" w:sz="0" w:space="0" w:color="auto"/>
        <w:left w:val="none" w:sz="0" w:space="0" w:color="auto"/>
        <w:bottom w:val="none" w:sz="0" w:space="0" w:color="auto"/>
        <w:right w:val="none" w:sz="0" w:space="0" w:color="auto"/>
      </w:divBdr>
      <w:divsChild>
        <w:div w:id="328867931">
          <w:marLeft w:val="0"/>
          <w:marRight w:val="150"/>
          <w:marTop w:val="150"/>
          <w:marBottom w:val="150"/>
          <w:divBdr>
            <w:top w:val="none" w:sz="0" w:space="0" w:color="auto"/>
            <w:left w:val="none" w:sz="0" w:space="0" w:color="auto"/>
            <w:bottom w:val="none" w:sz="0" w:space="0" w:color="auto"/>
            <w:right w:val="none" w:sz="0" w:space="0" w:color="auto"/>
          </w:divBdr>
        </w:div>
      </w:divsChild>
    </w:div>
    <w:div w:id="694771371">
      <w:bodyDiv w:val="1"/>
      <w:marLeft w:val="0"/>
      <w:marRight w:val="0"/>
      <w:marTop w:val="0"/>
      <w:marBottom w:val="0"/>
      <w:divBdr>
        <w:top w:val="none" w:sz="0" w:space="0" w:color="auto"/>
        <w:left w:val="none" w:sz="0" w:space="0" w:color="auto"/>
        <w:bottom w:val="none" w:sz="0" w:space="0" w:color="auto"/>
        <w:right w:val="none" w:sz="0" w:space="0" w:color="auto"/>
      </w:divBdr>
      <w:divsChild>
        <w:div w:id="191578541">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sChild>
    </w:div>
    <w:div w:id="695621172">
      <w:bodyDiv w:val="1"/>
      <w:marLeft w:val="0"/>
      <w:marRight w:val="0"/>
      <w:marTop w:val="0"/>
      <w:marBottom w:val="0"/>
      <w:divBdr>
        <w:top w:val="none" w:sz="0" w:space="0" w:color="auto"/>
        <w:left w:val="none" w:sz="0" w:space="0" w:color="auto"/>
        <w:bottom w:val="none" w:sz="0" w:space="0" w:color="auto"/>
        <w:right w:val="none" w:sz="0" w:space="0" w:color="auto"/>
      </w:divBdr>
      <w:divsChild>
        <w:div w:id="569775266">
          <w:marLeft w:val="0"/>
          <w:marRight w:val="0"/>
          <w:marTop w:val="0"/>
          <w:marBottom w:val="0"/>
          <w:divBdr>
            <w:top w:val="none" w:sz="0" w:space="0" w:color="auto"/>
            <w:left w:val="none" w:sz="0" w:space="0" w:color="auto"/>
            <w:bottom w:val="none" w:sz="0" w:space="0" w:color="auto"/>
            <w:right w:val="none" w:sz="0" w:space="0" w:color="auto"/>
          </w:divBdr>
        </w:div>
      </w:divsChild>
    </w:div>
    <w:div w:id="695817031">
      <w:bodyDiv w:val="1"/>
      <w:marLeft w:val="0"/>
      <w:marRight w:val="0"/>
      <w:marTop w:val="0"/>
      <w:marBottom w:val="0"/>
      <w:divBdr>
        <w:top w:val="none" w:sz="0" w:space="0" w:color="auto"/>
        <w:left w:val="none" w:sz="0" w:space="0" w:color="auto"/>
        <w:bottom w:val="none" w:sz="0" w:space="0" w:color="auto"/>
        <w:right w:val="none" w:sz="0" w:space="0" w:color="auto"/>
      </w:divBdr>
    </w:div>
    <w:div w:id="695890512">
      <w:bodyDiv w:val="1"/>
      <w:marLeft w:val="0"/>
      <w:marRight w:val="0"/>
      <w:marTop w:val="0"/>
      <w:marBottom w:val="0"/>
      <w:divBdr>
        <w:top w:val="none" w:sz="0" w:space="0" w:color="auto"/>
        <w:left w:val="none" w:sz="0" w:space="0" w:color="auto"/>
        <w:bottom w:val="none" w:sz="0" w:space="0" w:color="auto"/>
        <w:right w:val="none" w:sz="0" w:space="0" w:color="auto"/>
      </w:divBdr>
    </w:div>
    <w:div w:id="696347240">
      <w:bodyDiv w:val="1"/>
      <w:marLeft w:val="0"/>
      <w:marRight w:val="0"/>
      <w:marTop w:val="0"/>
      <w:marBottom w:val="0"/>
      <w:divBdr>
        <w:top w:val="none" w:sz="0" w:space="0" w:color="auto"/>
        <w:left w:val="none" w:sz="0" w:space="0" w:color="auto"/>
        <w:bottom w:val="none" w:sz="0" w:space="0" w:color="auto"/>
        <w:right w:val="none" w:sz="0" w:space="0" w:color="auto"/>
      </w:divBdr>
      <w:divsChild>
        <w:div w:id="135489561">
          <w:marLeft w:val="0"/>
          <w:marRight w:val="0"/>
          <w:marTop w:val="300"/>
          <w:marBottom w:val="300"/>
          <w:divBdr>
            <w:top w:val="none" w:sz="0" w:space="0" w:color="auto"/>
            <w:left w:val="none" w:sz="0" w:space="0" w:color="auto"/>
            <w:bottom w:val="none" w:sz="0" w:space="0" w:color="auto"/>
            <w:right w:val="none" w:sz="0" w:space="0" w:color="auto"/>
          </w:divBdr>
        </w:div>
        <w:div w:id="628703835">
          <w:marLeft w:val="0"/>
          <w:marRight w:val="0"/>
          <w:marTop w:val="0"/>
          <w:marBottom w:val="0"/>
          <w:divBdr>
            <w:top w:val="none" w:sz="0" w:space="0" w:color="auto"/>
            <w:left w:val="none" w:sz="0" w:space="0" w:color="auto"/>
            <w:bottom w:val="none" w:sz="0" w:space="0" w:color="auto"/>
            <w:right w:val="none" w:sz="0" w:space="0" w:color="auto"/>
          </w:divBdr>
        </w:div>
      </w:divsChild>
    </w:div>
    <w:div w:id="696780018">
      <w:bodyDiv w:val="1"/>
      <w:marLeft w:val="0"/>
      <w:marRight w:val="0"/>
      <w:marTop w:val="0"/>
      <w:marBottom w:val="0"/>
      <w:divBdr>
        <w:top w:val="none" w:sz="0" w:space="0" w:color="auto"/>
        <w:left w:val="none" w:sz="0" w:space="0" w:color="auto"/>
        <w:bottom w:val="none" w:sz="0" w:space="0" w:color="auto"/>
        <w:right w:val="none" w:sz="0" w:space="0" w:color="auto"/>
      </w:divBdr>
    </w:div>
    <w:div w:id="696811315">
      <w:bodyDiv w:val="1"/>
      <w:marLeft w:val="0"/>
      <w:marRight w:val="0"/>
      <w:marTop w:val="0"/>
      <w:marBottom w:val="0"/>
      <w:divBdr>
        <w:top w:val="none" w:sz="0" w:space="0" w:color="auto"/>
        <w:left w:val="none" w:sz="0" w:space="0" w:color="auto"/>
        <w:bottom w:val="none" w:sz="0" w:space="0" w:color="auto"/>
        <w:right w:val="none" w:sz="0" w:space="0" w:color="auto"/>
      </w:divBdr>
    </w:div>
    <w:div w:id="697241497">
      <w:bodyDiv w:val="1"/>
      <w:marLeft w:val="0"/>
      <w:marRight w:val="0"/>
      <w:marTop w:val="0"/>
      <w:marBottom w:val="0"/>
      <w:divBdr>
        <w:top w:val="none" w:sz="0" w:space="0" w:color="auto"/>
        <w:left w:val="none" w:sz="0" w:space="0" w:color="auto"/>
        <w:bottom w:val="none" w:sz="0" w:space="0" w:color="auto"/>
        <w:right w:val="none" w:sz="0" w:space="0" w:color="auto"/>
      </w:divBdr>
      <w:divsChild>
        <w:div w:id="578250023">
          <w:marLeft w:val="0"/>
          <w:marRight w:val="0"/>
          <w:marTop w:val="0"/>
          <w:marBottom w:val="0"/>
          <w:divBdr>
            <w:top w:val="none" w:sz="0" w:space="0" w:color="auto"/>
            <w:left w:val="none" w:sz="0" w:space="0" w:color="auto"/>
            <w:bottom w:val="none" w:sz="0" w:space="0" w:color="auto"/>
            <w:right w:val="none" w:sz="0" w:space="0" w:color="auto"/>
          </w:divBdr>
          <w:divsChild>
            <w:div w:id="2389482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506884">
      <w:bodyDiv w:val="1"/>
      <w:marLeft w:val="0"/>
      <w:marRight w:val="0"/>
      <w:marTop w:val="0"/>
      <w:marBottom w:val="0"/>
      <w:divBdr>
        <w:top w:val="none" w:sz="0" w:space="0" w:color="auto"/>
        <w:left w:val="none" w:sz="0" w:space="0" w:color="auto"/>
        <w:bottom w:val="none" w:sz="0" w:space="0" w:color="auto"/>
        <w:right w:val="none" w:sz="0" w:space="0" w:color="auto"/>
      </w:divBdr>
      <w:divsChild>
        <w:div w:id="138227473">
          <w:marLeft w:val="0"/>
          <w:marRight w:val="150"/>
          <w:marTop w:val="150"/>
          <w:marBottom w:val="15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512912709">
          <w:marLeft w:val="0"/>
          <w:marRight w:val="0"/>
          <w:marTop w:val="0"/>
          <w:marBottom w:val="0"/>
          <w:divBdr>
            <w:top w:val="none" w:sz="0" w:space="0" w:color="auto"/>
            <w:left w:val="none" w:sz="0" w:space="0" w:color="auto"/>
            <w:bottom w:val="none" w:sz="0" w:space="0" w:color="auto"/>
            <w:right w:val="none" w:sz="0" w:space="0" w:color="auto"/>
          </w:divBdr>
        </w:div>
        <w:div w:id="710492496">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8314678">
      <w:bodyDiv w:val="1"/>
      <w:marLeft w:val="0"/>
      <w:marRight w:val="0"/>
      <w:marTop w:val="0"/>
      <w:marBottom w:val="0"/>
      <w:divBdr>
        <w:top w:val="none" w:sz="0" w:space="0" w:color="auto"/>
        <w:left w:val="none" w:sz="0" w:space="0" w:color="auto"/>
        <w:bottom w:val="none" w:sz="0" w:space="0" w:color="auto"/>
        <w:right w:val="none" w:sz="0" w:space="0" w:color="auto"/>
      </w:divBdr>
    </w:div>
    <w:div w:id="698354900">
      <w:bodyDiv w:val="1"/>
      <w:marLeft w:val="0"/>
      <w:marRight w:val="0"/>
      <w:marTop w:val="0"/>
      <w:marBottom w:val="0"/>
      <w:divBdr>
        <w:top w:val="none" w:sz="0" w:space="0" w:color="auto"/>
        <w:left w:val="none" w:sz="0" w:space="0" w:color="auto"/>
        <w:bottom w:val="none" w:sz="0" w:space="0" w:color="auto"/>
        <w:right w:val="none" w:sz="0" w:space="0" w:color="auto"/>
      </w:divBdr>
    </w:div>
    <w:div w:id="698816549">
      <w:bodyDiv w:val="1"/>
      <w:marLeft w:val="0"/>
      <w:marRight w:val="0"/>
      <w:marTop w:val="0"/>
      <w:marBottom w:val="0"/>
      <w:divBdr>
        <w:top w:val="none" w:sz="0" w:space="0" w:color="auto"/>
        <w:left w:val="none" w:sz="0" w:space="0" w:color="auto"/>
        <w:bottom w:val="none" w:sz="0" w:space="0" w:color="auto"/>
        <w:right w:val="none" w:sz="0" w:space="0" w:color="auto"/>
      </w:divBdr>
    </w:div>
    <w:div w:id="699431168">
      <w:bodyDiv w:val="1"/>
      <w:marLeft w:val="0"/>
      <w:marRight w:val="0"/>
      <w:marTop w:val="0"/>
      <w:marBottom w:val="0"/>
      <w:divBdr>
        <w:top w:val="none" w:sz="0" w:space="0" w:color="auto"/>
        <w:left w:val="none" w:sz="0" w:space="0" w:color="auto"/>
        <w:bottom w:val="none" w:sz="0" w:space="0" w:color="auto"/>
        <w:right w:val="none" w:sz="0" w:space="0" w:color="auto"/>
      </w:divBdr>
    </w:div>
    <w:div w:id="699547672">
      <w:bodyDiv w:val="1"/>
      <w:marLeft w:val="0"/>
      <w:marRight w:val="0"/>
      <w:marTop w:val="0"/>
      <w:marBottom w:val="0"/>
      <w:divBdr>
        <w:top w:val="none" w:sz="0" w:space="0" w:color="auto"/>
        <w:left w:val="none" w:sz="0" w:space="0" w:color="auto"/>
        <w:bottom w:val="none" w:sz="0" w:space="0" w:color="auto"/>
        <w:right w:val="none" w:sz="0" w:space="0" w:color="auto"/>
      </w:divBdr>
    </w:div>
    <w:div w:id="699554535">
      <w:bodyDiv w:val="1"/>
      <w:marLeft w:val="0"/>
      <w:marRight w:val="0"/>
      <w:marTop w:val="0"/>
      <w:marBottom w:val="0"/>
      <w:divBdr>
        <w:top w:val="none" w:sz="0" w:space="0" w:color="auto"/>
        <w:left w:val="none" w:sz="0" w:space="0" w:color="auto"/>
        <w:bottom w:val="none" w:sz="0" w:space="0" w:color="auto"/>
        <w:right w:val="none" w:sz="0" w:space="0" w:color="auto"/>
      </w:divBdr>
    </w:div>
    <w:div w:id="699668163">
      <w:bodyDiv w:val="1"/>
      <w:marLeft w:val="0"/>
      <w:marRight w:val="0"/>
      <w:marTop w:val="0"/>
      <w:marBottom w:val="0"/>
      <w:divBdr>
        <w:top w:val="none" w:sz="0" w:space="0" w:color="auto"/>
        <w:left w:val="none" w:sz="0" w:space="0" w:color="auto"/>
        <w:bottom w:val="none" w:sz="0" w:space="0" w:color="auto"/>
        <w:right w:val="none" w:sz="0" w:space="0" w:color="auto"/>
      </w:divBdr>
      <w:divsChild>
        <w:div w:id="427430971">
          <w:marLeft w:val="0"/>
          <w:marRight w:val="150"/>
          <w:marTop w:val="0"/>
          <w:marBottom w:val="0"/>
          <w:divBdr>
            <w:top w:val="none" w:sz="0" w:space="0" w:color="auto"/>
            <w:left w:val="none" w:sz="0" w:space="0" w:color="auto"/>
            <w:bottom w:val="none" w:sz="0" w:space="0" w:color="auto"/>
            <w:right w:val="none" w:sz="0" w:space="0" w:color="auto"/>
          </w:divBdr>
        </w:div>
      </w:divsChild>
    </w:div>
    <w:div w:id="699817454">
      <w:bodyDiv w:val="1"/>
      <w:marLeft w:val="0"/>
      <w:marRight w:val="0"/>
      <w:marTop w:val="0"/>
      <w:marBottom w:val="0"/>
      <w:divBdr>
        <w:top w:val="none" w:sz="0" w:space="0" w:color="auto"/>
        <w:left w:val="none" w:sz="0" w:space="0" w:color="auto"/>
        <w:bottom w:val="none" w:sz="0" w:space="0" w:color="auto"/>
        <w:right w:val="none" w:sz="0" w:space="0" w:color="auto"/>
      </w:divBdr>
      <w:divsChild>
        <w:div w:id="683476386">
          <w:marLeft w:val="0"/>
          <w:marRight w:val="150"/>
          <w:marTop w:val="0"/>
          <w:marBottom w:val="0"/>
          <w:divBdr>
            <w:top w:val="none" w:sz="0" w:space="0" w:color="auto"/>
            <w:left w:val="none" w:sz="0" w:space="0" w:color="auto"/>
            <w:bottom w:val="none" w:sz="0" w:space="0" w:color="auto"/>
            <w:right w:val="none" w:sz="0" w:space="0" w:color="auto"/>
          </w:divBdr>
        </w:div>
        <w:div w:id="692809463">
          <w:marLeft w:val="0"/>
          <w:marRight w:val="150"/>
          <w:marTop w:val="0"/>
          <w:marBottom w:val="75"/>
          <w:divBdr>
            <w:top w:val="none" w:sz="0" w:space="0" w:color="auto"/>
            <w:left w:val="none" w:sz="0" w:space="0" w:color="auto"/>
            <w:bottom w:val="none" w:sz="0" w:space="0" w:color="auto"/>
            <w:right w:val="none" w:sz="0" w:space="0" w:color="auto"/>
          </w:divBdr>
        </w:div>
        <w:div w:id="821312243">
          <w:marLeft w:val="0"/>
          <w:marRight w:val="150"/>
          <w:marTop w:val="150"/>
          <w:marBottom w:val="15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sChild>
    </w:div>
    <w:div w:id="701252524">
      <w:bodyDiv w:val="1"/>
      <w:marLeft w:val="0"/>
      <w:marRight w:val="0"/>
      <w:marTop w:val="0"/>
      <w:marBottom w:val="0"/>
      <w:divBdr>
        <w:top w:val="none" w:sz="0" w:space="0" w:color="auto"/>
        <w:left w:val="none" w:sz="0" w:space="0" w:color="auto"/>
        <w:bottom w:val="none" w:sz="0" w:space="0" w:color="auto"/>
        <w:right w:val="none" w:sz="0" w:space="0" w:color="auto"/>
      </w:divBdr>
      <w:divsChild>
        <w:div w:id="224999670">
          <w:marLeft w:val="0"/>
          <w:marRight w:val="0"/>
          <w:marTop w:val="0"/>
          <w:marBottom w:val="0"/>
          <w:divBdr>
            <w:top w:val="none" w:sz="0" w:space="0" w:color="auto"/>
            <w:left w:val="none" w:sz="0" w:space="0" w:color="auto"/>
            <w:bottom w:val="none" w:sz="0" w:space="0" w:color="auto"/>
            <w:right w:val="none" w:sz="0" w:space="0" w:color="auto"/>
          </w:divBdr>
        </w:div>
        <w:div w:id="303970476">
          <w:marLeft w:val="0"/>
          <w:marRight w:val="0"/>
          <w:marTop w:val="0"/>
          <w:marBottom w:val="0"/>
          <w:divBdr>
            <w:top w:val="none" w:sz="0" w:space="0" w:color="auto"/>
            <w:left w:val="none" w:sz="0" w:space="0" w:color="auto"/>
            <w:bottom w:val="none" w:sz="0" w:space="0" w:color="auto"/>
            <w:right w:val="none" w:sz="0" w:space="0" w:color="auto"/>
          </w:divBdr>
        </w:div>
      </w:divsChild>
    </w:div>
    <w:div w:id="701323144">
      <w:bodyDiv w:val="1"/>
      <w:marLeft w:val="0"/>
      <w:marRight w:val="0"/>
      <w:marTop w:val="0"/>
      <w:marBottom w:val="0"/>
      <w:divBdr>
        <w:top w:val="none" w:sz="0" w:space="0" w:color="auto"/>
        <w:left w:val="none" w:sz="0" w:space="0" w:color="auto"/>
        <w:bottom w:val="none" w:sz="0" w:space="0" w:color="auto"/>
        <w:right w:val="none" w:sz="0" w:space="0" w:color="auto"/>
      </w:divBdr>
    </w:div>
    <w:div w:id="701326590">
      <w:bodyDiv w:val="1"/>
      <w:marLeft w:val="0"/>
      <w:marRight w:val="0"/>
      <w:marTop w:val="0"/>
      <w:marBottom w:val="0"/>
      <w:divBdr>
        <w:top w:val="none" w:sz="0" w:space="0" w:color="auto"/>
        <w:left w:val="none" w:sz="0" w:space="0" w:color="auto"/>
        <w:bottom w:val="none" w:sz="0" w:space="0" w:color="auto"/>
        <w:right w:val="none" w:sz="0" w:space="0" w:color="auto"/>
      </w:divBdr>
    </w:div>
    <w:div w:id="701594467">
      <w:bodyDiv w:val="1"/>
      <w:marLeft w:val="0"/>
      <w:marRight w:val="0"/>
      <w:marTop w:val="0"/>
      <w:marBottom w:val="0"/>
      <w:divBdr>
        <w:top w:val="none" w:sz="0" w:space="0" w:color="auto"/>
        <w:left w:val="none" w:sz="0" w:space="0" w:color="auto"/>
        <w:bottom w:val="none" w:sz="0" w:space="0" w:color="auto"/>
        <w:right w:val="none" w:sz="0" w:space="0" w:color="auto"/>
      </w:divBdr>
      <w:divsChild>
        <w:div w:id="634989882">
          <w:marLeft w:val="0"/>
          <w:marRight w:val="0"/>
          <w:marTop w:val="0"/>
          <w:marBottom w:val="30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
    <w:div w:id="701976673">
      <w:bodyDiv w:val="1"/>
      <w:marLeft w:val="0"/>
      <w:marRight w:val="0"/>
      <w:marTop w:val="0"/>
      <w:marBottom w:val="0"/>
      <w:divBdr>
        <w:top w:val="none" w:sz="0" w:space="0" w:color="auto"/>
        <w:left w:val="none" w:sz="0" w:space="0" w:color="auto"/>
        <w:bottom w:val="none" w:sz="0" w:space="0" w:color="auto"/>
        <w:right w:val="none" w:sz="0" w:space="0" w:color="auto"/>
      </w:divBdr>
    </w:div>
    <w:div w:id="702091818">
      <w:bodyDiv w:val="1"/>
      <w:marLeft w:val="0"/>
      <w:marRight w:val="0"/>
      <w:marTop w:val="0"/>
      <w:marBottom w:val="0"/>
      <w:divBdr>
        <w:top w:val="none" w:sz="0" w:space="0" w:color="auto"/>
        <w:left w:val="none" w:sz="0" w:space="0" w:color="auto"/>
        <w:bottom w:val="none" w:sz="0" w:space="0" w:color="auto"/>
        <w:right w:val="none" w:sz="0" w:space="0" w:color="auto"/>
      </w:divBdr>
      <w:divsChild>
        <w:div w:id="579873706">
          <w:marLeft w:val="0"/>
          <w:marRight w:val="0"/>
          <w:marTop w:val="0"/>
          <w:marBottom w:val="150"/>
          <w:divBdr>
            <w:top w:val="none" w:sz="0" w:space="0" w:color="auto"/>
            <w:left w:val="none" w:sz="0" w:space="0" w:color="auto"/>
            <w:bottom w:val="none" w:sz="0" w:space="0" w:color="auto"/>
            <w:right w:val="none" w:sz="0" w:space="0" w:color="auto"/>
          </w:divBdr>
          <w:divsChild>
            <w:div w:id="1315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sChild>
    </w:div>
    <w:div w:id="702709032">
      <w:bodyDiv w:val="1"/>
      <w:marLeft w:val="0"/>
      <w:marRight w:val="0"/>
      <w:marTop w:val="0"/>
      <w:marBottom w:val="0"/>
      <w:divBdr>
        <w:top w:val="none" w:sz="0" w:space="0" w:color="auto"/>
        <w:left w:val="none" w:sz="0" w:space="0" w:color="auto"/>
        <w:bottom w:val="none" w:sz="0" w:space="0" w:color="auto"/>
        <w:right w:val="none" w:sz="0" w:space="0" w:color="auto"/>
      </w:divBdr>
      <w:divsChild>
        <w:div w:id="680199772">
          <w:marLeft w:val="0"/>
          <w:marRight w:val="150"/>
          <w:marTop w:val="0"/>
          <w:marBottom w:val="75"/>
          <w:divBdr>
            <w:top w:val="none" w:sz="0" w:space="0" w:color="auto"/>
            <w:left w:val="none" w:sz="0" w:space="0" w:color="auto"/>
            <w:bottom w:val="none" w:sz="0" w:space="0" w:color="auto"/>
            <w:right w:val="none" w:sz="0" w:space="0" w:color="auto"/>
          </w:divBdr>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
    <w:div w:id="703411614">
      <w:bodyDiv w:val="1"/>
      <w:marLeft w:val="0"/>
      <w:marRight w:val="0"/>
      <w:marTop w:val="0"/>
      <w:marBottom w:val="0"/>
      <w:divBdr>
        <w:top w:val="none" w:sz="0" w:space="0" w:color="auto"/>
        <w:left w:val="none" w:sz="0" w:space="0" w:color="auto"/>
        <w:bottom w:val="none" w:sz="0" w:space="0" w:color="auto"/>
        <w:right w:val="none" w:sz="0" w:space="0" w:color="auto"/>
      </w:divBdr>
      <w:divsChild>
        <w:div w:id="802191299">
          <w:marLeft w:val="0"/>
          <w:marRight w:val="0"/>
          <w:marTop w:val="0"/>
          <w:marBottom w:val="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3794949">
      <w:bodyDiv w:val="1"/>
      <w:marLeft w:val="0"/>
      <w:marRight w:val="0"/>
      <w:marTop w:val="0"/>
      <w:marBottom w:val="0"/>
      <w:divBdr>
        <w:top w:val="none" w:sz="0" w:space="0" w:color="auto"/>
        <w:left w:val="none" w:sz="0" w:space="0" w:color="auto"/>
        <w:bottom w:val="none" w:sz="0" w:space="0" w:color="auto"/>
        <w:right w:val="none" w:sz="0" w:space="0" w:color="auto"/>
      </w:divBdr>
    </w:div>
    <w:div w:id="703941861">
      <w:bodyDiv w:val="1"/>
      <w:marLeft w:val="0"/>
      <w:marRight w:val="0"/>
      <w:marTop w:val="0"/>
      <w:marBottom w:val="0"/>
      <w:divBdr>
        <w:top w:val="none" w:sz="0" w:space="0" w:color="auto"/>
        <w:left w:val="none" w:sz="0" w:space="0" w:color="auto"/>
        <w:bottom w:val="none" w:sz="0" w:space="0" w:color="auto"/>
        <w:right w:val="none" w:sz="0" w:space="0" w:color="auto"/>
      </w:divBdr>
      <w:divsChild>
        <w:div w:id="138155218">
          <w:marLeft w:val="0"/>
          <w:marRight w:val="150"/>
          <w:marTop w:val="0"/>
          <w:marBottom w:val="75"/>
          <w:divBdr>
            <w:top w:val="none" w:sz="0" w:space="0" w:color="auto"/>
            <w:left w:val="none" w:sz="0" w:space="0" w:color="auto"/>
            <w:bottom w:val="none" w:sz="0" w:space="0" w:color="auto"/>
            <w:right w:val="none" w:sz="0" w:space="0" w:color="auto"/>
          </w:divBdr>
        </w:div>
      </w:divsChild>
    </w:div>
    <w:div w:id="703942060">
      <w:bodyDiv w:val="1"/>
      <w:marLeft w:val="0"/>
      <w:marRight w:val="0"/>
      <w:marTop w:val="0"/>
      <w:marBottom w:val="0"/>
      <w:divBdr>
        <w:top w:val="none" w:sz="0" w:space="0" w:color="auto"/>
        <w:left w:val="none" w:sz="0" w:space="0" w:color="auto"/>
        <w:bottom w:val="none" w:sz="0" w:space="0" w:color="auto"/>
        <w:right w:val="none" w:sz="0" w:space="0" w:color="auto"/>
      </w:divBdr>
      <w:divsChild>
        <w:div w:id="547424778">
          <w:marLeft w:val="0"/>
          <w:marRight w:val="0"/>
          <w:marTop w:val="300"/>
          <w:marBottom w:val="300"/>
          <w:divBdr>
            <w:top w:val="none" w:sz="0" w:space="0" w:color="auto"/>
            <w:left w:val="none" w:sz="0" w:space="0" w:color="auto"/>
            <w:bottom w:val="none" w:sz="0" w:space="0" w:color="auto"/>
            <w:right w:val="none" w:sz="0" w:space="0" w:color="auto"/>
          </w:divBdr>
        </w:div>
      </w:divsChild>
    </w:div>
    <w:div w:id="703946002">
      <w:bodyDiv w:val="1"/>
      <w:marLeft w:val="0"/>
      <w:marRight w:val="0"/>
      <w:marTop w:val="0"/>
      <w:marBottom w:val="0"/>
      <w:divBdr>
        <w:top w:val="none" w:sz="0" w:space="0" w:color="auto"/>
        <w:left w:val="none" w:sz="0" w:space="0" w:color="auto"/>
        <w:bottom w:val="none" w:sz="0" w:space="0" w:color="auto"/>
        <w:right w:val="none" w:sz="0" w:space="0" w:color="auto"/>
      </w:divBdr>
      <w:divsChild>
        <w:div w:id="197160735">
          <w:marLeft w:val="0"/>
          <w:marRight w:val="150"/>
          <w:marTop w:val="150"/>
          <w:marBottom w:val="150"/>
          <w:divBdr>
            <w:top w:val="none" w:sz="0" w:space="0" w:color="auto"/>
            <w:left w:val="none" w:sz="0" w:space="0" w:color="auto"/>
            <w:bottom w:val="none" w:sz="0" w:space="0" w:color="auto"/>
            <w:right w:val="none" w:sz="0" w:space="0" w:color="auto"/>
          </w:divBdr>
        </w:div>
        <w:div w:id="463935340">
          <w:marLeft w:val="0"/>
          <w:marRight w:val="150"/>
          <w:marTop w:val="0"/>
          <w:marBottom w:val="0"/>
          <w:divBdr>
            <w:top w:val="none" w:sz="0" w:space="0" w:color="auto"/>
            <w:left w:val="none" w:sz="0" w:space="0" w:color="auto"/>
            <w:bottom w:val="none" w:sz="0" w:space="0" w:color="auto"/>
            <w:right w:val="none" w:sz="0" w:space="0" w:color="auto"/>
          </w:divBdr>
        </w:div>
      </w:divsChild>
    </w:div>
    <w:div w:id="704714107">
      <w:bodyDiv w:val="1"/>
      <w:marLeft w:val="0"/>
      <w:marRight w:val="0"/>
      <w:marTop w:val="0"/>
      <w:marBottom w:val="0"/>
      <w:divBdr>
        <w:top w:val="none" w:sz="0" w:space="0" w:color="auto"/>
        <w:left w:val="none" w:sz="0" w:space="0" w:color="auto"/>
        <w:bottom w:val="none" w:sz="0" w:space="0" w:color="auto"/>
        <w:right w:val="none" w:sz="0" w:space="0" w:color="auto"/>
      </w:divBdr>
      <w:divsChild>
        <w:div w:id="554586999">
          <w:marLeft w:val="0"/>
          <w:marRight w:val="0"/>
          <w:marTop w:val="375"/>
          <w:marBottom w:val="0"/>
          <w:divBdr>
            <w:top w:val="none" w:sz="0" w:space="0" w:color="auto"/>
            <w:left w:val="none" w:sz="0" w:space="0" w:color="auto"/>
            <w:bottom w:val="none" w:sz="0" w:space="0" w:color="auto"/>
            <w:right w:val="none" w:sz="0" w:space="0" w:color="auto"/>
          </w:divBdr>
        </w:div>
        <w:div w:id="711542500">
          <w:marLeft w:val="0"/>
          <w:marRight w:val="0"/>
          <w:marTop w:val="0"/>
          <w:marBottom w:val="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
    <w:div w:id="704987606">
      <w:bodyDiv w:val="1"/>
      <w:marLeft w:val="0"/>
      <w:marRight w:val="0"/>
      <w:marTop w:val="0"/>
      <w:marBottom w:val="0"/>
      <w:divBdr>
        <w:top w:val="none" w:sz="0" w:space="0" w:color="auto"/>
        <w:left w:val="none" w:sz="0" w:space="0" w:color="auto"/>
        <w:bottom w:val="none" w:sz="0" w:space="0" w:color="auto"/>
        <w:right w:val="none" w:sz="0" w:space="0" w:color="auto"/>
      </w:divBdr>
      <w:divsChild>
        <w:div w:id="415130234">
          <w:marLeft w:val="0"/>
          <w:marRight w:val="0"/>
          <w:marTop w:val="0"/>
          <w:marBottom w:val="0"/>
          <w:divBdr>
            <w:top w:val="none" w:sz="0" w:space="0" w:color="auto"/>
            <w:left w:val="none" w:sz="0" w:space="0" w:color="auto"/>
            <w:bottom w:val="none" w:sz="0" w:space="0" w:color="auto"/>
            <w:right w:val="none" w:sz="0" w:space="0" w:color="auto"/>
          </w:divBdr>
        </w:div>
      </w:divsChild>
    </w:div>
    <w:div w:id="704987632">
      <w:bodyDiv w:val="1"/>
      <w:marLeft w:val="0"/>
      <w:marRight w:val="0"/>
      <w:marTop w:val="0"/>
      <w:marBottom w:val="0"/>
      <w:divBdr>
        <w:top w:val="none" w:sz="0" w:space="0" w:color="auto"/>
        <w:left w:val="none" w:sz="0" w:space="0" w:color="auto"/>
        <w:bottom w:val="none" w:sz="0" w:space="0" w:color="auto"/>
        <w:right w:val="none" w:sz="0" w:space="0" w:color="auto"/>
      </w:divBdr>
    </w:div>
    <w:div w:id="705065691">
      <w:bodyDiv w:val="1"/>
      <w:marLeft w:val="0"/>
      <w:marRight w:val="0"/>
      <w:marTop w:val="0"/>
      <w:marBottom w:val="0"/>
      <w:divBdr>
        <w:top w:val="none" w:sz="0" w:space="0" w:color="auto"/>
        <w:left w:val="none" w:sz="0" w:space="0" w:color="auto"/>
        <w:bottom w:val="none" w:sz="0" w:space="0" w:color="auto"/>
        <w:right w:val="none" w:sz="0" w:space="0" w:color="auto"/>
      </w:divBdr>
    </w:div>
    <w:div w:id="705132526">
      <w:bodyDiv w:val="1"/>
      <w:marLeft w:val="0"/>
      <w:marRight w:val="0"/>
      <w:marTop w:val="0"/>
      <w:marBottom w:val="0"/>
      <w:divBdr>
        <w:top w:val="none" w:sz="0" w:space="0" w:color="auto"/>
        <w:left w:val="none" w:sz="0" w:space="0" w:color="auto"/>
        <w:bottom w:val="none" w:sz="0" w:space="0" w:color="auto"/>
        <w:right w:val="none" w:sz="0" w:space="0" w:color="auto"/>
      </w:divBdr>
    </w:div>
    <w:div w:id="706104749">
      <w:bodyDiv w:val="1"/>
      <w:marLeft w:val="0"/>
      <w:marRight w:val="0"/>
      <w:marTop w:val="0"/>
      <w:marBottom w:val="0"/>
      <w:divBdr>
        <w:top w:val="none" w:sz="0" w:space="0" w:color="auto"/>
        <w:left w:val="none" w:sz="0" w:space="0" w:color="auto"/>
        <w:bottom w:val="none" w:sz="0" w:space="0" w:color="auto"/>
        <w:right w:val="none" w:sz="0" w:space="0" w:color="auto"/>
      </w:divBdr>
    </w:div>
    <w:div w:id="706181064">
      <w:bodyDiv w:val="1"/>
      <w:marLeft w:val="0"/>
      <w:marRight w:val="0"/>
      <w:marTop w:val="0"/>
      <w:marBottom w:val="0"/>
      <w:divBdr>
        <w:top w:val="none" w:sz="0" w:space="0" w:color="auto"/>
        <w:left w:val="none" w:sz="0" w:space="0" w:color="auto"/>
        <w:bottom w:val="none" w:sz="0" w:space="0" w:color="auto"/>
        <w:right w:val="none" w:sz="0" w:space="0" w:color="auto"/>
      </w:divBdr>
      <w:divsChild>
        <w:div w:id="248463044">
          <w:marLeft w:val="0"/>
          <w:marRight w:val="375"/>
          <w:marTop w:val="0"/>
          <w:marBottom w:val="0"/>
          <w:divBdr>
            <w:top w:val="none" w:sz="0" w:space="0" w:color="auto"/>
            <w:left w:val="none" w:sz="0" w:space="0" w:color="auto"/>
            <w:bottom w:val="none" w:sz="0" w:space="0" w:color="auto"/>
            <w:right w:val="none" w:sz="0" w:space="0" w:color="auto"/>
          </w:divBdr>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
    <w:div w:id="706488022">
      <w:bodyDiv w:val="1"/>
      <w:marLeft w:val="0"/>
      <w:marRight w:val="0"/>
      <w:marTop w:val="0"/>
      <w:marBottom w:val="0"/>
      <w:divBdr>
        <w:top w:val="none" w:sz="0" w:space="0" w:color="auto"/>
        <w:left w:val="none" w:sz="0" w:space="0" w:color="auto"/>
        <w:bottom w:val="none" w:sz="0" w:space="0" w:color="auto"/>
        <w:right w:val="none" w:sz="0" w:space="0" w:color="auto"/>
      </w:divBdr>
      <w:divsChild>
        <w:div w:id="221792193">
          <w:marLeft w:val="0"/>
          <w:marRight w:val="0"/>
          <w:marTop w:val="300"/>
          <w:marBottom w:val="300"/>
          <w:divBdr>
            <w:top w:val="none" w:sz="0" w:space="0" w:color="auto"/>
            <w:left w:val="none" w:sz="0" w:space="0" w:color="auto"/>
            <w:bottom w:val="none" w:sz="0" w:space="0" w:color="auto"/>
            <w:right w:val="none" w:sz="0" w:space="0" w:color="auto"/>
          </w:divBdr>
        </w:div>
      </w:divsChild>
    </w:div>
    <w:div w:id="707221716">
      <w:bodyDiv w:val="1"/>
      <w:marLeft w:val="0"/>
      <w:marRight w:val="0"/>
      <w:marTop w:val="0"/>
      <w:marBottom w:val="0"/>
      <w:divBdr>
        <w:top w:val="none" w:sz="0" w:space="0" w:color="auto"/>
        <w:left w:val="none" w:sz="0" w:space="0" w:color="auto"/>
        <w:bottom w:val="none" w:sz="0" w:space="0" w:color="auto"/>
        <w:right w:val="none" w:sz="0" w:space="0" w:color="auto"/>
      </w:divBdr>
      <w:divsChild>
        <w:div w:id="409355123">
          <w:marLeft w:val="0"/>
          <w:marRight w:val="0"/>
          <w:marTop w:val="0"/>
          <w:marBottom w:val="300"/>
          <w:divBdr>
            <w:top w:val="none" w:sz="0" w:space="0" w:color="auto"/>
            <w:left w:val="none" w:sz="0" w:space="0" w:color="auto"/>
            <w:bottom w:val="none" w:sz="0" w:space="0" w:color="auto"/>
            <w:right w:val="none" w:sz="0" w:space="0" w:color="auto"/>
          </w:divBdr>
        </w:div>
      </w:divsChild>
    </w:div>
    <w:div w:id="707990546">
      <w:bodyDiv w:val="1"/>
      <w:marLeft w:val="0"/>
      <w:marRight w:val="0"/>
      <w:marTop w:val="0"/>
      <w:marBottom w:val="0"/>
      <w:divBdr>
        <w:top w:val="none" w:sz="0" w:space="0" w:color="auto"/>
        <w:left w:val="none" w:sz="0" w:space="0" w:color="auto"/>
        <w:bottom w:val="none" w:sz="0" w:space="0" w:color="auto"/>
        <w:right w:val="none" w:sz="0" w:space="0" w:color="auto"/>
      </w:divBdr>
      <w:divsChild>
        <w:div w:id="296304058">
          <w:marLeft w:val="0"/>
          <w:marRight w:val="0"/>
          <w:marTop w:val="0"/>
          <w:marBottom w:val="0"/>
          <w:divBdr>
            <w:top w:val="none" w:sz="0" w:space="0" w:color="auto"/>
            <w:left w:val="none" w:sz="0" w:space="0" w:color="auto"/>
            <w:bottom w:val="none" w:sz="0" w:space="0" w:color="auto"/>
            <w:right w:val="none" w:sz="0" w:space="0" w:color="auto"/>
          </w:divBdr>
        </w:div>
        <w:div w:id="578951267">
          <w:marLeft w:val="0"/>
          <w:marRight w:val="375"/>
          <w:marTop w:val="0"/>
          <w:marBottom w:val="0"/>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
      </w:divsChild>
    </w:div>
    <w:div w:id="708261371">
      <w:bodyDiv w:val="1"/>
      <w:marLeft w:val="0"/>
      <w:marRight w:val="0"/>
      <w:marTop w:val="0"/>
      <w:marBottom w:val="0"/>
      <w:divBdr>
        <w:top w:val="none" w:sz="0" w:space="0" w:color="auto"/>
        <w:left w:val="none" w:sz="0" w:space="0" w:color="auto"/>
        <w:bottom w:val="none" w:sz="0" w:space="0" w:color="auto"/>
        <w:right w:val="none" w:sz="0" w:space="0" w:color="auto"/>
      </w:divBdr>
      <w:divsChild>
        <w:div w:id="169834128">
          <w:marLeft w:val="0"/>
          <w:marRight w:val="150"/>
          <w:marTop w:val="150"/>
          <w:marBottom w:val="150"/>
          <w:divBdr>
            <w:top w:val="none" w:sz="0" w:space="0" w:color="auto"/>
            <w:left w:val="none" w:sz="0" w:space="0" w:color="auto"/>
            <w:bottom w:val="none" w:sz="0" w:space="0" w:color="auto"/>
            <w:right w:val="none" w:sz="0" w:space="0" w:color="auto"/>
          </w:divBdr>
        </w:div>
        <w:div w:id="334652160">
          <w:marLeft w:val="0"/>
          <w:marRight w:val="150"/>
          <w:marTop w:val="0"/>
          <w:marBottom w:val="0"/>
          <w:divBdr>
            <w:top w:val="none" w:sz="0" w:space="0" w:color="auto"/>
            <w:left w:val="none" w:sz="0" w:space="0" w:color="auto"/>
            <w:bottom w:val="none" w:sz="0" w:space="0" w:color="auto"/>
            <w:right w:val="none" w:sz="0" w:space="0" w:color="auto"/>
          </w:divBdr>
        </w:div>
        <w:div w:id="352417063">
          <w:marLeft w:val="0"/>
          <w:marRight w:val="150"/>
          <w:marTop w:val="0"/>
          <w:marBottom w:val="75"/>
          <w:divBdr>
            <w:top w:val="none" w:sz="0" w:space="0" w:color="auto"/>
            <w:left w:val="none" w:sz="0" w:space="0" w:color="auto"/>
            <w:bottom w:val="none" w:sz="0" w:space="0" w:color="auto"/>
            <w:right w:val="none" w:sz="0" w:space="0" w:color="auto"/>
          </w:divBdr>
        </w:div>
      </w:divsChild>
    </w:div>
    <w:div w:id="709185599">
      <w:bodyDiv w:val="1"/>
      <w:marLeft w:val="0"/>
      <w:marRight w:val="0"/>
      <w:marTop w:val="0"/>
      <w:marBottom w:val="0"/>
      <w:divBdr>
        <w:top w:val="none" w:sz="0" w:space="0" w:color="auto"/>
        <w:left w:val="none" w:sz="0" w:space="0" w:color="auto"/>
        <w:bottom w:val="none" w:sz="0" w:space="0" w:color="auto"/>
        <w:right w:val="none" w:sz="0" w:space="0" w:color="auto"/>
      </w:divBdr>
      <w:divsChild>
        <w:div w:id="516428820">
          <w:marLeft w:val="0"/>
          <w:marRight w:val="150"/>
          <w:marTop w:val="0"/>
          <w:marBottom w:val="75"/>
          <w:divBdr>
            <w:top w:val="none" w:sz="0" w:space="0" w:color="auto"/>
            <w:left w:val="none" w:sz="0" w:space="0" w:color="auto"/>
            <w:bottom w:val="none" w:sz="0" w:space="0" w:color="auto"/>
            <w:right w:val="none" w:sz="0" w:space="0" w:color="auto"/>
          </w:divBdr>
        </w:div>
      </w:divsChild>
    </w:div>
    <w:div w:id="709305415">
      <w:bodyDiv w:val="1"/>
      <w:marLeft w:val="0"/>
      <w:marRight w:val="0"/>
      <w:marTop w:val="0"/>
      <w:marBottom w:val="0"/>
      <w:divBdr>
        <w:top w:val="none" w:sz="0" w:space="0" w:color="auto"/>
        <w:left w:val="none" w:sz="0" w:space="0" w:color="auto"/>
        <w:bottom w:val="none" w:sz="0" w:space="0" w:color="auto"/>
        <w:right w:val="none" w:sz="0" w:space="0" w:color="auto"/>
      </w:divBdr>
      <w:divsChild>
        <w:div w:id="828713871">
          <w:marLeft w:val="0"/>
          <w:marRight w:val="0"/>
          <w:marTop w:val="0"/>
          <w:marBottom w:val="300"/>
          <w:divBdr>
            <w:top w:val="none" w:sz="0" w:space="0" w:color="auto"/>
            <w:left w:val="none" w:sz="0" w:space="0" w:color="auto"/>
            <w:bottom w:val="none" w:sz="0" w:space="0" w:color="auto"/>
            <w:right w:val="none" w:sz="0" w:space="0" w:color="auto"/>
          </w:divBdr>
          <w:divsChild>
            <w:div w:id="7608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75220">
      <w:bodyDiv w:val="1"/>
      <w:marLeft w:val="0"/>
      <w:marRight w:val="0"/>
      <w:marTop w:val="0"/>
      <w:marBottom w:val="0"/>
      <w:divBdr>
        <w:top w:val="none" w:sz="0" w:space="0" w:color="auto"/>
        <w:left w:val="none" w:sz="0" w:space="0" w:color="auto"/>
        <w:bottom w:val="none" w:sz="0" w:space="0" w:color="auto"/>
        <w:right w:val="none" w:sz="0" w:space="0" w:color="auto"/>
      </w:divBdr>
      <w:divsChild>
        <w:div w:id="80416139">
          <w:marLeft w:val="0"/>
          <w:marRight w:val="150"/>
          <w:marTop w:val="0"/>
          <w:marBottom w:val="0"/>
          <w:divBdr>
            <w:top w:val="none" w:sz="0" w:space="0" w:color="auto"/>
            <w:left w:val="none" w:sz="0" w:space="0" w:color="auto"/>
            <w:bottom w:val="none" w:sz="0" w:space="0" w:color="auto"/>
            <w:right w:val="none" w:sz="0" w:space="0" w:color="auto"/>
          </w:divBdr>
        </w:div>
      </w:divsChild>
    </w:div>
    <w:div w:id="709451979">
      <w:bodyDiv w:val="1"/>
      <w:marLeft w:val="0"/>
      <w:marRight w:val="0"/>
      <w:marTop w:val="0"/>
      <w:marBottom w:val="0"/>
      <w:divBdr>
        <w:top w:val="none" w:sz="0" w:space="0" w:color="auto"/>
        <w:left w:val="none" w:sz="0" w:space="0" w:color="auto"/>
        <w:bottom w:val="none" w:sz="0" w:space="0" w:color="auto"/>
        <w:right w:val="none" w:sz="0" w:space="0" w:color="auto"/>
      </w:divBdr>
    </w:div>
    <w:div w:id="709458262">
      <w:bodyDiv w:val="1"/>
      <w:marLeft w:val="0"/>
      <w:marRight w:val="0"/>
      <w:marTop w:val="0"/>
      <w:marBottom w:val="0"/>
      <w:divBdr>
        <w:top w:val="none" w:sz="0" w:space="0" w:color="auto"/>
        <w:left w:val="none" w:sz="0" w:space="0" w:color="auto"/>
        <w:bottom w:val="none" w:sz="0" w:space="0" w:color="auto"/>
        <w:right w:val="none" w:sz="0" w:space="0" w:color="auto"/>
      </w:divBdr>
      <w:divsChild>
        <w:div w:id="525674631">
          <w:marLeft w:val="0"/>
          <w:marRight w:val="150"/>
          <w:marTop w:val="150"/>
          <w:marBottom w:val="150"/>
          <w:divBdr>
            <w:top w:val="none" w:sz="0" w:space="0" w:color="auto"/>
            <w:left w:val="none" w:sz="0" w:space="0" w:color="auto"/>
            <w:bottom w:val="none" w:sz="0" w:space="0" w:color="auto"/>
            <w:right w:val="none" w:sz="0" w:space="0" w:color="auto"/>
          </w:divBdr>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173999823">
          <w:marLeft w:val="0"/>
          <w:marRight w:val="0"/>
          <w:marTop w:val="615"/>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709570934">
      <w:bodyDiv w:val="1"/>
      <w:marLeft w:val="0"/>
      <w:marRight w:val="0"/>
      <w:marTop w:val="0"/>
      <w:marBottom w:val="0"/>
      <w:divBdr>
        <w:top w:val="none" w:sz="0" w:space="0" w:color="auto"/>
        <w:left w:val="none" w:sz="0" w:space="0" w:color="auto"/>
        <w:bottom w:val="none" w:sz="0" w:space="0" w:color="auto"/>
        <w:right w:val="none" w:sz="0" w:space="0" w:color="auto"/>
      </w:divBdr>
      <w:divsChild>
        <w:div w:id="277102758">
          <w:marLeft w:val="0"/>
          <w:marRight w:val="0"/>
          <w:marTop w:val="0"/>
          <w:marBottom w:val="300"/>
          <w:divBdr>
            <w:top w:val="none" w:sz="0" w:space="0" w:color="auto"/>
            <w:left w:val="none" w:sz="0" w:space="0" w:color="auto"/>
            <w:bottom w:val="none" w:sz="0" w:space="0" w:color="auto"/>
            <w:right w:val="none" w:sz="0" w:space="0" w:color="auto"/>
          </w:divBdr>
        </w:div>
      </w:divsChild>
    </w:div>
    <w:div w:id="709768550">
      <w:bodyDiv w:val="1"/>
      <w:marLeft w:val="0"/>
      <w:marRight w:val="0"/>
      <w:marTop w:val="0"/>
      <w:marBottom w:val="0"/>
      <w:divBdr>
        <w:top w:val="none" w:sz="0" w:space="0" w:color="auto"/>
        <w:left w:val="none" w:sz="0" w:space="0" w:color="auto"/>
        <w:bottom w:val="none" w:sz="0" w:space="0" w:color="auto"/>
        <w:right w:val="none" w:sz="0" w:space="0" w:color="auto"/>
      </w:divBdr>
      <w:divsChild>
        <w:div w:id="368534363">
          <w:marLeft w:val="0"/>
          <w:marRight w:val="0"/>
          <w:marTop w:val="0"/>
          <w:marBottom w:val="0"/>
          <w:divBdr>
            <w:top w:val="none" w:sz="0" w:space="0" w:color="auto"/>
            <w:left w:val="none" w:sz="0" w:space="0" w:color="auto"/>
            <w:bottom w:val="none" w:sz="0" w:space="0" w:color="auto"/>
            <w:right w:val="none" w:sz="0" w:space="0" w:color="auto"/>
          </w:divBdr>
        </w:div>
        <w:div w:id="554658011">
          <w:marLeft w:val="0"/>
          <w:marRight w:val="0"/>
          <w:marTop w:val="0"/>
          <w:marBottom w:val="0"/>
          <w:divBdr>
            <w:top w:val="none" w:sz="0" w:space="0" w:color="auto"/>
            <w:left w:val="none" w:sz="0" w:space="0" w:color="auto"/>
            <w:bottom w:val="none" w:sz="0" w:space="0" w:color="auto"/>
            <w:right w:val="none" w:sz="0" w:space="0" w:color="auto"/>
          </w:divBdr>
        </w:div>
      </w:divsChild>
    </w:div>
    <w:div w:id="710034267">
      <w:bodyDiv w:val="1"/>
      <w:marLeft w:val="0"/>
      <w:marRight w:val="0"/>
      <w:marTop w:val="0"/>
      <w:marBottom w:val="0"/>
      <w:divBdr>
        <w:top w:val="none" w:sz="0" w:space="0" w:color="auto"/>
        <w:left w:val="none" w:sz="0" w:space="0" w:color="auto"/>
        <w:bottom w:val="none" w:sz="0" w:space="0" w:color="auto"/>
        <w:right w:val="none" w:sz="0" w:space="0" w:color="auto"/>
      </w:divBdr>
    </w:div>
    <w:div w:id="710111855">
      <w:bodyDiv w:val="1"/>
      <w:marLeft w:val="0"/>
      <w:marRight w:val="0"/>
      <w:marTop w:val="0"/>
      <w:marBottom w:val="0"/>
      <w:divBdr>
        <w:top w:val="none" w:sz="0" w:space="0" w:color="auto"/>
        <w:left w:val="none" w:sz="0" w:space="0" w:color="auto"/>
        <w:bottom w:val="none" w:sz="0" w:space="0" w:color="auto"/>
        <w:right w:val="none" w:sz="0" w:space="0" w:color="auto"/>
      </w:divBdr>
      <w:divsChild>
        <w:div w:id="189880968">
          <w:marLeft w:val="0"/>
          <w:marRight w:val="0"/>
          <w:marTop w:val="0"/>
          <w:marBottom w:val="0"/>
          <w:divBdr>
            <w:top w:val="none" w:sz="0" w:space="0" w:color="auto"/>
            <w:left w:val="none" w:sz="0" w:space="0" w:color="auto"/>
            <w:bottom w:val="none" w:sz="0" w:space="0" w:color="auto"/>
            <w:right w:val="none" w:sz="0" w:space="0" w:color="auto"/>
          </w:divBdr>
        </w:div>
        <w:div w:id="570775732">
          <w:marLeft w:val="0"/>
          <w:marRight w:val="375"/>
          <w:marTop w:val="0"/>
          <w:marBottom w:val="0"/>
          <w:divBdr>
            <w:top w:val="none" w:sz="0" w:space="0" w:color="auto"/>
            <w:left w:val="none" w:sz="0" w:space="0" w:color="auto"/>
            <w:bottom w:val="none" w:sz="0" w:space="0" w:color="auto"/>
            <w:right w:val="none" w:sz="0" w:space="0" w:color="auto"/>
          </w:divBdr>
        </w:div>
      </w:divsChild>
    </w:div>
    <w:div w:id="710422894">
      <w:bodyDiv w:val="1"/>
      <w:marLeft w:val="0"/>
      <w:marRight w:val="0"/>
      <w:marTop w:val="0"/>
      <w:marBottom w:val="0"/>
      <w:divBdr>
        <w:top w:val="none" w:sz="0" w:space="0" w:color="auto"/>
        <w:left w:val="none" w:sz="0" w:space="0" w:color="auto"/>
        <w:bottom w:val="none" w:sz="0" w:space="0" w:color="auto"/>
        <w:right w:val="none" w:sz="0" w:space="0" w:color="auto"/>
      </w:divBdr>
    </w:div>
    <w:div w:id="710425834">
      <w:bodyDiv w:val="1"/>
      <w:marLeft w:val="0"/>
      <w:marRight w:val="0"/>
      <w:marTop w:val="0"/>
      <w:marBottom w:val="0"/>
      <w:divBdr>
        <w:top w:val="none" w:sz="0" w:space="0" w:color="auto"/>
        <w:left w:val="none" w:sz="0" w:space="0" w:color="auto"/>
        <w:bottom w:val="none" w:sz="0" w:space="0" w:color="auto"/>
        <w:right w:val="none" w:sz="0" w:space="0" w:color="auto"/>
      </w:divBdr>
    </w:div>
    <w:div w:id="711346405">
      <w:bodyDiv w:val="1"/>
      <w:marLeft w:val="0"/>
      <w:marRight w:val="0"/>
      <w:marTop w:val="0"/>
      <w:marBottom w:val="0"/>
      <w:divBdr>
        <w:top w:val="none" w:sz="0" w:space="0" w:color="auto"/>
        <w:left w:val="none" w:sz="0" w:space="0" w:color="auto"/>
        <w:bottom w:val="none" w:sz="0" w:space="0" w:color="auto"/>
        <w:right w:val="none" w:sz="0" w:space="0" w:color="auto"/>
      </w:divBdr>
      <w:divsChild>
        <w:div w:id="389307503">
          <w:marLeft w:val="0"/>
          <w:marRight w:val="375"/>
          <w:marTop w:val="0"/>
          <w:marBottom w:val="0"/>
          <w:divBdr>
            <w:top w:val="none" w:sz="0" w:space="0" w:color="auto"/>
            <w:left w:val="none" w:sz="0" w:space="0" w:color="auto"/>
            <w:bottom w:val="none" w:sz="0" w:space="0" w:color="auto"/>
            <w:right w:val="none" w:sz="0" w:space="0" w:color="auto"/>
          </w:divBdr>
        </w:div>
        <w:div w:id="429275671">
          <w:marLeft w:val="0"/>
          <w:marRight w:val="0"/>
          <w:marTop w:val="0"/>
          <w:marBottom w:val="0"/>
          <w:divBdr>
            <w:top w:val="none" w:sz="0" w:space="0" w:color="auto"/>
            <w:left w:val="none" w:sz="0" w:space="0" w:color="auto"/>
            <w:bottom w:val="none" w:sz="0" w:space="0" w:color="auto"/>
            <w:right w:val="none" w:sz="0" w:space="0" w:color="auto"/>
          </w:divBdr>
        </w:div>
      </w:divsChild>
    </w:div>
    <w:div w:id="711543002">
      <w:bodyDiv w:val="1"/>
      <w:marLeft w:val="0"/>
      <w:marRight w:val="0"/>
      <w:marTop w:val="0"/>
      <w:marBottom w:val="0"/>
      <w:divBdr>
        <w:top w:val="none" w:sz="0" w:space="0" w:color="auto"/>
        <w:left w:val="none" w:sz="0" w:space="0" w:color="auto"/>
        <w:bottom w:val="none" w:sz="0" w:space="0" w:color="auto"/>
        <w:right w:val="none" w:sz="0" w:space="0" w:color="auto"/>
      </w:divBdr>
      <w:divsChild>
        <w:div w:id="1781145292">
          <w:marLeft w:val="0"/>
          <w:marRight w:val="375"/>
          <w:marTop w:val="0"/>
          <w:marBottom w:val="0"/>
          <w:divBdr>
            <w:top w:val="none" w:sz="0" w:space="0" w:color="auto"/>
            <w:left w:val="none" w:sz="0" w:space="0" w:color="auto"/>
            <w:bottom w:val="none" w:sz="0" w:space="0" w:color="auto"/>
            <w:right w:val="none" w:sz="0" w:space="0" w:color="auto"/>
          </w:divBdr>
        </w:div>
        <w:div w:id="321349340">
          <w:marLeft w:val="0"/>
          <w:marRight w:val="0"/>
          <w:marTop w:val="0"/>
          <w:marBottom w:val="0"/>
          <w:divBdr>
            <w:top w:val="none" w:sz="0" w:space="0" w:color="auto"/>
            <w:left w:val="none" w:sz="0" w:space="0" w:color="auto"/>
            <w:bottom w:val="none" w:sz="0" w:space="0" w:color="auto"/>
            <w:right w:val="none" w:sz="0" w:space="0" w:color="auto"/>
          </w:divBdr>
        </w:div>
      </w:divsChild>
    </w:div>
    <w:div w:id="711805565">
      <w:bodyDiv w:val="1"/>
      <w:marLeft w:val="0"/>
      <w:marRight w:val="0"/>
      <w:marTop w:val="0"/>
      <w:marBottom w:val="0"/>
      <w:divBdr>
        <w:top w:val="none" w:sz="0" w:space="0" w:color="auto"/>
        <w:left w:val="none" w:sz="0" w:space="0" w:color="auto"/>
        <w:bottom w:val="none" w:sz="0" w:space="0" w:color="auto"/>
        <w:right w:val="none" w:sz="0" w:space="0" w:color="auto"/>
      </w:divBdr>
      <w:divsChild>
        <w:div w:id="310182546">
          <w:marLeft w:val="0"/>
          <w:marRight w:val="0"/>
          <w:marTop w:val="0"/>
          <w:marBottom w:val="300"/>
          <w:divBdr>
            <w:top w:val="none" w:sz="0" w:space="0" w:color="auto"/>
            <w:left w:val="none" w:sz="0" w:space="0" w:color="auto"/>
            <w:bottom w:val="none" w:sz="0" w:space="0" w:color="auto"/>
            <w:right w:val="none" w:sz="0" w:space="0" w:color="auto"/>
          </w:divBdr>
        </w:div>
      </w:divsChild>
    </w:div>
    <w:div w:id="712462678">
      <w:bodyDiv w:val="1"/>
      <w:marLeft w:val="0"/>
      <w:marRight w:val="0"/>
      <w:marTop w:val="0"/>
      <w:marBottom w:val="0"/>
      <w:divBdr>
        <w:top w:val="none" w:sz="0" w:space="0" w:color="auto"/>
        <w:left w:val="none" w:sz="0" w:space="0" w:color="auto"/>
        <w:bottom w:val="none" w:sz="0" w:space="0" w:color="auto"/>
        <w:right w:val="none" w:sz="0" w:space="0" w:color="auto"/>
      </w:divBdr>
    </w:div>
    <w:div w:id="712582352">
      <w:bodyDiv w:val="1"/>
      <w:marLeft w:val="0"/>
      <w:marRight w:val="0"/>
      <w:marTop w:val="0"/>
      <w:marBottom w:val="0"/>
      <w:divBdr>
        <w:top w:val="none" w:sz="0" w:space="0" w:color="auto"/>
        <w:left w:val="none" w:sz="0" w:space="0" w:color="auto"/>
        <w:bottom w:val="none" w:sz="0" w:space="0" w:color="auto"/>
        <w:right w:val="none" w:sz="0" w:space="0" w:color="auto"/>
      </w:divBdr>
    </w:div>
    <w:div w:id="712851186">
      <w:bodyDiv w:val="1"/>
      <w:marLeft w:val="0"/>
      <w:marRight w:val="0"/>
      <w:marTop w:val="0"/>
      <w:marBottom w:val="0"/>
      <w:divBdr>
        <w:top w:val="none" w:sz="0" w:space="0" w:color="auto"/>
        <w:left w:val="none" w:sz="0" w:space="0" w:color="auto"/>
        <w:bottom w:val="none" w:sz="0" w:space="0" w:color="auto"/>
        <w:right w:val="none" w:sz="0" w:space="0" w:color="auto"/>
      </w:divBdr>
    </w:div>
    <w:div w:id="712926045">
      <w:bodyDiv w:val="1"/>
      <w:marLeft w:val="0"/>
      <w:marRight w:val="0"/>
      <w:marTop w:val="0"/>
      <w:marBottom w:val="0"/>
      <w:divBdr>
        <w:top w:val="none" w:sz="0" w:space="0" w:color="auto"/>
        <w:left w:val="none" w:sz="0" w:space="0" w:color="auto"/>
        <w:bottom w:val="none" w:sz="0" w:space="0" w:color="auto"/>
        <w:right w:val="none" w:sz="0" w:space="0" w:color="auto"/>
      </w:divBdr>
      <w:divsChild>
        <w:div w:id="574049200">
          <w:marLeft w:val="0"/>
          <w:marRight w:val="0"/>
          <w:marTop w:val="0"/>
          <w:marBottom w:val="0"/>
          <w:divBdr>
            <w:top w:val="none" w:sz="0" w:space="0" w:color="auto"/>
            <w:left w:val="none" w:sz="0" w:space="0" w:color="auto"/>
            <w:bottom w:val="none" w:sz="0" w:space="0" w:color="auto"/>
            <w:right w:val="none" w:sz="0" w:space="0" w:color="auto"/>
          </w:divBdr>
        </w:div>
      </w:divsChild>
    </w:div>
    <w:div w:id="713122074">
      <w:bodyDiv w:val="1"/>
      <w:marLeft w:val="0"/>
      <w:marRight w:val="0"/>
      <w:marTop w:val="0"/>
      <w:marBottom w:val="0"/>
      <w:divBdr>
        <w:top w:val="none" w:sz="0" w:space="0" w:color="auto"/>
        <w:left w:val="none" w:sz="0" w:space="0" w:color="auto"/>
        <w:bottom w:val="none" w:sz="0" w:space="0" w:color="auto"/>
        <w:right w:val="none" w:sz="0" w:space="0" w:color="auto"/>
      </w:divBdr>
      <w:divsChild>
        <w:div w:id="628708999">
          <w:marLeft w:val="0"/>
          <w:marRight w:val="0"/>
          <w:marTop w:val="0"/>
          <w:marBottom w:val="0"/>
          <w:divBdr>
            <w:top w:val="none" w:sz="0" w:space="0" w:color="auto"/>
            <w:left w:val="none" w:sz="0" w:space="0" w:color="auto"/>
            <w:bottom w:val="none" w:sz="0" w:space="0" w:color="auto"/>
            <w:right w:val="none" w:sz="0" w:space="0" w:color="auto"/>
          </w:divBdr>
        </w:div>
        <w:div w:id="663630359">
          <w:marLeft w:val="0"/>
          <w:marRight w:val="0"/>
          <w:marTop w:val="300"/>
          <w:marBottom w:val="300"/>
          <w:divBdr>
            <w:top w:val="none" w:sz="0" w:space="0" w:color="auto"/>
            <w:left w:val="none" w:sz="0" w:space="0" w:color="auto"/>
            <w:bottom w:val="none" w:sz="0" w:space="0" w:color="auto"/>
            <w:right w:val="none" w:sz="0" w:space="0" w:color="auto"/>
          </w:divBdr>
        </w:div>
      </w:divsChild>
    </w:div>
    <w:div w:id="713240143">
      <w:bodyDiv w:val="1"/>
      <w:marLeft w:val="0"/>
      <w:marRight w:val="0"/>
      <w:marTop w:val="0"/>
      <w:marBottom w:val="0"/>
      <w:divBdr>
        <w:top w:val="none" w:sz="0" w:space="0" w:color="auto"/>
        <w:left w:val="none" w:sz="0" w:space="0" w:color="auto"/>
        <w:bottom w:val="none" w:sz="0" w:space="0" w:color="auto"/>
        <w:right w:val="none" w:sz="0" w:space="0" w:color="auto"/>
      </w:divBdr>
    </w:div>
    <w:div w:id="713693410">
      <w:bodyDiv w:val="1"/>
      <w:marLeft w:val="0"/>
      <w:marRight w:val="0"/>
      <w:marTop w:val="0"/>
      <w:marBottom w:val="0"/>
      <w:divBdr>
        <w:top w:val="none" w:sz="0" w:space="0" w:color="auto"/>
        <w:left w:val="none" w:sz="0" w:space="0" w:color="auto"/>
        <w:bottom w:val="none" w:sz="0" w:space="0" w:color="auto"/>
        <w:right w:val="none" w:sz="0" w:space="0" w:color="auto"/>
      </w:divBdr>
    </w:div>
    <w:div w:id="714425223">
      <w:bodyDiv w:val="1"/>
      <w:marLeft w:val="0"/>
      <w:marRight w:val="0"/>
      <w:marTop w:val="0"/>
      <w:marBottom w:val="0"/>
      <w:divBdr>
        <w:top w:val="none" w:sz="0" w:space="0" w:color="auto"/>
        <w:left w:val="none" w:sz="0" w:space="0" w:color="auto"/>
        <w:bottom w:val="none" w:sz="0" w:space="0" w:color="auto"/>
        <w:right w:val="none" w:sz="0" w:space="0" w:color="auto"/>
      </w:divBdr>
    </w:div>
    <w:div w:id="714547640">
      <w:bodyDiv w:val="1"/>
      <w:marLeft w:val="0"/>
      <w:marRight w:val="0"/>
      <w:marTop w:val="0"/>
      <w:marBottom w:val="0"/>
      <w:divBdr>
        <w:top w:val="none" w:sz="0" w:space="0" w:color="auto"/>
        <w:left w:val="none" w:sz="0" w:space="0" w:color="auto"/>
        <w:bottom w:val="none" w:sz="0" w:space="0" w:color="auto"/>
        <w:right w:val="none" w:sz="0" w:space="0" w:color="auto"/>
      </w:divBdr>
    </w:div>
    <w:div w:id="714736898">
      <w:bodyDiv w:val="1"/>
      <w:marLeft w:val="0"/>
      <w:marRight w:val="0"/>
      <w:marTop w:val="0"/>
      <w:marBottom w:val="0"/>
      <w:divBdr>
        <w:top w:val="none" w:sz="0" w:space="0" w:color="auto"/>
        <w:left w:val="none" w:sz="0" w:space="0" w:color="auto"/>
        <w:bottom w:val="none" w:sz="0" w:space="0" w:color="auto"/>
        <w:right w:val="none" w:sz="0" w:space="0" w:color="auto"/>
      </w:divBdr>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082363">
      <w:bodyDiv w:val="1"/>
      <w:marLeft w:val="0"/>
      <w:marRight w:val="0"/>
      <w:marTop w:val="0"/>
      <w:marBottom w:val="0"/>
      <w:divBdr>
        <w:top w:val="none" w:sz="0" w:space="0" w:color="auto"/>
        <w:left w:val="none" w:sz="0" w:space="0" w:color="auto"/>
        <w:bottom w:val="none" w:sz="0" w:space="0" w:color="auto"/>
        <w:right w:val="none" w:sz="0" w:space="0" w:color="auto"/>
      </w:divBdr>
      <w:divsChild>
        <w:div w:id="770666903">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5934340">
      <w:bodyDiv w:val="1"/>
      <w:marLeft w:val="0"/>
      <w:marRight w:val="0"/>
      <w:marTop w:val="0"/>
      <w:marBottom w:val="0"/>
      <w:divBdr>
        <w:top w:val="none" w:sz="0" w:space="0" w:color="auto"/>
        <w:left w:val="none" w:sz="0" w:space="0" w:color="auto"/>
        <w:bottom w:val="none" w:sz="0" w:space="0" w:color="auto"/>
        <w:right w:val="none" w:sz="0" w:space="0" w:color="auto"/>
      </w:divBdr>
      <w:divsChild>
        <w:div w:id="250891692">
          <w:marLeft w:val="0"/>
          <w:marRight w:val="0"/>
          <w:marTop w:val="0"/>
          <w:marBottom w:val="0"/>
          <w:divBdr>
            <w:top w:val="none" w:sz="0" w:space="0" w:color="auto"/>
            <w:left w:val="none" w:sz="0" w:space="0" w:color="auto"/>
            <w:bottom w:val="none" w:sz="0" w:space="0" w:color="auto"/>
            <w:right w:val="none" w:sz="0" w:space="0" w:color="auto"/>
          </w:divBdr>
        </w:div>
      </w:divsChild>
    </w:div>
    <w:div w:id="716005742">
      <w:bodyDiv w:val="1"/>
      <w:marLeft w:val="0"/>
      <w:marRight w:val="0"/>
      <w:marTop w:val="0"/>
      <w:marBottom w:val="0"/>
      <w:divBdr>
        <w:top w:val="none" w:sz="0" w:space="0" w:color="auto"/>
        <w:left w:val="none" w:sz="0" w:space="0" w:color="auto"/>
        <w:bottom w:val="none" w:sz="0" w:space="0" w:color="auto"/>
        <w:right w:val="none" w:sz="0" w:space="0" w:color="auto"/>
      </w:divBdr>
      <w:divsChild>
        <w:div w:id="88506047">
          <w:marLeft w:val="0"/>
          <w:marRight w:val="0"/>
          <w:marTop w:val="0"/>
          <w:marBottom w:val="0"/>
          <w:divBdr>
            <w:top w:val="none" w:sz="0" w:space="0" w:color="auto"/>
            <w:left w:val="none" w:sz="0" w:space="0" w:color="auto"/>
            <w:bottom w:val="none" w:sz="0" w:space="0" w:color="auto"/>
            <w:right w:val="none" w:sz="0" w:space="0" w:color="auto"/>
          </w:divBdr>
        </w:div>
      </w:divsChild>
    </w:div>
    <w:div w:id="716271675">
      <w:bodyDiv w:val="1"/>
      <w:marLeft w:val="0"/>
      <w:marRight w:val="0"/>
      <w:marTop w:val="0"/>
      <w:marBottom w:val="0"/>
      <w:divBdr>
        <w:top w:val="none" w:sz="0" w:space="0" w:color="auto"/>
        <w:left w:val="none" w:sz="0" w:space="0" w:color="auto"/>
        <w:bottom w:val="none" w:sz="0" w:space="0" w:color="auto"/>
        <w:right w:val="none" w:sz="0" w:space="0" w:color="auto"/>
      </w:divBdr>
      <w:divsChild>
        <w:div w:id="136461212">
          <w:marLeft w:val="0"/>
          <w:marRight w:val="0"/>
          <w:marTop w:val="300"/>
          <w:marBottom w:val="300"/>
          <w:divBdr>
            <w:top w:val="none" w:sz="0" w:space="0" w:color="auto"/>
            <w:left w:val="none" w:sz="0" w:space="0" w:color="auto"/>
            <w:bottom w:val="none" w:sz="0" w:space="0" w:color="auto"/>
            <w:right w:val="none" w:sz="0" w:space="0" w:color="auto"/>
          </w:divBdr>
        </w:div>
      </w:divsChild>
    </w:div>
    <w:div w:id="716508403">
      <w:bodyDiv w:val="1"/>
      <w:marLeft w:val="0"/>
      <w:marRight w:val="0"/>
      <w:marTop w:val="0"/>
      <w:marBottom w:val="0"/>
      <w:divBdr>
        <w:top w:val="none" w:sz="0" w:space="0" w:color="auto"/>
        <w:left w:val="none" w:sz="0" w:space="0" w:color="auto"/>
        <w:bottom w:val="none" w:sz="0" w:space="0" w:color="auto"/>
        <w:right w:val="none" w:sz="0" w:space="0" w:color="auto"/>
      </w:divBdr>
      <w:divsChild>
        <w:div w:id="108596014">
          <w:marLeft w:val="0"/>
          <w:marRight w:val="0"/>
          <w:marTop w:val="0"/>
          <w:marBottom w:val="0"/>
          <w:divBdr>
            <w:top w:val="none" w:sz="0" w:space="0" w:color="auto"/>
            <w:left w:val="none" w:sz="0" w:space="0" w:color="auto"/>
            <w:bottom w:val="none" w:sz="0" w:space="0" w:color="auto"/>
            <w:right w:val="none" w:sz="0" w:space="0" w:color="auto"/>
          </w:divBdr>
        </w:div>
      </w:divsChild>
    </w:div>
    <w:div w:id="716516831">
      <w:bodyDiv w:val="1"/>
      <w:marLeft w:val="0"/>
      <w:marRight w:val="0"/>
      <w:marTop w:val="0"/>
      <w:marBottom w:val="0"/>
      <w:divBdr>
        <w:top w:val="none" w:sz="0" w:space="0" w:color="auto"/>
        <w:left w:val="none" w:sz="0" w:space="0" w:color="auto"/>
        <w:bottom w:val="none" w:sz="0" w:space="0" w:color="auto"/>
        <w:right w:val="none" w:sz="0" w:space="0" w:color="auto"/>
      </w:divBdr>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236521725">
              <w:marLeft w:val="0"/>
              <w:marRight w:val="0"/>
              <w:marTop w:val="225"/>
              <w:marBottom w:val="0"/>
              <w:divBdr>
                <w:top w:val="none" w:sz="0" w:space="0" w:color="auto"/>
                <w:left w:val="none" w:sz="0" w:space="0" w:color="auto"/>
                <w:bottom w:val="none" w:sz="0" w:space="0" w:color="auto"/>
                <w:right w:val="none" w:sz="0" w:space="0" w:color="auto"/>
              </w:divBdr>
            </w:div>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043">
      <w:bodyDiv w:val="1"/>
      <w:marLeft w:val="0"/>
      <w:marRight w:val="0"/>
      <w:marTop w:val="0"/>
      <w:marBottom w:val="0"/>
      <w:divBdr>
        <w:top w:val="none" w:sz="0" w:space="0" w:color="auto"/>
        <w:left w:val="none" w:sz="0" w:space="0" w:color="auto"/>
        <w:bottom w:val="none" w:sz="0" w:space="0" w:color="auto"/>
        <w:right w:val="none" w:sz="0" w:space="0" w:color="auto"/>
      </w:divBdr>
      <w:divsChild>
        <w:div w:id="350765600">
          <w:marLeft w:val="0"/>
          <w:marRight w:val="375"/>
          <w:marTop w:val="0"/>
          <w:marBottom w:val="0"/>
          <w:divBdr>
            <w:top w:val="none" w:sz="0" w:space="0" w:color="auto"/>
            <w:left w:val="none" w:sz="0" w:space="0" w:color="auto"/>
            <w:bottom w:val="none" w:sz="0" w:space="0" w:color="auto"/>
            <w:right w:val="none" w:sz="0" w:space="0" w:color="auto"/>
          </w:divBdr>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7049303">
      <w:bodyDiv w:val="1"/>
      <w:marLeft w:val="0"/>
      <w:marRight w:val="0"/>
      <w:marTop w:val="0"/>
      <w:marBottom w:val="0"/>
      <w:divBdr>
        <w:top w:val="none" w:sz="0" w:space="0" w:color="auto"/>
        <w:left w:val="none" w:sz="0" w:space="0" w:color="auto"/>
        <w:bottom w:val="none" w:sz="0" w:space="0" w:color="auto"/>
        <w:right w:val="none" w:sz="0" w:space="0" w:color="auto"/>
      </w:divBdr>
    </w:div>
    <w:div w:id="717169391">
      <w:bodyDiv w:val="1"/>
      <w:marLeft w:val="0"/>
      <w:marRight w:val="0"/>
      <w:marTop w:val="0"/>
      <w:marBottom w:val="0"/>
      <w:divBdr>
        <w:top w:val="none" w:sz="0" w:space="0" w:color="auto"/>
        <w:left w:val="none" w:sz="0" w:space="0" w:color="auto"/>
        <w:bottom w:val="none" w:sz="0" w:space="0" w:color="auto"/>
        <w:right w:val="none" w:sz="0" w:space="0" w:color="auto"/>
      </w:divBdr>
    </w:div>
    <w:div w:id="717317186">
      <w:bodyDiv w:val="1"/>
      <w:marLeft w:val="0"/>
      <w:marRight w:val="0"/>
      <w:marTop w:val="0"/>
      <w:marBottom w:val="0"/>
      <w:divBdr>
        <w:top w:val="none" w:sz="0" w:space="0" w:color="auto"/>
        <w:left w:val="none" w:sz="0" w:space="0" w:color="auto"/>
        <w:bottom w:val="none" w:sz="0" w:space="0" w:color="auto"/>
        <w:right w:val="none" w:sz="0" w:space="0" w:color="auto"/>
      </w:divBdr>
      <w:divsChild>
        <w:div w:id="319848221">
          <w:marLeft w:val="0"/>
          <w:marRight w:val="0"/>
          <w:marTop w:val="0"/>
          <w:marBottom w:val="0"/>
          <w:divBdr>
            <w:top w:val="none" w:sz="0" w:space="0" w:color="auto"/>
            <w:left w:val="none" w:sz="0" w:space="0" w:color="auto"/>
            <w:bottom w:val="none" w:sz="0" w:space="0" w:color="auto"/>
            <w:right w:val="none" w:sz="0" w:space="0" w:color="auto"/>
          </w:divBdr>
        </w:div>
      </w:divsChild>
    </w:div>
    <w:div w:id="717363651">
      <w:bodyDiv w:val="1"/>
      <w:marLeft w:val="0"/>
      <w:marRight w:val="0"/>
      <w:marTop w:val="0"/>
      <w:marBottom w:val="0"/>
      <w:divBdr>
        <w:top w:val="none" w:sz="0" w:space="0" w:color="auto"/>
        <w:left w:val="none" w:sz="0" w:space="0" w:color="auto"/>
        <w:bottom w:val="none" w:sz="0" w:space="0" w:color="auto"/>
        <w:right w:val="none" w:sz="0" w:space="0" w:color="auto"/>
      </w:divBdr>
      <w:divsChild>
        <w:div w:id="484396582">
          <w:marLeft w:val="0"/>
          <w:marRight w:val="0"/>
          <w:marTop w:val="0"/>
          <w:marBottom w:val="0"/>
          <w:divBdr>
            <w:top w:val="none" w:sz="0" w:space="0" w:color="auto"/>
            <w:left w:val="none" w:sz="0" w:space="0" w:color="auto"/>
            <w:bottom w:val="none" w:sz="0" w:space="0" w:color="auto"/>
            <w:right w:val="none" w:sz="0" w:space="0" w:color="auto"/>
          </w:divBdr>
        </w:div>
      </w:divsChild>
    </w:div>
    <w:div w:id="717433887">
      <w:bodyDiv w:val="1"/>
      <w:marLeft w:val="0"/>
      <w:marRight w:val="0"/>
      <w:marTop w:val="0"/>
      <w:marBottom w:val="0"/>
      <w:divBdr>
        <w:top w:val="none" w:sz="0" w:space="0" w:color="auto"/>
        <w:left w:val="none" w:sz="0" w:space="0" w:color="auto"/>
        <w:bottom w:val="none" w:sz="0" w:space="0" w:color="auto"/>
        <w:right w:val="none" w:sz="0" w:space="0" w:color="auto"/>
      </w:divBdr>
      <w:divsChild>
        <w:div w:id="637804541">
          <w:marLeft w:val="0"/>
          <w:marRight w:val="0"/>
          <w:marTop w:val="0"/>
          <w:marBottom w:val="0"/>
          <w:divBdr>
            <w:top w:val="none" w:sz="0" w:space="0" w:color="auto"/>
            <w:left w:val="none" w:sz="0" w:space="0" w:color="auto"/>
            <w:bottom w:val="none" w:sz="0" w:space="0" w:color="auto"/>
            <w:right w:val="none" w:sz="0" w:space="0" w:color="auto"/>
          </w:divBdr>
        </w:div>
      </w:divsChild>
    </w:div>
    <w:div w:id="717970799">
      <w:bodyDiv w:val="1"/>
      <w:marLeft w:val="0"/>
      <w:marRight w:val="0"/>
      <w:marTop w:val="0"/>
      <w:marBottom w:val="0"/>
      <w:divBdr>
        <w:top w:val="none" w:sz="0" w:space="0" w:color="auto"/>
        <w:left w:val="none" w:sz="0" w:space="0" w:color="auto"/>
        <w:bottom w:val="none" w:sz="0" w:space="0" w:color="auto"/>
        <w:right w:val="none" w:sz="0" w:space="0" w:color="auto"/>
      </w:divBdr>
    </w:div>
    <w:div w:id="718088938">
      <w:bodyDiv w:val="1"/>
      <w:marLeft w:val="0"/>
      <w:marRight w:val="0"/>
      <w:marTop w:val="0"/>
      <w:marBottom w:val="0"/>
      <w:divBdr>
        <w:top w:val="none" w:sz="0" w:space="0" w:color="auto"/>
        <w:left w:val="none" w:sz="0" w:space="0" w:color="auto"/>
        <w:bottom w:val="none" w:sz="0" w:space="0" w:color="auto"/>
        <w:right w:val="none" w:sz="0" w:space="0" w:color="auto"/>
      </w:divBdr>
    </w:div>
    <w:div w:id="718095709">
      <w:bodyDiv w:val="1"/>
      <w:marLeft w:val="0"/>
      <w:marRight w:val="0"/>
      <w:marTop w:val="0"/>
      <w:marBottom w:val="0"/>
      <w:divBdr>
        <w:top w:val="none" w:sz="0" w:space="0" w:color="auto"/>
        <w:left w:val="none" w:sz="0" w:space="0" w:color="auto"/>
        <w:bottom w:val="none" w:sz="0" w:space="0" w:color="auto"/>
        <w:right w:val="none" w:sz="0" w:space="0" w:color="auto"/>
      </w:divBdr>
      <w:divsChild>
        <w:div w:id="515191532">
          <w:marLeft w:val="0"/>
          <w:marRight w:val="0"/>
          <w:marTop w:val="300"/>
          <w:marBottom w:val="300"/>
          <w:divBdr>
            <w:top w:val="none" w:sz="0" w:space="0" w:color="auto"/>
            <w:left w:val="none" w:sz="0" w:space="0" w:color="auto"/>
            <w:bottom w:val="none" w:sz="0" w:space="0" w:color="auto"/>
            <w:right w:val="none" w:sz="0" w:space="0" w:color="auto"/>
          </w:divBdr>
        </w:div>
        <w:div w:id="640501022">
          <w:marLeft w:val="0"/>
          <w:marRight w:val="0"/>
          <w:marTop w:val="0"/>
          <w:marBottom w:val="0"/>
          <w:divBdr>
            <w:top w:val="none" w:sz="0" w:space="0" w:color="auto"/>
            <w:left w:val="none" w:sz="0" w:space="0" w:color="auto"/>
            <w:bottom w:val="none" w:sz="0" w:space="0" w:color="auto"/>
            <w:right w:val="none" w:sz="0" w:space="0" w:color="auto"/>
          </w:divBdr>
        </w:div>
      </w:divsChild>
    </w:div>
    <w:div w:id="71847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064">
          <w:marLeft w:val="0"/>
          <w:marRight w:val="0"/>
          <w:marTop w:val="0"/>
          <w:marBottom w:val="300"/>
          <w:divBdr>
            <w:top w:val="none" w:sz="0" w:space="0" w:color="auto"/>
            <w:left w:val="none" w:sz="0" w:space="0" w:color="auto"/>
            <w:bottom w:val="none" w:sz="0" w:space="0" w:color="auto"/>
            <w:right w:val="none" w:sz="0" w:space="0" w:color="auto"/>
          </w:divBdr>
        </w:div>
      </w:divsChild>
    </w:div>
    <w:div w:id="718750658">
      <w:bodyDiv w:val="1"/>
      <w:marLeft w:val="0"/>
      <w:marRight w:val="0"/>
      <w:marTop w:val="0"/>
      <w:marBottom w:val="0"/>
      <w:divBdr>
        <w:top w:val="none" w:sz="0" w:space="0" w:color="auto"/>
        <w:left w:val="none" w:sz="0" w:space="0" w:color="auto"/>
        <w:bottom w:val="none" w:sz="0" w:space="0" w:color="auto"/>
        <w:right w:val="none" w:sz="0" w:space="0" w:color="auto"/>
      </w:divBdr>
    </w:div>
    <w:div w:id="718937004">
      <w:bodyDiv w:val="1"/>
      <w:marLeft w:val="0"/>
      <w:marRight w:val="0"/>
      <w:marTop w:val="0"/>
      <w:marBottom w:val="0"/>
      <w:divBdr>
        <w:top w:val="none" w:sz="0" w:space="0" w:color="auto"/>
        <w:left w:val="none" w:sz="0" w:space="0" w:color="auto"/>
        <w:bottom w:val="none" w:sz="0" w:space="0" w:color="auto"/>
        <w:right w:val="none" w:sz="0" w:space="0" w:color="auto"/>
      </w:divBdr>
    </w:div>
    <w:div w:id="719400024">
      <w:bodyDiv w:val="1"/>
      <w:marLeft w:val="0"/>
      <w:marRight w:val="0"/>
      <w:marTop w:val="0"/>
      <w:marBottom w:val="0"/>
      <w:divBdr>
        <w:top w:val="none" w:sz="0" w:space="0" w:color="auto"/>
        <w:left w:val="none" w:sz="0" w:space="0" w:color="auto"/>
        <w:bottom w:val="none" w:sz="0" w:space="0" w:color="auto"/>
        <w:right w:val="none" w:sz="0" w:space="0" w:color="auto"/>
      </w:divBdr>
    </w:div>
    <w:div w:id="719473925">
      <w:bodyDiv w:val="1"/>
      <w:marLeft w:val="0"/>
      <w:marRight w:val="0"/>
      <w:marTop w:val="0"/>
      <w:marBottom w:val="0"/>
      <w:divBdr>
        <w:top w:val="none" w:sz="0" w:space="0" w:color="auto"/>
        <w:left w:val="none" w:sz="0" w:space="0" w:color="auto"/>
        <w:bottom w:val="none" w:sz="0" w:space="0" w:color="auto"/>
        <w:right w:val="none" w:sz="0" w:space="0" w:color="auto"/>
      </w:divBdr>
    </w:div>
    <w:div w:id="719549900">
      <w:bodyDiv w:val="1"/>
      <w:marLeft w:val="0"/>
      <w:marRight w:val="0"/>
      <w:marTop w:val="0"/>
      <w:marBottom w:val="0"/>
      <w:divBdr>
        <w:top w:val="none" w:sz="0" w:space="0" w:color="auto"/>
        <w:left w:val="none" w:sz="0" w:space="0" w:color="auto"/>
        <w:bottom w:val="none" w:sz="0" w:space="0" w:color="auto"/>
        <w:right w:val="none" w:sz="0" w:space="0" w:color="auto"/>
      </w:divBdr>
      <w:divsChild>
        <w:div w:id="720904779">
          <w:marLeft w:val="0"/>
          <w:marRight w:val="0"/>
          <w:marTop w:val="0"/>
          <w:marBottom w:val="0"/>
          <w:divBdr>
            <w:top w:val="none" w:sz="0" w:space="0" w:color="auto"/>
            <w:left w:val="none" w:sz="0" w:space="0" w:color="auto"/>
            <w:bottom w:val="none" w:sz="0" w:space="0" w:color="auto"/>
            <w:right w:val="none" w:sz="0" w:space="0" w:color="auto"/>
          </w:divBdr>
          <w:divsChild>
            <w:div w:id="183131500">
              <w:marLeft w:val="0"/>
              <w:marRight w:val="0"/>
              <w:marTop w:val="0"/>
              <w:marBottom w:val="0"/>
              <w:divBdr>
                <w:top w:val="none" w:sz="0" w:space="0" w:color="auto"/>
                <w:left w:val="none" w:sz="0" w:space="0" w:color="auto"/>
                <w:bottom w:val="none" w:sz="0" w:space="0" w:color="auto"/>
                <w:right w:val="none" w:sz="0" w:space="0" w:color="auto"/>
              </w:divBdr>
              <w:divsChild>
                <w:div w:id="1933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255562">
      <w:bodyDiv w:val="1"/>
      <w:marLeft w:val="0"/>
      <w:marRight w:val="0"/>
      <w:marTop w:val="0"/>
      <w:marBottom w:val="0"/>
      <w:divBdr>
        <w:top w:val="none" w:sz="0" w:space="0" w:color="auto"/>
        <w:left w:val="none" w:sz="0" w:space="0" w:color="auto"/>
        <w:bottom w:val="none" w:sz="0" w:space="0" w:color="auto"/>
        <w:right w:val="none" w:sz="0" w:space="0" w:color="auto"/>
      </w:divBdr>
    </w:div>
    <w:div w:id="720785436">
      <w:bodyDiv w:val="1"/>
      <w:marLeft w:val="0"/>
      <w:marRight w:val="0"/>
      <w:marTop w:val="0"/>
      <w:marBottom w:val="0"/>
      <w:divBdr>
        <w:top w:val="none" w:sz="0" w:space="0" w:color="auto"/>
        <w:left w:val="none" w:sz="0" w:space="0" w:color="auto"/>
        <w:bottom w:val="none" w:sz="0" w:space="0" w:color="auto"/>
        <w:right w:val="none" w:sz="0" w:space="0" w:color="auto"/>
      </w:divBdr>
      <w:divsChild>
        <w:div w:id="781917669">
          <w:marLeft w:val="0"/>
          <w:marRight w:val="375"/>
          <w:marTop w:val="0"/>
          <w:marBottom w:val="0"/>
          <w:divBdr>
            <w:top w:val="none" w:sz="0" w:space="0" w:color="auto"/>
            <w:left w:val="none" w:sz="0" w:space="0" w:color="auto"/>
            <w:bottom w:val="none" w:sz="0" w:space="0" w:color="auto"/>
            <w:right w:val="none" w:sz="0" w:space="0" w:color="auto"/>
          </w:divBdr>
        </w:div>
      </w:divsChild>
    </w:div>
    <w:div w:id="720832066">
      <w:bodyDiv w:val="1"/>
      <w:marLeft w:val="0"/>
      <w:marRight w:val="0"/>
      <w:marTop w:val="0"/>
      <w:marBottom w:val="0"/>
      <w:divBdr>
        <w:top w:val="none" w:sz="0" w:space="0" w:color="auto"/>
        <w:left w:val="none" w:sz="0" w:space="0" w:color="auto"/>
        <w:bottom w:val="none" w:sz="0" w:space="0" w:color="auto"/>
        <w:right w:val="none" w:sz="0" w:space="0" w:color="auto"/>
      </w:divBdr>
    </w:div>
    <w:div w:id="720903051">
      <w:bodyDiv w:val="1"/>
      <w:marLeft w:val="0"/>
      <w:marRight w:val="0"/>
      <w:marTop w:val="0"/>
      <w:marBottom w:val="0"/>
      <w:divBdr>
        <w:top w:val="none" w:sz="0" w:space="0" w:color="auto"/>
        <w:left w:val="none" w:sz="0" w:space="0" w:color="auto"/>
        <w:bottom w:val="none" w:sz="0" w:space="0" w:color="auto"/>
        <w:right w:val="none" w:sz="0" w:space="0" w:color="auto"/>
      </w:divBdr>
      <w:divsChild>
        <w:div w:id="684551050">
          <w:marLeft w:val="0"/>
          <w:marRight w:val="0"/>
          <w:marTop w:val="0"/>
          <w:marBottom w:val="0"/>
          <w:divBdr>
            <w:top w:val="none" w:sz="0" w:space="0" w:color="auto"/>
            <w:left w:val="none" w:sz="0" w:space="0" w:color="auto"/>
            <w:bottom w:val="none" w:sz="0" w:space="0" w:color="auto"/>
            <w:right w:val="none" w:sz="0" w:space="0" w:color="auto"/>
          </w:divBdr>
        </w:div>
      </w:divsChild>
    </w:div>
    <w:div w:id="720910311">
      <w:bodyDiv w:val="1"/>
      <w:marLeft w:val="0"/>
      <w:marRight w:val="0"/>
      <w:marTop w:val="0"/>
      <w:marBottom w:val="0"/>
      <w:divBdr>
        <w:top w:val="none" w:sz="0" w:space="0" w:color="auto"/>
        <w:left w:val="none" w:sz="0" w:space="0" w:color="auto"/>
        <w:bottom w:val="none" w:sz="0" w:space="0" w:color="auto"/>
        <w:right w:val="none" w:sz="0" w:space="0" w:color="auto"/>
      </w:divBdr>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519585277">
          <w:marLeft w:val="0"/>
          <w:marRight w:val="150"/>
          <w:marTop w:val="0"/>
          <w:marBottom w:val="0"/>
          <w:divBdr>
            <w:top w:val="none" w:sz="0" w:space="0" w:color="auto"/>
            <w:left w:val="none" w:sz="0" w:space="0" w:color="auto"/>
            <w:bottom w:val="none" w:sz="0" w:space="0" w:color="auto"/>
            <w:right w:val="none" w:sz="0" w:space="0" w:color="auto"/>
          </w:divBdr>
        </w:div>
        <w:div w:id="613706358">
          <w:marLeft w:val="0"/>
          <w:marRight w:val="150"/>
          <w:marTop w:val="0"/>
          <w:marBottom w:val="75"/>
          <w:divBdr>
            <w:top w:val="none" w:sz="0" w:space="0" w:color="auto"/>
            <w:left w:val="none" w:sz="0" w:space="0" w:color="auto"/>
            <w:bottom w:val="none" w:sz="0" w:space="0" w:color="auto"/>
            <w:right w:val="none" w:sz="0" w:space="0" w:color="auto"/>
          </w:divBdr>
        </w:div>
      </w:divsChild>
    </w:div>
    <w:div w:id="721097551">
      <w:bodyDiv w:val="1"/>
      <w:marLeft w:val="0"/>
      <w:marRight w:val="0"/>
      <w:marTop w:val="0"/>
      <w:marBottom w:val="0"/>
      <w:divBdr>
        <w:top w:val="none" w:sz="0" w:space="0" w:color="auto"/>
        <w:left w:val="none" w:sz="0" w:space="0" w:color="auto"/>
        <w:bottom w:val="none" w:sz="0" w:space="0" w:color="auto"/>
        <w:right w:val="none" w:sz="0" w:space="0" w:color="auto"/>
      </w:divBdr>
      <w:divsChild>
        <w:div w:id="733704368">
          <w:marLeft w:val="0"/>
          <w:marRight w:val="0"/>
          <w:marTop w:val="0"/>
          <w:marBottom w:val="300"/>
          <w:divBdr>
            <w:top w:val="none" w:sz="0" w:space="0" w:color="auto"/>
            <w:left w:val="none" w:sz="0" w:space="0" w:color="auto"/>
            <w:bottom w:val="none" w:sz="0" w:space="0" w:color="auto"/>
            <w:right w:val="none" w:sz="0" w:space="0" w:color="auto"/>
          </w:divBdr>
        </w:div>
      </w:divsChild>
    </w:div>
    <w:div w:id="721293092">
      <w:bodyDiv w:val="1"/>
      <w:marLeft w:val="0"/>
      <w:marRight w:val="0"/>
      <w:marTop w:val="0"/>
      <w:marBottom w:val="0"/>
      <w:divBdr>
        <w:top w:val="none" w:sz="0" w:space="0" w:color="auto"/>
        <w:left w:val="none" w:sz="0" w:space="0" w:color="auto"/>
        <w:bottom w:val="none" w:sz="0" w:space="0" w:color="auto"/>
        <w:right w:val="none" w:sz="0" w:space="0" w:color="auto"/>
      </w:divBdr>
      <w:divsChild>
        <w:div w:id="418406626">
          <w:marLeft w:val="0"/>
          <w:marRight w:val="375"/>
          <w:marTop w:val="0"/>
          <w:marBottom w:val="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
    <w:div w:id="721829478">
      <w:bodyDiv w:val="1"/>
      <w:marLeft w:val="0"/>
      <w:marRight w:val="0"/>
      <w:marTop w:val="0"/>
      <w:marBottom w:val="0"/>
      <w:divBdr>
        <w:top w:val="none" w:sz="0" w:space="0" w:color="auto"/>
        <w:left w:val="none" w:sz="0" w:space="0" w:color="auto"/>
        <w:bottom w:val="none" w:sz="0" w:space="0" w:color="auto"/>
        <w:right w:val="none" w:sz="0" w:space="0" w:color="auto"/>
      </w:divBdr>
    </w:div>
    <w:div w:id="721829805">
      <w:bodyDiv w:val="1"/>
      <w:marLeft w:val="0"/>
      <w:marRight w:val="0"/>
      <w:marTop w:val="0"/>
      <w:marBottom w:val="0"/>
      <w:divBdr>
        <w:top w:val="none" w:sz="0" w:space="0" w:color="auto"/>
        <w:left w:val="none" w:sz="0" w:space="0" w:color="auto"/>
        <w:bottom w:val="none" w:sz="0" w:space="0" w:color="auto"/>
        <w:right w:val="none" w:sz="0" w:space="0" w:color="auto"/>
      </w:divBdr>
    </w:div>
    <w:div w:id="721910231">
      <w:bodyDiv w:val="1"/>
      <w:marLeft w:val="0"/>
      <w:marRight w:val="0"/>
      <w:marTop w:val="0"/>
      <w:marBottom w:val="0"/>
      <w:divBdr>
        <w:top w:val="none" w:sz="0" w:space="0" w:color="auto"/>
        <w:left w:val="none" w:sz="0" w:space="0" w:color="auto"/>
        <w:bottom w:val="none" w:sz="0" w:space="0" w:color="auto"/>
        <w:right w:val="none" w:sz="0" w:space="0" w:color="auto"/>
      </w:divBdr>
    </w:div>
    <w:div w:id="721944864">
      <w:bodyDiv w:val="1"/>
      <w:marLeft w:val="0"/>
      <w:marRight w:val="0"/>
      <w:marTop w:val="0"/>
      <w:marBottom w:val="0"/>
      <w:divBdr>
        <w:top w:val="none" w:sz="0" w:space="0" w:color="auto"/>
        <w:left w:val="none" w:sz="0" w:space="0" w:color="auto"/>
        <w:bottom w:val="none" w:sz="0" w:space="0" w:color="auto"/>
        <w:right w:val="none" w:sz="0" w:space="0" w:color="auto"/>
      </w:divBdr>
      <w:divsChild>
        <w:div w:id="490298054">
          <w:marLeft w:val="0"/>
          <w:marRight w:val="150"/>
          <w:marTop w:val="150"/>
          <w:marBottom w:val="150"/>
          <w:divBdr>
            <w:top w:val="none" w:sz="0" w:space="0" w:color="auto"/>
            <w:left w:val="none" w:sz="0" w:space="0" w:color="auto"/>
            <w:bottom w:val="none" w:sz="0" w:space="0" w:color="auto"/>
            <w:right w:val="none" w:sz="0" w:space="0" w:color="auto"/>
          </w:divBdr>
        </w:div>
      </w:divsChild>
    </w:div>
    <w:div w:id="721976401">
      <w:bodyDiv w:val="1"/>
      <w:marLeft w:val="0"/>
      <w:marRight w:val="0"/>
      <w:marTop w:val="0"/>
      <w:marBottom w:val="0"/>
      <w:divBdr>
        <w:top w:val="none" w:sz="0" w:space="0" w:color="auto"/>
        <w:left w:val="none" w:sz="0" w:space="0" w:color="auto"/>
        <w:bottom w:val="none" w:sz="0" w:space="0" w:color="auto"/>
        <w:right w:val="none" w:sz="0" w:space="0" w:color="auto"/>
      </w:divBdr>
      <w:divsChild>
        <w:div w:id="111674079">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722171416">
      <w:bodyDiv w:val="1"/>
      <w:marLeft w:val="0"/>
      <w:marRight w:val="0"/>
      <w:marTop w:val="0"/>
      <w:marBottom w:val="0"/>
      <w:divBdr>
        <w:top w:val="none" w:sz="0" w:space="0" w:color="auto"/>
        <w:left w:val="none" w:sz="0" w:space="0" w:color="auto"/>
        <w:bottom w:val="none" w:sz="0" w:space="0" w:color="auto"/>
        <w:right w:val="none" w:sz="0" w:space="0" w:color="auto"/>
      </w:divBdr>
      <w:divsChild>
        <w:div w:id="747456338">
          <w:marLeft w:val="0"/>
          <w:marRight w:val="0"/>
          <w:marTop w:val="0"/>
          <w:marBottom w:val="0"/>
          <w:divBdr>
            <w:top w:val="single" w:sz="8" w:space="1" w:color="F79646"/>
            <w:left w:val="none" w:sz="0" w:space="0" w:color="auto"/>
            <w:bottom w:val="single" w:sz="8" w:space="1" w:color="F79646"/>
            <w:right w:val="none" w:sz="0" w:space="0" w:color="auto"/>
          </w:divBdr>
          <w:divsChild>
            <w:div w:id="177620751">
              <w:marLeft w:val="0"/>
              <w:marRight w:val="0"/>
              <w:marTop w:val="0"/>
              <w:marBottom w:val="0"/>
              <w:divBdr>
                <w:top w:val="none" w:sz="0" w:space="0" w:color="auto"/>
                <w:left w:val="none" w:sz="0" w:space="0" w:color="auto"/>
                <w:bottom w:val="none" w:sz="0" w:space="0" w:color="auto"/>
                <w:right w:val="none" w:sz="0" w:space="0" w:color="auto"/>
              </w:divBdr>
            </w:div>
          </w:divsChild>
        </w:div>
        <w:div w:id="748696460">
          <w:marLeft w:val="0"/>
          <w:marRight w:val="0"/>
          <w:marTop w:val="0"/>
          <w:marBottom w:val="0"/>
          <w:divBdr>
            <w:top w:val="none" w:sz="0" w:space="0" w:color="auto"/>
            <w:left w:val="none" w:sz="0" w:space="0" w:color="auto"/>
            <w:bottom w:val="none" w:sz="0" w:space="0" w:color="auto"/>
            <w:right w:val="none" w:sz="0" w:space="0" w:color="auto"/>
          </w:divBdr>
        </w:div>
      </w:divsChild>
    </w:div>
    <w:div w:id="722290496">
      <w:bodyDiv w:val="1"/>
      <w:marLeft w:val="0"/>
      <w:marRight w:val="0"/>
      <w:marTop w:val="0"/>
      <w:marBottom w:val="0"/>
      <w:divBdr>
        <w:top w:val="none" w:sz="0" w:space="0" w:color="auto"/>
        <w:left w:val="none" w:sz="0" w:space="0" w:color="auto"/>
        <w:bottom w:val="none" w:sz="0" w:space="0" w:color="auto"/>
        <w:right w:val="none" w:sz="0" w:space="0" w:color="auto"/>
      </w:divBdr>
      <w:divsChild>
        <w:div w:id="590354728">
          <w:marLeft w:val="0"/>
          <w:marRight w:val="0"/>
          <w:marTop w:val="0"/>
          <w:marBottom w:val="0"/>
          <w:divBdr>
            <w:top w:val="none" w:sz="0" w:space="0" w:color="auto"/>
            <w:left w:val="none" w:sz="0" w:space="0" w:color="auto"/>
            <w:bottom w:val="none" w:sz="0" w:space="0" w:color="auto"/>
            <w:right w:val="none" w:sz="0" w:space="0" w:color="auto"/>
          </w:divBdr>
        </w:div>
      </w:divsChild>
    </w:div>
    <w:div w:id="722407821">
      <w:bodyDiv w:val="1"/>
      <w:marLeft w:val="0"/>
      <w:marRight w:val="0"/>
      <w:marTop w:val="0"/>
      <w:marBottom w:val="0"/>
      <w:divBdr>
        <w:top w:val="none" w:sz="0" w:space="0" w:color="auto"/>
        <w:left w:val="none" w:sz="0" w:space="0" w:color="auto"/>
        <w:bottom w:val="none" w:sz="0" w:space="0" w:color="auto"/>
        <w:right w:val="none" w:sz="0" w:space="0" w:color="auto"/>
      </w:divBdr>
      <w:divsChild>
        <w:div w:id="494806763">
          <w:marLeft w:val="0"/>
          <w:marRight w:val="0"/>
          <w:marTop w:val="0"/>
          <w:marBottom w:val="300"/>
          <w:divBdr>
            <w:top w:val="none" w:sz="0" w:space="0" w:color="auto"/>
            <w:left w:val="none" w:sz="0" w:space="0" w:color="auto"/>
            <w:bottom w:val="none" w:sz="0" w:space="0" w:color="auto"/>
            <w:right w:val="none" w:sz="0" w:space="0" w:color="auto"/>
          </w:divBdr>
        </w:div>
      </w:divsChild>
    </w:div>
    <w:div w:id="723060387">
      <w:bodyDiv w:val="1"/>
      <w:marLeft w:val="0"/>
      <w:marRight w:val="0"/>
      <w:marTop w:val="0"/>
      <w:marBottom w:val="0"/>
      <w:divBdr>
        <w:top w:val="none" w:sz="0" w:space="0" w:color="auto"/>
        <w:left w:val="none" w:sz="0" w:space="0" w:color="auto"/>
        <w:bottom w:val="none" w:sz="0" w:space="0" w:color="auto"/>
        <w:right w:val="none" w:sz="0" w:space="0" w:color="auto"/>
      </w:divBdr>
      <w:divsChild>
        <w:div w:id="781656294">
          <w:marLeft w:val="0"/>
          <w:marRight w:val="0"/>
          <w:marTop w:val="0"/>
          <w:marBottom w:val="300"/>
          <w:divBdr>
            <w:top w:val="none" w:sz="0" w:space="0" w:color="auto"/>
            <w:left w:val="none" w:sz="0" w:space="0" w:color="auto"/>
            <w:bottom w:val="none" w:sz="0" w:space="0" w:color="auto"/>
            <w:right w:val="none" w:sz="0" w:space="0" w:color="auto"/>
          </w:divBdr>
        </w:div>
      </w:divsChild>
    </w:div>
    <w:div w:id="723287050">
      <w:bodyDiv w:val="1"/>
      <w:marLeft w:val="0"/>
      <w:marRight w:val="0"/>
      <w:marTop w:val="0"/>
      <w:marBottom w:val="0"/>
      <w:divBdr>
        <w:top w:val="none" w:sz="0" w:space="0" w:color="auto"/>
        <w:left w:val="none" w:sz="0" w:space="0" w:color="auto"/>
        <w:bottom w:val="none" w:sz="0" w:space="0" w:color="auto"/>
        <w:right w:val="none" w:sz="0" w:space="0" w:color="auto"/>
      </w:divBdr>
    </w:div>
    <w:div w:id="723598420">
      <w:bodyDiv w:val="1"/>
      <w:marLeft w:val="0"/>
      <w:marRight w:val="0"/>
      <w:marTop w:val="0"/>
      <w:marBottom w:val="0"/>
      <w:divBdr>
        <w:top w:val="none" w:sz="0" w:space="0" w:color="auto"/>
        <w:left w:val="none" w:sz="0" w:space="0" w:color="auto"/>
        <w:bottom w:val="none" w:sz="0" w:space="0" w:color="auto"/>
        <w:right w:val="none" w:sz="0" w:space="0" w:color="auto"/>
      </w:divBdr>
    </w:div>
    <w:div w:id="723869133">
      <w:bodyDiv w:val="1"/>
      <w:marLeft w:val="0"/>
      <w:marRight w:val="0"/>
      <w:marTop w:val="0"/>
      <w:marBottom w:val="0"/>
      <w:divBdr>
        <w:top w:val="none" w:sz="0" w:space="0" w:color="auto"/>
        <w:left w:val="none" w:sz="0" w:space="0" w:color="auto"/>
        <w:bottom w:val="none" w:sz="0" w:space="0" w:color="auto"/>
        <w:right w:val="none" w:sz="0" w:space="0" w:color="auto"/>
      </w:divBdr>
    </w:div>
    <w:div w:id="724373372">
      <w:bodyDiv w:val="1"/>
      <w:marLeft w:val="0"/>
      <w:marRight w:val="0"/>
      <w:marTop w:val="0"/>
      <w:marBottom w:val="0"/>
      <w:divBdr>
        <w:top w:val="none" w:sz="0" w:space="0" w:color="auto"/>
        <w:left w:val="none" w:sz="0" w:space="0" w:color="auto"/>
        <w:bottom w:val="none" w:sz="0" w:space="0" w:color="auto"/>
        <w:right w:val="none" w:sz="0" w:space="0" w:color="auto"/>
      </w:divBdr>
    </w:div>
    <w:div w:id="724374723">
      <w:bodyDiv w:val="1"/>
      <w:marLeft w:val="0"/>
      <w:marRight w:val="0"/>
      <w:marTop w:val="0"/>
      <w:marBottom w:val="0"/>
      <w:divBdr>
        <w:top w:val="none" w:sz="0" w:space="0" w:color="auto"/>
        <w:left w:val="none" w:sz="0" w:space="0" w:color="auto"/>
        <w:bottom w:val="none" w:sz="0" w:space="0" w:color="auto"/>
        <w:right w:val="none" w:sz="0" w:space="0" w:color="auto"/>
      </w:divBdr>
    </w:div>
    <w:div w:id="725373166">
      <w:bodyDiv w:val="1"/>
      <w:marLeft w:val="0"/>
      <w:marRight w:val="0"/>
      <w:marTop w:val="0"/>
      <w:marBottom w:val="0"/>
      <w:divBdr>
        <w:top w:val="none" w:sz="0" w:space="0" w:color="auto"/>
        <w:left w:val="none" w:sz="0" w:space="0" w:color="auto"/>
        <w:bottom w:val="none" w:sz="0" w:space="0" w:color="auto"/>
        <w:right w:val="none" w:sz="0" w:space="0" w:color="auto"/>
      </w:divBdr>
      <w:divsChild>
        <w:div w:id="692148235">
          <w:marLeft w:val="0"/>
          <w:marRight w:val="375"/>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
    <w:div w:id="725489911">
      <w:bodyDiv w:val="1"/>
      <w:marLeft w:val="0"/>
      <w:marRight w:val="0"/>
      <w:marTop w:val="0"/>
      <w:marBottom w:val="0"/>
      <w:divBdr>
        <w:top w:val="none" w:sz="0" w:space="0" w:color="auto"/>
        <w:left w:val="none" w:sz="0" w:space="0" w:color="auto"/>
        <w:bottom w:val="none" w:sz="0" w:space="0" w:color="auto"/>
        <w:right w:val="none" w:sz="0" w:space="0" w:color="auto"/>
      </w:divBdr>
      <w:divsChild>
        <w:div w:id="702443322">
          <w:marLeft w:val="0"/>
          <w:marRight w:val="0"/>
          <w:marTop w:val="240"/>
          <w:marBottom w:val="0"/>
          <w:divBdr>
            <w:top w:val="none" w:sz="0" w:space="0" w:color="auto"/>
            <w:left w:val="none" w:sz="0" w:space="0" w:color="auto"/>
            <w:bottom w:val="none" w:sz="0" w:space="0" w:color="auto"/>
            <w:right w:val="none" w:sz="0" w:space="0" w:color="auto"/>
          </w:divBdr>
          <w:divsChild>
            <w:div w:id="451826011">
              <w:marLeft w:val="0"/>
              <w:marRight w:val="0"/>
              <w:marTop w:val="0"/>
              <w:marBottom w:val="0"/>
              <w:divBdr>
                <w:top w:val="none" w:sz="0" w:space="0" w:color="auto"/>
                <w:left w:val="none" w:sz="0" w:space="0" w:color="auto"/>
                <w:bottom w:val="none" w:sz="0" w:space="0" w:color="auto"/>
                <w:right w:val="none" w:sz="0" w:space="0" w:color="auto"/>
              </w:divBdr>
              <w:divsChild>
                <w:div w:id="7281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9824">
      <w:bodyDiv w:val="1"/>
      <w:marLeft w:val="0"/>
      <w:marRight w:val="0"/>
      <w:marTop w:val="0"/>
      <w:marBottom w:val="0"/>
      <w:divBdr>
        <w:top w:val="none" w:sz="0" w:space="0" w:color="auto"/>
        <w:left w:val="none" w:sz="0" w:space="0" w:color="auto"/>
        <w:bottom w:val="none" w:sz="0" w:space="0" w:color="auto"/>
        <w:right w:val="none" w:sz="0" w:space="0" w:color="auto"/>
      </w:divBdr>
    </w:div>
    <w:div w:id="725880390">
      <w:bodyDiv w:val="1"/>
      <w:marLeft w:val="0"/>
      <w:marRight w:val="0"/>
      <w:marTop w:val="0"/>
      <w:marBottom w:val="0"/>
      <w:divBdr>
        <w:top w:val="none" w:sz="0" w:space="0" w:color="auto"/>
        <w:left w:val="none" w:sz="0" w:space="0" w:color="auto"/>
        <w:bottom w:val="none" w:sz="0" w:space="0" w:color="auto"/>
        <w:right w:val="none" w:sz="0" w:space="0" w:color="auto"/>
      </w:divBdr>
      <w:divsChild>
        <w:div w:id="84962736">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6297864">
      <w:bodyDiv w:val="1"/>
      <w:marLeft w:val="0"/>
      <w:marRight w:val="0"/>
      <w:marTop w:val="0"/>
      <w:marBottom w:val="0"/>
      <w:divBdr>
        <w:top w:val="none" w:sz="0" w:space="0" w:color="auto"/>
        <w:left w:val="none" w:sz="0" w:space="0" w:color="auto"/>
        <w:bottom w:val="none" w:sz="0" w:space="0" w:color="auto"/>
        <w:right w:val="none" w:sz="0" w:space="0" w:color="auto"/>
      </w:divBdr>
    </w:div>
    <w:div w:id="726412644">
      <w:bodyDiv w:val="1"/>
      <w:marLeft w:val="0"/>
      <w:marRight w:val="0"/>
      <w:marTop w:val="0"/>
      <w:marBottom w:val="0"/>
      <w:divBdr>
        <w:top w:val="none" w:sz="0" w:space="0" w:color="auto"/>
        <w:left w:val="none" w:sz="0" w:space="0" w:color="auto"/>
        <w:bottom w:val="none" w:sz="0" w:space="0" w:color="auto"/>
        <w:right w:val="none" w:sz="0" w:space="0" w:color="auto"/>
      </w:divBdr>
      <w:divsChild>
        <w:div w:id="583875753">
          <w:marLeft w:val="0"/>
          <w:marRight w:val="0"/>
          <w:marTop w:val="0"/>
          <w:marBottom w:val="0"/>
          <w:divBdr>
            <w:top w:val="none" w:sz="0" w:space="0" w:color="auto"/>
            <w:left w:val="none" w:sz="0" w:space="0" w:color="auto"/>
            <w:bottom w:val="none" w:sz="0" w:space="0" w:color="auto"/>
            <w:right w:val="none" w:sz="0" w:space="0" w:color="auto"/>
          </w:divBdr>
        </w:div>
      </w:divsChild>
    </w:div>
    <w:div w:id="727075365">
      <w:bodyDiv w:val="1"/>
      <w:marLeft w:val="0"/>
      <w:marRight w:val="0"/>
      <w:marTop w:val="0"/>
      <w:marBottom w:val="0"/>
      <w:divBdr>
        <w:top w:val="none" w:sz="0" w:space="0" w:color="auto"/>
        <w:left w:val="none" w:sz="0" w:space="0" w:color="auto"/>
        <w:bottom w:val="none" w:sz="0" w:space="0" w:color="auto"/>
        <w:right w:val="none" w:sz="0" w:space="0" w:color="auto"/>
      </w:divBdr>
      <w:divsChild>
        <w:div w:id="214125561">
          <w:marLeft w:val="0"/>
          <w:marRight w:val="0"/>
          <w:marTop w:val="0"/>
          <w:marBottom w:val="0"/>
          <w:divBdr>
            <w:top w:val="none" w:sz="0" w:space="0" w:color="auto"/>
            <w:left w:val="none" w:sz="0" w:space="0" w:color="auto"/>
            <w:bottom w:val="none" w:sz="0" w:space="0" w:color="auto"/>
            <w:right w:val="none" w:sz="0" w:space="0" w:color="auto"/>
          </w:divBdr>
        </w:div>
        <w:div w:id="455221079">
          <w:marLeft w:val="0"/>
          <w:marRight w:val="0"/>
          <w:marTop w:val="0"/>
          <w:marBottom w:val="0"/>
          <w:divBdr>
            <w:top w:val="none" w:sz="0" w:space="0" w:color="auto"/>
            <w:left w:val="none" w:sz="0" w:space="0" w:color="auto"/>
            <w:bottom w:val="none" w:sz="0" w:space="0" w:color="auto"/>
            <w:right w:val="none" w:sz="0" w:space="0" w:color="auto"/>
          </w:divBdr>
        </w:div>
      </w:divsChild>
    </w:div>
    <w:div w:id="727193982">
      <w:bodyDiv w:val="1"/>
      <w:marLeft w:val="0"/>
      <w:marRight w:val="0"/>
      <w:marTop w:val="0"/>
      <w:marBottom w:val="0"/>
      <w:divBdr>
        <w:top w:val="none" w:sz="0" w:space="0" w:color="auto"/>
        <w:left w:val="none" w:sz="0" w:space="0" w:color="auto"/>
        <w:bottom w:val="none" w:sz="0" w:space="0" w:color="auto"/>
        <w:right w:val="none" w:sz="0" w:space="0" w:color="auto"/>
      </w:divBdr>
      <w:divsChild>
        <w:div w:id="389354301">
          <w:marLeft w:val="0"/>
          <w:marRight w:val="0"/>
          <w:marTop w:val="0"/>
          <w:marBottom w:val="0"/>
          <w:divBdr>
            <w:top w:val="none" w:sz="0" w:space="0" w:color="auto"/>
            <w:left w:val="none" w:sz="0" w:space="0" w:color="auto"/>
            <w:bottom w:val="none" w:sz="0" w:space="0" w:color="auto"/>
            <w:right w:val="none" w:sz="0" w:space="0" w:color="auto"/>
          </w:divBdr>
        </w:div>
      </w:divsChild>
    </w:div>
    <w:div w:id="727415262">
      <w:bodyDiv w:val="1"/>
      <w:marLeft w:val="0"/>
      <w:marRight w:val="0"/>
      <w:marTop w:val="0"/>
      <w:marBottom w:val="0"/>
      <w:divBdr>
        <w:top w:val="none" w:sz="0" w:space="0" w:color="auto"/>
        <w:left w:val="none" w:sz="0" w:space="0" w:color="auto"/>
        <w:bottom w:val="none" w:sz="0" w:space="0" w:color="auto"/>
        <w:right w:val="none" w:sz="0" w:space="0" w:color="auto"/>
      </w:divBdr>
    </w:div>
    <w:div w:id="727998813">
      <w:bodyDiv w:val="1"/>
      <w:marLeft w:val="0"/>
      <w:marRight w:val="0"/>
      <w:marTop w:val="0"/>
      <w:marBottom w:val="0"/>
      <w:divBdr>
        <w:top w:val="none" w:sz="0" w:space="0" w:color="auto"/>
        <w:left w:val="none" w:sz="0" w:space="0" w:color="auto"/>
        <w:bottom w:val="none" w:sz="0" w:space="0" w:color="auto"/>
        <w:right w:val="none" w:sz="0" w:space="0" w:color="auto"/>
      </w:divBdr>
      <w:divsChild>
        <w:div w:id="282657416">
          <w:marLeft w:val="0"/>
          <w:marRight w:val="0"/>
          <w:marTop w:val="0"/>
          <w:marBottom w:val="0"/>
          <w:divBdr>
            <w:top w:val="none" w:sz="0" w:space="0" w:color="auto"/>
            <w:left w:val="none" w:sz="0" w:space="0" w:color="auto"/>
            <w:bottom w:val="none" w:sz="0" w:space="0" w:color="auto"/>
            <w:right w:val="none" w:sz="0" w:space="0" w:color="auto"/>
          </w:divBdr>
        </w:div>
        <w:div w:id="478889816">
          <w:marLeft w:val="0"/>
          <w:marRight w:val="0"/>
          <w:marTop w:val="0"/>
          <w:marBottom w:val="75"/>
          <w:divBdr>
            <w:top w:val="none" w:sz="0" w:space="0" w:color="auto"/>
            <w:left w:val="none" w:sz="0" w:space="0" w:color="auto"/>
            <w:bottom w:val="none" w:sz="0" w:space="0" w:color="auto"/>
            <w:right w:val="none" w:sz="0" w:space="0" w:color="auto"/>
          </w:divBdr>
        </w:div>
      </w:divsChild>
    </w:div>
    <w:div w:id="728071378">
      <w:bodyDiv w:val="1"/>
      <w:marLeft w:val="0"/>
      <w:marRight w:val="0"/>
      <w:marTop w:val="0"/>
      <w:marBottom w:val="0"/>
      <w:divBdr>
        <w:top w:val="none" w:sz="0" w:space="0" w:color="auto"/>
        <w:left w:val="none" w:sz="0" w:space="0" w:color="auto"/>
        <w:bottom w:val="none" w:sz="0" w:space="0" w:color="auto"/>
        <w:right w:val="none" w:sz="0" w:space="0" w:color="auto"/>
      </w:divBdr>
    </w:div>
    <w:div w:id="728114557">
      <w:bodyDiv w:val="1"/>
      <w:marLeft w:val="0"/>
      <w:marRight w:val="0"/>
      <w:marTop w:val="0"/>
      <w:marBottom w:val="0"/>
      <w:divBdr>
        <w:top w:val="none" w:sz="0" w:space="0" w:color="auto"/>
        <w:left w:val="none" w:sz="0" w:space="0" w:color="auto"/>
        <w:bottom w:val="none" w:sz="0" w:space="0" w:color="auto"/>
        <w:right w:val="none" w:sz="0" w:space="0" w:color="auto"/>
      </w:divBdr>
    </w:div>
    <w:div w:id="728188575">
      <w:bodyDiv w:val="1"/>
      <w:marLeft w:val="0"/>
      <w:marRight w:val="0"/>
      <w:marTop w:val="0"/>
      <w:marBottom w:val="0"/>
      <w:divBdr>
        <w:top w:val="none" w:sz="0" w:space="0" w:color="auto"/>
        <w:left w:val="none" w:sz="0" w:space="0" w:color="auto"/>
        <w:bottom w:val="none" w:sz="0" w:space="0" w:color="auto"/>
        <w:right w:val="none" w:sz="0" w:space="0" w:color="auto"/>
      </w:divBdr>
      <w:divsChild>
        <w:div w:id="183327119">
          <w:marLeft w:val="0"/>
          <w:marRight w:val="0"/>
          <w:marTop w:val="300"/>
          <w:marBottom w:val="300"/>
          <w:divBdr>
            <w:top w:val="none" w:sz="0" w:space="0" w:color="auto"/>
            <w:left w:val="none" w:sz="0" w:space="0" w:color="auto"/>
            <w:bottom w:val="none" w:sz="0" w:space="0" w:color="auto"/>
            <w:right w:val="none" w:sz="0" w:space="0" w:color="auto"/>
          </w:divBdr>
        </w:div>
        <w:div w:id="253318379">
          <w:marLeft w:val="0"/>
          <w:marRight w:val="0"/>
          <w:marTop w:val="0"/>
          <w:marBottom w:val="0"/>
          <w:divBdr>
            <w:top w:val="none" w:sz="0" w:space="0" w:color="auto"/>
            <w:left w:val="none" w:sz="0" w:space="0" w:color="auto"/>
            <w:bottom w:val="none" w:sz="0" w:space="0" w:color="auto"/>
            <w:right w:val="none" w:sz="0" w:space="0" w:color="auto"/>
          </w:divBdr>
          <w:divsChild>
            <w:div w:id="444544534">
              <w:marLeft w:val="0"/>
              <w:marRight w:val="0"/>
              <w:marTop w:val="300"/>
              <w:marBottom w:val="450"/>
              <w:divBdr>
                <w:top w:val="none" w:sz="0" w:space="0" w:color="auto"/>
                <w:left w:val="none" w:sz="0" w:space="0" w:color="auto"/>
                <w:bottom w:val="none" w:sz="0" w:space="0" w:color="auto"/>
                <w:right w:val="none" w:sz="0" w:space="0" w:color="auto"/>
              </w:divBdr>
            </w:div>
          </w:divsChild>
        </w:div>
        <w:div w:id="305361088">
          <w:marLeft w:val="0"/>
          <w:marRight w:val="0"/>
          <w:marTop w:val="0"/>
          <w:marBottom w:val="0"/>
          <w:divBdr>
            <w:top w:val="none" w:sz="0" w:space="0" w:color="auto"/>
            <w:left w:val="none" w:sz="0" w:space="0" w:color="auto"/>
            <w:bottom w:val="none" w:sz="0" w:space="0" w:color="auto"/>
            <w:right w:val="none" w:sz="0" w:space="0" w:color="auto"/>
          </w:divBdr>
        </w:div>
        <w:div w:id="454761731">
          <w:marLeft w:val="0"/>
          <w:marRight w:val="0"/>
          <w:marTop w:val="0"/>
          <w:marBottom w:val="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
    <w:div w:id="729570887">
      <w:bodyDiv w:val="1"/>
      <w:marLeft w:val="0"/>
      <w:marRight w:val="0"/>
      <w:marTop w:val="0"/>
      <w:marBottom w:val="0"/>
      <w:divBdr>
        <w:top w:val="none" w:sz="0" w:space="0" w:color="auto"/>
        <w:left w:val="none" w:sz="0" w:space="0" w:color="auto"/>
        <w:bottom w:val="none" w:sz="0" w:space="0" w:color="auto"/>
        <w:right w:val="none" w:sz="0" w:space="0" w:color="auto"/>
      </w:divBdr>
      <w:divsChild>
        <w:div w:id="372190376">
          <w:marLeft w:val="0"/>
          <w:marRight w:val="0"/>
          <w:marTop w:val="0"/>
          <w:marBottom w:val="0"/>
          <w:divBdr>
            <w:top w:val="none" w:sz="0" w:space="0" w:color="auto"/>
            <w:left w:val="none" w:sz="0" w:space="0" w:color="auto"/>
            <w:bottom w:val="none" w:sz="0" w:space="0" w:color="auto"/>
            <w:right w:val="none" w:sz="0" w:space="0" w:color="auto"/>
          </w:divBdr>
        </w:div>
        <w:div w:id="825900184">
          <w:marLeft w:val="0"/>
          <w:marRight w:val="0"/>
          <w:marTop w:val="0"/>
          <w:marBottom w:val="150"/>
          <w:divBdr>
            <w:top w:val="none" w:sz="0" w:space="0" w:color="auto"/>
            <w:left w:val="none" w:sz="0" w:space="0" w:color="auto"/>
            <w:bottom w:val="none" w:sz="0" w:space="0" w:color="auto"/>
            <w:right w:val="none" w:sz="0" w:space="0" w:color="auto"/>
          </w:divBdr>
        </w:div>
      </w:divsChild>
    </w:div>
    <w:div w:id="729618970">
      <w:bodyDiv w:val="1"/>
      <w:marLeft w:val="0"/>
      <w:marRight w:val="0"/>
      <w:marTop w:val="0"/>
      <w:marBottom w:val="0"/>
      <w:divBdr>
        <w:top w:val="none" w:sz="0" w:space="0" w:color="auto"/>
        <w:left w:val="none" w:sz="0" w:space="0" w:color="auto"/>
        <w:bottom w:val="none" w:sz="0" w:space="0" w:color="auto"/>
        <w:right w:val="none" w:sz="0" w:space="0" w:color="auto"/>
      </w:divBdr>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
    <w:div w:id="729957328">
      <w:bodyDiv w:val="1"/>
      <w:marLeft w:val="0"/>
      <w:marRight w:val="0"/>
      <w:marTop w:val="0"/>
      <w:marBottom w:val="0"/>
      <w:divBdr>
        <w:top w:val="none" w:sz="0" w:space="0" w:color="auto"/>
        <w:left w:val="none" w:sz="0" w:space="0" w:color="auto"/>
        <w:bottom w:val="none" w:sz="0" w:space="0" w:color="auto"/>
        <w:right w:val="none" w:sz="0" w:space="0" w:color="auto"/>
      </w:divBdr>
      <w:divsChild>
        <w:div w:id="48116926">
          <w:marLeft w:val="0"/>
          <w:marRight w:val="0"/>
          <w:marTop w:val="300"/>
          <w:marBottom w:val="300"/>
          <w:divBdr>
            <w:top w:val="none" w:sz="0" w:space="0" w:color="auto"/>
            <w:left w:val="none" w:sz="0" w:space="0" w:color="auto"/>
            <w:bottom w:val="none" w:sz="0" w:space="0" w:color="auto"/>
            <w:right w:val="none" w:sz="0" w:space="0" w:color="auto"/>
          </w:divBdr>
        </w:div>
        <w:div w:id="566306135">
          <w:marLeft w:val="0"/>
          <w:marRight w:val="0"/>
          <w:marTop w:val="0"/>
          <w:marBottom w:val="0"/>
          <w:divBdr>
            <w:top w:val="none" w:sz="0" w:space="0" w:color="auto"/>
            <w:left w:val="none" w:sz="0" w:space="0" w:color="auto"/>
            <w:bottom w:val="none" w:sz="0" w:space="0" w:color="auto"/>
            <w:right w:val="none" w:sz="0" w:space="0" w:color="auto"/>
          </w:divBdr>
        </w:div>
      </w:divsChild>
    </w:div>
    <w:div w:id="730075466">
      <w:bodyDiv w:val="1"/>
      <w:marLeft w:val="0"/>
      <w:marRight w:val="0"/>
      <w:marTop w:val="0"/>
      <w:marBottom w:val="0"/>
      <w:divBdr>
        <w:top w:val="none" w:sz="0" w:space="0" w:color="auto"/>
        <w:left w:val="none" w:sz="0" w:space="0" w:color="auto"/>
        <w:bottom w:val="none" w:sz="0" w:space="0" w:color="auto"/>
        <w:right w:val="none" w:sz="0" w:space="0" w:color="auto"/>
      </w:divBdr>
    </w:div>
    <w:div w:id="730154823">
      <w:bodyDiv w:val="1"/>
      <w:marLeft w:val="0"/>
      <w:marRight w:val="0"/>
      <w:marTop w:val="0"/>
      <w:marBottom w:val="0"/>
      <w:divBdr>
        <w:top w:val="none" w:sz="0" w:space="0" w:color="auto"/>
        <w:left w:val="none" w:sz="0" w:space="0" w:color="auto"/>
        <w:bottom w:val="none" w:sz="0" w:space="0" w:color="auto"/>
        <w:right w:val="none" w:sz="0" w:space="0" w:color="auto"/>
      </w:divBdr>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 w:id="805775204">
          <w:marLeft w:val="0"/>
          <w:marRight w:val="0"/>
          <w:marTop w:val="0"/>
          <w:marBottom w:val="75"/>
          <w:divBdr>
            <w:top w:val="none" w:sz="0" w:space="0" w:color="auto"/>
            <w:left w:val="none" w:sz="0" w:space="0" w:color="auto"/>
            <w:bottom w:val="none" w:sz="0" w:space="0" w:color="auto"/>
            <w:right w:val="none" w:sz="0" w:space="0" w:color="auto"/>
          </w:divBdr>
        </w:div>
      </w:divsChild>
    </w:div>
    <w:div w:id="730352767">
      <w:bodyDiv w:val="1"/>
      <w:marLeft w:val="0"/>
      <w:marRight w:val="0"/>
      <w:marTop w:val="0"/>
      <w:marBottom w:val="0"/>
      <w:divBdr>
        <w:top w:val="none" w:sz="0" w:space="0" w:color="auto"/>
        <w:left w:val="none" w:sz="0" w:space="0" w:color="auto"/>
        <w:bottom w:val="none" w:sz="0" w:space="0" w:color="auto"/>
        <w:right w:val="none" w:sz="0" w:space="0" w:color="auto"/>
      </w:divBdr>
    </w:div>
    <w:div w:id="730612428">
      <w:bodyDiv w:val="1"/>
      <w:marLeft w:val="0"/>
      <w:marRight w:val="0"/>
      <w:marTop w:val="0"/>
      <w:marBottom w:val="0"/>
      <w:divBdr>
        <w:top w:val="none" w:sz="0" w:space="0" w:color="auto"/>
        <w:left w:val="none" w:sz="0" w:space="0" w:color="auto"/>
        <w:bottom w:val="none" w:sz="0" w:space="0" w:color="auto"/>
        <w:right w:val="none" w:sz="0" w:space="0" w:color="auto"/>
      </w:divBdr>
    </w:div>
    <w:div w:id="730885041">
      <w:bodyDiv w:val="1"/>
      <w:marLeft w:val="0"/>
      <w:marRight w:val="0"/>
      <w:marTop w:val="0"/>
      <w:marBottom w:val="0"/>
      <w:divBdr>
        <w:top w:val="none" w:sz="0" w:space="0" w:color="auto"/>
        <w:left w:val="none" w:sz="0" w:space="0" w:color="auto"/>
        <w:bottom w:val="none" w:sz="0" w:space="0" w:color="auto"/>
        <w:right w:val="none" w:sz="0" w:space="0" w:color="auto"/>
      </w:divBdr>
    </w:div>
    <w:div w:id="730889576">
      <w:bodyDiv w:val="1"/>
      <w:marLeft w:val="0"/>
      <w:marRight w:val="0"/>
      <w:marTop w:val="0"/>
      <w:marBottom w:val="0"/>
      <w:divBdr>
        <w:top w:val="none" w:sz="0" w:space="0" w:color="auto"/>
        <w:left w:val="none" w:sz="0" w:space="0" w:color="auto"/>
        <w:bottom w:val="none" w:sz="0" w:space="0" w:color="auto"/>
        <w:right w:val="none" w:sz="0" w:space="0" w:color="auto"/>
      </w:divBdr>
    </w:div>
    <w:div w:id="730928320">
      <w:bodyDiv w:val="1"/>
      <w:marLeft w:val="0"/>
      <w:marRight w:val="0"/>
      <w:marTop w:val="0"/>
      <w:marBottom w:val="0"/>
      <w:divBdr>
        <w:top w:val="none" w:sz="0" w:space="0" w:color="auto"/>
        <w:left w:val="none" w:sz="0" w:space="0" w:color="auto"/>
        <w:bottom w:val="none" w:sz="0" w:space="0" w:color="auto"/>
        <w:right w:val="none" w:sz="0" w:space="0" w:color="auto"/>
      </w:divBdr>
      <w:divsChild>
        <w:div w:id="795485905">
          <w:marLeft w:val="0"/>
          <w:marRight w:val="0"/>
          <w:marTop w:val="0"/>
          <w:marBottom w:val="0"/>
          <w:divBdr>
            <w:top w:val="none" w:sz="0" w:space="0" w:color="auto"/>
            <w:left w:val="none" w:sz="0" w:space="0" w:color="auto"/>
            <w:bottom w:val="none" w:sz="0" w:space="0" w:color="auto"/>
            <w:right w:val="none" w:sz="0" w:space="0" w:color="auto"/>
          </w:divBdr>
          <w:divsChild>
            <w:div w:id="145245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1201143">
      <w:bodyDiv w:val="1"/>
      <w:marLeft w:val="0"/>
      <w:marRight w:val="0"/>
      <w:marTop w:val="0"/>
      <w:marBottom w:val="0"/>
      <w:divBdr>
        <w:top w:val="none" w:sz="0" w:space="0" w:color="auto"/>
        <w:left w:val="none" w:sz="0" w:space="0" w:color="auto"/>
        <w:bottom w:val="none" w:sz="0" w:space="0" w:color="auto"/>
        <w:right w:val="none" w:sz="0" w:space="0" w:color="auto"/>
      </w:divBdr>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790589857">
          <w:marLeft w:val="0"/>
          <w:marRight w:val="150"/>
          <w:marTop w:val="150"/>
          <w:marBottom w:val="15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sChild>
    </w:div>
    <w:div w:id="732198777">
      <w:bodyDiv w:val="1"/>
      <w:marLeft w:val="0"/>
      <w:marRight w:val="0"/>
      <w:marTop w:val="0"/>
      <w:marBottom w:val="0"/>
      <w:divBdr>
        <w:top w:val="none" w:sz="0" w:space="0" w:color="auto"/>
        <w:left w:val="none" w:sz="0" w:space="0" w:color="auto"/>
        <w:bottom w:val="none" w:sz="0" w:space="0" w:color="auto"/>
        <w:right w:val="none" w:sz="0" w:space="0" w:color="auto"/>
      </w:divBdr>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044281">
      <w:bodyDiv w:val="1"/>
      <w:marLeft w:val="0"/>
      <w:marRight w:val="0"/>
      <w:marTop w:val="0"/>
      <w:marBottom w:val="0"/>
      <w:divBdr>
        <w:top w:val="none" w:sz="0" w:space="0" w:color="auto"/>
        <w:left w:val="none" w:sz="0" w:space="0" w:color="auto"/>
        <w:bottom w:val="none" w:sz="0" w:space="0" w:color="auto"/>
        <w:right w:val="none" w:sz="0" w:space="0" w:color="auto"/>
      </w:divBdr>
    </w:div>
    <w:div w:id="733116714">
      <w:bodyDiv w:val="1"/>
      <w:marLeft w:val="0"/>
      <w:marRight w:val="0"/>
      <w:marTop w:val="0"/>
      <w:marBottom w:val="0"/>
      <w:divBdr>
        <w:top w:val="none" w:sz="0" w:space="0" w:color="auto"/>
        <w:left w:val="none" w:sz="0" w:space="0" w:color="auto"/>
        <w:bottom w:val="none" w:sz="0" w:space="0" w:color="auto"/>
        <w:right w:val="none" w:sz="0" w:space="0" w:color="auto"/>
      </w:divBdr>
      <w:divsChild>
        <w:div w:id="262154664">
          <w:marLeft w:val="0"/>
          <w:marRight w:val="150"/>
          <w:marTop w:val="150"/>
          <w:marBottom w:val="150"/>
          <w:divBdr>
            <w:top w:val="none" w:sz="0" w:space="0" w:color="auto"/>
            <w:left w:val="none" w:sz="0" w:space="0" w:color="auto"/>
            <w:bottom w:val="none" w:sz="0" w:space="0" w:color="auto"/>
            <w:right w:val="none" w:sz="0" w:space="0" w:color="auto"/>
          </w:divBdr>
        </w:div>
      </w:divsChild>
    </w:div>
    <w:div w:id="733282505">
      <w:bodyDiv w:val="1"/>
      <w:marLeft w:val="0"/>
      <w:marRight w:val="0"/>
      <w:marTop w:val="0"/>
      <w:marBottom w:val="0"/>
      <w:divBdr>
        <w:top w:val="none" w:sz="0" w:space="0" w:color="auto"/>
        <w:left w:val="none" w:sz="0" w:space="0" w:color="auto"/>
        <w:bottom w:val="none" w:sz="0" w:space="0" w:color="auto"/>
        <w:right w:val="none" w:sz="0" w:space="0" w:color="auto"/>
      </w:divBdr>
      <w:divsChild>
        <w:div w:id="166677873">
          <w:marLeft w:val="0"/>
          <w:marRight w:val="375"/>
          <w:marTop w:val="0"/>
          <w:marBottom w:val="0"/>
          <w:divBdr>
            <w:top w:val="none" w:sz="0" w:space="0" w:color="auto"/>
            <w:left w:val="none" w:sz="0" w:space="0" w:color="auto"/>
            <w:bottom w:val="none" w:sz="0" w:space="0" w:color="auto"/>
            <w:right w:val="none" w:sz="0" w:space="0" w:color="auto"/>
          </w:divBdr>
        </w:div>
      </w:divsChild>
    </w:div>
    <w:div w:id="733431041">
      <w:bodyDiv w:val="1"/>
      <w:marLeft w:val="0"/>
      <w:marRight w:val="0"/>
      <w:marTop w:val="0"/>
      <w:marBottom w:val="0"/>
      <w:divBdr>
        <w:top w:val="none" w:sz="0" w:space="0" w:color="auto"/>
        <w:left w:val="none" w:sz="0" w:space="0" w:color="auto"/>
        <w:bottom w:val="none" w:sz="0" w:space="0" w:color="auto"/>
        <w:right w:val="none" w:sz="0" w:space="0" w:color="auto"/>
      </w:divBdr>
    </w:div>
    <w:div w:id="733431810">
      <w:bodyDiv w:val="1"/>
      <w:marLeft w:val="0"/>
      <w:marRight w:val="0"/>
      <w:marTop w:val="0"/>
      <w:marBottom w:val="0"/>
      <w:divBdr>
        <w:top w:val="none" w:sz="0" w:space="0" w:color="auto"/>
        <w:left w:val="none" w:sz="0" w:space="0" w:color="auto"/>
        <w:bottom w:val="none" w:sz="0" w:space="0" w:color="auto"/>
        <w:right w:val="none" w:sz="0" w:space="0" w:color="auto"/>
      </w:divBdr>
      <w:divsChild>
        <w:div w:id="77947141">
          <w:marLeft w:val="0"/>
          <w:marRight w:val="0"/>
          <w:marTop w:val="0"/>
          <w:marBottom w:val="0"/>
          <w:divBdr>
            <w:top w:val="none" w:sz="0" w:space="0" w:color="auto"/>
            <w:left w:val="none" w:sz="0" w:space="0" w:color="auto"/>
            <w:bottom w:val="none" w:sz="0" w:space="0" w:color="auto"/>
            <w:right w:val="none" w:sz="0" w:space="0" w:color="auto"/>
          </w:divBdr>
        </w:div>
        <w:div w:id="262689850">
          <w:marLeft w:val="0"/>
          <w:marRight w:val="0"/>
          <w:marTop w:val="300"/>
          <w:marBottom w:val="300"/>
          <w:divBdr>
            <w:top w:val="none" w:sz="0" w:space="0" w:color="auto"/>
            <w:left w:val="none" w:sz="0" w:space="0" w:color="auto"/>
            <w:bottom w:val="none" w:sz="0" w:space="0" w:color="auto"/>
            <w:right w:val="none" w:sz="0" w:space="0" w:color="auto"/>
          </w:divBdr>
        </w:div>
        <w:div w:id="734358028">
          <w:marLeft w:val="0"/>
          <w:marRight w:val="0"/>
          <w:marTop w:val="0"/>
          <w:marBottom w:val="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sChild>
    </w:div>
    <w:div w:id="733937714">
      <w:bodyDiv w:val="1"/>
      <w:marLeft w:val="0"/>
      <w:marRight w:val="0"/>
      <w:marTop w:val="0"/>
      <w:marBottom w:val="0"/>
      <w:divBdr>
        <w:top w:val="none" w:sz="0" w:space="0" w:color="auto"/>
        <w:left w:val="none" w:sz="0" w:space="0" w:color="auto"/>
        <w:bottom w:val="none" w:sz="0" w:space="0" w:color="auto"/>
        <w:right w:val="none" w:sz="0" w:space="0" w:color="auto"/>
      </w:divBdr>
      <w:divsChild>
        <w:div w:id="793059608">
          <w:marLeft w:val="0"/>
          <w:marRight w:val="0"/>
          <w:marTop w:val="0"/>
          <w:marBottom w:val="30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 w:id="809131072">
          <w:marLeft w:val="0"/>
          <w:marRight w:val="150"/>
          <w:marTop w:val="0"/>
          <w:marBottom w:val="75"/>
          <w:divBdr>
            <w:top w:val="none" w:sz="0" w:space="0" w:color="auto"/>
            <w:left w:val="none" w:sz="0" w:space="0" w:color="auto"/>
            <w:bottom w:val="none" w:sz="0" w:space="0" w:color="auto"/>
            <w:right w:val="none" w:sz="0" w:space="0" w:color="auto"/>
          </w:divBdr>
        </w:div>
      </w:divsChild>
    </w:div>
    <w:div w:id="734083822">
      <w:bodyDiv w:val="1"/>
      <w:marLeft w:val="0"/>
      <w:marRight w:val="0"/>
      <w:marTop w:val="0"/>
      <w:marBottom w:val="0"/>
      <w:divBdr>
        <w:top w:val="none" w:sz="0" w:space="0" w:color="auto"/>
        <w:left w:val="none" w:sz="0" w:space="0" w:color="auto"/>
        <w:bottom w:val="none" w:sz="0" w:space="0" w:color="auto"/>
        <w:right w:val="none" w:sz="0" w:space="0" w:color="auto"/>
      </w:divBdr>
      <w:divsChild>
        <w:div w:id="182014024">
          <w:marLeft w:val="0"/>
          <w:marRight w:val="150"/>
          <w:marTop w:val="150"/>
          <w:marBottom w:val="150"/>
          <w:divBdr>
            <w:top w:val="none" w:sz="0" w:space="0" w:color="auto"/>
            <w:left w:val="none" w:sz="0" w:space="0" w:color="auto"/>
            <w:bottom w:val="none" w:sz="0" w:space="0" w:color="auto"/>
            <w:right w:val="none" w:sz="0" w:space="0" w:color="auto"/>
          </w:divBdr>
        </w:div>
      </w:divsChild>
    </w:div>
    <w:div w:id="734161449">
      <w:bodyDiv w:val="1"/>
      <w:marLeft w:val="0"/>
      <w:marRight w:val="0"/>
      <w:marTop w:val="0"/>
      <w:marBottom w:val="0"/>
      <w:divBdr>
        <w:top w:val="none" w:sz="0" w:space="0" w:color="auto"/>
        <w:left w:val="none" w:sz="0" w:space="0" w:color="auto"/>
        <w:bottom w:val="none" w:sz="0" w:space="0" w:color="auto"/>
        <w:right w:val="none" w:sz="0" w:space="0" w:color="auto"/>
      </w:divBdr>
    </w:div>
    <w:div w:id="734666534">
      <w:bodyDiv w:val="1"/>
      <w:marLeft w:val="0"/>
      <w:marRight w:val="0"/>
      <w:marTop w:val="0"/>
      <w:marBottom w:val="0"/>
      <w:divBdr>
        <w:top w:val="none" w:sz="0" w:space="0" w:color="auto"/>
        <w:left w:val="none" w:sz="0" w:space="0" w:color="auto"/>
        <w:bottom w:val="none" w:sz="0" w:space="0" w:color="auto"/>
        <w:right w:val="none" w:sz="0" w:space="0" w:color="auto"/>
      </w:divBdr>
    </w:div>
    <w:div w:id="735275974">
      <w:bodyDiv w:val="1"/>
      <w:marLeft w:val="0"/>
      <w:marRight w:val="0"/>
      <w:marTop w:val="0"/>
      <w:marBottom w:val="0"/>
      <w:divBdr>
        <w:top w:val="none" w:sz="0" w:space="0" w:color="auto"/>
        <w:left w:val="none" w:sz="0" w:space="0" w:color="auto"/>
        <w:bottom w:val="none" w:sz="0" w:space="0" w:color="auto"/>
        <w:right w:val="none" w:sz="0" w:space="0" w:color="auto"/>
      </w:divBdr>
    </w:div>
    <w:div w:id="735515322">
      <w:bodyDiv w:val="1"/>
      <w:marLeft w:val="0"/>
      <w:marRight w:val="0"/>
      <w:marTop w:val="0"/>
      <w:marBottom w:val="0"/>
      <w:divBdr>
        <w:top w:val="none" w:sz="0" w:space="0" w:color="auto"/>
        <w:left w:val="none" w:sz="0" w:space="0" w:color="auto"/>
        <w:bottom w:val="none" w:sz="0" w:space="0" w:color="auto"/>
        <w:right w:val="none" w:sz="0" w:space="0" w:color="auto"/>
      </w:divBdr>
      <w:divsChild>
        <w:div w:id="515000869">
          <w:marLeft w:val="0"/>
          <w:marRight w:val="150"/>
          <w:marTop w:val="150"/>
          <w:marBottom w:val="150"/>
          <w:divBdr>
            <w:top w:val="none" w:sz="0" w:space="0" w:color="auto"/>
            <w:left w:val="none" w:sz="0" w:space="0" w:color="auto"/>
            <w:bottom w:val="none" w:sz="0" w:space="0" w:color="auto"/>
            <w:right w:val="none" w:sz="0" w:space="0" w:color="auto"/>
          </w:divBdr>
        </w:div>
      </w:divsChild>
    </w:div>
    <w:div w:id="735519176">
      <w:bodyDiv w:val="1"/>
      <w:marLeft w:val="0"/>
      <w:marRight w:val="0"/>
      <w:marTop w:val="0"/>
      <w:marBottom w:val="0"/>
      <w:divBdr>
        <w:top w:val="none" w:sz="0" w:space="0" w:color="auto"/>
        <w:left w:val="none" w:sz="0" w:space="0" w:color="auto"/>
        <w:bottom w:val="none" w:sz="0" w:space="0" w:color="auto"/>
        <w:right w:val="none" w:sz="0" w:space="0" w:color="auto"/>
      </w:divBdr>
    </w:div>
    <w:div w:id="735662357">
      <w:bodyDiv w:val="1"/>
      <w:marLeft w:val="0"/>
      <w:marRight w:val="0"/>
      <w:marTop w:val="0"/>
      <w:marBottom w:val="0"/>
      <w:divBdr>
        <w:top w:val="none" w:sz="0" w:space="0" w:color="auto"/>
        <w:left w:val="none" w:sz="0" w:space="0" w:color="auto"/>
        <w:bottom w:val="none" w:sz="0" w:space="0" w:color="auto"/>
        <w:right w:val="none" w:sz="0" w:space="0" w:color="auto"/>
      </w:divBdr>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248162">
      <w:bodyDiv w:val="1"/>
      <w:marLeft w:val="0"/>
      <w:marRight w:val="0"/>
      <w:marTop w:val="0"/>
      <w:marBottom w:val="0"/>
      <w:divBdr>
        <w:top w:val="none" w:sz="0" w:space="0" w:color="auto"/>
        <w:left w:val="none" w:sz="0" w:space="0" w:color="auto"/>
        <w:bottom w:val="none" w:sz="0" w:space="0" w:color="auto"/>
        <w:right w:val="none" w:sz="0" w:space="0" w:color="auto"/>
      </w:divBdr>
      <w:divsChild>
        <w:div w:id="540477748">
          <w:marLeft w:val="0"/>
          <w:marRight w:val="0"/>
          <w:marTop w:val="0"/>
          <w:marBottom w:val="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
    <w:div w:id="736363370">
      <w:bodyDiv w:val="1"/>
      <w:marLeft w:val="0"/>
      <w:marRight w:val="0"/>
      <w:marTop w:val="0"/>
      <w:marBottom w:val="0"/>
      <w:divBdr>
        <w:top w:val="none" w:sz="0" w:space="0" w:color="auto"/>
        <w:left w:val="none" w:sz="0" w:space="0" w:color="auto"/>
        <w:bottom w:val="none" w:sz="0" w:space="0" w:color="auto"/>
        <w:right w:val="none" w:sz="0" w:space="0" w:color="auto"/>
      </w:divBdr>
      <w:divsChild>
        <w:div w:id="601449764">
          <w:marLeft w:val="0"/>
          <w:marRight w:val="0"/>
          <w:marTop w:val="0"/>
          <w:marBottom w:val="0"/>
          <w:divBdr>
            <w:top w:val="none" w:sz="0" w:space="0" w:color="auto"/>
            <w:left w:val="none" w:sz="0" w:space="0" w:color="auto"/>
            <w:bottom w:val="none" w:sz="0" w:space="0" w:color="auto"/>
            <w:right w:val="none" w:sz="0" w:space="0" w:color="auto"/>
          </w:divBdr>
        </w:div>
        <w:div w:id="820344997">
          <w:marLeft w:val="0"/>
          <w:marRight w:val="0"/>
          <w:marTop w:val="0"/>
          <w:marBottom w:val="0"/>
          <w:divBdr>
            <w:top w:val="none" w:sz="0" w:space="0" w:color="auto"/>
            <w:left w:val="none" w:sz="0" w:space="0" w:color="auto"/>
            <w:bottom w:val="none" w:sz="0" w:space="0" w:color="auto"/>
            <w:right w:val="none" w:sz="0" w:space="0" w:color="auto"/>
          </w:divBdr>
        </w:div>
      </w:divsChild>
    </w:div>
    <w:div w:id="736628470">
      <w:bodyDiv w:val="1"/>
      <w:marLeft w:val="0"/>
      <w:marRight w:val="0"/>
      <w:marTop w:val="0"/>
      <w:marBottom w:val="0"/>
      <w:divBdr>
        <w:top w:val="none" w:sz="0" w:space="0" w:color="auto"/>
        <w:left w:val="none" w:sz="0" w:space="0" w:color="auto"/>
        <w:bottom w:val="none" w:sz="0" w:space="0" w:color="auto"/>
        <w:right w:val="none" w:sz="0" w:space="0" w:color="auto"/>
      </w:divBdr>
    </w:div>
    <w:div w:id="736784399">
      <w:bodyDiv w:val="1"/>
      <w:marLeft w:val="0"/>
      <w:marRight w:val="0"/>
      <w:marTop w:val="0"/>
      <w:marBottom w:val="0"/>
      <w:divBdr>
        <w:top w:val="none" w:sz="0" w:space="0" w:color="auto"/>
        <w:left w:val="none" w:sz="0" w:space="0" w:color="auto"/>
        <w:bottom w:val="none" w:sz="0" w:space="0" w:color="auto"/>
        <w:right w:val="none" w:sz="0" w:space="0" w:color="auto"/>
      </w:divBdr>
    </w:div>
    <w:div w:id="737284138">
      <w:bodyDiv w:val="1"/>
      <w:marLeft w:val="0"/>
      <w:marRight w:val="0"/>
      <w:marTop w:val="0"/>
      <w:marBottom w:val="0"/>
      <w:divBdr>
        <w:top w:val="none" w:sz="0" w:space="0" w:color="auto"/>
        <w:left w:val="none" w:sz="0" w:space="0" w:color="auto"/>
        <w:bottom w:val="none" w:sz="0" w:space="0" w:color="auto"/>
        <w:right w:val="none" w:sz="0" w:space="0" w:color="auto"/>
      </w:divBdr>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413430947">
          <w:marLeft w:val="0"/>
          <w:marRight w:val="150"/>
          <w:marTop w:val="150"/>
          <w:marBottom w:val="15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sChild>
    </w:div>
    <w:div w:id="738285329">
      <w:bodyDiv w:val="1"/>
      <w:marLeft w:val="0"/>
      <w:marRight w:val="0"/>
      <w:marTop w:val="0"/>
      <w:marBottom w:val="0"/>
      <w:divBdr>
        <w:top w:val="none" w:sz="0" w:space="0" w:color="auto"/>
        <w:left w:val="none" w:sz="0" w:space="0" w:color="auto"/>
        <w:bottom w:val="none" w:sz="0" w:space="0" w:color="auto"/>
        <w:right w:val="none" w:sz="0" w:space="0" w:color="auto"/>
      </w:divBdr>
      <w:divsChild>
        <w:div w:id="567694918">
          <w:marLeft w:val="0"/>
          <w:marRight w:val="0"/>
          <w:marTop w:val="0"/>
          <w:marBottom w:val="0"/>
          <w:divBdr>
            <w:top w:val="none" w:sz="0" w:space="0" w:color="auto"/>
            <w:left w:val="none" w:sz="0" w:space="0" w:color="auto"/>
            <w:bottom w:val="none" w:sz="0" w:space="0" w:color="auto"/>
            <w:right w:val="none" w:sz="0" w:space="0" w:color="auto"/>
          </w:divBdr>
        </w:div>
        <w:div w:id="809133080">
          <w:marLeft w:val="0"/>
          <w:marRight w:val="0"/>
          <w:marTop w:val="300"/>
          <w:marBottom w:val="30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409364">
      <w:bodyDiv w:val="1"/>
      <w:marLeft w:val="0"/>
      <w:marRight w:val="0"/>
      <w:marTop w:val="0"/>
      <w:marBottom w:val="0"/>
      <w:divBdr>
        <w:top w:val="none" w:sz="0" w:space="0" w:color="auto"/>
        <w:left w:val="none" w:sz="0" w:space="0" w:color="auto"/>
        <w:bottom w:val="none" w:sz="0" w:space="0" w:color="auto"/>
        <w:right w:val="none" w:sz="0" w:space="0" w:color="auto"/>
      </w:divBdr>
    </w:div>
    <w:div w:id="738555330">
      <w:bodyDiv w:val="1"/>
      <w:marLeft w:val="0"/>
      <w:marRight w:val="0"/>
      <w:marTop w:val="0"/>
      <w:marBottom w:val="0"/>
      <w:divBdr>
        <w:top w:val="none" w:sz="0" w:space="0" w:color="auto"/>
        <w:left w:val="none" w:sz="0" w:space="0" w:color="auto"/>
        <w:bottom w:val="none" w:sz="0" w:space="0" w:color="auto"/>
        <w:right w:val="none" w:sz="0" w:space="0" w:color="auto"/>
      </w:divBdr>
      <w:divsChild>
        <w:div w:id="177239186">
          <w:marLeft w:val="0"/>
          <w:marRight w:val="150"/>
          <w:marTop w:val="0"/>
          <w:marBottom w:val="0"/>
          <w:divBdr>
            <w:top w:val="none" w:sz="0" w:space="0" w:color="auto"/>
            <w:left w:val="none" w:sz="0" w:space="0" w:color="auto"/>
            <w:bottom w:val="none" w:sz="0" w:space="0" w:color="auto"/>
            <w:right w:val="none" w:sz="0" w:space="0" w:color="auto"/>
          </w:divBdr>
        </w:div>
      </w:divsChild>
    </w:div>
    <w:div w:id="738595242">
      <w:bodyDiv w:val="1"/>
      <w:marLeft w:val="0"/>
      <w:marRight w:val="0"/>
      <w:marTop w:val="0"/>
      <w:marBottom w:val="0"/>
      <w:divBdr>
        <w:top w:val="none" w:sz="0" w:space="0" w:color="auto"/>
        <w:left w:val="none" w:sz="0" w:space="0" w:color="auto"/>
        <w:bottom w:val="none" w:sz="0" w:space="0" w:color="auto"/>
        <w:right w:val="none" w:sz="0" w:space="0" w:color="auto"/>
      </w:divBdr>
      <w:divsChild>
        <w:div w:id="550486">
          <w:marLeft w:val="0"/>
          <w:marRight w:val="0"/>
          <w:marTop w:val="0"/>
          <w:marBottom w:val="0"/>
          <w:divBdr>
            <w:top w:val="none" w:sz="0" w:space="0" w:color="auto"/>
            <w:left w:val="none" w:sz="0" w:space="0" w:color="auto"/>
            <w:bottom w:val="none" w:sz="0" w:space="0" w:color="auto"/>
            <w:right w:val="none" w:sz="0" w:space="0" w:color="auto"/>
          </w:divBdr>
        </w:div>
        <w:div w:id="418872424">
          <w:marLeft w:val="0"/>
          <w:marRight w:val="0"/>
          <w:marTop w:val="30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
    <w:div w:id="739132511">
      <w:bodyDiv w:val="1"/>
      <w:marLeft w:val="0"/>
      <w:marRight w:val="0"/>
      <w:marTop w:val="0"/>
      <w:marBottom w:val="0"/>
      <w:divBdr>
        <w:top w:val="none" w:sz="0" w:space="0" w:color="auto"/>
        <w:left w:val="none" w:sz="0" w:space="0" w:color="auto"/>
        <w:bottom w:val="none" w:sz="0" w:space="0" w:color="auto"/>
        <w:right w:val="none" w:sz="0" w:space="0" w:color="auto"/>
      </w:divBdr>
      <w:divsChild>
        <w:div w:id="748693151">
          <w:marLeft w:val="0"/>
          <w:marRight w:val="150"/>
          <w:marTop w:val="0"/>
          <w:marBottom w:val="0"/>
          <w:divBdr>
            <w:top w:val="none" w:sz="0" w:space="0" w:color="auto"/>
            <w:left w:val="none" w:sz="0" w:space="0" w:color="auto"/>
            <w:bottom w:val="none" w:sz="0" w:space="0" w:color="auto"/>
            <w:right w:val="none" w:sz="0" w:space="0" w:color="auto"/>
          </w:divBdr>
        </w:div>
      </w:divsChild>
    </w:div>
    <w:div w:id="739133839">
      <w:bodyDiv w:val="1"/>
      <w:marLeft w:val="0"/>
      <w:marRight w:val="0"/>
      <w:marTop w:val="0"/>
      <w:marBottom w:val="0"/>
      <w:divBdr>
        <w:top w:val="none" w:sz="0" w:space="0" w:color="auto"/>
        <w:left w:val="none" w:sz="0" w:space="0" w:color="auto"/>
        <w:bottom w:val="none" w:sz="0" w:space="0" w:color="auto"/>
        <w:right w:val="none" w:sz="0" w:space="0" w:color="auto"/>
      </w:divBdr>
      <w:divsChild>
        <w:div w:id="386955517">
          <w:marLeft w:val="0"/>
          <w:marRight w:val="0"/>
          <w:marTop w:val="0"/>
          <w:marBottom w:val="0"/>
          <w:divBdr>
            <w:top w:val="none" w:sz="0" w:space="0" w:color="auto"/>
            <w:left w:val="none" w:sz="0" w:space="0" w:color="auto"/>
            <w:bottom w:val="none" w:sz="0" w:space="0" w:color="auto"/>
            <w:right w:val="none" w:sz="0" w:space="0" w:color="auto"/>
          </w:divBdr>
        </w:div>
      </w:divsChild>
    </w:div>
    <w:div w:id="739331916">
      <w:bodyDiv w:val="1"/>
      <w:marLeft w:val="0"/>
      <w:marRight w:val="0"/>
      <w:marTop w:val="0"/>
      <w:marBottom w:val="0"/>
      <w:divBdr>
        <w:top w:val="none" w:sz="0" w:space="0" w:color="auto"/>
        <w:left w:val="none" w:sz="0" w:space="0" w:color="auto"/>
        <w:bottom w:val="none" w:sz="0" w:space="0" w:color="auto"/>
        <w:right w:val="none" w:sz="0" w:space="0" w:color="auto"/>
      </w:divBdr>
      <w:divsChild>
        <w:div w:id="83042458">
          <w:marLeft w:val="0"/>
          <w:marRight w:val="0"/>
          <w:marTop w:val="0"/>
          <w:marBottom w:val="0"/>
          <w:divBdr>
            <w:top w:val="none" w:sz="0" w:space="0" w:color="auto"/>
            <w:left w:val="none" w:sz="0" w:space="0" w:color="auto"/>
            <w:bottom w:val="none" w:sz="0" w:space="0" w:color="auto"/>
            <w:right w:val="none" w:sz="0" w:space="0" w:color="auto"/>
          </w:divBdr>
        </w:div>
      </w:divsChild>
    </w:div>
    <w:div w:id="739446886">
      <w:bodyDiv w:val="1"/>
      <w:marLeft w:val="0"/>
      <w:marRight w:val="0"/>
      <w:marTop w:val="0"/>
      <w:marBottom w:val="0"/>
      <w:divBdr>
        <w:top w:val="none" w:sz="0" w:space="0" w:color="auto"/>
        <w:left w:val="none" w:sz="0" w:space="0" w:color="auto"/>
        <w:bottom w:val="none" w:sz="0" w:space="0" w:color="auto"/>
        <w:right w:val="none" w:sz="0" w:space="0" w:color="auto"/>
      </w:divBdr>
    </w:div>
    <w:div w:id="740104038">
      <w:bodyDiv w:val="1"/>
      <w:marLeft w:val="0"/>
      <w:marRight w:val="0"/>
      <w:marTop w:val="0"/>
      <w:marBottom w:val="0"/>
      <w:divBdr>
        <w:top w:val="none" w:sz="0" w:space="0" w:color="auto"/>
        <w:left w:val="none" w:sz="0" w:space="0" w:color="auto"/>
        <w:bottom w:val="none" w:sz="0" w:space="0" w:color="auto"/>
        <w:right w:val="none" w:sz="0" w:space="0" w:color="auto"/>
      </w:divBdr>
      <w:divsChild>
        <w:div w:id="107622214">
          <w:marLeft w:val="0"/>
          <w:marRight w:val="0"/>
          <w:marTop w:val="0"/>
          <w:marBottom w:val="300"/>
          <w:divBdr>
            <w:top w:val="none" w:sz="0" w:space="0" w:color="auto"/>
            <w:left w:val="none" w:sz="0" w:space="0" w:color="auto"/>
            <w:bottom w:val="none" w:sz="0" w:space="0" w:color="auto"/>
            <w:right w:val="none" w:sz="0" w:space="0" w:color="auto"/>
          </w:divBdr>
        </w:div>
      </w:divsChild>
    </w:div>
    <w:div w:id="740181396">
      <w:bodyDiv w:val="1"/>
      <w:marLeft w:val="0"/>
      <w:marRight w:val="0"/>
      <w:marTop w:val="0"/>
      <w:marBottom w:val="0"/>
      <w:divBdr>
        <w:top w:val="none" w:sz="0" w:space="0" w:color="auto"/>
        <w:left w:val="none" w:sz="0" w:space="0" w:color="auto"/>
        <w:bottom w:val="none" w:sz="0" w:space="0" w:color="auto"/>
        <w:right w:val="none" w:sz="0" w:space="0" w:color="auto"/>
      </w:divBdr>
      <w:divsChild>
        <w:div w:id="174928867">
          <w:marLeft w:val="0"/>
          <w:marRight w:val="0"/>
          <w:marTop w:val="0"/>
          <w:marBottom w:val="0"/>
          <w:divBdr>
            <w:top w:val="none" w:sz="0" w:space="0" w:color="auto"/>
            <w:left w:val="none" w:sz="0" w:space="0" w:color="auto"/>
            <w:bottom w:val="none" w:sz="0" w:space="0" w:color="auto"/>
            <w:right w:val="none" w:sz="0" w:space="0" w:color="auto"/>
          </w:divBdr>
          <w:divsChild>
            <w:div w:id="393237306">
              <w:marLeft w:val="0"/>
              <w:marRight w:val="0"/>
              <w:marTop w:val="375"/>
              <w:marBottom w:val="0"/>
              <w:divBdr>
                <w:top w:val="none" w:sz="0" w:space="0" w:color="auto"/>
                <w:left w:val="none" w:sz="0" w:space="0" w:color="auto"/>
                <w:bottom w:val="none" w:sz="0" w:space="0" w:color="auto"/>
                <w:right w:val="none" w:sz="0" w:space="0" w:color="auto"/>
              </w:divBdr>
              <w:divsChild>
                <w:div w:id="817917053">
                  <w:marLeft w:val="0"/>
                  <w:marRight w:val="0"/>
                  <w:marTop w:val="0"/>
                  <w:marBottom w:val="0"/>
                  <w:divBdr>
                    <w:top w:val="none" w:sz="0" w:space="0" w:color="auto"/>
                    <w:left w:val="none" w:sz="0" w:space="0" w:color="auto"/>
                    <w:bottom w:val="none" w:sz="0" w:space="0" w:color="auto"/>
                    <w:right w:val="none" w:sz="0" w:space="0" w:color="auto"/>
                  </w:divBdr>
                </w:div>
              </w:divsChild>
            </w:div>
            <w:div w:id="510225467">
              <w:marLeft w:val="0"/>
              <w:marRight w:val="0"/>
              <w:marTop w:val="225"/>
              <w:marBottom w:val="0"/>
              <w:divBdr>
                <w:top w:val="none" w:sz="0" w:space="0" w:color="auto"/>
                <w:left w:val="none" w:sz="0" w:space="0" w:color="auto"/>
                <w:bottom w:val="none" w:sz="0" w:space="0" w:color="auto"/>
                <w:right w:val="none" w:sz="0" w:space="0" w:color="auto"/>
              </w:divBdr>
            </w:div>
            <w:div w:id="587425629">
              <w:marLeft w:val="0"/>
              <w:marRight w:val="0"/>
              <w:marTop w:val="375"/>
              <w:marBottom w:val="0"/>
              <w:divBdr>
                <w:top w:val="none" w:sz="0" w:space="0" w:color="auto"/>
                <w:left w:val="none" w:sz="0" w:space="0" w:color="auto"/>
                <w:bottom w:val="none" w:sz="0" w:space="0" w:color="auto"/>
                <w:right w:val="none" w:sz="0" w:space="0" w:color="auto"/>
              </w:divBdr>
              <w:divsChild>
                <w:div w:id="404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468596764">
          <w:marLeft w:val="0"/>
          <w:marRight w:val="0"/>
          <w:marTop w:val="0"/>
          <w:marBottom w:val="0"/>
          <w:divBdr>
            <w:top w:val="none" w:sz="0" w:space="0" w:color="auto"/>
            <w:left w:val="none" w:sz="0" w:space="0" w:color="auto"/>
            <w:bottom w:val="none" w:sz="0" w:space="0" w:color="auto"/>
            <w:right w:val="none" w:sz="0" w:space="0" w:color="auto"/>
          </w:divBdr>
          <w:divsChild>
            <w:div w:id="62337152">
              <w:marLeft w:val="0"/>
              <w:marRight w:val="0"/>
              <w:marTop w:val="375"/>
              <w:marBottom w:val="0"/>
              <w:divBdr>
                <w:top w:val="none" w:sz="0" w:space="0" w:color="auto"/>
                <w:left w:val="none" w:sz="0" w:space="0" w:color="auto"/>
                <w:bottom w:val="none" w:sz="0" w:space="0" w:color="auto"/>
                <w:right w:val="none" w:sz="0" w:space="0" w:color="auto"/>
              </w:divBdr>
            </w:div>
            <w:div w:id="3250900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41365232">
      <w:bodyDiv w:val="1"/>
      <w:marLeft w:val="0"/>
      <w:marRight w:val="0"/>
      <w:marTop w:val="0"/>
      <w:marBottom w:val="0"/>
      <w:divBdr>
        <w:top w:val="none" w:sz="0" w:space="0" w:color="auto"/>
        <w:left w:val="none" w:sz="0" w:space="0" w:color="auto"/>
        <w:bottom w:val="none" w:sz="0" w:space="0" w:color="auto"/>
        <w:right w:val="none" w:sz="0" w:space="0" w:color="auto"/>
      </w:divBdr>
    </w:div>
    <w:div w:id="741366402">
      <w:bodyDiv w:val="1"/>
      <w:marLeft w:val="0"/>
      <w:marRight w:val="0"/>
      <w:marTop w:val="0"/>
      <w:marBottom w:val="0"/>
      <w:divBdr>
        <w:top w:val="none" w:sz="0" w:space="0" w:color="auto"/>
        <w:left w:val="none" w:sz="0" w:space="0" w:color="auto"/>
        <w:bottom w:val="none" w:sz="0" w:space="0" w:color="auto"/>
        <w:right w:val="none" w:sz="0" w:space="0" w:color="auto"/>
      </w:divBdr>
    </w:div>
    <w:div w:id="741370120">
      <w:bodyDiv w:val="1"/>
      <w:marLeft w:val="0"/>
      <w:marRight w:val="0"/>
      <w:marTop w:val="0"/>
      <w:marBottom w:val="0"/>
      <w:divBdr>
        <w:top w:val="none" w:sz="0" w:space="0" w:color="auto"/>
        <w:left w:val="none" w:sz="0" w:space="0" w:color="auto"/>
        <w:bottom w:val="none" w:sz="0" w:space="0" w:color="auto"/>
        <w:right w:val="none" w:sz="0" w:space="0" w:color="auto"/>
      </w:divBdr>
    </w:div>
    <w:div w:id="741491210">
      <w:bodyDiv w:val="1"/>
      <w:marLeft w:val="0"/>
      <w:marRight w:val="0"/>
      <w:marTop w:val="0"/>
      <w:marBottom w:val="0"/>
      <w:divBdr>
        <w:top w:val="none" w:sz="0" w:space="0" w:color="auto"/>
        <w:left w:val="none" w:sz="0" w:space="0" w:color="auto"/>
        <w:bottom w:val="none" w:sz="0" w:space="0" w:color="auto"/>
        <w:right w:val="none" w:sz="0" w:space="0" w:color="auto"/>
      </w:divBdr>
      <w:divsChild>
        <w:div w:id="658924368">
          <w:marLeft w:val="0"/>
          <w:marRight w:val="0"/>
          <w:marTop w:val="0"/>
          <w:marBottom w:val="300"/>
          <w:divBdr>
            <w:top w:val="none" w:sz="0" w:space="0" w:color="auto"/>
            <w:left w:val="none" w:sz="0" w:space="0" w:color="auto"/>
            <w:bottom w:val="none" w:sz="0" w:space="0" w:color="auto"/>
            <w:right w:val="none" w:sz="0" w:space="0" w:color="auto"/>
          </w:divBdr>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2020887">
      <w:bodyDiv w:val="1"/>
      <w:marLeft w:val="0"/>
      <w:marRight w:val="0"/>
      <w:marTop w:val="0"/>
      <w:marBottom w:val="0"/>
      <w:divBdr>
        <w:top w:val="none" w:sz="0" w:space="0" w:color="auto"/>
        <w:left w:val="none" w:sz="0" w:space="0" w:color="auto"/>
        <w:bottom w:val="none" w:sz="0" w:space="0" w:color="auto"/>
        <w:right w:val="none" w:sz="0" w:space="0" w:color="auto"/>
      </w:divBdr>
    </w:div>
    <w:div w:id="743646024">
      <w:bodyDiv w:val="1"/>
      <w:marLeft w:val="0"/>
      <w:marRight w:val="0"/>
      <w:marTop w:val="0"/>
      <w:marBottom w:val="0"/>
      <w:divBdr>
        <w:top w:val="none" w:sz="0" w:space="0" w:color="auto"/>
        <w:left w:val="none" w:sz="0" w:space="0" w:color="auto"/>
        <w:bottom w:val="none" w:sz="0" w:space="0" w:color="auto"/>
        <w:right w:val="none" w:sz="0" w:space="0" w:color="auto"/>
      </w:divBdr>
      <w:divsChild>
        <w:div w:id="816654770">
          <w:marLeft w:val="0"/>
          <w:marRight w:val="0"/>
          <w:marTop w:val="0"/>
          <w:marBottom w:val="300"/>
          <w:divBdr>
            <w:top w:val="none" w:sz="0" w:space="0" w:color="auto"/>
            <w:left w:val="none" w:sz="0" w:space="0" w:color="auto"/>
            <w:bottom w:val="none" w:sz="0" w:space="0" w:color="auto"/>
            <w:right w:val="none" w:sz="0" w:space="0" w:color="auto"/>
          </w:divBdr>
        </w:div>
      </w:divsChild>
    </w:div>
    <w:div w:id="743723849">
      <w:bodyDiv w:val="1"/>
      <w:marLeft w:val="0"/>
      <w:marRight w:val="0"/>
      <w:marTop w:val="0"/>
      <w:marBottom w:val="0"/>
      <w:divBdr>
        <w:top w:val="none" w:sz="0" w:space="0" w:color="auto"/>
        <w:left w:val="none" w:sz="0" w:space="0" w:color="auto"/>
        <w:bottom w:val="none" w:sz="0" w:space="0" w:color="auto"/>
        <w:right w:val="none" w:sz="0" w:space="0" w:color="auto"/>
      </w:divBdr>
    </w:div>
    <w:div w:id="743841151">
      <w:bodyDiv w:val="1"/>
      <w:marLeft w:val="0"/>
      <w:marRight w:val="0"/>
      <w:marTop w:val="0"/>
      <w:marBottom w:val="0"/>
      <w:divBdr>
        <w:top w:val="none" w:sz="0" w:space="0" w:color="auto"/>
        <w:left w:val="none" w:sz="0" w:space="0" w:color="auto"/>
        <w:bottom w:val="none" w:sz="0" w:space="0" w:color="auto"/>
        <w:right w:val="none" w:sz="0" w:space="0" w:color="auto"/>
      </w:divBdr>
      <w:divsChild>
        <w:div w:id="317803967">
          <w:marLeft w:val="0"/>
          <w:marRight w:val="0"/>
          <w:marTop w:val="0"/>
          <w:marBottom w:val="0"/>
          <w:divBdr>
            <w:top w:val="none" w:sz="0" w:space="0" w:color="auto"/>
            <w:left w:val="none" w:sz="0" w:space="0" w:color="auto"/>
            <w:bottom w:val="none" w:sz="0" w:space="0" w:color="auto"/>
            <w:right w:val="none" w:sz="0" w:space="0" w:color="auto"/>
          </w:divBdr>
        </w:div>
      </w:divsChild>
    </w:div>
    <w:div w:id="744375868">
      <w:bodyDiv w:val="1"/>
      <w:marLeft w:val="0"/>
      <w:marRight w:val="0"/>
      <w:marTop w:val="0"/>
      <w:marBottom w:val="0"/>
      <w:divBdr>
        <w:top w:val="none" w:sz="0" w:space="0" w:color="auto"/>
        <w:left w:val="none" w:sz="0" w:space="0" w:color="auto"/>
        <w:bottom w:val="none" w:sz="0" w:space="0" w:color="auto"/>
        <w:right w:val="none" w:sz="0" w:space="0" w:color="auto"/>
      </w:divBdr>
    </w:div>
    <w:div w:id="744570695">
      <w:bodyDiv w:val="1"/>
      <w:marLeft w:val="0"/>
      <w:marRight w:val="0"/>
      <w:marTop w:val="0"/>
      <w:marBottom w:val="0"/>
      <w:divBdr>
        <w:top w:val="none" w:sz="0" w:space="0" w:color="auto"/>
        <w:left w:val="none" w:sz="0" w:space="0" w:color="auto"/>
        <w:bottom w:val="none" w:sz="0" w:space="0" w:color="auto"/>
        <w:right w:val="none" w:sz="0" w:space="0" w:color="auto"/>
      </w:divBdr>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584068348">
          <w:marLeft w:val="0"/>
          <w:marRight w:val="0"/>
          <w:marTop w:val="300"/>
          <w:marBottom w:val="300"/>
          <w:divBdr>
            <w:top w:val="none" w:sz="0" w:space="0" w:color="auto"/>
            <w:left w:val="none" w:sz="0" w:space="0" w:color="auto"/>
            <w:bottom w:val="none" w:sz="0" w:space="0" w:color="auto"/>
            <w:right w:val="none" w:sz="0" w:space="0" w:color="auto"/>
          </w:divBdr>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6866">
      <w:bodyDiv w:val="1"/>
      <w:marLeft w:val="0"/>
      <w:marRight w:val="0"/>
      <w:marTop w:val="0"/>
      <w:marBottom w:val="0"/>
      <w:divBdr>
        <w:top w:val="none" w:sz="0" w:space="0" w:color="auto"/>
        <w:left w:val="none" w:sz="0" w:space="0" w:color="auto"/>
        <w:bottom w:val="none" w:sz="0" w:space="0" w:color="auto"/>
        <w:right w:val="none" w:sz="0" w:space="0" w:color="auto"/>
      </w:divBdr>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sChild>
    </w:div>
    <w:div w:id="745223571">
      <w:bodyDiv w:val="1"/>
      <w:marLeft w:val="0"/>
      <w:marRight w:val="0"/>
      <w:marTop w:val="0"/>
      <w:marBottom w:val="0"/>
      <w:divBdr>
        <w:top w:val="none" w:sz="0" w:space="0" w:color="auto"/>
        <w:left w:val="none" w:sz="0" w:space="0" w:color="auto"/>
        <w:bottom w:val="none" w:sz="0" w:space="0" w:color="auto"/>
        <w:right w:val="none" w:sz="0" w:space="0" w:color="auto"/>
      </w:divBdr>
      <w:divsChild>
        <w:div w:id="259870780">
          <w:marLeft w:val="0"/>
          <w:marRight w:val="150"/>
          <w:marTop w:val="0"/>
          <w:marBottom w:val="75"/>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
    <w:div w:id="745955432">
      <w:bodyDiv w:val="1"/>
      <w:marLeft w:val="0"/>
      <w:marRight w:val="0"/>
      <w:marTop w:val="0"/>
      <w:marBottom w:val="0"/>
      <w:divBdr>
        <w:top w:val="none" w:sz="0" w:space="0" w:color="auto"/>
        <w:left w:val="none" w:sz="0" w:space="0" w:color="auto"/>
        <w:bottom w:val="none" w:sz="0" w:space="0" w:color="auto"/>
        <w:right w:val="none" w:sz="0" w:space="0" w:color="auto"/>
      </w:divBdr>
    </w:div>
    <w:div w:id="746615663">
      <w:bodyDiv w:val="1"/>
      <w:marLeft w:val="0"/>
      <w:marRight w:val="0"/>
      <w:marTop w:val="0"/>
      <w:marBottom w:val="0"/>
      <w:divBdr>
        <w:top w:val="none" w:sz="0" w:space="0" w:color="auto"/>
        <w:left w:val="none" w:sz="0" w:space="0" w:color="auto"/>
        <w:bottom w:val="none" w:sz="0" w:space="0" w:color="auto"/>
        <w:right w:val="none" w:sz="0" w:space="0" w:color="auto"/>
      </w:divBdr>
      <w:divsChild>
        <w:div w:id="233010536">
          <w:marLeft w:val="0"/>
          <w:marRight w:val="150"/>
          <w:marTop w:val="150"/>
          <w:marBottom w:val="150"/>
          <w:divBdr>
            <w:top w:val="none" w:sz="0" w:space="0" w:color="auto"/>
            <w:left w:val="none" w:sz="0" w:space="0" w:color="auto"/>
            <w:bottom w:val="none" w:sz="0" w:space="0" w:color="auto"/>
            <w:right w:val="none" w:sz="0" w:space="0" w:color="auto"/>
          </w:divBdr>
        </w:div>
      </w:divsChild>
    </w:div>
    <w:div w:id="746726166">
      <w:bodyDiv w:val="1"/>
      <w:marLeft w:val="0"/>
      <w:marRight w:val="0"/>
      <w:marTop w:val="0"/>
      <w:marBottom w:val="0"/>
      <w:divBdr>
        <w:top w:val="none" w:sz="0" w:space="0" w:color="auto"/>
        <w:left w:val="none" w:sz="0" w:space="0" w:color="auto"/>
        <w:bottom w:val="none" w:sz="0" w:space="0" w:color="auto"/>
        <w:right w:val="none" w:sz="0" w:space="0" w:color="auto"/>
      </w:divBdr>
      <w:divsChild>
        <w:div w:id="684093849">
          <w:marLeft w:val="0"/>
          <w:marRight w:val="0"/>
          <w:marTop w:val="0"/>
          <w:marBottom w:val="0"/>
          <w:divBdr>
            <w:top w:val="none" w:sz="0" w:space="0" w:color="auto"/>
            <w:left w:val="none" w:sz="0" w:space="0" w:color="auto"/>
            <w:bottom w:val="none" w:sz="0" w:space="0" w:color="auto"/>
            <w:right w:val="none" w:sz="0" w:space="0" w:color="auto"/>
          </w:divBdr>
        </w:div>
      </w:divsChild>
    </w:div>
    <w:div w:id="746878882">
      <w:bodyDiv w:val="1"/>
      <w:marLeft w:val="0"/>
      <w:marRight w:val="0"/>
      <w:marTop w:val="0"/>
      <w:marBottom w:val="0"/>
      <w:divBdr>
        <w:top w:val="none" w:sz="0" w:space="0" w:color="auto"/>
        <w:left w:val="none" w:sz="0" w:space="0" w:color="auto"/>
        <w:bottom w:val="none" w:sz="0" w:space="0" w:color="auto"/>
        <w:right w:val="none" w:sz="0" w:space="0" w:color="auto"/>
      </w:divBdr>
      <w:divsChild>
        <w:div w:id="296490640">
          <w:marLeft w:val="0"/>
          <w:marRight w:val="0"/>
          <w:marTop w:val="0"/>
          <w:marBottom w:val="75"/>
          <w:divBdr>
            <w:top w:val="none" w:sz="0" w:space="0" w:color="auto"/>
            <w:left w:val="none" w:sz="0" w:space="0" w:color="auto"/>
            <w:bottom w:val="none" w:sz="0" w:space="0" w:color="auto"/>
            <w:right w:val="none" w:sz="0" w:space="0" w:color="auto"/>
          </w:divBdr>
        </w:div>
        <w:div w:id="681322109">
          <w:marLeft w:val="0"/>
          <w:marRight w:val="0"/>
          <w:marTop w:val="0"/>
          <w:marBottom w:val="0"/>
          <w:divBdr>
            <w:top w:val="none" w:sz="0" w:space="0" w:color="auto"/>
            <w:left w:val="none" w:sz="0" w:space="0" w:color="auto"/>
            <w:bottom w:val="none" w:sz="0" w:space="0" w:color="auto"/>
            <w:right w:val="none" w:sz="0" w:space="0" w:color="auto"/>
          </w:divBdr>
        </w:div>
      </w:divsChild>
    </w:div>
    <w:div w:id="747380613">
      <w:bodyDiv w:val="1"/>
      <w:marLeft w:val="0"/>
      <w:marRight w:val="0"/>
      <w:marTop w:val="0"/>
      <w:marBottom w:val="0"/>
      <w:divBdr>
        <w:top w:val="none" w:sz="0" w:space="0" w:color="auto"/>
        <w:left w:val="none" w:sz="0" w:space="0" w:color="auto"/>
        <w:bottom w:val="none" w:sz="0" w:space="0" w:color="auto"/>
        <w:right w:val="none" w:sz="0" w:space="0" w:color="auto"/>
      </w:divBdr>
      <w:divsChild>
        <w:div w:id="6060428">
          <w:marLeft w:val="0"/>
          <w:marRight w:val="0"/>
          <w:marTop w:val="0"/>
          <w:marBottom w:val="0"/>
          <w:divBdr>
            <w:top w:val="none" w:sz="0" w:space="0" w:color="auto"/>
            <w:left w:val="none" w:sz="0" w:space="0" w:color="auto"/>
            <w:bottom w:val="none" w:sz="0" w:space="0" w:color="auto"/>
            <w:right w:val="none" w:sz="0" w:space="0" w:color="auto"/>
          </w:divBdr>
          <w:divsChild>
            <w:div w:id="81419164">
              <w:blockQuote w:val="1"/>
              <w:marLeft w:val="0"/>
              <w:marRight w:val="0"/>
              <w:marTop w:val="465"/>
              <w:marBottom w:val="525"/>
              <w:divBdr>
                <w:top w:val="none" w:sz="0" w:space="0" w:color="auto"/>
                <w:left w:val="none" w:sz="0" w:space="0" w:color="auto"/>
                <w:bottom w:val="none" w:sz="0" w:space="0" w:color="auto"/>
                <w:right w:val="none" w:sz="0" w:space="0" w:color="auto"/>
              </w:divBdr>
            </w:div>
            <w:div w:id="6076669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294944463">
          <w:marLeft w:val="0"/>
          <w:marRight w:val="0"/>
          <w:marTop w:val="0"/>
          <w:marBottom w:val="0"/>
          <w:divBdr>
            <w:top w:val="none" w:sz="0" w:space="0" w:color="auto"/>
            <w:left w:val="none" w:sz="0" w:space="0" w:color="auto"/>
            <w:bottom w:val="none" w:sz="0" w:space="0" w:color="auto"/>
            <w:right w:val="none" w:sz="0" w:space="0" w:color="auto"/>
          </w:divBdr>
          <w:divsChild>
            <w:div w:id="813107174">
              <w:marLeft w:val="0"/>
              <w:marRight w:val="0"/>
              <w:marTop w:val="300"/>
              <w:marBottom w:val="450"/>
              <w:divBdr>
                <w:top w:val="none" w:sz="0" w:space="0" w:color="auto"/>
                <w:left w:val="none" w:sz="0" w:space="0" w:color="auto"/>
                <w:bottom w:val="none" w:sz="0" w:space="0" w:color="auto"/>
                <w:right w:val="none" w:sz="0" w:space="0" w:color="auto"/>
              </w:divBdr>
              <w:divsChild>
                <w:div w:id="626812486">
                  <w:marLeft w:val="0"/>
                  <w:marRight w:val="0"/>
                  <w:marTop w:val="0"/>
                  <w:marBottom w:val="0"/>
                  <w:divBdr>
                    <w:top w:val="none" w:sz="0" w:space="0" w:color="auto"/>
                    <w:left w:val="none" w:sz="0" w:space="0" w:color="auto"/>
                    <w:bottom w:val="none" w:sz="0" w:space="0" w:color="auto"/>
                    <w:right w:val="none" w:sz="0" w:space="0" w:color="auto"/>
                  </w:divBdr>
                  <w:divsChild>
                    <w:div w:id="199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2359">
      <w:bodyDiv w:val="1"/>
      <w:marLeft w:val="0"/>
      <w:marRight w:val="0"/>
      <w:marTop w:val="0"/>
      <w:marBottom w:val="0"/>
      <w:divBdr>
        <w:top w:val="none" w:sz="0" w:space="0" w:color="auto"/>
        <w:left w:val="none" w:sz="0" w:space="0" w:color="auto"/>
        <w:bottom w:val="none" w:sz="0" w:space="0" w:color="auto"/>
        <w:right w:val="none" w:sz="0" w:space="0" w:color="auto"/>
      </w:divBdr>
      <w:divsChild>
        <w:div w:id="294260800">
          <w:marLeft w:val="0"/>
          <w:marRight w:val="0"/>
          <w:marTop w:val="0"/>
          <w:marBottom w:val="825"/>
          <w:divBdr>
            <w:top w:val="none" w:sz="0" w:space="0" w:color="auto"/>
            <w:left w:val="none" w:sz="0" w:space="0" w:color="auto"/>
            <w:bottom w:val="none" w:sz="0" w:space="0" w:color="auto"/>
            <w:right w:val="none" w:sz="0" w:space="0" w:color="auto"/>
          </w:divBdr>
          <w:divsChild>
            <w:div w:id="278877133">
              <w:marLeft w:val="0"/>
              <w:marRight w:val="0"/>
              <w:marTop w:val="0"/>
              <w:marBottom w:val="0"/>
              <w:divBdr>
                <w:top w:val="none" w:sz="0" w:space="0" w:color="auto"/>
                <w:left w:val="none" w:sz="0" w:space="0" w:color="auto"/>
                <w:bottom w:val="none" w:sz="0" w:space="0" w:color="auto"/>
                <w:right w:val="none" w:sz="0" w:space="0" w:color="auto"/>
              </w:divBdr>
              <w:divsChild>
                <w:div w:id="3028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 w:id="506948269">
          <w:marLeft w:val="0"/>
          <w:marRight w:val="0"/>
          <w:marTop w:val="0"/>
          <w:marBottom w:val="75"/>
          <w:divBdr>
            <w:top w:val="none" w:sz="0" w:space="0" w:color="auto"/>
            <w:left w:val="none" w:sz="0" w:space="0" w:color="auto"/>
            <w:bottom w:val="none" w:sz="0" w:space="0" w:color="auto"/>
            <w:right w:val="none" w:sz="0" w:space="0" w:color="auto"/>
          </w:divBdr>
        </w:div>
      </w:divsChild>
    </w:div>
    <w:div w:id="748117252">
      <w:bodyDiv w:val="1"/>
      <w:marLeft w:val="0"/>
      <w:marRight w:val="0"/>
      <w:marTop w:val="0"/>
      <w:marBottom w:val="0"/>
      <w:divBdr>
        <w:top w:val="none" w:sz="0" w:space="0" w:color="auto"/>
        <w:left w:val="none" w:sz="0" w:space="0" w:color="auto"/>
        <w:bottom w:val="none" w:sz="0" w:space="0" w:color="auto"/>
        <w:right w:val="none" w:sz="0" w:space="0" w:color="auto"/>
      </w:divBdr>
      <w:divsChild>
        <w:div w:id="1986354122">
          <w:marLeft w:val="0"/>
          <w:marRight w:val="0"/>
          <w:marTop w:val="0"/>
          <w:marBottom w:val="0"/>
          <w:divBdr>
            <w:top w:val="none" w:sz="0" w:space="0" w:color="auto"/>
            <w:left w:val="none" w:sz="0" w:space="0" w:color="auto"/>
            <w:bottom w:val="none" w:sz="0" w:space="0" w:color="auto"/>
            <w:right w:val="none" w:sz="0" w:space="0" w:color="auto"/>
          </w:divBdr>
        </w:div>
        <w:div w:id="1946034303">
          <w:marLeft w:val="0"/>
          <w:marRight w:val="0"/>
          <w:marTop w:val="300"/>
          <w:marBottom w:val="300"/>
          <w:divBdr>
            <w:top w:val="none" w:sz="0" w:space="0" w:color="auto"/>
            <w:left w:val="none" w:sz="0" w:space="0" w:color="auto"/>
            <w:bottom w:val="none" w:sz="0" w:space="0" w:color="auto"/>
            <w:right w:val="none" w:sz="0" w:space="0" w:color="auto"/>
          </w:divBdr>
        </w:div>
        <w:div w:id="414670193">
          <w:marLeft w:val="0"/>
          <w:marRight w:val="0"/>
          <w:marTop w:val="0"/>
          <w:marBottom w:val="0"/>
          <w:divBdr>
            <w:top w:val="none" w:sz="0" w:space="0" w:color="auto"/>
            <w:left w:val="none" w:sz="0" w:space="0" w:color="auto"/>
            <w:bottom w:val="none" w:sz="0" w:space="0" w:color="auto"/>
            <w:right w:val="none" w:sz="0" w:space="0" w:color="auto"/>
          </w:divBdr>
          <w:divsChild>
            <w:div w:id="112673390">
              <w:marLeft w:val="0"/>
              <w:marRight w:val="0"/>
              <w:marTop w:val="300"/>
              <w:marBottom w:val="450"/>
              <w:divBdr>
                <w:top w:val="none" w:sz="0" w:space="0" w:color="auto"/>
                <w:left w:val="none" w:sz="0" w:space="0" w:color="auto"/>
                <w:bottom w:val="none" w:sz="0" w:space="0" w:color="auto"/>
                <w:right w:val="none" w:sz="0" w:space="0" w:color="auto"/>
              </w:divBdr>
              <w:divsChild>
                <w:div w:id="920023462">
                  <w:marLeft w:val="0"/>
                  <w:marRight w:val="0"/>
                  <w:marTop w:val="0"/>
                  <w:marBottom w:val="0"/>
                  <w:divBdr>
                    <w:top w:val="none" w:sz="0" w:space="0" w:color="auto"/>
                    <w:left w:val="none" w:sz="0" w:space="0" w:color="auto"/>
                    <w:bottom w:val="none" w:sz="0" w:space="0" w:color="auto"/>
                    <w:right w:val="none" w:sz="0" w:space="0" w:color="auto"/>
                  </w:divBdr>
                  <w:divsChild>
                    <w:div w:id="1260139731">
                      <w:marLeft w:val="0"/>
                      <w:marRight w:val="0"/>
                      <w:marTop w:val="0"/>
                      <w:marBottom w:val="0"/>
                      <w:divBdr>
                        <w:top w:val="none" w:sz="0" w:space="0" w:color="auto"/>
                        <w:left w:val="none" w:sz="0" w:space="0" w:color="auto"/>
                        <w:bottom w:val="none" w:sz="0" w:space="0" w:color="auto"/>
                        <w:right w:val="none" w:sz="0" w:space="0" w:color="auto"/>
                      </w:divBdr>
                      <w:divsChild>
                        <w:div w:id="983506845">
                          <w:marLeft w:val="0"/>
                          <w:marRight w:val="0"/>
                          <w:marTop w:val="0"/>
                          <w:marBottom w:val="0"/>
                          <w:divBdr>
                            <w:top w:val="none" w:sz="0" w:space="0" w:color="auto"/>
                            <w:left w:val="none" w:sz="0" w:space="0" w:color="auto"/>
                            <w:bottom w:val="none" w:sz="0" w:space="0" w:color="auto"/>
                            <w:right w:val="none" w:sz="0" w:space="0" w:color="auto"/>
                          </w:divBdr>
                          <w:divsChild>
                            <w:div w:id="1158762682">
                              <w:marLeft w:val="0"/>
                              <w:marRight w:val="0"/>
                              <w:marTop w:val="0"/>
                              <w:marBottom w:val="0"/>
                              <w:divBdr>
                                <w:top w:val="none" w:sz="0" w:space="0" w:color="auto"/>
                                <w:left w:val="none" w:sz="0" w:space="0" w:color="auto"/>
                                <w:bottom w:val="none" w:sz="0" w:space="0" w:color="auto"/>
                                <w:right w:val="none" w:sz="0" w:space="0" w:color="auto"/>
                              </w:divBdr>
                            </w:div>
                            <w:div w:id="1722828576">
                              <w:marLeft w:val="0"/>
                              <w:marRight w:val="0"/>
                              <w:marTop w:val="0"/>
                              <w:marBottom w:val="0"/>
                              <w:divBdr>
                                <w:top w:val="none" w:sz="0" w:space="0" w:color="auto"/>
                                <w:left w:val="none" w:sz="0" w:space="0" w:color="auto"/>
                                <w:bottom w:val="none" w:sz="0" w:space="0" w:color="auto"/>
                                <w:right w:val="none" w:sz="0" w:space="0" w:color="auto"/>
                              </w:divBdr>
                              <w:divsChild>
                                <w:div w:id="1348288172">
                                  <w:marLeft w:val="0"/>
                                  <w:marRight w:val="0"/>
                                  <w:marTop w:val="0"/>
                                  <w:marBottom w:val="0"/>
                                  <w:divBdr>
                                    <w:top w:val="none" w:sz="0" w:space="0" w:color="auto"/>
                                    <w:left w:val="none" w:sz="0" w:space="0" w:color="auto"/>
                                    <w:bottom w:val="none" w:sz="0" w:space="0" w:color="auto"/>
                                    <w:right w:val="none" w:sz="0" w:space="0" w:color="auto"/>
                                  </w:divBdr>
                                  <w:divsChild>
                                    <w:div w:id="538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24197">
                      <w:marLeft w:val="0"/>
                      <w:marRight w:val="0"/>
                      <w:marTop w:val="0"/>
                      <w:marBottom w:val="0"/>
                      <w:divBdr>
                        <w:top w:val="none" w:sz="0" w:space="0" w:color="auto"/>
                        <w:left w:val="none" w:sz="0" w:space="0" w:color="auto"/>
                        <w:bottom w:val="none" w:sz="0" w:space="0" w:color="auto"/>
                        <w:right w:val="none" w:sz="0" w:space="0" w:color="auto"/>
                      </w:divBdr>
                      <w:divsChild>
                        <w:div w:id="269973522">
                          <w:marLeft w:val="0"/>
                          <w:marRight w:val="0"/>
                          <w:marTop w:val="100"/>
                          <w:marBottom w:val="100"/>
                          <w:divBdr>
                            <w:top w:val="none" w:sz="0" w:space="0" w:color="auto"/>
                            <w:left w:val="none" w:sz="0" w:space="0" w:color="auto"/>
                            <w:bottom w:val="none" w:sz="0" w:space="0" w:color="auto"/>
                            <w:right w:val="none" w:sz="0" w:space="0" w:color="auto"/>
                          </w:divBdr>
                          <w:divsChild>
                            <w:div w:id="2139451845">
                              <w:marLeft w:val="0"/>
                              <w:marRight w:val="0"/>
                              <w:marTop w:val="100"/>
                              <w:marBottom w:val="100"/>
                              <w:divBdr>
                                <w:top w:val="none" w:sz="0" w:space="0" w:color="auto"/>
                                <w:left w:val="none" w:sz="0" w:space="0" w:color="auto"/>
                                <w:bottom w:val="none" w:sz="0" w:space="0" w:color="auto"/>
                                <w:right w:val="none" w:sz="0" w:space="0" w:color="auto"/>
                              </w:divBdr>
                              <w:divsChild>
                                <w:div w:id="517625121">
                                  <w:marLeft w:val="0"/>
                                  <w:marRight w:val="0"/>
                                  <w:marTop w:val="0"/>
                                  <w:marBottom w:val="0"/>
                                  <w:divBdr>
                                    <w:top w:val="none" w:sz="0" w:space="0" w:color="auto"/>
                                    <w:left w:val="none" w:sz="0" w:space="0" w:color="auto"/>
                                    <w:bottom w:val="none" w:sz="0" w:space="0" w:color="auto"/>
                                    <w:right w:val="none" w:sz="0" w:space="0" w:color="auto"/>
                                  </w:divBdr>
                                </w:div>
                              </w:divsChild>
                            </w:div>
                            <w:div w:id="738407381">
                              <w:marLeft w:val="0"/>
                              <w:marRight w:val="0"/>
                              <w:marTop w:val="100"/>
                              <w:marBottom w:val="100"/>
                              <w:divBdr>
                                <w:top w:val="none" w:sz="0" w:space="0" w:color="auto"/>
                                <w:left w:val="none" w:sz="0" w:space="0" w:color="auto"/>
                                <w:bottom w:val="none" w:sz="0" w:space="0" w:color="auto"/>
                                <w:right w:val="none" w:sz="0" w:space="0" w:color="auto"/>
                              </w:divBdr>
                              <w:divsChild>
                                <w:div w:id="1110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936159">
          <w:marLeft w:val="0"/>
          <w:marRight w:val="0"/>
          <w:marTop w:val="0"/>
          <w:marBottom w:val="0"/>
          <w:divBdr>
            <w:top w:val="none" w:sz="0" w:space="0" w:color="auto"/>
            <w:left w:val="none" w:sz="0" w:space="0" w:color="auto"/>
            <w:bottom w:val="none" w:sz="0" w:space="0" w:color="auto"/>
            <w:right w:val="none" w:sz="0" w:space="0" w:color="auto"/>
          </w:divBdr>
        </w:div>
      </w:divsChild>
    </w:div>
    <w:div w:id="748306672">
      <w:bodyDiv w:val="1"/>
      <w:marLeft w:val="0"/>
      <w:marRight w:val="0"/>
      <w:marTop w:val="0"/>
      <w:marBottom w:val="0"/>
      <w:divBdr>
        <w:top w:val="none" w:sz="0" w:space="0" w:color="auto"/>
        <w:left w:val="none" w:sz="0" w:space="0" w:color="auto"/>
        <w:bottom w:val="none" w:sz="0" w:space="0" w:color="auto"/>
        <w:right w:val="none" w:sz="0" w:space="0" w:color="auto"/>
      </w:divBdr>
      <w:divsChild>
        <w:div w:id="310407871">
          <w:marLeft w:val="0"/>
          <w:marRight w:val="150"/>
          <w:marTop w:val="0"/>
          <w:marBottom w:val="0"/>
          <w:divBdr>
            <w:top w:val="none" w:sz="0" w:space="0" w:color="auto"/>
            <w:left w:val="none" w:sz="0" w:space="0" w:color="auto"/>
            <w:bottom w:val="none" w:sz="0" w:space="0" w:color="auto"/>
            <w:right w:val="none" w:sz="0" w:space="0" w:color="auto"/>
          </w:divBdr>
        </w:div>
        <w:div w:id="584386144">
          <w:marLeft w:val="0"/>
          <w:marRight w:val="150"/>
          <w:marTop w:val="150"/>
          <w:marBottom w:val="150"/>
          <w:divBdr>
            <w:top w:val="none" w:sz="0" w:space="0" w:color="auto"/>
            <w:left w:val="none" w:sz="0" w:space="0" w:color="auto"/>
            <w:bottom w:val="none" w:sz="0" w:space="0" w:color="auto"/>
            <w:right w:val="none" w:sz="0" w:space="0" w:color="auto"/>
          </w:divBdr>
        </w:div>
      </w:divsChild>
    </w:div>
    <w:div w:id="748388184">
      <w:bodyDiv w:val="1"/>
      <w:marLeft w:val="0"/>
      <w:marRight w:val="0"/>
      <w:marTop w:val="0"/>
      <w:marBottom w:val="0"/>
      <w:divBdr>
        <w:top w:val="none" w:sz="0" w:space="0" w:color="auto"/>
        <w:left w:val="none" w:sz="0" w:space="0" w:color="auto"/>
        <w:bottom w:val="none" w:sz="0" w:space="0" w:color="auto"/>
        <w:right w:val="none" w:sz="0" w:space="0" w:color="auto"/>
      </w:divBdr>
      <w:divsChild>
        <w:div w:id="561255374">
          <w:marLeft w:val="0"/>
          <w:marRight w:val="0"/>
          <w:marTop w:val="0"/>
          <w:marBottom w:val="150"/>
          <w:divBdr>
            <w:top w:val="none" w:sz="0" w:space="0" w:color="auto"/>
            <w:left w:val="none" w:sz="0" w:space="0" w:color="auto"/>
            <w:bottom w:val="none" w:sz="0" w:space="0" w:color="auto"/>
            <w:right w:val="none" w:sz="0" w:space="0" w:color="auto"/>
          </w:divBdr>
          <w:divsChild>
            <w:div w:id="1129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4199">
      <w:bodyDiv w:val="1"/>
      <w:marLeft w:val="0"/>
      <w:marRight w:val="0"/>
      <w:marTop w:val="0"/>
      <w:marBottom w:val="0"/>
      <w:divBdr>
        <w:top w:val="none" w:sz="0" w:space="0" w:color="auto"/>
        <w:left w:val="none" w:sz="0" w:space="0" w:color="auto"/>
        <w:bottom w:val="none" w:sz="0" w:space="0" w:color="auto"/>
        <w:right w:val="none" w:sz="0" w:space="0" w:color="auto"/>
      </w:divBdr>
    </w:div>
    <w:div w:id="748692346">
      <w:bodyDiv w:val="1"/>
      <w:marLeft w:val="0"/>
      <w:marRight w:val="0"/>
      <w:marTop w:val="0"/>
      <w:marBottom w:val="0"/>
      <w:divBdr>
        <w:top w:val="none" w:sz="0" w:space="0" w:color="auto"/>
        <w:left w:val="none" w:sz="0" w:space="0" w:color="auto"/>
        <w:bottom w:val="none" w:sz="0" w:space="0" w:color="auto"/>
        <w:right w:val="none" w:sz="0" w:space="0" w:color="auto"/>
      </w:divBdr>
      <w:divsChild>
        <w:div w:id="124667436">
          <w:marLeft w:val="0"/>
          <w:marRight w:val="0"/>
          <w:marTop w:val="0"/>
          <w:marBottom w:val="0"/>
          <w:divBdr>
            <w:top w:val="none" w:sz="0" w:space="0" w:color="auto"/>
            <w:left w:val="none" w:sz="0" w:space="0" w:color="auto"/>
            <w:bottom w:val="none" w:sz="0" w:space="0" w:color="auto"/>
            <w:right w:val="none" w:sz="0" w:space="0" w:color="auto"/>
          </w:divBdr>
        </w:div>
        <w:div w:id="237793119">
          <w:marLeft w:val="0"/>
          <w:marRight w:val="0"/>
          <w:marTop w:val="0"/>
          <w:marBottom w:val="0"/>
          <w:divBdr>
            <w:top w:val="none" w:sz="0" w:space="0" w:color="auto"/>
            <w:left w:val="none" w:sz="0" w:space="0" w:color="auto"/>
            <w:bottom w:val="none" w:sz="0" w:space="0" w:color="auto"/>
            <w:right w:val="none" w:sz="0" w:space="0" w:color="auto"/>
          </w:divBdr>
        </w:div>
        <w:div w:id="285816369">
          <w:marLeft w:val="0"/>
          <w:marRight w:val="0"/>
          <w:marTop w:val="300"/>
          <w:marBottom w:val="300"/>
          <w:divBdr>
            <w:top w:val="none" w:sz="0" w:space="0" w:color="auto"/>
            <w:left w:val="none" w:sz="0" w:space="0" w:color="auto"/>
            <w:bottom w:val="none" w:sz="0" w:space="0" w:color="auto"/>
            <w:right w:val="none" w:sz="0" w:space="0" w:color="auto"/>
          </w:divBdr>
        </w:div>
        <w:div w:id="620189128">
          <w:marLeft w:val="0"/>
          <w:marRight w:val="0"/>
          <w:marTop w:val="0"/>
          <w:marBottom w:val="0"/>
          <w:divBdr>
            <w:top w:val="none" w:sz="0" w:space="0" w:color="auto"/>
            <w:left w:val="none" w:sz="0" w:space="0" w:color="auto"/>
            <w:bottom w:val="none" w:sz="0" w:space="0" w:color="auto"/>
            <w:right w:val="none" w:sz="0" w:space="0" w:color="auto"/>
          </w:divBdr>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
    <w:div w:id="749960888">
      <w:bodyDiv w:val="1"/>
      <w:marLeft w:val="0"/>
      <w:marRight w:val="0"/>
      <w:marTop w:val="0"/>
      <w:marBottom w:val="0"/>
      <w:divBdr>
        <w:top w:val="none" w:sz="0" w:space="0" w:color="auto"/>
        <w:left w:val="none" w:sz="0" w:space="0" w:color="auto"/>
        <w:bottom w:val="none" w:sz="0" w:space="0" w:color="auto"/>
        <w:right w:val="none" w:sz="0" w:space="0" w:color="auto"/>
      </w:divBdr>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0157728">
      <w:bodyDiv w:val="1"/>
      <w:marLeft w:val="0"/>
      <w:marRight w:val="0"/>
      <w:marTop w:val="0"/>
      <w:marBottom w:val="0"/>
      <w:divBdr>
        <w:top w:val="none" w:sz="0" w:space="0" w:color="auto"/>
        <w:left w:val="none" w:sz="0" w:space="0" w:color="auto"/>
        <w:bottom w:val="none" w:sz="0" w:space="0" w:color="auto"/>
        <w:right w:val="none" w:sz="0" w:space="0" w:color="auto"/>
      </w:divBdr>
    </w:div>
    <w:div w:id="751119817">
      <w:bodyDiv w:val="1"/>
      <w:marLeft w:val="0"/>
      <w:marRight w:val="0"/>
      <w:marTop w:val="0"/>
      <w:marBottom w:val="0"/>
      <w:divBdr>
        <w:top w:val="none" w:sz="0" w:space="0" w:color="auto"/>
        <w:left w:val="none" w:sz="0" w:space="0" w:color="auto"/>
        <w:bottom w:val="none" w:sz="0" w:space="0" w:color="auto"/>
        <w:right w:val="none" w:sz="0" w:space="0" w:color="auto"/>
      </w:divBdr>
      <w:divsChild>
        <w:div w:id="309095536">
          <w:marLeft w:val="0"/>
          <w:marRight w:val="0"/>
          <w:marTop w:val="0"/>
          <w:marBottom w:val="300"/>
          <w:divBdr>
            <w:top w:val="none" w:sz="0" w:space="0" w:color="auto"/>
            <w:left w:val="none" w:sz="0" w:space="0" w:color="auto"/>
            <w:bottom w:val="none" w:sz="0" w:space="0" w:color="auto"/>
            <w:right w:val="none" w:sz="0" w:space="0" w:color="auto"/>
          </w:divBdr>
        </w:div>
      </w:divsChild>
    </w:div>
    <w:div w:id="751466368">
      <w:bodyDiv w:val="1"/>
      <w:marLeft w:val="0"/>
      <w:marRight w:val="0"/>
      <w:marTop w:val="0"/>
      <w:marBottom w:val="0"/>
      <w:divBdr>
        <w:top w:val="none" w:sz="0" w:space="0" w:color="auto"/>
        <w:left w:val="none" w:sz="0" w:space="0" w:color="auto"/>
        <w:bottom w:val="none" w:sz="0" w:space="0" w:color="auto"/>
        <w:right w:val="none" w:sz="0" w:space="0" w:color="auto"/>
      </w:divBdr>
      <w:divsChild>
        <w:div w:id="216741339">
          <w:marLeft w:val="0"/>
          <w:marRight w:val="150"/>
          <w:marTop w:val="0"/>
          <w:marBottom w:val="0"/>
          <w:divBdr>
            <w:top w:val="none" w:sz="0" w:space="0" w:color="auto"/>
            <w:left w:val="none" w:sz="0" w:space="0" w:color="auto"/>
            <w:bottom w:val="none" w:sz="0" w:space="0" w:color="auto"/>
            <w:right w:val="none" w:sz="0" w:space="0" w:color="auto"/>
          </w:divBdr>
        </w:div>
        <w:div w:id="296297528">
          <w:marLeft w:val="0"/>
          <w:marRight w:val="150"/>
          <w:marTop w:val="150"/>
          <w:marBottom w:val="150"/>
          <w:divBdr>
            <w:top w:val="none" w:sz="0" w:space="0" w:color="auto"/>
            <w:left w:val="none" w:sz="0" w:space="0" w:color="auto"/>
            <w:bottom w:val="none" w:sz="0" w:space="0" w:color="auto"/>
            <w:right w:val="none" w:sz="0" w:space="0" w:color="auto"/>
          </w:divBdr>
        </w:div>
        <w:div w:id="778917357">
          <w:marLeft w:val="0"/>
          <w:marRight w:val="150"/>
          <w:marTop w:val="0"/>
          <w:marBottom w:val="75"/>
          <w:divBdr>
            <w:top w:val="none" w:sz="0" w:space="0" w:color="auto"/>
            <w:left w:val="none" w:sz="0" w:space="0" w:color="auto"/>
            <w:bottom w:val="none" w:sz="0" w:space="0" w:color="auto"/>
            <w:right w:val="none" w:sz="0" w:space="0" w:color="auto"/>
          </w:divBdr>
        </w:div>
      </w:divsChild>
    </w:div>
    <w:div w:id="751506406">
      <w:bodyDiv w:val="1"/>
      <w:marLeft w:val="0"/>
      <w:marRight w:val="0"/>
      <w:marTop w:val="0"/>
      <w:marBottom w:val="0"/>
      <w:divBdr>
        <w:top w:val="none" w:sz="0" w:space="0" w:color="auto"/>
        <w:left w:val="none" w:sz="0" w:space="0" w:color="auto"/>
        <w:bottom w:val="none" w:sz="0" w:space="0" w:color="auto"/>
        <w:right w:val="none" w:sz="0" w:space="0" w:color="auto"/>
      </w:divBdr>
    </w:div>
    <w:div w:id="752316492">
      <w:bodyDiv w:val="1"/>
      <w:marLeft w:val="0"/>
      <w:marRight w:val="0"/>
      <w:marTop w:val="0"/>
      <w:marBottom w:val="0"/>
      <w:divBdr>
        <w:top w:val="none" w:sz="0" w:space="0" w:color="auto"/>
        <w:left w:val="none" w:sz="0" w:space="0" w:color="auto"/>
        <w:bottom w:val="none" w:sz="0" w:space="0" w:color="auto"/>
        <w:right w:val="none" w:sz="0" w:space="0" w:color="auto"/>
      </w:divBdr>
    </w:div>
    <w:div w:id="752973234">
      <w:bodyDiv w:val="1"/>
      <w:marLeft w:val="0"/>
      <w:marRight w:val="0"/>
      <w:marTop w:val="0"/>
      <w:marBottom w:val="0"/>
      <w:divBdr>
        <w:top w:val="none" w:sz="0" w:space="0" w:color="auto"/>
        <w:left w:val="none" w:sz="0" w:space="0" w:color="auto"/>
        <w:bottom w:val="none" w:sz="0" w:space="0" w:color="auto"/>
        <w:right w:val="none" w:sz="0" w:space="0" w:color="auto"/>
      </w:divBdr>
    </w:div>
    <w:div w:id="753010167">
      <w:bodyDiv w:val="1"/>
      <w:marLeft w:val="0"/>
      <w:marRight w:val="0"/>
      <w:marTop w:val="0"/>
      <w:marBottom w:val="0"/>
      <w:divBdr>
        <w:top w:val="none" w:sz="0" w:space="0" w:color="auto"/>
        <w:left w:val="none" w:sz="0" w:space="0" w:color="auto"/>
        <w:bottom w:val="none" w:sz="0" w:space="0" w:color="auto"/>
        <w:right w:val="none" w:sz="0" w:space="0" w:color="auto"/>
      </w:divBdr>
    </w:div>
    <w:div w:id="753278917">
      <w:bodyDiv w:val="1"/>
      <w:marLeft w:val="0"/>
      <w:marRight w:val="0"/>
      <w:marTop w:val="0"/>
      <w:marBottom w:val="0"/>
      <w:divBdr>
        <w:top w:val="none" w:sz="0" w:space="0" w:color="auto"/>
        <w:left w:val="none" w:sz="0" w:space="0" w:color="auto"/>
        <w:bottom w:val="none" w:sz="0" w:space="0" w:color="auto"/>
        <w:right w:val="none" w:sz="0" w:space="0" w:color="auto"/>
      </w:divBdr>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237403983">
          <w:marLeft w:val="0"/>
          <w:marRight w:val="0"/>
          <w:marTop w:val="300"/>
          <w:marBottom w:val="300"/>
          <w:divBdr>
            <w:top w:val="none" w:sz="0" w:space="0" w:color="auto"/>
            <w:left w:val="none" w:sz="0" w:space="0" w:color="auto"/>
            <w:bottom w:val="none" w:sz="0" w:space="0" w:color="auto"/>
            <w:right w:val="none" w:sz="0" w:space="0" w:color="auto"/>
          </w:divBdr>
        </w:div>
        <w:div w:id="398987552">
          <w:marLeft w:val="0"/>
          <w:marRight w:val="0"/>
          <w:marTop w:val="0"/>
          <w:marBottom w:val="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01067">
      <w:bodyDiv w:val="1"/>
      <w:marLeft w:val="0"/>
      <w:marRight w:val="0"/>
      <w:marTop w:val="0"/>
      <w:marBottom w:val="0"/>
      <w:divBdr>
        <w:top w:val="none" w:sz="0" w:space="0" w:color="auto"/>
        <w:left w:val="none" w:sz="0" w:space="0" w:color="auto"/>
        <w:bottom w:val="none" w:sz="0" w:space="0" w:color="auto"/>
        <w:right w:val="none" w:sz="0" w:space="0" w:color="auto"/>
      </w:divBdr>
      <w:divsChild>
        <w:div w:id="196242878">
          <w:marLeft w:val="0"/>
          <w:marRight w:val="0"/>
          <w:marTop w:val="0"/>
          <w:marBottom w:val="0"/>
          <w:divBdr>
            <w:top w:val="none" w:sz="0" w:space="0" w:color="auto"/>
            <w:left w:val="none" w:sz="0" w:space="0" w:color="auto"/>
            <w:bottom w:val="none" w:sz="0" w:space="0" w:color="auto"/>
            <w:right w:val="none" w:sz="0" w:space="0" w:color="auto"/>
          </w:divBdr>
        </w:div>
      </w:divsChild>
    </w:div>
    <w:div w:id="754589526">
      <w:bodyDiv w:val="1"/>
      <w:marLeft w:val="0"/>
      <w:marRight w:val="0"/>
      <w:marTop w:val="0"/>
      <w:marBottom w:val="0"/>
      <w:divBdr>
        <w:top w:val="none" w:sz="0" w:space="0" w:color="auto"/>
        <w:left w:val="none" w:sz="0" w:space="0" w:color="auto"/>
        <w:bottom w:val="none" w:sz="0" w:space="0" w:color="auto"/>
        <w:right w:val="none" w:sz="0" w:space="0" w:color="auto"/>
      </w:divBdr>
      <w:divsChild>
        <w:div w:id="726608520">
          <w:marLeft w:val="0"/>
          <w:marRight w:val="150"/>
          <w:marTop w:val="0"/>
          <w:marBottom w:val="0"/>
          <w:divBdr>
            <w:top w:val="none" w:sz="0" w:space="0" w:color="auto"/>
            <w:left w:val="none" w:sz="0" w:space="0" w:color="auto"/>
            <w:bottom w:val="none" w:sz="0" w:space="0" w:color="auto"/>
            <w:right w:val="none" w:sz="0" w:space="0" w:color="auto"/>
          </w:divBdr>
        </w:div>
      </w:divsChild>
    </w:div>
    <w:div w:id="754786442">
      <w:bodyDiv w:val="1"/>
      <w:marLeft w:val="0"/>
      <w:marRight w:val="0"/>
      <w:marTop w:val="0"/>
      <w:marBottom w:val="0"/>
      <w:divBdr>
        <w:top w:val="none" w:sz="0" w:space="0" w:color="auto"/>
        <w:left w:val="none" w:sz="0" w:space="0" w:color="auto"/>
        <w:bottom w:val="none" w:sz="0" w:space="0" w:color="auto"/>
        <w:right w:val="none" w:sz="0" w:space="0" w:color="auto"/>
      </w:divBdr>
      <w:divsChild>
        <w:div w:id="33234123">
          <w:marLeft w:val="0"/>
          <w:marRight w:val="0"/>
          <w:marTop w:val="0"/>
          <w:marBottom w:val="0"/>
          <w:divBdr>
            <w:top w:val="none" w:sz="0" w:space="0" w:color="auto"/>
            <w:left w:val="none" w:sz="0" w:space="0" w:color="auto"/>
            <w:bottom w:val="none" w:sz="0" w:space="0" w:color="auto"/>
            <w:right w:val="none" w:sz="0" w:space="0" w:color="auto"/>
          </w:divBdr>
        </w:div>
      </w:divsChild>
    </w:div>
    <w:div w:id="755245480">
      <w:bodyDiv w:val="1"/>
      <w:marLeft w:val="0"/>
      <w:marRight w:val="0"/>
      <w:marTop w:val="0"/>
      <w:marBottom w:val="0"/>
      <w:divBdr>
        <w:top w:val="none" w:sz="0" w:space="0" w:color="auto"/>
        <w:left w:val="none" w:sz="0" w:space="0" w:color="auto"/>
        <w:bottom w:val="none" w:sz="0" w:space="0" w:color="auto"/>
        <w:right w:val="none" w:sz="0" w:space="0" w:color="auto"/>
      </w:divBdr>
      <w:divsChild>
        <w:div w:id="503672070">
          <w:marLeft w:val="0"/>
          <w:marRight w:val="0"/>
          <w:marTop w:val="0"/>
          <w:marBottom w:val="0"/>
          <w:divBdr>
            <w:top w:val="none" w:sz="0" w:space="0" w:color="auto"/>
            <w:left w:val="none" w:sz="0" w:space="0" w:color="auto"/>
            <w:bottom w:val="none" w:sz="0" w:space="0" w:color="auto"/>
            <w:right w:val="none" w:sz="0" w:space="0" w:color="auto"/>
          </w:divBdr>
        </w:div>
      </w:divsChild>
    </w:div>
    <w:div w:id="755595656">
      <w:bodyDiv w:val="1"/>
      <w:marLeft w:val="0"/>
      <w:marRight w:val="0"/>
      <w:marTop w:val="0"/>
      <w:marBottom w:val="0"/>
      <w:divBdr>
        <w:top w:val="none" w:sz="0" w:space="0" w:color="auto"/>
        <w:left w:val="none" w:sz="0" w:space="0" w:color="auto"/>
        <w:bottom w:val="none" w:sz="0" w:space="0" w:color="auto"/>
        <w:right w:val="none" w:sz="0" w:space="0" w:color="auto"/>
      </w:divBdr>
      <w:divsChild>
        <w:div w:id="150025491">
          <w:marLeft w:val="0"/>
          <w:marRight w:val="150"/>
          <w:marTop w:val="0"/>
          <w:marBottom w:val="0"/>
          <w:divBdr>
            <w:top w:val="none" w:sz="0" w:space="0" w:color="auto"/>
            <w:left w:val="none" w:sz="0" w:space="0" w:color="auto"/>
            <w:bottom w:val="none" w:sz="0" w:space="0" w:color="auto"/>
            <w:right w:val="none" w:sz="0" w:space="0" w:color="auto"/>
          </w:divBdr>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
    <w:div w:id="756437627">
      <w:bodyDiv w:val="1"/>
      <w:marLeft w:val="0"/>
      <w:marRight w:val="0"/>
      <w:marTop w:val="0"/>
      <w:marBottom w:val="0"/>
      <w:divBdr>
        <w:top w:val="none" w:sz="0" w:space="0" w:color="auto"/>
        <w:left w:val="none" w:sz="0" w:space="0" w:color="auto"/>
        <w:bottom w:val="none" w:sz="0" w:space="0" w:color="auto"/>
        <w:right w:val="none" w:sz="0" w:space="0" w:color="auto"/>
      </w:divBdr>
      <w:divsChild>
        <w:div w:id="803694710">
          <w:marLeft w:val="0"/>
          <w:marRight w:val="0"/>
          <w:marTop w:val="0"/>
          <w:marBottom w:val="0"/>
          <w:divBdr>
            <w:top w:val="none" w:sz="0" w:space="0" w:color="auto"/>
            <w:left w:val="none" w:sz="0" w:space="0" w:color="auto"/>
            <w:bottom w:val="none" w:sz="0" w:space="0" w:color="auto"/>
            <w:right w:val="none" w:sz="0" w:space="0" w:color="auto"/>
          </w:divBdr>
        </w:div>
      </w:divsChild>
    </w:div>
    <w:div w:id="756630991">
      <w:bodyDiv w:val="1"/>
      <w:marLeft w:val="0"/>
      <w:marRight w:val="0"/>
      <w:marTop w:val="0"/>
      <w:marBottom w:val="0"/>
      <w:divBdr>
        <w:top w:val="none" w:sz="0" w:space="0" w:color="auto"/>
        <w:left w:val="none" w:sz="0" w:space="0" w:color="auto"/>
        <w:bottom w:val="none" w:sz="0" w:space="0" w:color="auto"/>
        <w:right w:val="none" w:sz="0" w:space="0" w:color="auto"/>
      </w:divBdr>
    </w:div>
    <w:div w:id="756709155">
      <w:bodyDiv w:val="1"/>
      <w:marLeft w:val="0"/>
      <w:marRight w:val="0"/>
      <w:marTop w:val="0"/>
      <w:marBottom w:val="0"/>
      <w:divBdr>
        <w:top w:val="none" w:sz="0" w:space="0" w:color="auto"/>
        <w:left w:val="none" w:sz="0" w:space="0" w:color="auto"/>
        <w:bottom w:val="none" w:sz="0" w:space="0" w:color="auto"/>
        <w:right w:val="none" w:sz="0" w:space="0" w:color="auto"/>
      </w:divBdr>
      <w:divsChild>
        <w:div w:id="815681573">
          <w:marLeft w:val="0"/>
          <w:marRight w:val="0"/>
          <w:marTop w:val="0"/>
          <w:marBottom w:val="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092941">
      <w:bodyDiv w:val="1"/>
      <w:marLeft w:val="0"/>
      <w:marRight w:val="0"/>
      <w:marTop w:val="0"/>
      <w:marBottom w:val="0"/>
      <w:divBdr>
        <w:top w:val="none" w:sz="0" w:space="0" w:color="auto"/>
        <w:left w:val="none" w:sz="0" w:space="0" w:color="auto"/>
        <w:bottom w:val="none" w:sz="0" w:space="0" w:color="auto"/>
        <w:right w:val="none" w:sz="0" w:space="0" w:color="auto"/>
      </w:divBdr>
      <w:divsChild>
        <w:div w:id="161748010">
          <w:marLeft w:val="0"/>
          <w:marRight w:val="0"/>
          <w:marTop w:val="0"/>
          <w:marBottom w:val="240"/>
          <w:divBdr>
            <w:top w:val="none" w:sz="0" w:space="0" w:color="auto"/>
            <w:left w:val="none" w:sz="0" w:space="0" w:color="auto"/>
            <w:bottom w:val="none" w:sz="0" w:space="0" w:color="auto"/>
            <w:right w:val="none" w:sz="0" w:space="0" w:color="auto"/>
          </w:divBdr>
        </w:div>
        <w:div w:id="383216384">
          <w:marLeft w:val="0"/>
          <w:marRight w:val="0"/>
          <w:marTop w:val="0"/>
          <w:marBottom w:val="240"/>
          <w:divBdr>
            <w:top w:val="none" w:sz="0" w:space="0" w:color="auto"/>
            <w:left w:val="none" w:sz="0" w:space="0" w:color="auto"/>
            <w:bottom w:val="none" w:sz="0" w:space="0" w:color="auto"/>
            <w:right w:val="none" w:sz="0" w:space="0" w:color="auto"/>
          </w:divBdr>
        </w:div>
      </w:divsChild>
    </w:div>
    <w:div w:id="757214554">
      <w:bodyDiv w:val="1"/>
      <w:marLeft w:val="0"/>
      <w:marRight w:val="0"/>
      <w:marTop w:val="0"/>
      <w:marBottom w:val="0"/>
      <w:divBdr>
        <w:top w:val="none" w:sz="0" w:space="0" w:color="auto"/>
        <w:left w:val="none" w:sz="0" w:space="0" w:color="auto"/>
        <w:bottom w:val="none" w:sz="0" w:space="0" w:color="auto"/>
        <w:right w:val="none" w:sz="0" w:space="0" w:color="auto"/>
      </w:divBdr>
      <w:divsChild>
        <w:div w:id="366150677">
          <w:marLeft w:val="0"/>
          <w:marRight w:val="0"/>
          <w:marTop w:val="0"/>
          <w:marBottom w:val="300"/>
          <w:divBdr>
            <w:top w:val="none" w:sz="0" w:space="0" w:color="auto"/>
            <w:left w:val="none" w:sz="0" w:space="0" w:color="auto"/>
            <w:bottom w:val="none" w:sz="0" w:space="0" w:color="auto"/>
            <w:right w:val="none" w:sz="0" w:space="0" w:color="auto"/>
          </w:divBdr>
        </w:div>
      </w:divsChild>
    </w:div>
    <w:div w:id="757292507">
      <w:bodyDiv w:val="1"/>
      <w:marLeft w:val="0"/>
      <w:marRight w:val="0"/>
      <w:marTop w:val="0"/>
      <w:marBottom w:val="0"/>
      <w:divBdr>
        <w:top w:val="none" w:sz="0" w:space="0" w:color="auto"/>
        <w:left w:val="none" w:sz="0" w:space="0" w:color="auto"/>
        <w:bottom w:val="none" w:sz="0" w:space="0" w:color="auto"/>
        <w:right w:val="none" w:sz="0" w:space="0" w:color="auto"/>
      </w:divBdr>
      <w:divsChild>
        <w:div w:id="59524380">
          <w:marLeft w:val="0"/>
          <w:marRight w:val="0"/>
          <w:marTop w:val="0"/>
          <w:marBottom w:val="0"/>
          <w:divBdr>
            <w:top w:val="none" w:sz="0" w:space="0" w:color="auto"/>
            <w:left w:val="none" w:sz="0" w:space="0" w:color="auto"/>
            <w:bottom w:val="none" w:sz="0" w:space="0" w:color="auto"/>
            <w:right w:val="none" w:sz="0" w:space="0" w:color="auto"/>
          </w:divBdr>
        </w:div>
        <w:div w:id="426461804">
          <w:marLeft w:val="0"/>
          <w:marRight w:val="0"/>
          <w:marTop w:val="0"/>
          <w:marBottom w:val="0"/>
          <w:divBdr>
            <w:top w:val="none" w:sz="0" w:space="0" w:color="auto"/>
            <w:left w:val="none" w:sz="0" w:space="0" w:color="auto"/>
            <w:bottom w:val="none" w:sz="0" w:space="0" w:color="auto"/>
            <w:right w:val="none" w:sz="0" w:space="0" w:color="auto"/>
          </w:divBdr>
        </w:div>
      </w:divsChild>
    </w:div>
    <w:div w:id="757822508">
      <w:bodyDiv w:val="1"/>
      <w:marLeft w:val="0"/>
      <w:marRight w:val="0"/>
      <w:marTop w:val="0"/>
      <w:marBottom w:val="0"/>
      <w:divBdr>
        <w:top w:val="none" w:sz="0" w:space="0" w:color="auto"/>
        <w:left w:val="none" w:sz="0" w:space="0" w:color="auto"/>
        <w:bottom w:val="none" w:sz="0" w:space="0" w:color="auto"/>
        <w:right w:val="none" w:sz="0" w:space="0" w:color="auto"/>
      </w:divBdr>
      <w:divsChild>
        <w:div w:id="44258836">
          <w:marLeft w:val="0"/>
          <w:marRight w:val="375"/>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017643">
      <w:bodyDiv w:val="1"/>
      <w:marLeft w:val="0"/>
      <w:marRight w:val="0"/>
      <w:marTop w:val="0"/>
      <w:marBottom w:val="0"/>
      <w:divBdr>
        <w:top w:val="none" w:sz="0" w:space="0" w:color="auto"/>
        <w:left w:val="none" w:sz="0" w:space="0" w:color="auto"/>
        <w:bottom w:val="none" w:sz="0" w:space="0" w:color="auto"/>
        <w:right w:val="none" w:sz="0" w:space="0" w:color="auto"/>
      </w:divBdr>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8990958">
      <w:bodyDiv w:val="1"/>
      <w:marLeft w:val="0"/>
      <w:marRight w:val="0"/>
      <w:marTop w:val="0"/>
      <w:marBottom w:val="0"/>
      <w:divBdr>
        <w:top w:val="none" w:sz="0" w:space="0" w:color="auto"/>
        <w:left w:val="none" w:sz="0" w:space="0" w:color="auto"/>
        <w:bottom w:val="none" w:sz="0" w:space="0" w:color="auto"/>
        <w:right w:val="none" w:sz="0" w:space="0" w:color="auto"/>
      </w:divBdr>
      <w:divsChild>
        <w:div w:id="694118855">
          <w:marLeft w:val="0"/>
          <w:marRight w:val="0"/>
          <w:marTop w:val="0"/>
          <w:marBottom w:val="300"/>
          <w:divBdr>
            <w:top w:val="none" w:sz="0" w:space="0" w:color="auto"/>
            <w:left w:val="none" w:sz="0" w:space="0" w:color="auto"/>
            <w:bottom w:val="none" w:sz="0" w:space="0" w:color="auto"/>
            <w:right w:val="none" w:sz="0" w:space="0" w:color="auto"/>
          </w:divBdr>
        </w:div>
      </w:divsChild>
    </w:div>
    <w:div w:id="759184746">
      <w:bodyDiv w:val="1"/>
      <w:marLeft w:val="0"/>
      <w:marRight w:val="0"/>
      <w:marTop w:val="0"/>
      <w:marBottom w:val="0"/>
      <w:divBdr>
        <w:top w:val="none" w:sz="0" w:space="0" w:color="auto"/>
        <w:left w:val="none" w:sz="0" w:space="0" w:color="auto"/>
        <w:bottom w:val="none" w:sz="0" w:space="0" w:color="auto"/>
        <w:right w:val="none" w:sz="0" w:space="0" w:color="auto"/>
      </w:divBdr>
      <w:divsChild>
        <w:div w:id="124734851">
          <w:marLeft w:val="1750"/>
          <w:marRight w:val="0"/>
          <w:marTop w:val="0"/>
          <w:marBottom w:val="0"/>
          <w:divBdr>
            <w:top w:val="none" w:sz="0" w:space="0" w:color="auto"/>
            <w:left w:val="none" w:sz="0" w:space="0" w:color="auto"/>
            <w:bottom w:val="none" w:sz="0" w:space="0" w:color="auto"/>
            <w:right w:val="none" w:sz="0" w:space="0" w:color="auto"/>
          </w:divBdr>
        </w:div>
      </w:divsChild>
    </w:div>
    <w:div w:id="759562992">
      <w:bodyDiv w:val="1"/>
      <w:marLeft w:val="0"/>
      <w:marRight w:val="0"/>
      <w:marTop w:val="0"/>
      <w:marBottom w:val="0"/>
      <w:divBdr>
        <w:top w:val="none" w:sz="0" w:space="0" w:color="auto"/>
        <w:left w:val="none" w:sz="0" w:space="0" w:color="auto"/>
        <w:bottom w:val="none" w:sz="0" w:space="0" w:color="auto"/>
        <w:right w:val="none" w:sz="0" w:space="0" w:color="auto"/>
      </w:divBdr>
      <w:divsChild>
        <w:div w:id="572549395">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98722781">
          <w:marLeft w:val="0"/>
          <w:marRight w:val="0"/>
          <w:marTop w:val="0"/>
          <w:marBottom w:val="0"/>
          <w:divBdr>
            <w:top w:val="none" w:sz="0" w:space="0" w:color="auto"/>
            <w:left w:val="none" w:sz="0" w:space="0" w:color="auto"/>
            <w:bottom w:val="none" w:sz="0" w:space="0" w:color="auto"/>
            <w:right w:val="none" w:sz="0" w:space="0" w:color="auto"/>
          </w:divBdr>
          <w:divsChild>
            <w:div w:id="259871163">
              <w:marLeft w:val="0"/>
              <w:marRight w:val="0"/>
              <w:marTop w:val="225"/>
              <w:marBottom w:val="0"/>
              <w:divBdr>
                <w:top w:val="none" w:sz="0" w:space="0" w:color="auto"/>
                <w:left w:val="none" w:sz="0" w:space="0" w:color="auto"/>
                <w:bottom w:val="none" w:sz="0" w:space="0" w:color="auto"/>
                <w:right w:val="none" w:sz="0" w:space="0" w:color="auto"/>
              </w:divBdr>
            </w:div>
            <w:div w:id="319580336">
              <w:marLeft w:val="0"/>
              <w:marRight w:val="0"/>
              <w:marTop w:val="225"/>
              <w:marBottom w:val="0"/>
              <w:divBdr>
                <w:top w:val="none" w:sz="0" w:space="0" w:color="auto"/>
                <w:left w:val="none" w:sz="0" w:space="0" w:color="auto"/>
                <w:bottom w:val="none" w:sz="0" w:space="0" w:color="auto"/>
                <w:right w:val="none" w:sz="0" w:space="0" w:color="auto"/>
              </w:divBdr>
            </w:div>
            <w:div w:id="403796670">
              <w:marLeft w:val="0"/>
              <w:marRight w:val="0"/>
              <w:marTop w:val="375"/>
              <w:marBottom w:val="0"/>
              <w:divBdr>
                <w:top w:val="none" w:sz="0" w:space="0" w:color="auto"/>
                <w:left w:val="none" w:sz="0" w:space="0" w:color="auto"/>
                <w:bottom w:val="none" w:sz="0" w:space="0" w:color="auto"/>
                <w:right w:val="none" w:sz="0" w:space="0" w:color="auto"/>
              </w:divBdr>
            </w:div>
            <w:div w:id="531115637">
              <w:marLeft w:val="0"/>
              <w:marRight w:val="0"/>
              <w:marTop w:val="375"/>
              <w:marBottom w:val="0"/>
              <w:divBdr>
                <w:top w:val="none" w:sz="0" w:space="0" w:color="auto"/>
                <w:left w:val="none" w:sz="0" w:space="0" w:color="auto"/>
                <w:bottom w:val="none" w:sz="0" w:space="0" w:color="auto"/>
                <w:right w:val="none" w:sz="0" w:space="0" w:color="auto"/>
              </w:divBdr>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
          </w:divsChild>
        </w:div>
        <w:div w:id="608241997">
          <w:marLeft w:val="0"/>
          <w:marRight w:val="0"/>
          <w:marTop w:val="0"/>
          <w:marBottom w:val="150"/>
          <w:divBdr>
            <w:top w:val="none" w:sz="0" w:space="0" w:color="auto"/>
            <w:left w:val="none" w:sz="0" w:space="0" w:color="auto"/>
            <w:bottom w:val="none" w:sz="0" w:space="0" w:color="auto"/>
            <w:right w:val="none" w:sz="0" w:space="0" w:color="auto"/>
          </w:divBdr>
          <w:divsChild>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9764141">
      <w:bodyDiv w:val="1"/>
      <w:marLeft w:val="0"/>
      <w:marRight w:val="0"/>
      <w:marTop w:val="0"/>
      <w:marBottom w:val="0"/>
      <w:divBdr>
        <w:top w:val="none" w:sz="0" w:space="0" w:color="auto"/>
        <w:left w:val="none" w:sz="0" w:space="0" w:color="auto"/>
        <w:bottom w:val="none" w:sz="0" w:space="0" w:color="auto"/>
        <w:right w:val="none" w:sz="0" w:space="0" w:color="auto"/>
      </w:divBdr>
      <w:divsChild>
        <w:div w:id="824661523">
          <w:marLeft w:val="0"/>
          <w:marRight w:val="0"/>
          <w:marTop w:val="0"/>
          <w:marBottom w:val="300"/>
          <w:divBdr>
            <w:top w:val="none" w:sz="0" w:space="0" w:color="auto"/>
            <w:left w:val="none" w:sz="0" w:space="0" w:color="auto"/>
            <w:bottom w:val="none" w:sz="0" w:space="0" w:color="auto"/>
            <w:right w:val="none" w:sz="0" w:space="0" w:color="auto"/>
          </w:divBdr>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
    <w:div w:id="760028624">
      <w:bodyDiv w:val="1"/>
      <w:marLeft w:val="0"/>
      <w:marRight w:val="0"/>
      <w:marTop w:val="0"/>
      <w:marBottom w:val="0"/>
      <w:divBdr>
        <w:top w:val="none" w:sz="0" w:space="0" w:color="auto"/>
        <w:left w:val="none" w:sz="0" w:space="0" w:color="auto"/>
        <w:bottom w:val="none" w:sz="0" w:space="0" w:color="auto"/>
        <w:right w:val="none" w:sz="0" w:space="0" w:color="auto"/>
      </w:divBdr>
      <w:divsChild>
        <w:div w:id="593510879">
          <w:marLeft w:val="0"/>
          <w:marRight w:val="0"/>
          <w:marTop w:val="0"/>
          <w:marBottom w:val="300"/>
          <w:divBdr>
            <w:top w:val="none" w:sz="0" w:space="0" w:color="auto"/>
            <w:left w:val="none" w:sz="0" w:space="0" w:color="auto"/>
            <w:bottom w:val="none" w:sz="0" w:space="0" w:color="auto"/>
            <w:right w:val="none" w:sz="0" w:space="0" w:color="auto"/>
          </w:divBdr>
        </w:div>
      </w:divsChild>
    </w:div>
    <w:div w:id="761338860">
      <w:bodyDiv w:val="1"/>
      <w:marLeft w:val="0"/>
      <w:marRight w:val="0"/>
      <w:marTop w:val="0"/>
      <w:marBottom w:val="0"/>
      <w:divBdr>
        <w:top w:val="none" w:sz="0" w:space="0" w:color="auto"/>
        <w:left w:val="none" w:sz="0" w:space="0" w:color="auto"/>
        <w:bottom w:val="none" w:sz="0" w:space="0" w:color="auto"/>
        <w:right w:val="none" w:sz="0" w:space="0" w:color="auto"/>
      </w:divBdr>
      <w:divsChild>
        <w:div w:id="302080825">
          <w:marLeft w:val="0"/>
          <w:marRight w:val="0"/>
          <w:marTop w:val="0"/>
          <w:marBottom w:val="0"/>
          <w:divBdr>
            <w:top w:val="none" w:sz="0" w:space="0" w:color="auto"/>
            <w:left w:val="none" w:sz="0" w:space="0" w:color="auto"/>
            <w:bottom w:val="none" w:sz="0" w:space="0" w:color="auto"/>
            <w:right w:val="none" w:sz="0" w:space="0" w:color="auto"/>
          </w:divBdr>
          <w:divsChild>
            <w:div w:id="394282021">
              <w:marLeft w:val="0"/>
              <w:marRight w:val="0"/>
              <w:marTop w:val="225"/>
              <w:marBottom w:val="0"/>
              <w:divBdr>
                <w:top w:val="none" w:sz="0" w:space="0" w:color="auto"/>
                <w:left w:val="none" w:sz="0" w:space="0" w:color="auto"/>
                <w:bottom w:val="none" w:sz="0" w:space="0" w:color="auto"/>
                <w:right w:val="none" w:sz="0" w:space="0" w:color="auto"/>
              </w:divBdr>
            </w:div>
            <w:div w:id="4333562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61493217">
      <w:bodyDiv w:val="1"/>
      <w:marLeft w:val="0"/>
      <w:marRight w:val="0"/>
      <w:marTop w:val="0"/>
      <w:marBottom w:val="0"/>
      <w:divBdr>
        <w:top w:val="none" w:sz="0" w:space="0" w:color="auto"/>
        <w:left w:val="none" w:sz="0" w:space="0" w:color="auto"/>
        <w:bottom w:val="none" w:sz="0" w:space="0" w:color="auto"/>
        <w:right w:val="none" w:sz="0" w:space="0" w:color="auto"/>
      </w:divBdr>
      <w:divsChild>
        <w:div w:id="210577035">
          <w:marLeft w:val="0"/>
          <w:marRight w:val="0"/>
          <w:marTop w:val="0"/>
          <w:marBottom w:val="0"/>
          <w:divBdr>
            <w:top w:val="none" w:sz="0" w:space="0" w:color="auto"/>
            <w:left w:val="none" w:sz="0" w:space="0" w:color="auto"/>
            <w:bottom w:val="none" w:sz="0" w:space="0" w:color="auto"/>
            <w:right w:val="none" w:sz="0" w:space="0" w:color="auto"/>
          </w:divBdr>
          <w:divsChild>
            <w:div w:id="71142517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
    <w:div w:id="762842706">
      <w:bodyDiv w:val="1"/>
      <w:marLeft w:val="0"/>
      <w:marRight w:val="0"/>
      <w:marTop w:val="0"/>
      <w:marBottom w:val="0"/>
      <w:divBdr>
        <w:top w:val="none" w:sz="0" w:space="0" w:color="auto"/>
        <w:left w:val="none" w:sz="0" w:space="0" w:color="auto"/>
        <w:bottom w:val="none" w:sz="0" w:space="0" w:color="auto"/>
        <w:right w:val="none" w:sz="0" w:space="0" w:color="auto"/>
      </w:divBdr>
    </w:div>
    <w:div w:id="762990573">
      <w:bodyDiv w:val="1"/>
      <w:marLeft w:val="0"/>
      <w:marRight w:val="0"/>
      <w:marTop w:val="0"/>
      <w:marBottom w:val="0"/>
      <w:divBdr>
        <w:top w:val="none" w:sz="0" w:space="0" w:color="auto"/>
        <w:left w:val="none" w:sz="0" w:space="0" w:color="auto"/>
        <w:bottom w:val="none" w:sz="0" w:space="0" w:color="auto"/>
        <w:right w:val="none" w:sz="0" w:space="0" w:color="auto"/>
      </w:divBdr>
    </w:div>
    <w:div w:id="763036991">
      <w:bodyDiv w:val="1"/>
      <w:marLeft w:val="0"/>
      <w:marRight w:val="0"/>
      <w:marTop w:val="0"/>
      <w:marBottom w:val="0"/>
      <w:divBdr>
        <w:top w:val="none" w:sz="0" w:space="0" w:color="auto"/>
        <w:left w:val="none" w:sz="0" w:space="0" w:color="auto"/>
        <w:bottom w:val="none" w:sz="0" w:space="0" w:color="auto"/>
        <w:right w:val="none" w:sz="0" w:space="0" w:color="auto"/>
      </w:divBdr>
    </w:div>
    <w:div w:id="763039690">
      <w:bodyDiv w:val="1"/>
      <w:marLeft w:val="0"/>
      <w:marRight w:val="0"/>
      <w:marTop w:val="0"/>
      <w:marBottom w:val="0"/>
      <w:divBdr>
        <w:top w:val="none" w:sz="0" w:space="0" w:color="auto"/>
        <w:left w:val="none" w:sz="0" w:space="0" w:color="auto"/>
        <w:bottom w:val="none" w:sz="0" w:space="0" w:color="auto"/>
        <w:right w:val="none" w:sz="0" w:space="0" w:color="auto"/>
      </w:divBdr>
    </w:div>
    <w:div w:id="763452571">
      <w:bodyDiv w:val="1"/>
      <w:marLeft w:val="0"/>
      <w:marRight w:val="0"/>
      <w:marTop w:val="0"/>
      <w:marBottom w:val="0"/>
      <w:divBdr>
        <w:top w:val="none" w:sz="0" w:space="0" w:color="auto"/>
        <w:left w:val="none" w:sz="0" w:space="0" w:color="auto"/>
        <w:bottom w:val="none" w:sz="0" w:space="0" w:color="auto"/>
        <w:right w:val="none" w:sz="0" w:space="0" w:color="auto"/>
      </w:divBdr>
      <w:divsChild>
        <w:div w:id="531572480">
          <w:marLeft w:val="0"/>
          <w:marRight w:val="0"/>
          <w:marTop w:val="0"/>
          <w:marBottom w:val="0"/>
          <w:divBdr>
            <w:top w:val="none" w:sz="0" w:space="0" w:color="auto"/>
            <w:left w:val="none" w:sz="0" w:space="0" w:color="auto"/>
            <w:bottom w:val="none" w:sz="0" w:space="0" w:color="auto"/>
            <w:right w:val="none" w:sz="0" w:space="0" w:color="auto"/>
          </w:divBdr>
        </w:div>
      </w:divsChild>
    </w:div>
    <w:div w:id="763502231">
      <w:bodyDiv w:val="1"/>
      <w:marLeft w:val="0"/>
      <w:marRight w:val="0"/>
      <w:marTop w:val="0"/>
      <w:marBottom w:val="0"/>
      <w:divBdr>
        <w:top w:val="none" w:sz="0" w:space="0" w:color="auto"/>
        <w:left w:val="none" w:sz="0" w:space="0" w:color="auto"/>
        <w:bottom w:val="none" w:sz="0" w:space="0" w:color="auto"/>
        <w:right w:val="none" w:sz="0" w:space="0" w:color="auto"/>
      </w:divBdr>
    </w:div>
    <w:div w:id="764037337">
      <w:bodyDiv w:val="1"/>
      <w:marLeft w:val="0"/>
      <w:marRight w:val="0"/>
      <w:marTop w:val="0"/>
      <w:marBottom w:val="0"/>
      <w:divBdr>
        <w:top w:val="none" w:sz="0" w:space="0" w:color="auto"/>
        <w:left w:val="none" w:sz="0" w:space="0" w:color="auto"/>
        <w:bottom w:val="none" w:sz="0" w:space="0" w:color="auto"/>
        <w:right w:val="none" w:sz="0" w:space="0" w:color="auto"/>
      </w:divBdr>
      <w:divsChild>
        <w:div w:id="654262685">
          <w:marLeft w:val="0"/>
          <w:marRight w:val="0"/>
          <w:marTop w:val="0"/>
          <w:marBottom w:val="0"/>
          <w:divBdr>
            <w:top w:val="none" w:sz="0" w:space="0" w:color="auto"/>
            <w:left w:val="none" w:sz="0" w:space="0" w:color="auto"/>
            <w:bottom w:val="none" w:sz="0" w:space="0" w:color="auto"/>
            <w:right w:val="none" w:sz="0" w:space="0" w:color="auto"/>
          </w:divBdr>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
    <w:div w:id="764303275">
      <w:bodyDiv w:val="1"/>
      <w:marLeft w:val="0"/>
      <w:marRight w:val="0"/>
      <w:marTop w:val="0"/>
      <w:marBottom w:val="0"/>
      <w:divBdr>
        <w:top w:val="none" w:sz="0" w:space="0" w:color="auto"/>
        <w:left w:val="none" w:sz="0" w:space="0" w:color="auto"/>
        <w:bottom w:val="none" w:sz="0" w:space="0" w:color="auto"/>
        <w:right w:val="none" w:sz="0" w:space="0" w:color="auto"/>
      </w:divBdr>
    </w:div>
    <w:div w:id="764425922">
      <w:bodyDiv w:val="1"/>
      <w:marLeft w:val="0"/>
      <w:marRight w:val="0"/>
      <w:marTop w:val="0"/>
      <w:marBottom w:val="0"/>
      <w:divBdr>
        <w:top w:val="none" w:sz="0" w:space="0" w:color="auto"/>
        <w:left w:val="none" w:sz="0" w:space="0" w:color="auto"/>
        <w:bottom w:val="none" w:sz="0" w:space="0" w:color="auto"/>
        <w:right w:val="none" w:sz="0" w:space="0" w:color="auto"/>
      </w:divBdr>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4693358">
      <w:bodyDiv w:val="1"/>
      <w:marLeft w:val="0"/>
      <w:marRight w:val="0"/>
      <w:marTop w:val="0"/>
      <w:marBottom w:val="0"/>
      <w:divBdr>
        <w:top w:val="none" w:sz="0" w:space="0" w:color="auto"/>
        <w:left w:val="none" w:sz="0" w:space="0" w:color="auto"/>
        <w:bottom w:val="none" w:sz="0" w:space="0" w:color="auto"/>
        <w:right w:val="none" w:sz="0" w:space="0" w:color="auto"/>
      </w:divBdr>
      <w:divsChild>
        <w:div w:id="338898928">
          <w:marLeft w:val="0"/>
          <w:marRight w:val="150"/>
          <w:marTop w:val="0"/>
          <w:marBottom w:val="0"/>
          <w:divBdr>
            <w:top w:val="none" w:sz="0" w:space="0" w:color="auto"/>
            <w:left w:val="none" w:sz="0" w:space="0" w:color="auto"/>
            <w:bottom w:val="none" w:sz="0" w:space="0" w:color="auto"/>
            <w:right w:val="none" w:sz="0" w:space="0" w:color="auto"/>
          </w:divBdr>
        </w:div>
      </w:divsChild>
    </w:div>
    <w:div w:id="765228168">
      <w:bodyDiv w:val="1"/>
      <w:marLeft w:val="0"/>
      <w:marRight w:val="0"/>
      <w:marTop w:val="0"/>
      <w:marBottom w:val="0"/>
      <w:divBdr>
        <w:top w:val="none" w:sz="0" w:space="0" w:color="auto"/>
        <w:left w:val="none" w:sz="0" w:space="0" w:color="auto"/>
        <w:bottom w:val="none" w:sz="0" w:space="0" w:color="auto"/>
        <w:right w:val="none" w:sz="0" w:space="0" w:color="auto"/>
      </w:divBdr>
      <w:divsChild>
        <w:div w:id="407268883">
          <w:marLeft w:val="0"/>
          <w:marRight w:val="0"/>
          <w:marTop w:val="0"/>
          <w:marBottom w:val="0"/>
          <w:divBdr>
            <w:top w:val="none" w:sz="0" w:space="0" w:color="auto"/>
            <w:left w:val="none" w:sz="0" w:space="0" w:color="auto"/>
            <w:bottom w:val="none" w:sz="0" w:space="0" w:color="auto"/>
            <w:right w:val="none" w:sz="0" w:space="0" w:color="auto"/>
          </w:divBdr>
        </w:div>
        <w:div w:id="554657397">
          <w:marLeft w:val="0"/>
          <w:marRight w:val="0"/>
          <w:marTop w:val="0"/>
          <w:marBottom w:val="0"/>
          <w:divBdr>
            <w:top w:val="none" w:sz="0" w:space="0" w:color="auto"/>
            <w:left w:val="none" w:sz="0" w:space="0" w:color="auto"/>
            <w:bottom w:val="none" w:sz="0" w:space="0" w:color="auto"/>
            <w:right w:val="none" w:sz="0" w:space="0" w:color="auto"/>
          </w:divBdr>
        </w:div>
      </w:divsChild>
    </w:div>
    <w:div w:id="765274286">
      <w:bodyDiv w:val="1"/>
      <w:marLeft w:val="0"/>
      <w:marRight w:val="0"/>
      <w:marTop w:val="0"/>
      <w:marBottom w:val="0"/>
      <w:divBdr>
        <w:top w:val="none" w:sz="0" w:space="0" w:color="auto"/>
        <w:left w:val="none" w:sz="0" w:space="0" w:color="auto"/>
        <w:bottom w:val="none" w:sz="0" w:space="0" w:color="auto"/>
        <w:right w:val="none" w:sz="0" w:space="0" w:color="auto"/>
      </w:divBdr>
      <w:divsChild>
        <w:div w:id="42103297">
          <w:marLeft w:val="0"/>
          <w:marRight w:val="0"/>
          <w:marTop w:val="0"/>
          <w:marBottom w:val="0"/>
          <w:divBdr>
            <w:top w:val="none" w:sz="0" w:space="0" w:color="auto"/>
            <w:left w:val="none" w:sz="0" w:space="0" w:color="auto"/>
            <w:bottom w:val="none" w:sz="0" w:space="0" w:color="auto"/>
            <w:right w:val="none" w:sz="0" w:space="0" w:color="auto"/>
          </w:divBdr>
        </w:div>
        <w:div w:id="461271533">
          <w:marLeft w:val="0"/>
          <w:marRight w:val="0"/>
          <w:marTop w:val="0"/>
          <w:marBottom w:val="0"/>
          <w:divBdr>
            <w:top w:val="none" w:sz="0" w:space="0" w:color="auto"/>
            <w:left w:val="none" w:sz="0" w:space="0" w:color="auto"/>
            <w:bottom w:val="none" w:sz="0" w:space="0" w:color="auto"/>
            <w:right w:val="none" w:sz="0" w:space="0" w:color="auto"/>
          </w:divBdr>
          <w:divsChild>
            <w:div w:id="57359732">
              <w:blockQuote w:val="1"/>
              <w:marLeft w:val="0"/>
              <w:marRight w:val="0"/>
              <w:marTop w:val="465"/>
              <w:marBottom w:val="525"/>
              <w:divBdr>
                <w:top w:val="none" w:sz="0" w:space="0" w:color="auto"/>
                <w:left w:val="none" w:sz="0" w:space="0" w:color="auto"/>
                <w:bottom w:val="none" w:sz="0" w:space="0" w:color="auto"/>
                <w:right w:val="none" w:sz="0" w:space="0" w:color="auto"/>
              </w:divBdr>
            </w:div>
            <w:div w:id="594288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65418963">
      <w:bodyDiv w:val="1"/>
      <w:marLeft w:val="0"/>
      <w:marRight w:val="0"/>
      <w:marTop w:val="0"/>
      <w:marBottom w:val="0"/>
      <w:divBdr>
        <w:top w:val="none" w:sz="0" w:space="0" w:color="auto"/>
        <w:left w:val="none" w:sz="0" w:space="0" w:color="auto"/>
        <w:bottom w:val="none" w:sz="0" w:space="0" w:color="auto"/>
        <w:right w:val="none" w:sz="0" w:space="0" w:color="auto"/>
      </w:divBdr>
      <w:divsChild>
        <w:div w:id="242417760">
          <w:marLeft w:val="0"/>
          <w:marRight w:val="0"/>
          <w:marTop w:val="300"/>
          <w:marBottom w:val="300"/>
          <w:divBdr>
            <w:top w:val="none" w:sz="0" w:space="0" w:color="auto"/>
            <w:left w:val="none" w:sz="0" w:space="0" w:color="auto"/>
            <w:bottom w:val="none" w:sz="0" w:space="0" w:color="auto"/>
            <w:right w:val="none" w:sz="0" w:space="0" w:color="auto"/>
          </w:divBdr>
        </w:div>
        <w:div w:id="608048634">
          <w:marLeft w:val="0"/>
          <w:marRight w:val="0"/>
          <w:marTop w:val="0"/>
          <w:marBottom w:val="0"/>
          <w:divBdr>
            <w:top w:val="none" w:sz="0" w:space="0" w:color="auto"/>
            <w:left w:val="none" w:sz="0" w:space="0" w:color="auto"/>
            <w:bottom w:val="none" w:sz="0" w:space="0" w:color="auto"/>
            <w:right w:val="none" w:sz="0" w:space="0" w:color="auto"/>
          </w:divBdr>
        </w:div>
      </w:divsChild>
    </w:div>
    <w:div w:id="765422535">
      <w:bodyDiv w:val="1"/>
      <w:marLeft w:val="0"/>
      <w:marRight w:val="0"/>
      <w:marTop w:val="0"/>
      <w:marBottom w:val="0"/>
      <w:divBdr>
        <w:top w:val="none" w:sz="0" w:space="0" w:color="auto"/>
        <w:left w:val="none" w:sz="0" w:space="0" w:color="auto"/>
        <w:bottom w:val="none" w:sz="0" w:space="0" w:color="auto"/>
        <w:right w:val="none" w:sz="0" w:space="0" w:color="auto"/>
      </w:divBdr>
      <w:divsChild>
        <w:div w:id="776028057">
          <w:marLeft w:val="0"/>
          <w:marRight w:val="0"/>
          <w:marTop w:val="0"/>
          <w:marBottom w:val="825"/>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
    <w:div w:id="765468452">
      <w:bodyDiv w:val="1"/>
      <w:marLeft w:val="0"/>
      <w:marRight w:val="0"/>
      <w:marTop w:val="0"/>
      <w:marBottom w:val="0"/>
      <w:divBdr>
        <w:top w:val="none" w:sz="0" w:space="0" w:color="auto"/>
        <w:left w:val="none" w:sz="0" w:space="0" w:color="auto"/>
        <w:bottom w:val="none" w:sz="0" w:space="0" w:color="auto"/>
        <w:right w:val="none" w:sz="0" w:space="0" w:color="auto"/>
      </w:divBdr>
      <w:divsChild>
        <w:div w:id="107284331">
          <w:marLeft w:val="0"/>
          <w:marRight w:val="375"/>
          <w:marTop w:val="0"/>
          <w:marBottom w:val="0"/>
          <w:divBdr>
            <w:top w:val="none" w:sz="0" w:space="0" w:color="auto"/>
            <w:left w:val="none" w:sz="0" w:space="0" w:color="auto"/>
            <w:bottom w:val="none" w:sz="0" w:space="0" w:color="auto"/>
            <w:right w:val="none" w:sz="0" w:space="0" w:color="auto"/>
          </w:divBdr>
        </w:div>
        <w:div w:id="767044832">
          <w:marLeft w:val="0"/>
          <w:marRight w:val="0"/>
          <w:marTop w:val="0"/>
          <w:marBottom w:val="0"/>
          <w:divBdr>
            <w:top w:val="none" w:sz="0" w:space="0" w:color="auto"/>
            <w:left w:val="none" w:sz="0" w:space="0" w:color="auto"/>
            <w:bottom w:val="none" w:sz="0" w:space="0" w:color="auto"/>
            <w:right w:val="none" w:sz="0" w:space="0" w:color="auto"/>
          </w:divBdr>
        </w:div>
      </w:divsChild>
    </w:div>
    <w:div w:id="765657534">
      <w:bodyDiv w:val="1"/>
      <w:marLeft w:val="0"/>
      <w:marRight w:val="0"/>
      <w:marTop w:val="0"/>
      <w:marBottom w:val="0"/>
      <w:divBdr>
        <w:top w:val="none" w:sz="0" w:space="0" w:color="auto"/>
        <w:left w:val="none" w:sz="0" w:space="0" w:color="auto"/>
        <w:bottom w:val="none" w:sz="0" w:space="0" w:color="auto"/>
        <w:right w:val="none" w:sz="0" w:space="0" w:color="auto"/>
      </w:divBdr>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735534">
      <w:bodyDiv w:val="1"/>
      <w:marLeft w:val="0"/>
      <w:marRight w:val="0"/>
      <w:marTop w:val="0"/>
      <w:marBottom w:val="0"/>
      <w:divBdr>
        <w:top w:val="none" w:sz="0" w:space="0" w:color="auto"/>
        <w:left w:val="none" w:sz="0" w:space="0" w:color="auto"/>
        <w:bottom w:val="none" w:sz="0" w:space="0" w:color="auto"/>
        <w:right w:val="none" w:sz="0" w:space="0" w:color="auto"/>
      </w:divBdr>
      <w:divsChild>
        <w:div w:id="79564899">
          <w:marLeft w:val="0"/>
          <w:marRight w:val="150"/>
          <w:marTop w:val="0"/>
          <w:marBottom w:val="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
    <w:div w:id="767045594">
      <w:bodyDiv w:val="1"/>
      <w:marLeft w:val="0"/>
      <w:marRight w:val="0"/>
      <w:marTop w:val="0"/>
      <w:marBottom w:val="0"/>
      <w:divBdr>
        <w:top w:val="none" w:sz="0" w:space="0" w:color="auto"/>
        <w:left w:val="none" w:sz="0" w:space="0" w:color="auto"/>
        <w:bottom w:val="none" w:sz="0" w:space="0" w:color="auto"/>
        <w:right w:val="none" w:sz="0" w:space="0" w:color="auto"/>
      </w:divBdr>
      <w:divsChild>
        <w:div w:id="779952919">
          <w:marLeft w:val="0"/>
          <w:marRight w:val="0"/>
          <w:marTop w:val="0"/>
          <w:marBottom w:val="150"/>
          <w:divBdr>
            <w:top w:val="none" w:sz="0" w:space="0" w:color="auto"/>
            <w:left w:val="none" w:sz="0" w:space="0" w:color="auto"/>
            <w:bottom w:val="none" w:sz="0" w:space="0" w:color="auto"/>
            <w:right w:val="none" w:sz="0" w:space="0" w:color="auto"/>
          </w:divBdr>
          <w:divsChild>
            <w:div w:id="883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4610">
      <w:bodyDiv w:val="1"/>
      <w:marLeft w:val="0"/>
      <w:marRight w:val="0"/>
      <w:marTop w:val="0"/>
      <w:marBottom w:val="0"/>
      <w:divBdr>
        <w:top w:val="none" w:sz="0" w:space="0" w:color="auto"/>
        <w:left w:val="none" w:sz="0" w:space="0" w:color="auto"/>
        <w:bottom w:val="none" w:sz="0" w:space="0" w:color="auto"/>
        <w:right w:val="none" w:sz="0" w:space="0" w:color="auto"/>
      </w:divBdr>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471757927">
          <w:marLeft w:val="0"/>
          <w:marRight w:val="0"/>
          <w:marTop w:val="0"/>
          <w:marBottom w:val="0"/>
          <w:divBdr>
            <w:top w:val="none" w:sz="0" w:space="0" w:color="auto"/>
            <w:left w:val="none" w:sz="0" w:space="0" w:color="auto"/>
            <w:bottom w:val="none" w:sz="0" w:space="0" w:color="auto"/>
            <w:right w:val="none" w:sz="0" w:space="0" w:color="auto"/>
          </w:divBdr>
        </w:div>
      </w:divsChild>
    </w:div>
    <w:div w:id="767893992">
      <w:bodyDiv w:val="1"/>
      <w:marLeft w:val="0"/>
      <w:marRight w:val="0"/>
      <w:marTop w:val="0"/>
      <w:marBottom w:val="0"/>
      <w:divBdr>
        <w:top w:val="none" w:sz="0" w:space="0" w:color="auto"/>
        <w:left w:val="none" w:sz="0" w:space="0" w:color="auto"/>
        <w:bottom w:val="none" w:sz="0" w:space="0" w:color="auto"/>
        <w:right w:val="none" w:sz="0" w:space="0" w:color="auto"/>
      </w:divBdr>
      <w:divsChild>
        <w:div w:id="12265593">
          <w:marLeft w:val="0"/>
          <w:marRight w:val="0"/>
          <w:marTop w:val="0"/>
          <w:marBottom w:val="300"/>
          <w:divBdr>
            <w:top w:val="none" w:sz="0" w:space="0" w:color="auto"/>
            <w:left w:val="none" w:sz="0" w:space="0" w:color="auto"/>
            <w:bottom w:val="none" w:sz="0" w:space="0" w:color="auto"/>
            <w:right w:val="none" w:sz="0" w:space="0" w:color="auto"/>
          </w:divBdr>
        </w:div>
      </w:divsChild>
    </w:div>
    <w:div w:id="768308487">
      <w:bodyDiv w:val="1"/>
      <w:marLeft w:val="0"/>
      <w:marRight w:val="0"/>
      <w:marTop w:val="0"/>
      <w:marBottom w:val="0"/>
      <w:divBdr>
        <w:top w:val="none" w:sz="0" w:space="0" w:color="auto"/>
        <w:left w:val="none" w:sz="0" w:space="0" w:color="auto"/>
        <w:bottom w:val="none" w:sz="0" w:space="0" w:color="auto"/>
        <w:right w:val="none" w:sz="0" w:space="0" w:color="auto"/>
      </w:divBdr>
    </w:div>
    <w:div w:id="768349366">
      <w:bodyDiv w:val="1"/>
      <w:marLeft w:val="0"/>
      <w:marRight w:val="0"/>
      <w:marTop w:val="0"/>
      <w:marBottom w:val="0"/>
      <w:divBdr>
        <w:top w:val="none" w:sz="0" w:space="0" w:color="auto"/>
        <w:left w:val="none" w:sz="0" w:space="0" w:color="auto"/>
        <w:bottom w:val="none" w:sz="0" w:space="0" w:color="auto"/>
        <w:right w:val="none" w:sz="0" w:space="0" w:color="auto"/>
      </w:divBdr>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420373120">
          <w:marLeft w:val="0"/>
          <w:marRight w:val="150"/>
          <w:marTop w:val="150"/>
          <w:marBottom w:val="150"/>
          <w:divBdr>
            <w:top w:val="none" w:sz="0" w:space="0" w:color="auto"/>
            <w:left w:val="none" w:sz="0" w:space="0" w:color="auto"/>
            <w:bottom w:val="none" w:sz="0" w:space="0" w:color="auto"/>
            <w:right w:val="none" w:sz="0" w:space="0" w:color="auto"/>
          </w:divBdr>
        </w:div>
      </w:divsChild>
    </w:div>
    <w:div w:id="768543689">
      <w:bodyDiv w:val="1"/>
      <w:marLeft w:val="0"/>
      <w:marRight w:val="0"/>
      <w:marTop w:val="0"/>
      <w:marBottom w:val="0"/>
      <w:divBdr>
        <w:top w:val="none" w:sz="0" w:space="0" w:color="auto"/>
        <w:left w:val="none" w:sz="0" w:space="0" w:color="auto"/>
        <w:bottom w:val="none" w:sz="0" w:space="0" w:color="auto"/>
        <w:right w:val="none" w:sz="0" w:space="0" w:color="auto"/>
      </w:divBdr>
    </w:div>
    <w:div w:id="768547350">
      <w:bodyDiv w:val="1"/>
      <w:marLeft w:val="0"/>
      <w:marRight w:val="0"/>
      <w:marTop w:val="0"/>
      <w:marBottom w:val="0"/>
      <w:divBdr>
        <w:top w:val="none" w:sz="0" w:space="0" w:color="auto"/>
        <w:left w:val="none" w:sz="0" w:space="0" w:color="auto"/>
        <w:bottom w:val="none" w:sz="0" w:space="0" w:color="auto"/>
        <w:right w:val="none" w:sz="0" w:space="0" w:color="auto"/>
      </w:divBdr>
    </w:div>
    <w:div w:id="768696731">
      <w:bodyDiv w:val="1"/>
      <w:marLeft w:val="0"/>
      <w:marRight w:val="0"/>
      <w:marTop w:val="0"/>
      <w:marBottom w:val="0"/>
      <w:divBdr>
        <w:top w:val="none" w:sz="0" w:space="0" w:color="auto"/>
        <w:left w:val="none" w:sz="0" w:space="0" w:color="auto"/>
        <w:bottom w:val="none" w:sz="0" w:space="0" w:color="auto"/>
        <w:right w:val="none" w:sz="0" w:space="0" w:color="auto"/>
      </w:divBdr>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8935125">
      <w:bodyDiv w:val="1"/>
      <w:marLeft w:val="0"/>
      <w:marRight w:val="0"/>
      <w:marTop w:val="0"/>
      <w:marBottom w:val="0"/>
      <w:divBdr>
        <w:top w:val="none" w:sz="0" w:space="0" w:color="auto"/>
        <w:left w:val="none" w:sz="0" w:space="0" w:color="auto"/>
        <w:bottom w:val="none" w:sz="0" w:space="0" w:color="auto"/>
        <w:right w:val="none" w:sz="0" w:space="0" w:color="auto"/>
      </w:divBdr>
      <w:divsChild>
        <w:div w:id="208690045">
          <w:marLeft w:val="0"/>
          <w:marRight w:val="0"/>
          <w:marTop w:val="0"/>
          <w:marBottom w:val="0"/>
          <w:divBdr>
            <w:top w:val="none" w:sz="0" w:space="0" w:color="auto"/>
            <w:left w:val="none" w:sz="0" w:space="0" w:color="auto"/>
            <w:bottom w:val="none" w:sz="0" w:space="0" w:color="auto"/>
            <w:right w:val="none" w:sz="0" w:space="0" w:color="auto"/>
          </w:divBdr>
        </w:div>
      </w:divsChild>
    </w:div>
    <w:div w:id="769201938">
      <w:bodyDiv w:val="1"/>
      <w:marLeft w:val="0"/>
      <w:marRight w:val="0"/>
      <w:marTop w:val="0"/>
      <w:marBottom w:val="0"/>
      <w:divBdr>
        <w:top w:val="none" w:sz="0" w:space="0" w:color="auto"/>
        <w:left w:val="none" w:sz="0" w:space="0" w:color="auto"/>
        <w:bottom w:val="none" w:sz="0" w:space="0" w:color="auto"/>
        <w:right w:val="none" w:sz="0" w:space="0" w:color="auto"/>
      </w:divBdr>
    </w:div>
    <w:div w:id="769471339">
      <w:bodyDiv w:val="1"/>
      <w:marLeft w:val="0"/>
      <w:marRight w:val="0"/>
      <w:marTop w:val="0"/>
      <w:marBottom w:val="0"/>
      <w:divBdr>
        <w:top w:val="none" w:sz="0" w:space="0" w:color="auto"/>
        <w:left w:val="none" w:sz="0" w:space="0" w:color="auto"/>
        <w:bottom w:val="none" w:sz="0" w:space="0" w:color="auto"/>
        <w:right w:val="none" w:sz="0" w:space="0" w:color="auto"/>
      </w:divBdr>
      <w:divsChild>
        <w:div w:id="292253284">
          <w:marLeft w:val="0"/>
          <w:marRight w:val="0"/>
          <w:marTop w:val="0"/>
          <w:marBottom w:val="330"/>
          <w:divBdr>
            <w:top w:val="none" w:sz="0" w:space="0" w:color="auto"/>
            <w:left w:val="none" w:sz="0" w:space="0" w:color="auto"/>
            <w:bottom w:val="none" w:sz="0" w:space="0" w:color="auto"/>
            <w:right w:val="none" w:sz="0" w:space="0" w:color="auto"/>
          </w:divBdr>
        </w:div>
        <w:div w:id="311760078">
          <w:marLeft w:val="0"/>
          <w:marRight w:val="0"/>
          <w:marTop w:val="0"/>
          <w:marBottom w:val="54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717974570">
          <w:marLeft w:val="0"/>
          <w:marRight w:val="0"/>
          <w:marTop w:val="0"/>
          <w:marBottom w:val="0"/>
          <w:divBdr>
            <w:top w:val="none" w:sz="0" w:space="0" w:color="auto"/>
            <w:left w:val="none" w:sz="0" w:space="0" w:color="auto"/>
            <w:bottom w:val="none" w:sz="0" w:space="0" w:color="auto"/>
            <w:right w:val="none" w:sz="0" w:space="0" w:color="auto"/>
          </w:divBdr>
        </w:div>
        <w:div w:id="812671759">
          <w:marLeft w:val="0"/>
          <w:marRight w:val="0"/>
          <w:marTop w:val="0"/>
          <w:marBottom w:val="0"/>
          <w:divBdr>
            <w:top w:val="none" w:sz="0" w:space="0" w:color="auto"/>
            <w:left w:val="none" w:sz="0" w:space="0" w:color="auto"/>
            <w:bottom w:val="none" w:sz="0" w:space="0" w:color="auto"/>
            <w:right w:val="none" w:sz="0" w:space="0" w:color="auto"/>
          </w:divBdr>
        </w:div>
      </w:divsChild>
    </w:div>
    <w:div w:id="769853885">
      <w:bodyDiv w:val="1"/>
      <w:marLeft w:val="0"/>
      <w:marRight w:val="0"/>
      <w:marTop w:val="0"/>
      <w:marBottom w:val="0"/>
      <w:divBdr>
        <w:top w:val="none" w:sz="0" w:space="0" w:color="auto"/>
        <w:left w:val="none" w:sz="0" w:space="0" w:color="auto"/>
        <w:bottom w:val="none" w:sz="0" w:space="0" w:color="auto"/>
        <w:right w:val="none" w:sz="0" w:space="0" w:color="auto"/>
      </w:divBdr>
      <w:divsChild>
        <w:div w:id="401755006">
          <w:marLeft w:val="1750"/>
          <w:marRight w:val="0"/>
          <w:marTop w:val="0"/>
          <w:marBottom w:val="0"/>
          <w:divBdr>
            <w:top w:val="none" w:sz="0" w:space="0" w:color="auto"/>
            <w:left w:val="none" w:sz="0" w:space="0" w:color="auto"/>
            <w:bottom w:val="none" w:sz="0" w:space="0" w:color="auto"/>
            <w:right w:val="none" w:sz="0" w:space="0" w:color="auto"/>
          </w:divBdr>
        </w:div>
      </w:divsChild>
    </w:div>
    <w:div w:id="769932160">
      <w:bodyDiv w:val="1"/>
      <w:marLeft w:val="0"/>
      <w:marRight w:val="0"/>
      <w:marTop w:val="0"/>
      <w:marBottom w:val="0"/>
      <w:divBdr>
        <w:top w:val="none" w:sz="0" w:space="0" w:color="auto"/>
        <w:left w:val="none" w:sz="0" w:space="0" w:color="auto"/>
        <w:bottom w:val="none" w:sz="0" w:space="0" w:color="auto"/>
        <w:right w:val="none" w:sz="0" w:space="0" w:color="auto"/>
      </w:divBdr>
      <w:divsChild>
        <w:div w:id="335233597">
          <w:marLeft w:val="0"/>
          <w:marRight w:val="0"/>
          <w:marTop w:val="300"/>
          <w:marBottom w:val="300"/>
          <w:divBdr>
            <w:top w:val="none" w:sz="0" w:space="0" w:color="auto"/>
            <w:left w:val="none" w:sz="0" w:space="0" w:color="auto"/>
            <w:bottom w:val="none" w:sz="0" w:space="0" w:color="auto"/>
            <w:right w:val="none" w:sz="0" w:space="0" w:color="auto"/>
          </w:divBdr>
        </w:div>
      </w:divsChild>
    </w:div>
    <w:div w:id="770049067">
      <w:bodyDiv w:val="1"/>
      <w:marLeft w:val="0"/>
      <w:marRight w:val="0"/>
      <w:marTop w:val="0"/>
      <w:marBottom w:val="0"/>
      <w:divBdr>
        <w:top w:val="none" w:sz="0" w:space="0" w:color="auto"/>
        <w:left w:val="none" w:sz="0" w:space="0" w:color="auto"/>
        <w:bottom w:val="none" w:sz="0" w:space="0" w:color="auto"/>
        <w:right w:val="none" w:sz="0" w:space="0" w:color="auto"/>
      </w:divBdr>
      <w:divsChild>
        <w:div w:id="577638646">
          <w:marLeft w:val="0"/>
          <w:marRight w:val="0"/>
          <w:marTop w:val="240"/>
          <w:marBottom w:val="0"/>
          <w:divBdr>
            <w:top w:val="none" w:sz="0" w:space="0" w:color="auto"/>
            <w:left w:val="none" w:sz="0" w:space="0" w:color="auto"/>
            <w:bottom w:val="none" w:sz="0" w:space="0" w:color="auto"/>
            <w:right w:val="none" w:sz="0" w:space="0" w:color="auto"/>
          </w:divBdr>
          <w:divsChild>
            <w:div w:id="13848032">
              <w:marLeft w:val="0"/>
              <w:marRight w:val="0"/>
              <w:marTop w:val="0"/>
              <w:marBottom w:val="0"/>
              <w:divBdr>
                <w:top w:val="none" w:sz="0" w:space="0" w:color="auto"/>
                <w:left w:val="none" w:sz="0" w:space="0" w:color="auto"/>
                <w:bottom w:val="none" w:sz="0" w:space="0" w:color="auto"/>
                <w:right w:val="none" w:sz="0" w:space="0" w:color="auto"/>
              </w:divBdr>
              <w:divsChild>
                <w:div w:id="5432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142818086">
          <w:marLeft w:val="0"/>
          <w:marRight w:val="150"/>
          <w:marTop w:val="0"/>
          <w:marBottom w:val="0"/>
          <w:divBdr>
            <w:top w:val="none" w:sz="0" w:space="0" w:color="auto"/>
            <w:left w:val="none" w:sz="0" w:space="0" w:color="auto"/>
            <w:bottom w:val="none" w:sz="0" w:space="0" w:color="auto"/>
            <w:right w:val="none" w:sz="0" w:space="0" w:color="auto"/>
          </w:divBdr>
        </w:div>
        <w:div w:id="380373912">
          <w:marLeft w:val="0"/>
          <w:marRight w:val="150"/>
          <w:marTop w:val="0"/>
          <w:marBottom w:val="75"/>
          <w:divBdr>
            <w:top w:val="none" w:sz="0" w:space="0" w:color="auto"/>
            <w:left w:val="none" w:sz="0" w:space="0" w:color="auto"/>
            <w:bottom w:val="none" w:sz="0" w:space="0" w:color="auto"/>
            <w:right w:val="none" w:sz="0" w:space="0" w:color="auto"/>
          </w:divBdr>
        </w:div>
      </w:divsChild>
    </w:div>
    <w:div w:id="770124438">
      <w:bodyDiv w:val="1"/>
      <w:marLeft w:val="0"/>
      <w:marRight w:val="0"/>
      <w:marTop w:val="0"/>
      <w:marBottom w:val="0"/>
      <w:divBdr>
        <w:top w:val="none" w:sz="0" w:space="0" w:color="auto"/>
        <w:left w:val="none" w:sz="0" w:space="0" w:color="auto"/>
        <w:bottom w:val="none" w:sz="0" w:space="0" w:color="auto"/>
        <w:right w:val="none" w:sz="0" w:space="0" w:color="auto"/>
      </w:divBdr>
    </w:div>
    <w:div w:id="770392581">
      <w:bodyDiv w:val="1"/>
      <w:marLeft w:val="0"/>
      <w:marRight w:val="0"/>
      <w:marTop w:val="0"/>
      <w:marBottom w:val="0"/>
      <w:divBdr>
        <w:top w:val="none" w:sz="0" w:space="0" w:color="auto"/>
        <w:left w:val="none" w:sz="0" w:space="0" w:color="auto"/>
        <w:bottom w:val="none" w:sz="0" w:space="0" w:color="auto"/>
        <w:right w:val="none" w:sz="0" w:space="0" w:color="auto"/>
      </w:divBdr>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321016">
      <w:bodyDiv w:val="1"/>
      <w:marLeft w:val="0"/>
      <w:marRight w:val="0"/>
      <w:marTop w:val="0"/>
      <w:marBottom w:val="0"/>
      <w:divBdr>
        <w:top w:val="none" w:sz="0" w:space="0" w:color="auto"/>
        <w:left w:val="none" w:sz="0" w:space="0" w:color="auto"/>
        <w:bottom w:val="none" w:sz="0" w:space="0" w:color="auto"/>
        <w:right w:val="none" w:sz="0" w:space="0" w:color="auto"/>
      </w:divBdr>
      <w:divsChild>
        <w:div w:id="162277872">
          <w:marLeft w:val="0"/>
          <w:marRight w:val="150"/>
          <w:marTop w:val="150"/>
          <w:marBottom w:val="150"/>
          <w:divBdr>
            <w:top w:val="none" w:sz="0" w:space="0" w:color="auto"/>
            <w:left w:val="none" w:sz="0" w:space="0" w:color="auto"/>
            <w:bottom w:val="none" w:sz="0" w:space="0" w:color="auto"/>
            <w:right w:val="none" w:sz="0" w:space="0" w:color="auto"/>
          </w:divBdr>
        </w:div>
      </w:divsChild>
    </w:div>
    <w:div w:id="771583235">
      <w:bodyDiv w:val="1"/>
      <w:marLeft w:val="0"/>
      <w:marRight w:val="0"/>
      <w:marTop w:val="0"/>
      <w:marBottom w:val="0"/>
      <w:divBdr>
        <w:top w:val="none" w:sz="0" w:space="0" w:color="auto"/>
        <w:left w:val="none" w:sz="0" w:space="0" w:color="auto"/>
        <w:bottom w:val="none" w:sz="0" w:space="0" w:color="auto"/>
        <w:right w:val="none" w:sz="0" w:space="0" w:color="auto"/>
      </w:divBdr>
      <w:divsChild>
        <w:div w:id="446315215">
          <w:marLeft w:val="0"/>
          <w:marRight w:val="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
    <w:div w:id="772020238">
      <w:bodyDiv w:val="1"/>
      <w:marLeft w:val="0"/>
      <w:marRight w:val="0"/>
      <w:marTop w:val="0"/>
      <w:marBottom w:val="0"/>
      <w:divBdr>
        <w:top w:val="none" w:sz="0" w:space="0" w:color="auto"/>
        <w:left w:val="none" w:sz="0" w:space="0" w:color="auto"/>
        <w:bottom w:val="none" w:sz="0" w:space="0" w:color="auto"/>
        <w:right w:val="none" w:sz="0" w:space="0" w:color="auto"/>
      </w:divBdr>
      <w:divsChild>
        <w:div w:id="211886460">
          <w:marLeft w:val="0"/>
          <w:marRight w:val="150"/>
          <w:marTop w:val="0"/>
          <w:marBottom w:val="0"/>
          <w:divBdr>
            <w:top w:val="none" w:sz="0" w:space="0" w:color="auto"/>
            <w:left w:val="none" w:sz="0" w:space="0" w:color="auto"/>
            <w:bottom w:val="none" w:sz="0" w:space="0" w:color="auto"/>
            <w:right w:val="none" w:sz="0" w:space="0" w:color="auto"/>
          </w:divBdr>
        </w:div>
        <w:div w:id="358355809">
          <w:marLeft w:val="0"/>
          <w:marRight w:val="150"/>
          <w:marTop w:val="150"/>
          <w:marBottom w:val="150"/>
          <w:divBdr>
            <w:top w:val="none" w:sz="0" w:space="0" w:color="auto"/>
            <w:left w:val="none" w:sz="0" w:space="0" w:color="auto"/>
            <w:bottom w:val="none" w:sz="0" w:space="0" w:color="auto"/>
            <w:right w:val="none" w:sz="0" w:space="0" w:color="auto"/>
          </w:divBdr>
        </w:div>
      </w:divsChild>
    </w:div>
    <w:div w:id="772360159">
      <w:bodyDiv w:val="1"/>
      <w:marLeft w:val="0"/>
      <w:marRight w:val="0"/>
      <w:marTop w:val="0"/>
      <w:marBottom w:val="0"/>
      <w:divBdr>
        <w:top w:val="none" w:sz="0" w:space="0" w:color="auto"/>
        <w:left w:val="none" w:sz="0" w:space="0" w:color="auto"/>
        <w:bottom w:val="none" w:sz="0" w:space="0" w:color="auto"/>
        <w:right w:val="none" w:sz="0" w:space="0" w:color="auto"/>
      </w:divBdr>
    </w:div>
    <w:div w:id="772555136">
      <w:bodyDiv w:val="1"/>
      <w:marLeft w:val="0"/>
      <w:marRight w:val="0"/>
      <w:marTop w:val="0"/>
      <w:marBottom w:val="0"/>
      <w:divBdr>
        <w:top w:val="none" w:sz="0" w:space="0" w:color="auto"/>
        <w:left w:val="none" w:sz="0" w:space="0" w:color="auto"/>
        <w:bottom w:val="none" w:sz="0" w:space="0" w:color="auto"/>
        <w:right w:val="none" w:sz="0" w:space="0" w:color="auto"/>
      </w:divBdr>
    </w:div>
    <w:div w:id="772555938">
      <w:bodyDiv w:val="1"/>
      <w:marLeft w:val="0"/>
      <w:marRight w:val="0"/>
      <w:marTop w:val="0"/>
      <w:marBottom w:val="0"/>
      <w:divBdr>
        <w:top w:val="none" w:sz="0" w:space="0" w:color="auto"/>
        <w:left w:val="none" w:sz="0" w:space="0" w:color="auto"/>
        <w:bottom w:val="none" w:sz="0" w:space="0" w:color="auto"/>
        <w:right w:val="none" w:sz="0" w:space="0" w:color="auto"/>
      </w:divBdr>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448815889">
          <w:marLeft w:val="0"/>
          <w:marRight w:val="0"/>
          <w:marTop w:val="0"/>
          <w:marBottom w:val="0"/>
          <w:divBdr>
            <w:top w:val="none" w:sz="0" w:space="0" w:color="auto"/>
            <w:left w:val="none" w:sz="0" w:space="0" w:color="auto"/>
            <w:bottom w:val="none" w:sz="0" w:space="0" w:color="auto"/>
            <w:right w:val="none" w:sz="0" w:space="0" w:color="auto"/>
          </w:divBdr>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324431611">
              <w:marLeft w:val="0"/>
              <w:marRight w:val="0"/>
              <w:marTop w:val="0"/>
              <w:marBottom w:val="0"/>
              <w:divBdr>
                <w:top w:val="single" w:sz="8" w:space="1" w:color="F79646"/>
                <w:left w:val="none" w:sz="0" w:space="0" w:color="auto"/>
                <w:bottom w:val="single" w:sz="8" w:space="1" w:color="F79646"/>
                <w:right w:val="none" w:sz="0" w:space="0" w:color="auto"/>
              </w:divBdr>
            </w:div>
            <w:div w:id="331879780">
              <w:marLeft w:val="0"/>
              <w:marRight w:val="0"/>
              <w:marTop w:val="0"/>
              <w:marBottom w:val="0"/>
              <w:divBdr>
                <w:top w:val="single" w:sz="8" w:space="1" w:color="F79646"/>
                <w:left w:val="none" w:sz="0" w:space="0" w:color="auto"/>
                <w:bottom w:val="single" w:sz="8" w:space="1" w:color="F79646"/>
                <w:right w:val="none" w:sz="0" w:space="0" w:color="auto"/>
              </w:divBdr>
            </w:div>
            <w:div w:id="483544331">
              <w:marLeft w:val="0"/>
              <w:marRight w:val="0"/>
              <w:marTop w:val="0"/>
              <w:marBottom w:val="0"/>
              <w:divBdr>
                <w:top w:val="single" w:sz="8" w:space="1" w:color="F79646"/>
                <w:left w:val="none" w:sz="0" w:space="0" w:color="auto"/>
                <w:bottom w:val="single" w:sz="8" w:space="1" w:color="F79646"/>
                <w:right w:val="none" w:sz="0" w:space="0" w:color="auto"/>
              </w:divBdr>
            </w:div>
            <w:div w:id="559441186">
              <w:marLeft w:val="0"/>
              <w:marRight w:val="0"/>
              <w:marTop w:val="0"/>
              <w:marBottom w:val="0"/>
              <w:divBdr>
                <w:top w:val="single" w:sz="8" w:space="1" w:color="F79646"/>
                <w:left w:val="none" w:sz="0" w:space="0" w:color="auto"/>
                <w:bottom w:val="single" w:sz="8" w:space="1" w:color="F79646"/>
                <w:right w:val="none" w:sz="0" w:space="0" w:color="auto"/>
              </w:divBdr>
            </w:div>
          </w:divsChild>
        </w:div>
      </w:divsChild>
    </w:div>
    <w:div w:id="773985984">
      <w:bodyDiv w:val="1"/>
      <w:marLeft w:val="0"/>
      <w:marRight w:val="0"/>
      <w:marTop w:val="0"/>
      <w:marBottom w:val="0"/>
      <w:divBdr>
        <w:top w:val="none" w:sz="0" w:space="0" w:color="auto"/>
        <w:left w:val="none" w:sz="0" w:space="0" w:color="auto"/>
        <w:bottom w:val="none" w:sz="0" w:space="0" w:color="auto"/>
        <w:right w:val="none" w:sz="0" w:space="0" w:color="auto"/>
      </w:divBdr>
      <w:divsChild>
        <w:div w:id="245503466">
          <w:marLeft w:val="0"/>
          <w:marRight w:val="0"/>
          <w:marTop w:val="495"/>
          <w:marBottom w:val="630"/>
          <w:divBdr>
            <w:top w:val="none" w:sz="0" w:space="0" w:color="auto"/>
            <w:left w:val="none" w:sz="0" w:space="0" w:color="auto"/>
            <w:bottom w:val="none" w:sz="0" w:space="0" w:color="auto"/>
            <w:right w:val="none" w:sz="0" w:space="0" w:color="auto"/>
          </w:divBdr>
        </w:div>
        <w:div w:id="600451375">
          <w:marLeft w:val="0"/>
          <w:marRight w:val="0"/>
          <w:marTop w:val="0"/>
          <w:marBottom w:val="300"/>
          <w:divBdr>
            <w:top w:val="none" w:sz="0" w:space="0" w:color="auto"/>
            <w:left w:val="none" w:sz="0" w:space="0" w:color="auto"/>
            <w:bottom w:val="none" w:sz="0" w:space="0" w:color="auto"/>
            <w:right w:val="none" w:sz="0" w:space="0" w:color="auto"/>
          </w:divBdr>
        </w:div>
      </w:divsChild>
    </w:div>
    <w:div w:id="774134945">
      <w:bodyDiv w:val="1"/>
      <w:marLeft w:val="0"/>
      <w:marRight w:val="0"/>
      <w:marTop w:val="0"/>
      <w:marBottom w:val="0"/>
      <w:divBdr>
        <w:top w:val="none" w:sz="0" w:space="0" w:color="auto"/>
        <w:left w:val="none" w:sz="0" w:space="0" w:color="auto"/>
        <w:bottom w:val="none" w:sz="0" w:space="0" w:color="auto"/>
        <w:right w:val="none" w:sz="0" w:space="0" w:color="auto"/>
      </w:divBdr>
      <w:divsChild>
        <w:div w:id="9528268">
          <w:marLeft w:val="0"/>
          <w:marRight w:val="0"/>
          <w:marTop w:val="0"/>
          <w:marBottom w:val="300"/>
          <w:divBdr>
            <w:top w:val="none" w:sz="0" w:space="0" w:color="auto"/>
            <w:left w:val="none" w:sz="0" w:space="0" w:color="auto"/>
            <w:bottom w:val="none" w:sz="0" w:space="0" w:color="auto"/>
            <w:right w:val="none" w:sz="0" w:space="0" w:color="auto"/>
          </w:divBdr>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
    <w:div w:id="774325886">
      <w:bodyDiv w:val="1"/>
      <w:marLeft w:val="0"/>
      <w:marRight w:val="0"/>
      <w:marTop w:val="0"/>
      <w:marBottom w:val="0"/>
      <w:divBdr>
        <w:top w:val="none" w:sz="0" w:space="0" w:color="auto"/>
        <w:left w:val="none" w:sz="0" w:space="0" w:color="auto"/>
        <w:bottom w:val="none" w:sz="0" w:space="0" w:color="auto"/>
        <w:right w:val="none" w:sz="0" w:space="0" w:color="auto"/>
      </w:divBdr>
      <w:divsChild>
        <w:div w:id="411858743">
          <w:marLeft w:val="0"/>
          <w:marRight w:val="0"/>
          <w:marTop w:val="0"/>
          <w:marBottom w:val="0"/>
          <w:divBdr>
            <w:top w:val="none" w:sz="0" w:space="0" w:color="auto"/>
            <w:left w:val="none" w:sz="0" w:space="0" w:color="auto"/>
            <w:bottom w:val="none" w:sz="0" w:space="0" w:color="auto"/>
            <w:right w:val="none" w:sz="0" w:space="0" w:color="auto"/>
          </w:divBdr>
          <w:divsChild>
            <w:div w:id="4863670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5712368">
      <w:bodyDiv w:val="1"/>
      <w:marLeft w:val="0"/>
      <w:marRight w:val="0"/>
      <w:marTop w:val="0"/>
      <w:marBottom w:val="0"/>
      <w:divBdr>
        <w:top w:val="none" w:sz="0" w:space="0" w:color="auto"/>
        <w:left w:val="none" w:sz="0" w:space="0" w:color="auto"/>
        <w:bottom w:val="none" w:sz="0" w:space="0" w:color="auto"/>
        <w:right w:val="none" w:sz="0" w:space="0" w:color="auto"/>
      </w:divBdr>
    </w:div>
    <w:div w:id="775758982">
      <w:bodyDiv w:val="1"/>
      <w:marLeft w:val="0"/>
      <w:marRight w:val="0"/>
      <w:marTop w:val="0"/>
      <w:marBottom w:val="0"/>
      <w:divBdr>
        <w:top w:val="none" w:sz="0" w:space="0" w:color="auto"/>
        <w:left w:val="none" w:sz="0" w:space="0" w:color="auto"/>
        <w:bottom w:val="none" w:sz="0" w:space="0" w:color="auto"/>
        <w:right w:val="none" w:sz="0" w:space="0" w:color="auto"/>
      </w:divBdr>
    </w:div>
    <w:div w:id="775907365">
      <w:bodyDiv w:val="1"/>
      <w:marLeft w:val="0"/>
      <w:marRight w:val="0"/>
      <w:marTop w:val="0"/>
      <w:marBottom w:val="0"/>
      <w:divBdr>
        <w:top w:val="none" w:sz="0" w:space="0" w:color="auto"/>
        <w:left w:val="none" w:sz="0" w:space="0" w:color="auto"/>
        <w:bottom w:val="none" w:sz="0" w:space="0" w:color="auto"/>
        <w:right w:val="none" w:sz="0" w:space="0" w:color="auto"/>
      </w:divBdr>
    </w:div>
    <w:div w:id="776412351">
      <w:bodyDiv w:val="1"/>
      <w:marLeft w:val="0"/>
      <w:marRight w:val="0"/>
      <w:marTop w:val="0"/>
      <w:marBottom w:val="0"/>
      <w:divBdr>
        <w:top w:val="none" w:sz="0" w:space="0" w:color="auto"/>
        <w:left w:val="none" w:sz="0" w:space="0" w:color="auto"/>
        <w:bottom w:val="none" w:sz="0" w:space="0" w:color="auto"/>
        <w:right w:val="none" w:sz="0" w:space="0" w:color="auto"/>
      </w:divBdr>
      <w:divsChild>
        <w:div w:id="316156849">
          <w:marLeft w:val="0"/>
          <w:marRight w:val="0"/>
          <w:marTop w:val="0"/>
          <w:marBottom w:val="0"/>
          <w:divBdr>
            <w:top w:val="none" w:sz="0" w:space="0" w:color="auto"/>
            <w:left w:val="none" w:sz="0" w:space="0" w:color="auto"/>
            <w:bottom w:val="none" w:sz="0" w:space="0" w:color="auto"/>
            <w:right w:val="none" w:sz="0" w:space="0" w:color="auto"/>
          </w:divBdr>
          <w:divsChild>
            <w:div w:id="527739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21427923">
          <w:marLeft w:val="0"/>
          <w:marRight w:val="0"/>
          <w:marTop w:val="300"/>
          <w:marBottom w:val="30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8262345">
          <w:marLeft w:val="0"/>
          <w:marRight w:val="150"/>
          <w:marTop w:val="0"/>
          <w:marBottom w:val="0"/>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sChild>
    </w:div>
    <w:div w:id="776800153">
      <w:bodyDiv w:val="1"/>
      <w:marLeft w:val="0"/>
      <w:marRight w:val="0"/>
      <w:marTop w:val="0"/>
      <w:marBottom w:val="0"/>
      <w:divBdr>
        <w:top w:val="none" w:sz="0" w:space="0" w:color="auto"/>
        <w:left w:val="none" w:sz="0" w:space="0" w:color="auto"/>
        <w:bottom w:val="none" w:sz="0" w:space="0" w:color="auto"/>
        <w:right w:val="none" w:sz="0" w:space="0" w:color="auto"/>
      </w:divBdr>
      <w:divsChild>
        <w:div w:id="100415790">
          <w:marLeft w:val="0"/>
          <w:marRight w:val="0"/>
          <w:marTop w:val="0"/>
          <w:marBottom w:val="0"/>
          <w:divBdr>
            <w:top w:val="none" w:sz="0" w:space="0" w:color="auto"/>
            <w:left w:val="none" w:sz="0" w:space="0" w:color="auto"/>
            <w:bottom w:val="none" w:sz="0" w:space="0" w:color="auto"/>
            <w:right w:val="none" w:sz="0" w:space="0" w:color="auto"/>
          </w:divBdr>
          <w:divsChild>
            <w:div w:id="133178041">
              <w:marLeft w:val="0"/>
              <w:marRight w:val="0"/>
              <w:marTop w:val="0"/>
              <w:marBottom w:val="0"/>
              <w:divBdr>
                <w:top w:val="none" w:sz="0" w:space="0" w:color="auto"/>
                <w:left w:val="none" w:sz="0" w:space="0" w:color="auto"/>
                <w:bottom w:val="none" w:sz="0" w:space="0" w:color="auto"/>
                <w:right w:val="none" w:sz="0" w:space="0" w:color="auto"/>
              </w:divBdr>
            </w:div>
            <w:div w:id="309600001">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777680700">
      <w:bodyDiv w:val="1"/>
      <w:marLeft w:val="0"/>
      <w:marRight w:val="0"/>
      <w:marTop w:val="0"/>
      <w:marBottom w:val="0"/>
      <w:divBdr>
        <w:top w:val="none" w:sz="0" w:space="0" w:color="auto"/>
        <w:left w:val="none" w:sz="0" w:space="0" w:color="auto"/>
        <w:bottom w:val="none" w:sz="0" w:space="0" w:color="auto"/>
        <w:right w:val="none" w:sz="0" w:space="0" w:color="auto"/>
      </w:divBdr>
      <w:divsChild>
        <w:div w:id="263077106">
          <w:marLeft w:val="0"/>
          <w:marRight w:val="0"/>
          <w:marTop w:val="0"/>
          <w:marBottom w:val="0"/>
          <w:divBdr>
            <w:top w:val="none" w:sz="0" w:space="0" w:color="auto"/>
            <w:left w:val="none" w:sz="0" w:space="0" w:color="auto"/>
            <w:bottom w:val="none" w:sz="0" w:space="0" w:color="auto"/>
            <w:right w:val="none" w:sz="0" w:space="0" w:color="auto"/>
          </w:divBdr>
          <w:divsChild>
            <w:div w:id="174198015">
              <w:marLeft w:val="0"/>
              <w:marRight w:val="0"/>
              <w:marTop w:val="0"/>
              <w:marBottom w:val="0"/>
              <w:divBdr>
                <w:top w:val="none" w:sz="0" w:space="0" w:color="auto"/>
                <w:left w:val="single" w:sz="12" w:space="0" w:color="004465"/>
                <w:bottom w:val="none" w:sz="0" w:space="0" w:color="auto"/>
                <w:right w:val="none" w:sz="0" w:space="0" w:color="auto"/>
              </w:divBdr>
            </w:div>
            <w:div w:id="77706454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77725382">
      <w:bodyDiv w:val="1"/>
      <w:marLeft w:val="0"/>
      <w:marRight w:val="0"/>
      <w:marTop w:val="0"/>
      <w:marBottom w:val="0"/>
      <w:divBdr>
        <w:top w:val="none" w:sz="0" w:space="0" w:color="auto"/>
        <w:left w:val="none" w:sz="0" w:space="0" w:color="auto"/>
        <w:bottom w:val="none" w:sz="0" w:space="0" w:color="auto"/>
        <w:right w:val="none" w:sz="0" w:space="0" w:color="auto"/>
      </w:divBdr>
    </w:div>
    <w:div w:id="777918314">
      <w:bodyDiv w:val="1"/>
      <w:marLeft w:val="0"/>
      <w:marRight w:val="0"/>
      <w:marTop w:val="0"/>
      <w:marBottom w:val="0"/>
      <w:divBdr>
        <w:top w:val="none" w:sz="0" w:space="0" w:color="auto"/>
        <w:left w:val="none" w:sz="0" w:space="0" w:color="auto"/>
        <w:bottom w:val="none" w:sz="0" w:space="0" w:color="auto"/>
        <w:right w:val="none" w:sz="0" w:space="0" w:color="auto"/>
      </w:divBdr>
      <w:divsChild>
        <w:div w:id="451871797">
          <w:marLeft w:val="0"/>
          <w:marRight w:val="150"/>
          <w:marTop w:val="0"/>
          <w:marBottom w:val="75"/>
          <w:divBdr>
            <w:top w:val="none" w:sz="0" w:space="0" w:color="auto"/>
            <w:left w:val="none" w:sz="0" w:space="0" w:color="auto"/>
            <w:bottom w:val="none" w:sz="0" w:space="0" w:color="auto"/>
            <w:right w:val="none" w:sz="0" w:space="0" w:color="auto"/>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
    <w:div w:id="778140308">
      <w:bodyDiv w:val="1"/>
      <w:marLeft w:val="0"/>
      <w:marRight w:val="0"/>
      <w:marTop w:val="0"/>
      <w:marBottom w:val="0"/>
      <w:divBdr>
        <w:top w:val="none" w:sz="0" w:space="0" w:color="auto"/>
        <w:left w:val="none" w:sz="0" w:space="0" w:color="auto"/>
        <w:bottom w:val="none" w:sz="0" w:space="0" w:color="auto"/>
        <w:right w:val="none" w:sz="0" w:space="0" w:color="auto"/>
      </w:divBdr>
    </w:div>
    <w:div w:id="778448541">
      <w:bodyDiv w:val="1"/>
      <w:marLeft w:val="0"/>
      <w:marRight w:val="0"/>
      <w:marTop w:val="0"/>
      <w:marBottom w:val="0"/>
      <w:divBdr>
        <w:top w:val="none" w:sz="0" w:space="0" w:color="auto"/>
        <w:left w:val="none" w:sz="0" w:space="0" w:color="auto"/>
        <w:bottom w:val="none" w:sz="0" w:space="0" w:color="auto"/>
        <w:right w:val="none" w:sz="0" w:space="0" w:color="auto"/>
      </w:divBdr>
      <w:divsChild>
        <w:div w:id="187066099">
          <w:marLeft w:val="0"/>
          <w:marRight w:val="0"/>
          <w:marTop w:val="150"/>
          <w:marBottom w:val="450"/>
          <w:divBdr>
            <w:top w:val="none" w:sz="0" w:space="0" w:color="auto"/>
            <w:left w:val="none" w:sz="0" w:space="0" w:color="auto"/>
            <w:bottom w:val="none" w:sz="0" w:space="0" w:color="auto"/>
            <w:right w:val="none" w:sz="0" w:space="0" w:color="auto"/>
          </w:divBdr>
        </w:div>
        <w:div w:id="286158348">
          <w:marLeft w:val="0"/>
          <w:marRight w:val="0"/>
          <w:marTop w:val="0"/>
          <w:marBottom w:val="300"/>
          <w:divBdr>
            <w:top w:val="none" w:sz="0" w:space="0" w:color="auto"/>
            <w:left w:val="none" w:sz="0" w:space="0" w:color="auto"/>
            <w:bottom w:val="none" w:sz="0" w:space="0" w:color="auto"/>
            <w:right w:val="none" w:sz="0" w:space="0" w:color="auto"/>
          </w:divBdr>
        </w:div>
      </w:divsChild>
    </w:div>
    <w:div w:id="778449488">
      <w:bodyDiv w:val="1"/>
      <w:marLeft w:val="0"/>
      <w:marRight w:val="0"/>
      <w:marTop w:val="0"/>
      <w:marBottom w:val="0"/>
      <w:divBdr>
        <w:top w:val="none" w:sz="0" w:space="0" w:color="auto"/>
        <w:left w:val="none" w:sz="0" w:space="0" w:color="auto"/>
        <w:bottom w:val="none" w:sz="0" w:space="0" w:color="auto"/>
        <w:right w:val="none" w:sz="0" w:space="0" w:color="auto"/>
      </w:divBdr>
    </w:div>
    <w:div w:id="778572403">
      <w:bodyDiv w:val="1"/>
      <w:marLeft w:val="0"/>
      <w:marRight w:val="0"/>
      <w:marTop w:val="0"/>
      <w:marBottom w:val="0"/>
      <w:divBdr>
        <w:top w:val="none" w:sz="0" w:space="0" w:color="auto"/>
        <w:left w:val="none" w:sz="0" w:space="0" w:color="auto"/>
        <w:bottom w:val="none" w:sz="0" w:space="0" w:color="auto"/>
        <w:right w:val="none" w:sz="0" w:space="0" w:color="auto"/>
      </w:divBdr>
      <w:divsChild>
        <w:div w:id="46346485">
          <w:marLeft w:val="0"/>
          <w:marRight w:val="0"/>
          <w:marTop w:val="300"/>
          <w:marBottom w:val="300"/>
          <w:divBdr>
            <w:top w:val="none" w:sz="0" w:space="0" w:color="auto"/>
            <w:left w:val="none" w:sz="0" w:space="0" w:color="auto"/>
            <w:bottom w:val="none" w:sz="0" w:space="0" w:color="auto"/>
            <w:right w:val="none" w:sz="0" w:space="0" w:color="auto"/>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79840074">
      <w:bodyDiv w:val="1"/>
      <w:marLeft w:val="0"/>
      <w:marRight w:val="0"/>
      <w:marTop w:val="0"/>
      <w:marBottom w:val="0"/>
      <w:divBdr>
        <w:top w:val="none" w:sz="0" w:space="0" w:color="auto"/>
        <w:left w:val="none" w:sz="0" w:space="0" w:color="auto"/>
        <w:bottom w:val="none" w:sz="0" w:space="0" w:color="auto"/>
        <w:right w:val="none" w:sz="0" w:space="0" w:color="auto"/>
      </w:divBdr>
    </w:div>
    <w:div w:id="780222564">
      <w:bodyDiv w:val="1"/>
      <w:marLeft w:val="0"/>
      <w:marRight w:val="0"/>
      <w:marTop w:val="0"/>
      <w:marBottom w:val="0"/>
      <w:divBdr>
        <w:top w:val="none" w:sz="0" w:space="0" w:color="auto"/>
        <w:left w:val="none" w:sz="0" w:space="0" w:color="auto"/>
        <w:bottom w:val="none" w:sz="0" w:space="0" w:color="auto"/>
        <w:right w:val="none" w:sz="0" w:space="0" w:color="auto"/>
      </w:divBdr>
    </w:div>
    <w:div w:id="780228349">
      <w:bodyDiv w:val="1"/>
      <w:marLeft w:val="0"/>
      <w:marRight w:val="0"/>
      <w:marTop w:val="0"/>
      <w:marBottom w:val="0"/>
      <w:divBdr>
        <w:top w:val="none" w:sz="0" w:space="0" w:color="auto"/>
        <w:left w:val="none" w:sz="0" w:space="0" w:color="auto"/>
        <w:bottom w:val="none" w:sz="0" w:space="0" w:color="auto"/>
        <w:right w:val="none" w:sz="0" w:space="0" w:color="auto"/>
      </w:divBdr>
      <w:divsChild>
        <w:div w:id="113180816">
          <w:marLeft w:val="0"/>
          <w:marRight w:val="0"/>
          <w:marTop w:val="0"/>
          <w:marBottom w:val="300"/>
          <w:divBdr>
            <w:top w:val="none" w:sz="0" w:space="0" w:color="auto"/>
            <w:left w:val="none" w:sz="0" w:space="0" w:color="auto"/>
            <w:bottom w:val="none" w:sz="0" w:space="0" w:color="auto"/>
            <w:right w:val="none" w:sz="0" w:space="0" w:color="auto"/>
          </w:divBdr>
        </w:div>
      </w:divsChild>
    </w:div>
    <w:div w:id="780304355">
      <w:bodyDiv w:val="1"/>
      <w:marLeft w:val="0"/>
      <w:marRight w:val="0"/>
      <w:marTop w:val="0"/>
      <w:marBottom w:val="0"/>
      <w:divBdr>
        <w:top w:val="none" w:sz="0" w:space="0" w:color="auto"/>
        <w:left w:val="none" w:sz="0" w:space="0" w:color="auto"/>
        <w:bottom w:val="none" w:sz="0" w:space="0" w:color="auto"/>
        <w:right w:val="none" w:sz="0" w:space="0" w:color="auto"/>
      </w:divBdr>
      <w:divsChild>
        <w:div w:id="182594748">
          <w:marLeft w:val="0"/>
          <w:marRight w:val="0"/>
          <w:marTop w:val="0"/>
          <w:marBottom w:val="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682130713">
          <w:marLeft w:val="0"/>
          <w:marRight w:val="150"/>
          <w:marTop w:val="150"/>
          <w:marBottom w:val="150"/>
          <w:divBdr>
            <w:top w:val="none" w:sz="0" w:space="0" w:color="auto"/>
            <w:left w:val="none" w:sz="0" w:space="0" w:color="auto"/>
            <w:bottom w:val="none" w:sz="0" w:space="0" w:color="auto"/>
            <w:right w:val="none" w:sz="0" w:space="0" w:color="auto"/>
          </w:divBdr>
        </w:div>
      </w:divsChild>
    </w:div>
    <w:div w:id="780875536">
      <w:bodyDiv w:val="1"/>
      <w:marLeft w:val="0"/>
      <w:marRight w:val="0"/>
      <w:marTop w:val="0"/>
      <w:marBottom w:val="0"/>
      <w:divBdr>
        <w:top w:val="none" w:sz="0" w:space="0" w:color="auto"/>
        <w:left w:val="none" w:sz="0" w:space="0" w:color="auto"/>
        <w:bottom w:val="none" w:sz="0" w:space="0" w:color="auto"/>
        <w:right w:val="none" w:sz="0" w:space="0" w:color="auto"/>
      </w:divBdr>
      <w:divsChild>
        <w:div w:id="659382270">
          <w:marLeft w:val="0"/>
          <w:marRight w:val="375"/>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1146212">
      <w:bodyDiv w:val="1"/>
      <w:marLeft w:val="0"/>
      <w:marRight w:val="0"/>
      <w:marTop w:val="0"/>
      <w:marBottom w:val="0"/>
      <w:divBdr>
        <w:top w:val="none" w:sz="0" w:space="0" w:color="auto"/>
        <w:left w:val="none" w:sz="0" w:space="0" w:color="auto"/>
        <w:bottom w:val="none" w:sz="0" w:space="0" w:color="auto"/>
        <w:right w:val="none" w:sz="0" w:space="0" w:color="auto"/>
      </w:divBdr>
      <w:divsChild>
        <w:div w:id="387918103">
          <w:marLeft w:val="0"/>
          <w:marRight w:val="375"/>
          <w:marTop w:val="0"/>
          <w:marBottom w:val="0"/>
          <w:divBdr>
            <w:top w:val="none" w:sz="0" w:space="0" w:color="auto"/>
            <w:left w:val="none" w:sz="0" w:space="0" w:color="auto"/>
            <w:bottom w:val="none" w:sz="0" w:space="0" w:color="auto"/>
            <w:right w:val="none" w:sz="0" w:space="0" w:color="auto"/>
          </w:divBdr>
        </w:div>
      </w:divsChild>
    </w:div>
    <w:div w:id="781343669">
      <w:bodyDiv w:val="1"/>
      <w:marLeft w:val="0"/>
      <w:marRight w:val="0"/>
      <w:marTop w:val="0"/>
      <w:marBottom w:val="0"/>
      <w:divBdr>
        <w:top w:val="none" w:sz="0" w:space="0" w:color="auto"/>
        <w:left w:val="none" w:sz="0" w:space="0" w:color="auto"/>
        <w:bottom w:val="none" w:sz="0" w:space="0" w:color="auto"/>
        <w:right w:val="none" w:sz="0" w:space="0" w:color="auto"/>
      </w:divBdr>
    </w:div>
    <w:div w:id="781728733">
      <w:bodyDiv w:val="1"/>
      <w:marLeft w:val="0"/>
      <w:marRight w:val="0"/>
      <w:marTop w:val="0"/>
      <w:marBottom w:val="0"/>
      <w:divBdr>
        <w:top w:val="none" w:sz="0" w:space="0" w:color="auto"/>
        <w:left w:val="none" w:sz="0" w:space="0" w:color="auto"/>
        <w:bottom w:val="none" w:sz="0" w:space="0" w:color="auto"/>
        <w:right w:val="none" w:sz="0" w:space="0" w:color="auto"/>
      </w:divBdr>
      <w:divsChild>
        <w:div w:id="328219036">
          <w:marLeft w:val="0"/>
          <w:marRight w:val="150"/>
          <w:marTop w:val="0"/>
          <w:marBottom w:val="0"/>
          <w:divBdr>
            <w:top w:val="none" w:sz="0" w:space="0" w:color="auto"/>
            <w:left w:val="none" w:sz="0" w:space="0" w:color="auto"/>
            <w:bottom w:val="none" w:sz="0" w:space="0" w:color="auto"/>
            <w:right w:val="none" w:sz="0" w:space="0" w:color="auto"/>
          </w:divBdr>
        </w:div>
        <w:div w:id="797332207">
          <w:marLeft w:val="0"/>
          <w:marRight w:val="150"/>
          <w:marTop w:val="0"/>
          <w:marBottom w:val="75"/>
          <w:divBdr>
            <w:top w:val="none" w:sz="0" w:space="0" w:color="auto"/>
            <w:left w:val="none" w:sz="0" w:space="0" w:color="auto"/>
            <w:bottom w:val="none" w:sz="0" w:space="0" w:color="auto"/>
            <w:right w:val="none" w:sz="0" w:space="0" w:color="auto"/>
          </w:divBdr>
        </w:div>
      </w:divsChild>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sChild>
    </w:div>
    <w:div w:id="782304393">
      <w:bodyDiv w:val="1"/>
      <w:marLeft w:val="0"/>
      <w:marRight w:val="0"/>
      <w:marTop w:val="0"/>
      <w:marBottom w:val="0"/>
      <w:divBdr>
        <w:top w:val="none" w:sz="0" w:space="0" w:color="auto"/>
        <w:left w:val="none" w:sz="0" w:space="0" w:color="auto"/>
        <w:bottom w:val="none" w:sz="0" w:space="0" w:color="auto"/>
        <w:right w:val="none" w:sz="0" w:space="0" w:color="auto"/>
      </w:divBdr>
      <w:divsChild>
        <w:div w:id="174927230">
          <w:marLeft w:val="0"/>
          <w:marRight w:val="150"/>
          <w:marTop w:val="150"/>
          <w:marBottom w:val="150"/>
          <w:divBdr>
            <w:top w:val="none" w:sz="0" w:space="0" w:color="auto"/>
            <w:left w:val="none" w:sz="0" w:space="0" w:color="auto"/>
            <w:bottom w:val="none" w:sz="0" w:space="0" w:color="auto"/>
            <w:right w:val="none" w:sz="0" w:space="0" w:color="auto"/>
          </w:divBdr>
        </w:div>
      </w:divsChild>
    </w:div>
    <w:div w:id="782309542">
      <w:bodyDiv w:val="1"/>
      <w:marLeft w:val="0"/>
      <w:marRight w:val="0"/>
      <w:marTop w:val="0"/>
      <w:marBottom w:val="0"/>
      <w:divBdr>
        <w:top w:val="none" w:sz="0" w:space="0" w:color="auto"/>
        <w:left w:val="none" w:sz="0" w:space="0" w:color="auto"/>
        <w:bottom w:val="none" w:sz="0" w:space="0" w:color="auto"/>
        <w:right w:val="none" w:sz="0" w:space="0" w:color="auto"/>
      </w:divBdr>
    </w:div>
    <w:div w:id="782461399">
      <w:bodyDiv w:val="1"/>
      <w:marLeft w:val="0"/>
      <w:marRight w:val="0"/>
      <w:marTop w:val="0"/>
      <w:marBottom w:val="0"/>
      <w:divBdr>
        <w:top w:val="none" w:sz="0" w:space="0" w:color="auto"/>
        <w:left w:val="none" w:sz="0" w:space="0" w:color="auto"/>
        <w:bottom w:val="none" w:sz="0" w:space="0" w:color="auto"/>
        <w:right w:val="none" w:sz="0" w:space="0" w:color="auto"/>
      </w:divBdr>
      <w:divsChild>
        <w:div w:id="331567354">
          <w:marLeft w:val="0"/>
          <w:marRight w:val="0"/>
          <w:marTop w:val="0"/>
          <w:marBottom w:val="0"/>
          <w:divBdr>
            <w:top w:val="none" w:sz="0" w:space="0" w:color="auto"/>
            <w:left w:val="none" w:sz="0" w:space="0" w:color="auto"/>
            <w:bottom w:val="none" w:sz="0" w:space="0" w:color="auto"/>
            <w:right w:val="none" w:sz="0" w:space="0" w:color="auto"/>
          </w:divBdr>
        </w:div>
        <w:div w:id="484468257">
          <w:marLeft w:val="0"/>
          <w:marRight w:val="0"/>
          <w:marTop w:val="0"/>
          <w:marBottom w:val="0"/>
          <w:divBdr>
            <w:top w:val="none" w:sz="0" w:space="0" w:color="auto"/>
            <w:left w:val="none" w:sz="0" w:space="0" w:color="auto"/>
            <w:bottom w:val="none" w:sz="0" w:space="0" w:color="auto"/>
            <w:right w:val="none" w:sz="0" w:space="0" w:color="auto"/>
          </w:divBdr>
          <w:divsChild>
            <w:div w:id="104622722">
              <w:marLeft w:val="0"/>
              <w:marRight w:val="0"/>
              <w:marTop w:val="0"/>
              <w:marBottom w:val="0"/>
              <w:divBdr>
                <w:top w:val="none" w:sz="0" w:space="0" w:color="auto"/>
                <w:left w:val="none" w:sz="0" w:space="0" w:color="auto"/>
                <w:bottom w:val="none" w:sz="0" w:space="0" w:color="auto"/>
                <w:right w:val="none" w:sz="0" w:space="0" w:color="auto"/>
              </w:divBdr>
              <w:divsChild>
                <w:div w:id="16783348">
                  <w:marLeft w:val="0"/>
                  <w:marRight w:val="0"/>
                  <w:marTop w:val="0"/>
                  <w:marBottom w:val="0"/>
                  <w:divBdr>
                    <w:top w:val="none" w:sz="0" w:space="0" w:color="auto"/>
                    <w:left w:val="none" w:sz="0" w:space="0" w:color="auto"/>
                    <w:bottom w:val="none" w:sz="0" w:space="0" w:color="auto"/>
                    <w:right w:val="none" w:sz="0" w:space="0" w:color="auto"/>
                  </w:divBdr>
                  <w:divsChild>
                    <w:div w:id="244650398">
                      <w:marLeft w:val="0"/>
                      <w:marRight w:val="0"/>
                      <w:marTop w:val="0"/>
                      <w:marBottom w:val="0"/>
                      <w:divBdr>
                        <w:top w:val="none" w:sz="0" w:space="0" w:color="auto"/>
                        <w:left w:val="none" w:sz="0" w:space="0" w:color="auto"/>
                        <w:bottom w:val="none" w:sz="0" w:space="0" w:color="auto"/>
                        <w:right w:val="none" w:sz="0" w:space="0" w:color="auto"/>
                      </w:divBdr>
                    </w:div>
                    <w:div w:id="318849298">
                      <w:marLeft w:val="0"/>
                      <w:marRight w:val="0"/>
                      <w:marTop w:val="0"/>
                      <w:marBottom w:val="0"/>
                      <w:divBdr>
                        <w:top w:val="none" w:sz="0" w:space="0" w:color="auto"/>
                        <w:left w:val="none" w:sz="0" w:space="0" w:color="auto"/>
                        <w:bottom w:val="none" w:sz="0" w:space="0" w:color="auto"/>
                        <w:right w:val="none" w:sz="0" w:space="0" w:color="auto"/>
                      </w:divBdr>
                      <w:divsChild>
                        <w:div w:id="215898606">
                          <w:marLeft w:val="0"/>
                          <w:marRight w:val="0"/>
                          <w:marTop w:val="0"/>
                          <w:marBottom w:val="0"/>
                          <w:divBdr>
                            <w:top w:val="none" w:sz="0" w:space="0" w:color="auto"/>
                            <w:left w:val="none" w:sz="0" w:space="0" w:color="auto"/>
                            <w:bottom w:val="single" w:sz="6" w:space="0" w:color="00B3B5"/>
                            <w:right w:val="none" w:sz="0" w:space="0" w:color="auto"/>
                          </w:divBdr>
                        </w:div>
                      </w:divsChild>
                    </w:div>
                    <w:div w:id="487602144">
                      <w:marLeft w:val="0"/>
                      <w:marRight w:val="0"/>
                      <w:marTop w:val="0"/>
                      <w:marBottom w:val="0"/>
                      <w:divBdr>
                        <w:top w:val="none" w:sz="0" w:space="0" w:color="auto"/>
                        <w:left w:val="none" w:sz="0" w:space="0" w:color="auto"/>
                        <w:bottom w:val="none" w:sz="0" w:space="0" w:color="auto"/>
                        <w:right w:val="none" w:sz="0" w:space="0" w:color="auto"/>
                      </w:divBdr>
                      <w:divsChild>
                        <w:div w:id="27572063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385378892">
                  <w:marLeft w:val="0"/>
                  <w:marRight w:val="0"/>
                  <w:marTop w:val="0"/>
                  <w:marBottom w:val="0"/>
                  <w:divBdr>
                    <w:top w:val="none" w:sz="0" w:space="0" w:color="auto"/>
                    <w:left w:val="none" w:sz="0" w:space="0" w:color="auto"/>
                    <w:bottom w:val="none" w:sz="0" w:space="0" w:color="auto"/>
                    <w:right w:val="none" w:sz="0" w:space="0" w:color="auto"/>
                  </w:divBdr>
                </w:div>
              </w:divsChild>
            </w:div>
            <w:div w:id="366100010">
              <w:marLeft w:val="0"/>
              <w:marRight w:val="0"/>
              <w:marTop w:val="0"/>
              <w:marBottom w:val="0"/>
              <w:divBdr>
                <w:top w:val="none" w:sz="0" w:space="0" w:color="auto"/>
                <w:left w:val="none" w:sz="0" w:space="0" w:color="auto"/>
                <w:bottom w:val="none" w:sz="0" w:space="0" w:color="auto"/>
                <w:right w:val="none" w:sz="0" w:space="0" w:color="auto"/>
              </w:divBdr>
              <w:divsChild>
                <w:div w:id="210969259">
                  <w:marLeft w:val="0"/>
                  <w:marRight w:val="0"/>
                  <w:marTop w:val="0"/>
                  <w:marBottom w:val="0"/>
                  <w:divBdr>
                    <w:top w:val="none" w:sz="0" w:space="0" w:color="auto"/>
                    <w:left w:val="none" w:sz="0" w:space="0" w:color="auto"/>
                    <w:bottom w:val="none" w:sz="0" w:space="0" w:color="auto"/>
                    <w:right w:val="none" w:sz="0" w:space="0" w:color="auto"/>
                  </w:divBdr>
                  <w:divsChild>
                    <w:div w:id="113990213">
                      <w:marLeft w:val="0"/>
                      <w:marRight w:val="0"/>
                      <w:marTop w:val="0"/>
                      <w:marBottom w:val="0"/>
                      <w:divBdr>
                        <w:top w:val="none" w:sz="0" w:space="0" w:color="auto"/>
                        <w:left w:val="none" w:sz="0" w:space="0" w:color="auto"/>
                        <w:bottom w:val="none" w:sz="0" w:space="0" w:color="auto"/>
                        <w:right w:val="none" w:sz="0" w:space="0" w:color="auto"/>
                      </w:divBdr>
                    </w:div>
                    <w:div w:id="2330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54059">
      <w:bodyDiv w:val="1"/>
      <w:marLeft w:val="0"/>
      <w:marRight w:val="0"/>
      <w:marTop w:val="0"/>
      <w:marBottom w:val="0"/>
      <w:divBdr>
        <w:top w:val="none" w:sz="0" w:space="0" w:color="auto"/>
        <w:left w:val="none" w:sz="0" w:space="0" w:color="auto"/>
        <w:bottom w:val="none" w:sz="0" w:space="0" w:color="auto"/>
        <w:right w:val="none" w:sz="0" w:space="0" w:color="auto"/>
      </w:divBdr>
      <w:divsChild>
        <w:div w:id="708454605">
          <w:marLeft w:val="0"/>
          <w:marRight w:val="375"/>
          <w:marTop w:val="0"/>
          <w:marBottom w:val="0"/>
          <w:divBdr>
            <w:top w:val="none" w:sz="0" w:space="0" w:color="auto"/>
            <w:left w:val="none" w:sz="0" w:space="0" w:color="auto"/>
            <w:bottom w:val="none" w:sz="0" w:space="0" w:color="auto"/>
            <w:right w:val="none" w:sz="0" w:space="0" w:color="auto"/>
          </w:divBdr>
        </w:div>
      </w:divsChild>
    </w:div>
    <w:div w:id="782656360">
      <w:bodyDiv w:val="1"/>
      <w:marLeft w:val="0"/>
      <w:marRight w:val="0"/>
      <w:marTop w:val="0"/>
      <w:marBottom w:val="0"/>
      <w:divBdr>
        <w:top w:val="none" w:sz="0" w:space="0" w:color="auto"/>
        <w:left w:val="none" w:sz="0" w:space="0" w:color="auto"/>
        <w:bottom w:val="none" w:sz="0" w:space="0" w:color="auto"/>
        <w:right w:val="none" w:sz="0" w:space="0" w:color="auto"/>
      </w:divBdr>
      <w:divsChild>
        <w:div w:id="166138973">
          <w:marLeft w:val="0"/>
          <w:marRight w:val="0"/>
          <w:marTop w:val="0"/>
          <w:marBottom w:val="30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sChild>
    </w:div>
    <w:div w:id="783307778">
      <w:bodyDiv w:val="1"/>
      <w:marLeft w:val="0"/>
      <w:marRight w:val="0"/>
      <w:marTop w:val="0"/>
      <w:marBottom w:val="0"/>
      <w:divBdr>
        <w:top w:val="none" w:sz="0" w:space="0" w:color="auto"/>
        <w:left w:val="none" w:sz="0" w:space="0" w:color="auto"/>
        <w:bottom w:val="none" w:sz="0" w:space="0" w:color="auto"/>
        <w:right w:val="none" w:sz="0" w:space="0" w:color="auto"/>
      </w:divBdr>
      <w:divsChild>
        <w:div w:id="284895193">
          <w:marLeft w:val="0"/>
          <w:marRight w:val="150"/>
          <w:marTop w:val="150"/>
          <w:marBottom w:val="150"/>
          <w:divBdr>
            <w:top w:val="none" w:sz="0" w:space="0" w:color="auto"/>
            <w:left w:val="none" w:sz="0" w:space="0" w:color="auto"/>
            <w:bottom w:val="none" w:sz="0" w:space="0" w:color="auto"/>
            <w:right w:val="none" w:sz="0" w:space="0" w:color="auto"/>
          </w:divBdr>
        </w:div>
      </w:divsChild>
    </w:div>
    <w:div w:id="783310628">
      <w:bodyDiv w:val="1"/>
      <w:marLeft w:val="0"/>
      <w:marRight w:val="0"/>
      <w:marTop w:val="0"/>
      <w:marBottom w:val="0"/>
      <w:divBdr>
        <w:top w:val="none" w:sz="0" w:space="0" w:color="auto"/>
        <w:left w:val="none" w:sz="0" w:space="0" w:color="auto"/>
        <w:bottom w:val="none" w:sz="0" w:space="0" w:color="auto"/>
        <w:right w:val="none" w:sz="0" w:space="0" w:color="auto"/>
      </w:divBdr>
    </w:div>
    <w:div w:id="783380554">
      <w:bodyDiv w:val="1"/>
      <w:marLeft w:val="0"/>
      <w:marRight w:val="0"/>
      <w:marTop w:val="0"/>
      <w:marBottom w:val="0"/>
      <w:divBdr>
        <w:top w:val="none" w:sz="0" w:space="0" w:color="auto"/>
        <w:left w:val="none" w:sz="0" w:space="0" w:color="auto"/>
        <w:bottom w:val="none" w:sz="0" w:space="0" w:color="auto"/>
        <w:right w:val="none" w:sz="0" w:space="0" w:color="auto"/>
      </w:divBdr>
      <w:divsChild>
        <w:div w:id="218976535">
          <w:marLeft w:val="0"/>
          <w:marRight w:val="0"/>
          <w:marTop w:val="0"/>
          <w:marBottom w:val="0"/>
          <w:divBdr>
            <w:top w:val="none" w:sz="0" w:space="0" w:color="auto"/>
            <w:left w:val="none" w:sz="0" w:space="0" w:color="auto"/>
            <w:bottom w:val="none" w:sz="0" w:space="0" w:color="auto"/>
            <w:right w:val="none" w:sz="0" w:space="0" w:color="auto"/>
          </w:divBdr>
        </w:div>
        <w:div w:id="742030031">
          <w:marLeft w:val="0"/>
          <w:marRight w:val="0"/>
          <w:marTop w:val="0"/>
          <w:marBottom w:val="0"/>
          <w:divBdr>
            <w:top w:val="none" w:sz="0" w:space="0" w:color="auto"/>
            <w:left w:val="none" w:sz="0" w:space="0" w:color="auto"/>
            <w:bottom w:val="none" w:sz="0" w:space="0" w:color="auto"/>
            <w:right w:val="none" w:sz="0" w:space="0" w:color="auto"/>
          </w:divBdr>
        </w:div>
      </w:divsChild>
    </w:div>
    <w:div w:id="783697480">
      <w:bodyDiv w:val="1"/>
      <w:marLeft w:val="0"/>
      <w:marRight w:val="0"/>
      <w:marTop w:val="0"/>
      <w:marBottom w:val="0"/>
      <w:divBdr>
        <w:top w:val="none" w:sz="0" w:space="0" w:color="auto"/>
        <w:left w:val="none" w:sz="0" w:space="0" w:color="auto"/>
        <w:bottom w:val="none" w:sz="0" w:space="0" w:color="auto"/>
        <w:right w:val="none" w:sz="0" w:space="0" w:color="auto"/>
      </w:divBdr>
    </w:div>
    <w:div w:id="783840066">
      <w:bodyDiv w:val="1"/>
      <w:marLeft w:val="0"/>
      <w:marRight w:val="0"/>
      <w:marTop w:val="0"/>
      <w:marBottom w:val="0"/>
      <w:divBdr>
        <w:top w:val="none" w:sz="0" w:space="0" w:color="auto"/>
        <w:left w:val="none" w:sz="0" w:space="0" w:color="auto"/>
        <w:bottom w:val="none" w:sz="0" w:space="0" w:color="auto"/>
        <w:right w:val="none" w:sz="0" w:space="0" w:color="auto"/>
      </w:divBdr>
      <w:divsChild>
        <w:div w:id="659887121">
          <w:marLeft w:val="0"/>
          <w:marRight w:val="0"/>
          <w:marTop w:val="0"/>
          <w:marBottom w:val="0"/>
          <w:divBdr>
            <w:top w:val="none" w:sz="0" w:space="0" w:color="auto"/>
            <w:left w:val="none" w:sz="0" w:space="0" w:color="auto"/>
            <w:bottom w:val="none" w:sz="0" w:space="0" w:color="auto"/>
            <w:right w:val="none" w:sz="0" w:space="0" w:color="auto"/>
          </w:divBdr>
        </w:div>
      </w:divsChild>
    </w:div>
    <w:div w:id="784156671">
      <w:bodyDiv w:val="1"/>
      <w:marLeft w:val="0"/>
      <w:marRight w:val="0"/>
      <w:marTop w:val="0"/>
      <w:marBottom w:val="0"/>
      <w:divBdr>
        <w:top w:val="none" w:sz="0" w:space="0" w:color="auto"/>
        <w:left w:val="none" w:sz="0" w:space="0" w:color="auto"/>
        <w:bottom w:val="none" w:sz="0" w:space="0" w:color="auto"/>
        <w:right w:val="none" w:sz="0" w:space="0" w:color="auto"/>
      </w:divBdr>
    </w:div>
    <w:div w:id="784235821">
      <w:bodyDiv w:val="1"/>
      <w:marLeft w:val="0"/>
      <w:marRight w:val="0"/>
      <w:marTop w:val="0"/>
      <w:marBottom w:val="0"/>
      <w:divBdr>
        <w:top w:val="none" w:sz="0" w:space="0" w:color="auto"/>
        <w:left w:val="none" w:sz="0" w:space="0" w:color="auto"/>
        <w:bottom w:val="none" w:sz="0" w:space="0" w:color="auto"/>
        <w:right w:val="none" w:sz="0" w:space="0" w:color="auto"/>
      </w:divBdr>
    </w:div>
    <w:div w:id="784689356">
      <w:bodyDiv w:val="1"/>
      <w:marLeft w:val="0"/>
      <w:marRight w:val="0"/>
      <w:marTop w:val="0"/>
      <w:marBottom w:val="0"/>
      <w:divBdr>
        <w:top w:val="none" w:sz="0" w:space="0" w:color="auto"/>
        <w:left w:val="none" w:sz="0" w:space="0" w:color="auto"/>
        <w:bottom w:val="none" w:sz="0" w:space="0" w:color="auto"/>
        <w:right w:val="none" w:sz="0" w:space="0" w:color="auto"/>
      </w:divBdr>
    </w:div>
    <w:div w:id="784694232">
      <w:bodyDiv w:val="1"/>
      <w:marLeft w:val="0"/>
      <w:marRight w:val="0"/>
      <w:marTop w:val="0"/>
      <w:marBottom w:val="0"/>
      <w:divBdr>
        <w:top w:val="none" w:sz="0" w:space="0" w:color="auto"/>
        <w:left w:val="none" w:sz="0" w:space="0" w:color="auto"/>
        <w:bottom w:val="none" w:sz="0" w:space="0" w:color="auto"/>
        <w:right w:val="none" w:sz="0" w:space="0" w:color="auto"/>
      </w:divBdr>
    </w:div>
    <w:div w:id="784732686">
      <w:bodyDiv w:val="1"/>
      <w:marLeft w:val="0"/>
      <w:marRight w:val="0"/>
      <w:marTop w:val="0"/>
      <w:marBottom w:val="0"/>
      <w:divBdr>
        <w:top w:val="none" w:sz="0" w:space="0" w:color="auto"/>
        <w:left w:val="none" w:sz="0" w:space="0" w:color="auto"/>
        <w:bottom w:val="none" w:sz="0" w:space="0" w:color="auto"/>
        <w:right w:val="none" w:sz="0" w:space="0" w:color="auto"/>
      </w:divBdr>
      <w:divsChild>
        <w:div w:id="427042834">
          <w:marLeft w:val="0"/>
          <w:marRight w:val="0"/>
          <w:marTop w:val="0"/>
          <w:marBottom w:val="0"/>
          <w:divBdr>
            <w:top w:val="none" w:sz="0" w:space="0" w:color="auto"/>
            <w:left w:val="none" w:sz="0" w:space="0" w:color="auto"/>
            <w:bottom w:val="none" w:sz="0" w:space="0" w:color="auto"/>
            <w:right w:val="none" w:sz="0" w:space="0" w:color="auto"/>
          </w:divBdr>
        </w:div>
      </w:divsChild>
    </w:div>
    <w:div w:id="785079879">
      <w:bodyDiv w:val="1"/>
      <w:marLeft w:val="0"/>
      <w:marRight w:val="0"/>
      <w:marTop w:val="0"/>
      <w:marBottom w:val="0"/>
      <w:divBdr>
        <w:top w:val="none" w:sz="0" w:space="0" w:color="auto"/>
        <w:left w:val="none" w:sz="0" w:space="0" w:color="auto"/>
        <w:bottom w:val="none" w:sz="0" w:space="0" w:color="auto"/>
        <w:right w:val="none" w:sz="0" w:space="0" w:color="auto"/>
      </w:divBdr>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709376053">
          <w:marLeft w:val="0"/>
          <w:marRight w:val="150"/>
          <w:marTop w:val="150"/>
          <w:marBottom w:val="150"/>
          <w:divBdr>
            <w:top w:val="none" w:sz="0" w:space="0" w:color="auto"/>
            <w:left w:val="none" w:sz="0" w:space="0" w:color="auto"/>
            <w:bottom w:val="none" w:sz="0" w:space="0" w:color="auto"/>
            <w:right w:val="none" w:sz="0" w:space="0" w:color="auto"/>
          </w:divBdr>
        </w:div>
      </w:divsChild>
    </w:div>
    <w:div w:id="785196989">
      <w:bodyDiv w:val="1"/>
      <w:marLeft w:val="0"/>
      <w:marRight w:val="0"/>
      <w:marTop w:val="0"/>
      <w:marBottom w:val="0"/>
      <w:divBdr>
        <w:top w:val="none" w:sz="0" w:space="0" w:color="auto"/>
        <w:left w:val="none" w:sz="0" w:space="0" w:color="auto"/>
        <w:bottom w:val="none" w:sz="0" w:space="0" w:color="auto"/>
        <w:right w:val="none" w:sz="0" w:space="0" w:color="auto"/>
      </w:divBdr>
      <w:divsChild>
        <w:div w:id="572544234">
          <w:marLeft w:val="0"/>
          <w:marRight w:val="0"/>
          <w:marTop w:val="0"/>
          <w:marBottom w:val="0"/>
          <w:divBdr>
            <w:top w:val="none" w:sz="0" w:space="0" w:color="auto"/>
            <w:left w:val="none" w:sz="0" w:space="0" w:color="auto"/>
            <w:bottom w:val="none" w:sz="0" w:space="0" w:color="auto"/>
            <w:right w:val="none" w:sz="0" w:space="0" w:color="auto"/>
          </w:divBdr>
        </w:div>
      </w:divsChild>
    </w:div>
    <w:div w:id="785466898">
      <w:bodyDiv w:val="1"/>
      <w:marLeft w:val="0"/>
      <w:marRight w:val="0"/>
      <w:marTop w:val="0"/>
      <w:marBottom w:val="0"/>
      <w:divBdr>
        <w:top w:val="none" w:sz="0" w:space="0" w:color="auto"/>
        <w:left w:val="none" w:sz="0" w:space="0" w:color="auto"/>
        <w:bottom w:val="none" w:sz="0" w:space="0" w:color="auto"/>
        <w:right w:val="none" w:sz="0" w:space="0" w:color="auto"/>
      </w:divBdr>
      <w:divsChild>
        <w:div w:id="203295205">
          <w:marLeft w:val="0"/>
          <w:marRight w:val="0"/>
          <w:marTop w:val="0"/>
          <w:marBottom w:val="0"/>
          <w:divBdr>
            <w:top w:val="none" w:sz="0" w:space="0" w:color="auto"/>
            <w:left w:val="none" w:sz="0" w:space="0" w:color="auto"/>
            <w:bottom w:val="none" w:sz="0" w:space="0" w:color="auto"/>
            <w:right w:val="none" w:sz="0" w:space="0" w:color="auto"/>
          </w:divBdr>
          <w:divsChild>
            <w:div w:id="178393881">
              <w:blockQuote w:val="1"/>
              <w:marLeft w:val="0"/>
              <w:marRight w:val="0"/>
              <w:marTop w:val="465"/>
              <w:marBottom w:val="525"/>
              <w:divBdr>
                <w:top w:val="none" w:sz="0" w:space="0" w:color="auto"/>
                <w:left w:val="none" w:sz="0" w:space="0" w:color="auto"/>
                <w:bottom w:val="none" w:sz="0" w:space="0" w:color="auto"/>
                <w:right w:val="none" w:sz="0" w:space="0" w:color="auto"/>
              </w:divBdr>
            </w:div>
            <w:div w:id="697513104">
              <w:blockQuote w:val="1"/>
              <w:marLeft w:val="0"/>
              <w:marRight w:val="0"/>
              <w:marTop w:val="465"/>
              <w:marBottom w:val="525"/>
              <w:divBdr>
                <w:top w:val="none" w:sz="0" w:space="0" w:color="auto"/>
                <w:left w:val="none" w:sz="0" w:space="0" w:color="auto"/>
                <w:bottom w:val="none" w:sz="0" w:space="0" w:color="auto"/>
                <w:right w:val="none" w:sz="0" w:space="0" w:color="auto"/>
              </w:divBdr>
            </w:div>
            <w:div w:id="7474653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85586652">
      <w:bodyDiv w:val="1"/>
      <w:marLeft w:val="0"/>
      <w:marRight w:val="0"/>
      <w:marTop w:val="0"/>
      <w:marBottom w:val="0"/>
      <w:divBdr>
        <w:top w:val="none" w:sz="0" w:space="0" w:color="auto"/>
        <w:left w:val="none" w:sz="0" w:space="0" w:color="auto"/>
        <w:bottom w:val="none" w:sz="0" w:space="0" w:color="auto"/>
        <w:right w:val="none" w:sz="0" w:space="0" w:color="auto"/>
      </w:divBdr>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02115395">
          <w:marLeft w:val="0"/>
          <w:marRight w:val="0"/>
          <w:marTop w:val="750"/>
          <w:marBottom w:val="0"/>
          <w:divBdr>
            <w:top w:val="none" w:sz="0" w:space="0" w:color="auto"/>
            <w:left w:val="none" w:sz="0" w:space="0" w:color="auto"/>
            <w:bottom w:val="none" w:sz="0" w:space="0" w:color="auto"/>
            <w:right w:val="none" w:sz="0" w:space="0" w:color="auto"/>
          </w:divBdr>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
    <w:div w:id="786435976">
      <w:bodyDiv w:val="1"/>
      <w:marLeft w:val="0"/>
      <w:marRight w:val="0"/>
      <w:marTop w:val="0"/>
      <w:marBottom w:val="0"/>
      <w:divBdr>
        <w:top w:val="none" w:sz="0" w:space="0" w:color="auto"/>
        <w:left w:val="none" w:sz="0" w:space="0" w:color="auto"/>
        <w:bottom w:val="none" w:sz="0" w:space="0" w:color="auto"/>
        <w:right w:val="none" w:sz="0" w:space="0" w:color="auto"/>
      </w:divBdr>
      <w:divsChild>
        <w:div w:id="35132388">
          <w:marLeft w:val="0"/>
          <w:marRight w:val="0"/>
          <w:marTop w:val="0"/>
          <w:marBottom w:val="0"/>
          <w:divBdr>
            <w:top w:val="none" w:sz="0" w:space="0" w:color="auto"/>
            <w:left w:val="none" w:sz="0" w:space="0" w:color="auto"/>
            <w:bottom w:val="none" w:sz="0" w:space="0" w:color="auto"/>
            <w:right w:val="none" w:sz="0" w:space="0" w:color="auto"/>
          </w:divBdr>
        </w:div>
        <w:div w:id="62602512">
          <w:marLeft w:val="0"/>
          <w:marRight w:val="0"/>
          <w:marTop w:val="150"/>
          <w:marBottom w:val="0"/>
          <w:divBdr>
            <w:top w:val="none" w:sz="0" w:space="0" w:color="auto"/>
            <w:left w:val="none" w:sz="0" w:space="0" w:color="auto"/>
            <w:bottom w:val="none" w:sz="0" w:space="0" w:color="auto"/>
            <w:right w:val="none" w:sz="0" w:space="0" w:color="auto"/>
          </w:divBdr>
        </w:div>
        <w:div w:id="500242828">
          <w:marLeft w:val="0"/>
          <w:marRight w:val="0"/>
          <w:marTop w:val="300"/>
          <w:marBottom w:val="0"/>
          <w:divBdr>
            <w:top w:val="none" w:sz="0" w:space="0" w:color="auto"/>
            <w:left w:val="none" w:sz="0" w:space="0" w:color="auto"/>
            <w:bottom w:val="none" w:sz="0" w:space="0" w:color="auto"/>
            <w:right w:val="none" w:sz="0" w:space="0" w:color="auto"/>
          </w:divBdr>
        </w:div>
      </w:divsChild>
    </w:div>
    <w:div w:id="786701129">
      <w:bodyDiv w:val="1"/>
      <w:marLeft w:val="0"/>
      <w:marRight w:val="0"/>
      <w:marTop w:val="0"/>
      <w:marBottom w:val="0"/>
      <w:divBdr>
        <w:top w:val="none" w:sz="0" w:space="0" w:color="auto"/>
        <w:left w:val="none" w:sz="0" w:space="0" w:color="auto"/>
        <w:bottom w:val="none" w:sz="0" w:space="0" w:color="auto"/>
        <w:right w:val="none" w:sz="0" w:space="0" w:color="auto"/>
      </w:divBdr>
      <w:divsChild>
        <w:div w:id="125319761">
          <w:marLeft w:val="0"/>
          <w:marRight w:val="150"/>
          <w:marTop w:val="150"/>
          <w:marBottom w:val="15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
    <w:div w:id="787356375">
      <w:bodyDiv w:val="1"/>
      <w:marLeft w:val="0"/>
      <w:marRight w:val="0"/>
      <w:marTop w:val="0"/>
      <w:marBottom w:val="0"/>
      <w:divBdr>
        <w:top w:val="none" w:sz="0" w:space="0" w:color="auto"/>
        <w:left w:val="none" w:sz="0" w:space="0" w:color="auto"/>
        <w:bottom w:val="none" w:sz="0" w:space="0" w:color="auto"/>
        <w:right w:val="none" w:sz="0" w:space="0" w:color="auto"/>
      </w:divBdr>
      <w:divsChild>
        <w:div w:id="514735867">
          <w:marLeft w:val="0"/>
          <w:marRight w:val="0"/>
          <w:marTop w:val="0"/>
          <w:marBottom w:val="0"/>
          <w:divBdr>
            <w:top w:val="none" w:sz="0" w:space="0" w:color="auto"/>
            <w:left w:val="none" w:sz="0" w:space="0" w:color="auto"/>
            <w:bottom w:val="none" w:sz="0" w:space="0" w:color="auto"/>
            <w:right w:val="none" w:sz="0" w:space="0" w:color="auto"/>
          </w:divBdr>
        </w:div>
      </w:divsChild>
    </w:div>
    <w:div w:id="787772132">
      <w:bodyDiv w:val="1"/>
      <w:marLeft w:val="0"/>
      <w:marRight w:val="0"/>
      <w:marTop w:val="0"/>
      <w:marBottom w:val="0"/>
      <w:divBdr>
        <w:top w:val="none" w:sz="0" w:space="0" w:color="auto"/>
        <w:left w:val="none" w:sz="0" w:space="0" w:color="auto"/>
        <w:bottom w:val="none" w:sz="0" w:space="0" w:color="auto"/>
        <w:right w:val="none" w:sz="0" w:space="0" w:color="auto"/>
      </w:divBdr>
      <w:divsChild>
        <w:div w:id="577058988">
          <w:marLeft w:val="0"/>
          <w:marRight w:val="0"/>
          <w:marTop w:val="0"/>
          <w:marBottom w:val="0"/>
          <w:divBdr>
            <w:top w:val="none" w:sz="0" w:space="0" w:color="auto"/>
            <w:left w:val="none" w:sz="0" w:space="0" w:color="auto"/>
            <w:bottom w:val="none" w:sz="0" w:space="0" w:color="auto"/>
            <w:right w:val="none" w:sz="0" w:space="0" w:color="auto"/>
          </w:divBdr>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09424">
      <w:bodyDiv w:val="1"/>
      <w:marLeft w:val="0"/>
      <w:marRight w:val="0"/>
      <w:marTop w:val="0"/>
      <w:marBottom w:val="0"/>
      <w:divBdr>
        <w:top w:val="none" w:sz="0" w:space="0" w:color="auto"/>
        <w:left w:val="none" w:sz="0" w:space="0" w:color="auto"/>
        <w:bottom w:val="none" w:sz="0" w:space="0" w:color="auto"/>
        <w:right w:val="none" w:sz="0" w:space="0" w:color="auto"/>
      </w:divBdr>
      <w:divsChild>
        <w:div w:id="3284585">
          <w:marLeft w:val="0"/>
          <w:marRight w:val="0"/>
          <w:marTop w:val="0"/>
          <w:marBottom w:val="150"/>
          <w:divBdr>
            <w:top w:val="none" w:sz="0" w:space="0" w:color="auto"/>
            <w:left w:val="none" w:sz="0" w:space="0" w:color="auto"/>
            <w:bottom w:val="none" w:sz="0" w:space="0" w:color="auto"/>
            <w:right w:val="none" w:sz="0" w:space="0" w:color="auto"/>
          </w:divBdr>
        </w:div>
        <w:div w:id="453837028">
          <w:marLeft w:val="0"/>
          <w:marRight w:val="0"/>
          <w:marTop w:val="0"/>
          <w:marBottom w:val="0"/>
          <w:divBdr>
            <w:top w:val="none" w:sz="0" w:space="0" w:color="auto"/>
            <w:left w:val="none" w:sz="0" w:space="0" w:color="auto"/>
            <w:bottom w:val="none" w:sz="0" w:space="0" w:color="auto"/>
            <w:right w:val="none" w:sz="0" w:space="0" w:color="auto"/>
          </w:divBdr>
          <w:divsChild>
            <w:div w:id="3156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
    <w:div w:id="788083901">
      <w:bodyDiv w:val="1"/>
      <w:marLeft w:val="0"/>
      <w:marRight w:val="0"/>
      <w:marTop w:val="0"/>
      <w:marBottom w:val="0"/>
      <w:divBdr>
        <w:top w:val="none" w:sz="0" w:space="0" w:color="auto"/>
        <w:left w:val="none" w:sz="0" w:space="0" w:color="auto"/>
        <w:bottom w:val="none" w:sz="0" w:space="0" w:color="auto"/>
        <w:right w:val="none" w:sz="0" w:space="0" w:color="auto"/>
      </w:divBdr>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208951">
      <w:bodyDiv w:val="1"/>
      <w:marLeft w:val="0"/>
      <w:marRight w:val="0"/>
      <w:marTop w:val="0"/>
      <w:marBottom w:val="0"/>
      <w:divBdr>
        <w:top w:val="none" w:sz="0" w:space="0" w:color="auto"/>
        <w:left w:val="none" w:sz="0" w:space="0" w:color="auto"/>
        <w:bottom w:val="none" w:sz="0" w:space="0" w:color="auto"/>
        <w:right w:val="none" w:sz="0" w:space="0" w:color="auto"/>
      </w:divBdr>
      <w:divsChild>
        <w:div w:id="28141977">
          <w:marLeft w:val="0"/>
          <w:marRight w:val="0"/>
          <w:marTop w:val="0"/>
          <w:marBottom w:val="0"/>
          <w:divBdr>
            <w:top w:val="none" w:sz="0" w:space="0" w:color="auto"/>
            <w:left w:val="none" w:sz="0" w:space="0" w:color="auto"/>
            <w:bottom w:val="none" w:sz="0" w:space="0" w:color="auto"/>
            <w:right w:val="none" w:sz="0" w:space="0" w:color="auto"/>
          </w:divBdr>
        </w:div>
        <w:div w:id="498467116">
          <w:marLeft w:val="0"/>
          <w:marRight w:val="0"/>
          <w:marTop w:val="300"/>
          <w:marBottom w:val="30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sChild>
    </w:div>
    <w:div w:id="789006845">
      <w:bodyDiv w:val="1"/>
      <w:marLeft w:val="0"/>
      <w:marRight w:val="0"/>
      <w:marTop w:val="0"/>
      <w:marBottom w:val="0"/>
      <w:divBdr>
        <w:top w:val="none" w:sz="0" w:space="0" w:color="auto"/>
        <w:left w:val="none" w:sz="0" w:space="0" w:color="auto"/>
        <w:bottom w:val="none" w:sz="0" w:space="0" w:color="auto"/>
        <w:right w:val="none" w:sz="0" w:space="0" w:color="auto"/>
      </w:divBdr>
      <w:divsChild>
        <w:div w:id="124466064">
          <w:marLeft w:val="0"/>
          <w:marRight w:val="1500"/>
          <w:marTop w:val="0"/>
          <w:marBottom w:val="0"/>
          <w:divBdr>
            <w:top w:val="none" w:sz="0" w:space="0" w:color="auto"/>
            <w:left w:val="none" w:sz="0" w:space="0" w:color="auto"/>
            <w:bottom w:val="none" w:sz="0" w:space="0" w:color="auto"/>
            <w:right w:val="none" w:sz="0" w:space="0" w:color="auto"/>
          </w:divBdr>
        </w:div>
      </w:divsChild>
    </w:div>
    <w:div w:id="789207987">
      <w:bodyDiv w:val="1"/>
      <w:marLeft w:val="0"/>
      <w:marRight w:val="0"/>
      <w:marTop w:val="0"/>
      <w:marBottom w:val="0"/>
      <w:divBdr>
        <w:top w:val="none" w:sz="0" w:space="0" w:color="auto"/>
        <w:left w:val="none" w:sz="0" w:space="0" w:color="auto"/>
        <w:bottom w:val="none" w:sz="0" w:space="0" w:color="auto"/>
        <w:right w:val="none" w:sz="0" w:space="0" w:color="auto"/>
      </w:divBdr>
    </w:div>
    <w:div w:id="789477513">
      <w:bodyDiv w:val="1"/>
      <w:marLeft w:val="0"/>
      <w:marRight w:val="0"/>
      <w:marTop w:val="0"/>
      <w:marBottom w:val="0"/>
      <w:divBdr>
        <w:top w:val="none" w:sz="0" w:space="0" w:color="auto"/>
        <w:left w:val="none" w:sz="0" w:space="0" w:color="auto"/>
        <w:bottom w:val="none" w:sz="0" w:space="0" w:color="auto"/>
        <w:right w:val="none" w:sz="0" w:space="0" w:color="auto"/>
      </w:divBdr>
      <w:divsChild>
        <w:div w:id="94449068">
          <w:marLeft w:val="0"/>
          <w:marRight w:val="375"/>
          <w:marTop w:val="0"/>
          <w:marBottom w:val="0"/>
          <w:divBdr>
            <w:top w:val="none" w:sz="0" w:space="0" w:color="auto"/>
            <w:left w:val="none" w:sz="0" w:space="0" w:color="auto"/>
            <w:bottom w:val="none" w:sz="0" w:space="0" w:color="auto"/>
            <w:right w:val="none" w:sz="0" w:space="0" w:color="auto"/>
          </w:divBdr>
        </w:div>
        <w:div w:id="568616828">
          <w:marLeft w:val="0"/>
          <w:marRight w:val="0"/>
          <w:marTop w:val="0"/>
          <w:marBottom w:val="0"/>
          <w:divBdr>
            <w:top w:val="none" w:sz="0" w:space="0" w:color="auto"/>
            <w:left w:val="none" w:sz="0" w:space="0" w:color="auto"/>
            <w:bottom w:val="none" w:sz="0" w:space="0" w:color="auto"/>
            <w:right w:val="none" w:sz="0" w:space="0" w:color="auto"/>
          </w:divBdr>
        </w:div>
      </w:divsChild>
    </w:div>
    <w:div w:id="789593432">
      <w:bodyDiv w:val="1"/>
      <w:marLeft w:val="0"/>
      <w:marRight w:val="0"/>
      <w:marTop w:val="0"/>
      <w:marBottom w:val="0"/>
      <w:divBdr>
        <w:top w:val="none" w:sz="0" w:space="0" w:color="auto"/>
        <w:left w:val="none" w:sz="0" w:space="0" w:color="auto"/>
        <w:bottom w:val="none" w:sz="0" w:space="0" w:color="auto"/>
        <w:right w:val="none" w:sz="0" w:space="0" w:color="auto"/>
      </w:divBdr>
      <w:divsChild>
        <w:div w:id="405996006">
          <w:marLeft w:val="0"/>
          <w:marRight w:val="0"/>
          <w:marTop w:val="0"/>
          <w:marBottom w:val="330"/>
          <w:divBdr>
            <w:top w:val="none" w:sz="0" w:space="0" w:color="auto"/>
            <w:left w:val="none" w:sz="0" w:space="0" w:color="auto"/>
            <w:bottom w:val="none" w:sz="0" w:space="0" w:color="auto"/>
            <w:right w:val="none" w:sz="0" w:space="0" w:color="auto"/>
          </w:divBdr>
        </w:div>
      </w:divsChild>
    </w:div>
    <w:div w:id="789710564">
      <w:bodyDiv w:val="1"/>
      <w:marLeft w:val="0"/>
      <w:marRight w:val="0"/>
      <w:marTop w:val="0"/>
      <w:marBottom w:val="0"/>
      <w:divBdr>
        <w:top w:val="none" w:sz="0" w:space="0" w:color="auto"/>
        <w:left w:val="none" w:sz="0" w:space="0" w:color="auto"/>
        <w:bottom w:val="none" w:sz="0" w:space="0" w:color="auto"/>
        <w:right w:val="none" w:sz="0" w:space="0" w:color="auto"/>
      </w:divBdr>
      <w:divsChild>
        <w:div w:id="362561678">
          <w:marLeft w:val="0"/>
          <w:marRight w:val="0"/>
          <w:marTop w:val="0"/>
          <w:marBottom w:val="0"/>
          <w:divBdr>
            <w:top w:val="none" w:sz="0" w:space="0" w:color="auto"/>
            <w:left w:val="none" w:sz="0" w:space="0" w:color="auto"/>
            <w:bottom w:val="none" w:sz="0" w:space="0" w:color="auto"/>
            <w:right w:val="none" w:sz="0" w:space="0" w:color="auto"/>
          </w:divBdr>
        </w:div>
      </w:divsChild>
    </w:div>
    <w:div w:id="789981571">
      <w:bodyDiv w:val="1"/>
      <w:marLeft w:val="0"/>
      <w:marRight w:val="0"/>
      <w:marTop w:val="0"/>
      <w:marBottom w:val="0"/>
      <w:divBdr>
        <w:top w:val="none" w:sz="0" w:space="0" w:color="auto"/>
        <w:left w:val="none" w:sz="0" w:space="0" w:color="auto"/>
        <w:bottom w:val="none" w:sz="0" w:space="0" w:color="auto"/>
        <w:right w:val="none" w:sz="0" w:space="0" w:color="auto"/>
      </w:divBdr>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34043755">
          <w:marLeft w:val="0"/>
          <w:marRight w:val="150"/>
          <w:marTop w:val="150"/>
          <w:marBottom w:val="15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
    <w:div w:id="790711642">
      <w:bodyDiv w:val="1"/>
      <w:marLeft w:val="0"/>
      <w:marRight w:val="0"/>
      <w:marTop w:val="0"/>
      <w:marBottom w:val="0"/>
      <w:divBdr>
        <w:top w:val="none" w:sz="0" w:space="0" w:color="auto"/>
        <w:left w:val="none" w:sz="0" w:space="0" w:color="auto"/>
        <w:bottom w:val="none" w:sz="0" w:space="0" w:color="auto"/>
        <w:right w:val="none" w:sz="0" w:space="0" w:color="auto"/>
      </w:divBdr>
    </w:div>
    <w:div w:id="791628810">
      <w:bodyDiv w:val="1"/>
      <w:marLeft w:val="0"/>
      <w:marRight w:val="0"/>
      <w:marTop w:val="0"/>
      <w:marBottom w:val="0"/>
      <w:divBdr>
        <w:top w:val="none" w:sz="0" w:space="0" w:color="auto"/>
        <w:left w:val="none" w:sz="0" w:space="0" w:color="auto"/>
        <w:bottom w:val="none" w:sz="0" w:space="0" w:color="auto"/>
        <w:right w:val="none" w:sz="0" w:space="0" w:color="auto"/>
      </w:divBdr>
      <w:divsChild>
        <w:div w:id="105004391">
          <w:marLeft w:val="0"/>
          <w:marRight w:val="0"/>
          <w:marTop w:val="0"/>
          <w:marBottom w:val="540"/>
          <w:divBdr>
            <w:top w:val="none" w:sz="0" w:space="0" w:color="auto"/>
            <w:left w:val="none" w:sz="0" w:space="0" w:color="auto"/>
            <w:bottom w:val="none" w:sz="0" w:space="0" w:color="auto"/>
            <w:right w:val="none" w:sz="0" w:space="0" w:color="auto"/>
          </w:divBdr>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17079">
      <w:bodyDiv w:val="1"/>
      <w:marLeft w:val="0"/>
      <w:marRight w:val="0"/>
      <w:marTop w:val="0"/>
      <w:marBottom w:val="0"/>
      <w:divBdr>
        <w:top w:val="none" w:sz="0" w:space="0" w:color="auto"/>
        <w:left w:val="none" w:sz="0" w:space="0" w:color="auto"/>
        <w:bottom w:val="none" w:sz="0" w:space="0" w:color="auto"/>
        <w:right w:val="none" w:sz="0" w:space="0" w:color="auto"/>
      </w:divBdr>
      <w:divsChild>
        <w:div w:id="446659120">
          <w:marLeft w:val="0"/>
          <w:marRight w:val="15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08274">
      <w:bodyDiv w:val="1"/>
      <w:marLeft w:val="0"/>
      <w:marRight w:val="0"/>
      <w:marTop w:val="0"/>
      <w:marBottom w:val="0"/>
      <w:divBdr>
        <w:top w:val="none" w:sz="0" w:space="0" w:color="auto"/>
        <w:left w:val="none" w:sz="0" w:space="0" w:color="auto"/>
        <w:bottom w:val="none" w:sz="0" w:space="0" w:color="auto"/>
        <w:right w:val="none" w:sz="0" w:space="0" w:color="auto"/>
      </w:divBdr>
    </w:div>
    <w:div w:id="792673562">
      <w:bodyDiv w:val="1"/>
      <w:marLeft w:val="0"/>
      <w:marRight w:val="0"/>
      <w:marTop w:val="0"/>
      <w:marBottom w:val="0"/>
      <w:divBdr>
        <w:top w:val="none" w:sz="0" w:space="0" w:color="auto"/>
        <w:left w:val="none" w:sz="0" w:space="0" w:color="auto"/>
        <w:bottom w:val="none" w:sz="0" w:space="0" w:color="auto"/>
        <w:right w:val="none" w:sz="0" w:space="0" w:color="auto"/>
      </w:divBdr>
      <w:divsChild>
        <w:div w:id="425347295">
          <w:marLeft w:val="0"/>
          <w:marRight w:val="0"/>
          <w:marTop w:val="150"/>
          <w:marBottom w:val="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sChild>
    </w:div>
    <w:div w:id="792796349">
      <w:bodyDiv w:val="1"/>
      <w:marLeft w:val="0"/>
      <w:marRight w:val="0"/>
      <w:marTop w:val="0"/>
      <w:marBottom w:val="0"/>
      <w:divBdr>
        <w:top w:val="none" w:sz="0" w:space="0" w:color="auto"/>
        <w:left w:val="none" w:sz="0" w:space="0" w:color="auto"/>
        <w:bottom w:val="none" w:sz="0" w:space="0" w:color="auto"/>
        <w:right w:val="none" w:sz="0" w:space="0" w:color="auto"/>
      </w:divBdr>
      <w:divsChild>
        <w:div w:id="127212358">
          <w:marLeft w:val="0"/>
          <w:marRight w:val="150"/>
          <w:marTop w:val="0"/>
          <w:marBottom w:val="75"/>
          <w:divBdr>
            <w:top w:val="none" w:sz="0" w:space="0" w:color="auto"/>
            <w:left w:val="none" w:sz="0" w:space="0" w:color="auto"/>
            <w:bottom w:val="none" w:sz="0" w:space="0" w:color="auto"/>
            <w:right w:val="none" w:sz="0" w:space="0" w:color="auto"/>
          </w:divBdr>
        </w:div>
        <w:div w:id="815488154">
          <w:marLeft w:val="0"/>
          <w:marRight w:val="150"/>
          <w:marTop w:val="0"/>
          <w:marBottom w:val="0"/>
          <w:divBdr>
            <w:top w:val="none" w:sz="0" w:space="0" w:color="auto"/>
            <w:left w:val="none" w:sz="0" w:space="0" w:color="auto"/>
            <w:bottom w:val="none" w:sz="0" w:space="0" w:color="auto"/>
            <w:right w:val="none" w:sz="0" w:space="0" w:color="auto"/>
          </w:divBdr>
        </w:div>
      </w:divsChild>
    </w:div>
    <w:div w:id="792821433">
      <w:bodyDiv w:val="1"/>
      <w:marLeft w:val="0"/>
      <w:marRight w:val="0"/>
      <w:marTop w:val="0"/>
      <w:marBottom w:val="0"/>
      <w:divBdr>
        <w:top w:val="none" w:sz="0" w:space="0" w:color="auto"/>
        <w:left w:val="none" w:sz="0" w:space="0" w:color="auto"/>
        <w:bottom w:val="none" w:sz="0" w:space="0" w:color="auto"/>
        <w:right w:val="none" w:sz="0" w:space="0" w:color="auto"/>
      </w:divBdr>
    </w:div>
    <w:div w:id="792941780">
      <w:bodyDiv w:val="1"/>
      <w:marLeft w:val="0"/>
      <w:marRight w:val="0"/>
      <w:marTop w:val="0"/>
      <w:marBottom w:val="0"/>
      <w:divBdr>
        <w:top w:val="none" w:sz="0" w:space="0" w:color="auto"/>
        <w:left w:val="none" w:sz="0" w:space="0" w:color="auto"/>
        <w:bottom w:val="none" w:sz="0" w:space="0" w:color="auto"/>
        <w:right w:val="none" w:sz="0" w:space="0" w:color="auto"/>
      </w:divBdr>
    </w:div>
    <w:div w:id="793065744">
      <w:bodyDiv w:val="1"/>
      <w:marLeft w:val="0"/>
      <w:marRight w:val="0"/>
      <w:marTop w:val="0"/>
      <w:marBottom w:val="0"/>
      <w:divBdr>
        <w:top w:val="none" w:sz="0" w:space="0" w:color="auto"/>
        <w:left w:val="none" w:sz="0" w:space="0" w:color="auto"/>
        <w:bottom w:val="none" w:sz="0" w:space="0" w:color="auto"/>
        <w:right w:val="none" w:sz="0" w:space="0" w:color="auto"/>
      </w:divBdr>
      <w:divsChild>
        <w:div w:id="487282352">
          <w:marLeft w:val="0"/>
          <w:marRight w:val="0"/>
          <w:marTop w:val="0"/>
          <w:marBottom w:val="0"/>
          <w:divBdr>
            <w:top w:val="none" w:sz="0" w:space="0" w:color="auto"/>
            <w:left w:val="none" w:sz="0" w:space="0" w:color="auto"/>
            <w:bottom w:val="none" w:sz="0" w:space="0" w:color="auto"/>
            <w:right w:val="none" w:sz="0" w:space="0" w:color="auto"/>
          </w:divBdr>
        </w:div>
      </w:divsChild>
    </w:div>
    <w:div w:id="793182312">
      <w:bodyDiv w:val="1"/>
      <w:marLeft w:val="0"/>
      <w:marRight w:val="0"/>
      <w:marTop w:val="0"/>
      <w:marBottom w:val="0"/>
      <w:divBdr>
        <w:top w:val="none" w:sz="0" w:space="0" w:color="auto"/>
        <w:left w:val="none" w:sz="0" w:space="0" w:color="auto"/>
        <w:bottom w:val="none" w:sz="0" w:space="0" w:color="auto"/>
        <w:right w:val="none" w:sz="0" w:space="0" w:color="auto"/>
      </w:divBdr>
    </w:div>
    <w:div w:id="793716844">
      <w:bodyDiv w:val="1"/>
      <w:marLeft w:val="0"/>
      <w:marRight w:val="0"/>
      <w:marTop w:val="0"/>
      <w:marBottom w:val="0"/>
      <w:divBdr>
        <w:top w:val="none" w:sz="0" w:space="0" w:color="auto"/>
        <w:left w:val="none" w:sz="0" w:space="0" w:color="auto"/>
        <w:bottom w:val="none" w:sz="0" w:space="0" w:color="auto"/>
        <w:right w:val="none" w:sz="0" w:space="0" w:color="auto"/>
      </w:divBdr>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825438618">
          <w:marLeft w:val="0"/>
          <w:marRight w:val="0"/>
          <w:marTop w:val="300"/>
          <w:marBottom w:val="300"/>
          <w:divBdr>
            <w:top w:val="none" w:sz="0" w:space="0" w:color="auto"/>
            <w:left w:val="none" w:sz="0" w:space="0" w:color="auto"/>
            <w:bottom w:val="none" w:sz="0" w:space="0" w:color="auto"/>
            <w:right w:val="none" w:sz="0" w:space="0" w:color="auto"/>
          </w:divBdr>
        </w:div>
      </w:divsChild>
    </w:div>
    <w:div w:id="794446590">
      <w:bodyDiv w:val="1"/>
      <w:marLeft w:val="0"/>
      <w:marRight w:val="0"/>
      <w:marTop w:val="0"/>
      <w:marBottom w:val="0"/>
      <w:divBdr>
        <w:top w:val="none" w:sz="0" w:space="0" w:color="auto"/>
        <w:left w:val="none" w:sz="0" w:space="0" w:color="auto"/>
        <w:bottom w:val="none" w:sz="0" w:space="0" w:color="auto"/>
        <w:right w:val="none" w:sz="0" w:space="0" w:color="auto"/>
      </w:divBdr>
    </w:div>
    <w:div w:id="794635348">
      <w:bodyDiv w:val="1"/>
      <w:marLeft w:val="0"/>
      <w:marRight w:val="0"/>
      <w:marTop w:val="0"/>
      <w:marBottom w:val="0"/>
      <w:divBdr>
        <w:top w:val="none" w:sz="0" w:space="0" w:color="auto"/>
        <w:left w:val="none" w:sz="0" w:space="0" w:color="auto"/>
        <w:bottom w:val="none" w:sz="0" w:space="0" w:color="auto"/>
        <w:right w:val="none" w:sz="0" w:space="0" w:color="auto"/>
      </w:divBdr>
      <w:divsChild>
        <w:div w:id="539324955">
          <w:marLeft w:val="0"/>
          <w:marRight w:val="0"/>
          <w:marTop w:val="0"/>
          <w:marBottom w:val="300"/>
          <w:divBdr>
            <w:top w:val="none" w:sz="0" w:space="0" w:color="auto"/>
            <w:left w:val="none" w:sz="0" w:space="0" w:color="auto"/>
            <w:bottom w:val="none" w:sz="0" w:space="0" w:color="auto"/>
            <w:right w:val="none" w:sz="0" w:space="0" w:color="auto"/>
          </w:divBdr>
        </w:div>
      </w:divsChild>
    </w:div>
    <w:div w:id="794907324">
      <w:bodyDiv w:val="1"/>
      <w:marLeft w:val="0"/>
      <w:marRight w:val="0"/>
      <w:marTop w:val="0"/>
      <w:marBottom w:val="0"/>
      <w:divBdr>
        <w:top w:val="none" w:sz="0" w:space="0" w:color="auto"/>
        <w:left w:val="none" w:sz="0" w:space="0" w:color="auto"/>
        <w:bottom w:val="none" w:sz="0" w:space="0" w:color="auto"/>
        <w:right w:val="none" w:sz="0" w:space="0" w:color="auto"/>
      </w:divBdr>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sChild>
    </w:div>
    <w:div w:id="795218581">
      <w:bodyDiv w:val="1"/>
      <w:marLeft w:val="0"/>
      <w:marRight w:val="0"/>
      <w:marTop w:val="0"/>
      <w:marBottom w:val="0"/>
      <w:divBdr>
        <w:top w:val="none" w:sz="0" w:space="0" w:color="auto"/>
        <w:left w:val="none" w:sz="0" w:space="0" w:color="auto"/>
        <w:bottom w:val="none" w:sz="0" w:space="0" w:color="auto"/>
        <w:right w:val="none" w:sz="0" w:space="0" w:color="auto"/>
      </w:divBdr>
      <w:divsChild>
        <w:div w:id="114060443">
          <w:marLeft w:val="0"/>
          <w:marRight w:val="0"/>
          <w:marTop w:val="0"/>
          <w:marBottom w:val="0"/>
          <w:divBdr>
            <w:top w:val="none" w:sz="0" w:space="0" w:color="auto"/>
            <w:left w:val="none" w:sz="0" w:space="0" w:color="auto"/>
            <w:bottom w:val="none" w:sz="0" w:space="0" w:color="auto"/>
            <w:right w:val="none" w:sz="0" w:space="0" w:color="auto"/>
          </w:divBdr>
        </w:div>
        <w:div w:id="180903063">
          <w:marLeft w:val="0"/>
          <w:marRight w:val="0"/>
          <w:marTop w:val="300"/>
          <w:marBottom w:val="30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
    <w:div w:id="795488320">
      <w:bodyDiv w:val="1"/>
      <w:marLeft w:val="0"/>
      <w:marRight w:val="0"/>
      <w:marTop w:val="0"/>
      <w:marBottom w:val="0"/>
      <w:divBdr>
        <w:top w:val="none" w:sz="0" w:space="0" w:color="auto"/>
        <w:left w:val="none" w:sz="0" w:space="0" w:color="auto"/>
        <w:bottom w:val="none" w:sz="0" w:space="0" w:color="auto"/>
        <w:right w:val="none" w:sz="0" w:space="0" w:color="auto"/>
      </w:divBdr>
      <w:divsChild>
        <w:div w:id="269165281">
          <w:marLeft w:val="0"/>
          <w:marRight w:val="0"/>
          <w:marTop w:val="0"/>
          <w:marBottom w:val="300"/>
          <w:divBdr>
            <w:top w:val="none" w:sz="0" w:space="0" w:color="auto"/>
            <w:left w:val="none" w:sz="0" w:space="0" w:color="auto"/>
            <w:bottom w:val="none" w:sz="0" w:space="0" w:color="auto"/>
            <w:right w:val="none" w:sz="0" w:space="0" w:color="auto"/>
          </w:divBdr>
        </w:div>
      </w:divsChild>
    </w:div>
    <w:div w:id="795560887">
      <w:bodyDiv w:val="1"/>
      <w:marLeft w:val="0"/>
      <w:marRight w:val="0"/>
      <w:marTop w:val="0"/>
      <w:marBottom w:val="0"/>
      <w:divBdr>
        <w:top w:val="none" w:sz="0" w:space="0" w:color="auto"/>
        <w:left w:val="none" w:sz="0" w:space="0" w:color="auto"/>
        <w:bottom w:val="none" w:sz="0" w:space="0" w:color="auto"/>
        <w:right w:val="none" w:sz="0" w:space="0" w:color="auto"/>
      </w:divBdr>
    </w:div>
    <w:div w:id="795636165">
      <w:bodyDiv w:val="1"/>
      <w:marLeft w:val="0"/>
      <w:marRight w:val="0"/>
      <w:marTop w:val="0"/>
      <w:marBottom w:val="0"/>
      <w:divBdr>
        <w:top w:val="none" w:sz="0" w:space="0" w:color="auto"/>
        <w:left w:val="none" w:sz="0" w:space="0" w:color="auto"/>
        <w:bottom w:val="none" w:sz="0" w:space="0" w:color="auto"/>
        <w:right w:val="none" w:sz="0" w:space="0" w:color="auto"/>
      </w:divBdr>
      <w:divsChild>
        <w:div w:id="176776898">
          <w:marLeft w:val="0"/>
          <w:marRight w:val="0"/>
          <w:marTop w:val="0"/>
          <w:marBottom w:val="330"/>
          <w:divBdr>
            <w:top w:val="none" w:sz="0" w:space="0" w:color="auto"/>
            <w:left w:val="none" w:sz="0" w:space="0" w:color="auto"/>
            <w:bottom w:val="none" w:sz="0" w:space="0" w:color="auto"/>
            <w:right w:val="none" w:sz="0" w:space="0" w:color="auto"/>
          </w:divBdr>
        </w:div>
      </w:divsChild>
    </w:div>
    <w:div w:id="795636918">
      <w:bodyDiv w:val="1"/>
      <w:marLeft w:val="0"/>
      <w:marRight w:val="0"/>
      <w:marTop w:val="0"/>
      <w:marBottom w:val="0"/>
      <w:divBdr>
        <w:top w:val="none" w:sz="0" w:space="0" w:color="auto"/>
        <w:left w:val="none" w:sz="0" w:space="0" w:color="auto"/>
        <w:bottom w:val="none" w:sz="0" w:space="0" w:color="auto"/>
        <w:right w:val="none" w:sz="0" w:space="0" w:color="auto"/>
      </w:divBdr>
    </w:div>
    <w:div w:id="795681273">
      <w:bodyDiv w:val="1"/>
      <w:marLeft w:val="0"/>
      <w:marRight w:val="0"/>
      <w:marTop w:val="0"/>
      <w:marBottom w:val="0"/>
      <w:divBdr>
        <w:top w:val="none" w:sz="0" w:space="0" w:color="auto"/>
        <w:left w:val="none" w:sz="0" w:space="0" w:color="auto"/>
        <w:bottom w:val="none" w:sz="0" w:space="0" w:color="auto"/>
        <w:right w:val="none" w:sz="0" w:space="0" w:color="auto"/>
      </w:divBdr>
    </w:div>
    <w:div w:id="795683035">
      <w:bodyDiv w:val="1"/>
      <w:marLeft w:val="0"/>
      <w:marRight w:val="0"/>
      <w:marTop w:val="0"/>
      <w:marBottom w:val="0"/>
      <w:divBdr>
        <w:top w:val="none" w:sz="0" w:space="0" w:color="auto"/>
        <w:left w:val="none" w:sz="0" w:space="0" w:color="auto"/>
        <w:bottom w:val="none" w:sz="0" w:space="0" w:color="auto"/>
        <w:right w:val="none" w:sz="0" w:space="0" w:color="auto"/>
      </w:divBdr>
    </w:div>
    <w:div w:id="795684566">
      <w:bodyDiv w:val="1"/>
      <w:marLeft w:val="0"/>
      <w:marRight w:val="0"/>
      <w:marTop w:val="0"/>
      <w:marBottom w:val="0"/>
      <w:divBdr>
        <w:top w:val="none" w:sz="0" w:space="0" w:color="auto"/>
        <w:left w:val="none" w:sz="0" w:space="0" w:color="auto"/>
        <w:bottom w:val="none" w:sz="0" w:space="0" w:color="auto"/>
        <w:right w:val="none" w:sz="0" w:space="0" w:color="auto"/>
      </w:divBdr>
      <w:divsChild>
        <w:div w:id="508251154">
          <w:marLeft w:val="0"/>
          <w:marRight w:val="0"/>
          <w:marTop w:val="0"/>
          <w:marBottom w:val="0"/>
          <w:divBdr>
            <w:top w:val="none" w:sz="0" w:space="0" w:color="auto"/>
            <w:left w:val="none" w:sz="0" w:space="0" w:color="auto"/>
            <w:bottom w:val="none" w:sz="0" w:space="0" w:color="auto"/>
            <w:right w:val="none" w:sz="0" w:space="0" w:color="auto"/>
          </w:divBdr>
        </w:div>
        <w:div w:id="593897999">
          <w:marLeft w:val="0"/>
          <w:marRight w:val="0"/>
          <w:marTop w:val="0"/>
          <w:marBottom w:val="0"/>
          <w:divBdr>
            <w:top w:val="none" w:sz="0" w:space="0" w:color="auto"/>
            <w:left w:val="none" w:sz="0" w:space="0" w:color="auto"/>
            <w:bottom w:val="none" w:sz="0" w:space="0" w:color="auto"/>
            <w:right w:val="none" w:sz="0" w:space="0" w:color="auto"/>
          </w:divBdr>
          <w:divsChild>
            <w:div w:id="73809464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95830015">
      <w:bodyDiv w:val="1"/>
      <w:marLeft w:val="0"/>
      <w:marRight w:val="0"/>
      <w:marTop w:val="0"/>
      <w:marBottom w:val="0"/>
      <w:divBdr>
        <w:top w:val="none" w:sz="0" w:space="0" w:color="auto"/>
        <w:left w:val="none" w:sz="0" w:space="0" w:color="auto"/>
        <w:bottom w:val="none" w:sz="0" w:space="0" w:color="auto"/>
        <w:right w:val="none" w:sz="0" w:space="0" w:color="auto"/>
      </w:divBdr>
    </w:div>
    <w:div w:id="796068101">
      <w:bodyDiv w:val="1"/>
      <w:marLeft w:val="0"/>
      <w:marRight w:val="0"/>
      <w:marTop w:val="0"/>
      <w:marBottom w:val="0"/>
      <w:divBdr>
        <w:top w:val="none" w:sz="0" w:space="0" w:color="auto"/>
        <w:left w:val="none" w:sz="0" w:space="0" w:color="auto"/>
        <w:bottom w:val="none" w:sz="0" w:space="0" w:color="auto"/>
        <w:right w:val="none" w:sz="0" w:space="0" w:color="auto"/>
      </w:divBdr>
      <w:divsChild>
        <w:div w:id="1306201538">
          <w:marLeft w:val="0"/>
          <w:marRight w:val="0"/>
          <w:marTop w:val="0"/>
          <w:marBottom w:val="0"/>
          <w:divBdr>
            <w:top w:val="none" w:sz="0" w:space="0" w:color="auto"/>
            <w:left w:val="none" w:sz="0" w:space="0" w:color="auto"/>
            <w:bottom w:val="none" w:sz="0" w:space="0" w:color="auto"/>
            <w:right w:val="none" w:sz="0" w:space="0" w:color="auto"/>
          </w:divBdr>
        </w:div>
        <w:div w:id="1152941532">
          <w:marLeft w:val="0"/>
          <w:marRight w:val="0"/>
          <w:marTop w:val="300"/>
          <w:marBottom w:val="300"/>
          <w:divBdr>
            <w:top w:val="none" w:sz="0" w:space="0" w:color="auto"/>
            <w:left w:val="none" w:sz="0" w:space="0" w:color="auto"/>
            <w:bottom w:val="none" w:sz="0" w:space="0" w:color="auto"/>
            <w:right w:val="none" w:sz="0" w:space="0" w:color="auto"/>
          </w:divBdr>
        </w:div>
        <w:div w:id="653291375">
          <w:marLeft w:val="0"/>
          <w:marRight w:val="0"/>
          <w:marTop w:val="0"/>
          <w:marBottom w:val="0"/>
          <w:divBdr>
            <w:top w:val="none" w:sz="0" w:space="0" w:color="auto"/>
            <w:left w:val="none" w:sz="0" w:space="0" w:color="auto"/>
            <w:bottom w:val="none" w:sz="0" w:space="0" w:color="auto"/>
            <w:right w:val="none" w:sz="0" w:space="0" w:color="auto"/>
          </w:divBdr>
          <w:divsChild>
            <w:div w:id="681902671">
              <w:marLeft w:val="0"/>
              <w:marRight w:val="0"/>
              <w:marTop w:val="300"/>
              <w:marBottom w:val="450"/>
              <w:divBdr>
                <w:top w:val="none" w:sz="0" w:space="0" w:color="auto"/>
                <w:left w:val="none" w:sz="0" w:space="0" w:color="auto"/>
                <w:bottom w:val="none" w:sz="0" w:space="0" w:color="auto"/>
                <w:right w:val="none" w:sz="0" w:space="0" w:color="auto"/>
              </w:divBdr>
              <w:divsChild>
                <w:div w:id="1158498180">
                  <w:marLeft w:val="0"/>
                  <w:marRight w:val="0"/>
                  <w:marTop w:val="0"/>
                  <w:marBottom w:val="0"/>
                  <w:divBdr>
                    <w:top w:val="none" w:sz="0" w:space="0" w:color="auto"/>
                    <w:left w:val="none" w:sz="0" w:space="0" w:color="auto"/>
                    <w:bottom w:val="none" w:sz="0" w:space="0" w:color="auto"/>
                    <w:right w:val="none" w:sz="0" w:space="0" w:color="auto"/>
                  </w:divBdr>
                  <w:divsChild>
                    <w:div w:id="1938713382">
                      <w:marLeft w:val="0"/>
                      <w:marRight w:val="0"/>
                      <w:marTop w:val="0"/>
                      <w:marBottom w:val="0"/>
                      <w:divBdr>
                        <w:top w:val="none" w:sz="0" w:space="0" w:color="auto"/>
                        <w:left w:val="none" w:sz="0" w:space="0" w:color="auto"/>
                        <w:bottom w:val="none" w:sz="0" w:space="0" w:color="auto"/>
                        <w:right w:val="none" w:sz="0" w:space="0" w:color="auto"/>
                      </w:divBdr>
                      <w:divsChild>
                        <w:div w:id="932517045">
                          <w:marLeft w:val="0"/>
                          <w:marRight w:val="0"/>
                          <w:marTop w:val="0"/>
                          <w:marBottom w:val="0"/>
                          <w:divBdr>
                            <w:top w:val="none" w:sz="0" w:space="0" w:color="auto"/>
                            <w:left w:val="none" w:sz="0" w:space="0" w:color="auto"/>
                            <w:bottom w:val="none" w:sz="0" w:space="0" w:color="auto"/>
                            <w:right w:val="none" w:sz="0" w:space="0" w:color="auto"/>
                          </w:divBdr>
                          <w:divsChild>
                            <w:div w:id="1538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87806">
          <w:marLeft w:val="0"/>
          <w:marRight w:val="0"/>
          <w:marTop w:val="0"/>
          <w:marBottom w:val="0"/>
          <w:divBdr>
            <w:top w:val="none" w:sz="0" w:space="0" w:color="auto"/>
            <w:left w:val="none" w:sz="0" w:space="0" w:color="auto"/>
            <w:bottom w:val="none" w:sz="0" w:space="0" w:color="auto"/>
            <w:right w:val="none" w:sz="0" w:space="0" w:color="auto"/>
          </w:divBdr>
          <w:divsChild>
            <w:div w:id="262149675">
              <w:blockQuote w:val="1"/>
              <w:marLeft w:val="0"/>
              <w:marRight w:val="0"/>
              <w:marTop w:val="465"/>
              <w:marBottom w:val="525"/>
              <w:divBdr>
                <w:top w:val="none" w:sz="0" w:space="0" w:color="auto"/>
                <w:left w:val="none" w:sz="0" w:space="0" w:color="auto"/>
                <w:bottom w:val="none" w:sz="0" w:space="0" w:color="auto"/>
                <w:right w:val="none" w:sz="0" w:space="0" w:color="auto"/>
              </w:divBdr>
            </w:div>
            <w:div w:id="19241039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96141590">
      <w:bodyDiv w:val="1"/>
      <w:marLeft w:val="0"/>
      <w:marRight w:val="0"/>
      <w:marTop w:val="0"/>
      <w:marBottom w:val="0"/>
      <w:divBdr>
        <w:top w:val="none" w:sz="0" w:space="0" w:color="auto"/>
        <w:left w:val="none" w:sz="0" w:space="0" w:color="auto"/>
        <w:bottom w:val="none" w:sz="0" w:space="0" w:color="auto"/>
        <w:right w:val="none" w:sz="0" w:space="0" w:color="auto"/>
      </w:divBdr>
    </w:div>
    <w:div w:id="796145094">
      <w:bodyDiv w:val="1"/>
      <w:marLeft w:val="0"/>
      <w:marRight w:val="0"/>
      <w:marTop w:val="0"/>
      <w:marBottom w:val="0"/>
      <w:divBdr>
        <w:top w:val="none" w:sz="0" w:space="0" w:color="auto"/>
        <w:left w:val="none" w:sz="0" w:space="0" w:color="auto"/>
        <w:bottom w:val="none" w:sz="0" w:space="0" w:color="auto"/>
        <w:right w:val="none" w:sz="0" w:space="0" w:color="auto"/>
      </w:divBdr>
      <w:divsChild>
        <w:div w:id="498497505">
          <w:marLeft w:val="0"/>
          <w:marRight w:val="15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sChild>
    </w:div>
    <w:div w:id="796491585">
      <w:bodyDiv w:val="1"/>
      <w:marLeft w:val="0"/>
      <w:marRight w:val="0"/>
      <w:marTop w:val="0"/>
      <w:marBottom w:val="0"/>
      <w:divBdr>
        <w:top w:val="none" w:sz="0" w:space="0" w:color="auto"/>
        <w:left w:val="none" w:sz="0" w:space="0" w:color="auto"/>
        <w:bottom w:val="none" w:sz="0" w:space="0" w:color="auto"/>
        <w:right w:val="none" w:sz="0" w:space="0" w:color="auto"/>
      </w:divBdr>
    </w:div>
    <w:div w:id="796532550">
      <w:bodyDiv w:val="1"/>
      <w:marLeft w:val="0"/>
      <w:marRight w:val="0"/>
      <w:marTop w:val="0"/>
      <w:marBottom w:val="0"/>
      <w:divBdr>
        <w:top w:val="none" w:sz="0" w:space="0" w:color="auto"/>
        <w:left w:val="none" w:sz="0" w:space="0" w:color="auto"/>
        <w:bottom w:val="none" w:sz="0" w:space="0" w:color="auto"/>
        <w:right w:val="none" w:sz="0" w:space="0" w:color="auto"/>
      </w:divBdr>
      <w:divsChild>
        <w:div w:id="333609056">
          <w:marLeft w:val="0"/>
          <w:marRight w:val="0"/>
          <w:marTop w:val="0"/>
          <w:marBottom w:val="24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6801980">
      <w:bodyDiv w:val="1"/>
      <w:marLeft w:val="0"/>
      <w:marRight w:val="0"/>
      <w:marTop w:val="0"/>
      <w:marBottom w:val="0"/>
      <w:divBdr>
        <w:top w:val="none" w:sz="0" w:space="0" w:color="auto"/>
        <w:left w:val="none" w:sz="0" w:space="0" w:color="auto"/>
        <w:bottom w:val="none" w:sz="0" w:space="0" w:color="auto"/>
        <w:right w:val="none" w:sz="0" w:space="0" w:color="auto"/>
      </w:divBdr>
      <w:divsChild>
        <w:div w:id="498542297">
          <w:marLeft w:val="0"/>
          <w:marRight w:val="150"/>
          <w:marTop w:val="150"/>
          <w:marBottom w:val="150"/>
          <w:divBdr>
            <w:top w:val="none" w:sz="0" w:space="0" w:color="auto"/>
            <w:left w:val="none" w:sz="0" w:space="0" w:color="auto"/>
            <w:bottom w:val="none" w:sz="0" w:space="0" w:color="auto"/>
            <w:right w:val="none" w:sz="0" w:space="0" w:color="auto"/>
          </w:divBdr>
        </w:div>
      </w:divsChild>
    </w:div>
    <w:div w:id="797257416">
      <w:bodyDiv w:val="1"/>
      <w:marLeft w:val="0"/>
      <w:marRight w:val="0"/>
      <w:marTop w:val="0"/>
      <w:marBottom w:val="0"/>
      <w:divBdr>
        <w:top w:val="none" w:sz="0" w:space="0" w:color="auto"/>
        <w:left w:val="none" w:sz="0" w:space="0" w:color="auto"/>
        <w:bottom w:val="none" w:sz="0" w:space="0" w:color="auto"/>
        <w:right w:val="none" w:sz="0" w:space="0" w:color="auto"/>
      </w:divBdr>
      <w:divsChild>
        <w:div w:id="305478665">
          <w:marLeft w:val="0"/>
          <w:marRight w:val="0"/>
          <w:marTop w:val="0"/>
          <w:marBottom w:val="30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
    <w:div w:id="797649179">
      <w:bodyDiv w:val="1"/>
      <w:marLeft w:val="0"/>
      <w:marRight w:val="0"/>
      <w:marTop w:val="0"/>
      <w:marBottom w:val="0"/>
      <w:divBdr>
        <w:top w:val="none" w:sz="0" w:space="0" w:color="auto"/>
        <w:left w:val="none" w:sz="0" w:space="0" w:color="auto"/>
        <w:bottom w:val="none" w:sz="0" w:space="0" w:color="auto"/>
        <w:right w:val="none" w:sz="0" w:space="0" w:color="auto"/>
      </w:divBdr>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307910">
      <w:bodyDiv w:val="1"/>
      <w:marLeft w:val="0"/>
      <w:marRight w:val="0"/>
      <w:marTop w:val="0"/>
      <w:marBottom w:val="0"/>
      <w:divBdr>
        <w:top w:val="none" w:sz="0" w:space="0" w:color="auto"/>
        <w:left w:val="none" w:sz="0" w:space="0" w:color="auto"/>
        <w:bottom w:val="none" w:sz="0" w:space="0" w:color="auto"/>
        <w:right w:val="none" w:sz="0" w:space="0" w:color="auto"/>
      </w:divBdr>
    </w:div>
    <w:div w:id="798380790">
      <w:bodyDiv w:val="1"/>
      <w:marLeft w:val="0"/>
      <w:marRight w:val="0"/>
      <w:marTop w:val="0"/>
      <w:marBottom w:val="0"/>
      <w:divBdr>
        <w:top w:val="none" w:sz="0" w:space="0" w:color="auto"/>
        <w:left w:val="none" w:sz="0" w:space="0" w:color="auto"/>
        <w:bottom w:val="none" w:sz="0" w:space="0" w:color="auto"/>
        <w:right w:val="none" w:sz="0" w:space="0" w:color="auto"/>
      </w:divBdr>
      <w:divsChild>
        <w:div w:id="117070392">
          <w:marLeft w:val="0"/>
          <w:marRight w:val="0"/>
          <w:marTop w:val="0"/>
          <w:marBottom w:val="0"/>
          <w:divBdr>
            <w:top w:val="none" w:sz="0" w:space="0" w:color="auto"/>
            <w:left w:val="none" w:sz="0" w:space="0" w:color="auto"/>
            <w:bottom w:val="none" w:sz="0" w:space="0" w:color="auto"/>
            <w:right w:val="none" w:sz="0" w:space="0" w:color="auto"/>
          </w:divBdr>
        </w:div>
        <w:div w:id="420369113">
          <w:marLeft w:val="0"/>
          <w:marRight w:val="0"/>
          <w:marTop w:val="0"/>
          <w:marBottom w:val="0"/>
          <w:divBdr>
            <w:top w:val="none" w:sz="0" w:space="0" w:color="auto"/>
            <w:left w:val="none" w:sz="0" w:space="0" w:color="auto"/>
            <w:bottom w:val="none" w:sz="0" w:space="0" w:color="auto"/>
            <w:right w:val="none" w:sz="0" w:space="0" w:color="auto"/>
          </w:divBdr>
          <w:divsChild>
            <w:div w:id="666179168">
              <w:marLeft w:val="0"/>
              <w:marRight w:val="0"/>
              <w:marTop w:val="0"/>
              <w:marBottom w:val="0"/>
              <w:divBdr>
                <w:top w:val="none" w:sz="0" w:space="0" w:color="auto"/>
                <w:left w:val="none" w:sz="0" w:space="0" w:color="auto"/>
                <w:bottom w:val="none" w:sz="0" w:space="0" w:color="auto"/>
                <w:right w:val="none" w:sz="0" w:space="0" w:color="auto"/>
              </w:divBdr>
            </w:div>
          </w:divsChild>
        </w:div>
        <w:div w:id="790051390">
          <w:marLeft w:val="0"/>
          <w:marRight w:val="0"/>
          <w:marTop w:val="0"/>
          <w:marBottom w:val="264"/>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
    <w:div w:id="798498209">
      <w:bodyDiv w:val="1"/>
      <w:marLeft w:val="0"/>
      <w:marRight w:val="0"/>
      <w:marTop w:val="0"/>
      <w:marBottom w:val="0"/>
      <w:divBdr>
        <w:top w:val="none" w:sz="0" w:space="0" w:color="auto"/>
        <w:left w:val="none" w:sz="0" w:space="0" w:color="auto"/>
        <w:bottom w:val="none" w:sz="0" w:space="0" w:color="auto"/>
        <w:right w:val="none" w:sz="0" w:space="0" w:color="auto"/>
      </w:divBdr>
      <w:divsChild>
        <w:div w:id="654920784">
          <w:marLeft w:val="0"/>
          <w:marRight w:val="150"/>
          <w:marTop w:val="0"/>
          <w:marBottom w:val="0"/>
          <w:divBdr>
            <w:top w:val="none" w:sz="0" w:space="0" w:color="auto"/>
            <w:left w:val="none" w:sz="0" w:space="0" w:color="auto"/>
            <w:bottom w:val="none" w:sz="0" w:space="0" w:color="auto"/>
            <w:right w:val="none" w:sz="0" w:space="0" w:color="auto"/>
          </w:divBdr>
        </w:div>
      </w:divsChild>
    </w:div>
    <w:div w:id="798569636">
      <w:bodyDiv w:val="1"/>
      <w:marLeft w:val="0"/>
      <w:marRight w:val="0"/>
      <w:marTop w:val="0"/>
      <w:marBottom w:val="0"/>
      <w:divBdr>
        <w:top w:val="none" w:sz="0" w:space="0" w:color="auto"/>
        <w:left w:val="none" w:sz="0" w:space="0" w:color="auto"/>
        <w:bottom w:val="none" w:sz="0" w:space="0" w:color="auto"/>
        <w:right w:val="none" w:sz="0" w:space="0" w:color="auto"/>
      </w:divBdr>
    </w:div>
    <w:div w:id="798691137">
      <w:bodyDiv w:val="1"/>
      <w:marLeft w:val="0"/>
      <w:marRight w:val="0"/>
      <w:marTop w:val="0"/>
      <w:marBottom w:val="0"/>
      <w:divBdr>
        <w:top w:val="none" w:sz="0" w:space="0" w:color="auto"/>
        <w:left w:val="none" w:sz="0" w:space="0" w:color="auto"/>
        <w:bottom w:val="none" w:sz="0" w:space="0" w:color="auto"/>
        <w:right w:val="none" w:sz="0" w:space="0" w:color="auto"/>
      </w:divBdr>
    </w:div>
    <w:div w:id="798766014">
      <w:bodyDiv w:val="1"/>
      <w:marLeft w:val="0"/>
      <w:marRight w:val="0"/>
      <w:marTop w:val="0"/>
      <w:marBottom w:val="0"/>
      <w:divBdr>
        <w:top w:val="none" w:sz="0" w:space="0" w:color="auto"/>
        <w:left w:val="none" w:sz="0" w:space="0" w:color="auto"/>
        <w:bottom w:val="none" w:sz="0" w:space="0" w:color="auto"/>
        <w:right w:val="none" w:sz="0" w:space="0" w:color="auto"/>
      </w:divBdr>
    </w:div>
    <w:div w:id="798836680">
      <w:bodyDiv w:val="1"/>
      <w:marLeft w:val="0"/>
      <w:marRight w:val="0"/>
      <w:marTop w:val="0"/>
      <w:marBottom w:val="0"/>
      <w:divBdr>
        <w:top w:val="none" w:sz="0" w:space="0" w:color="auto"/>
        <w:left w:val="none" w:sz="0" w:space="0" w:color="auto"/>
        <w:bottom w:val="none" w:sz="0" w:space="0" w:color="auto"/>
        <w:right w:val="none" w:sz="0" w:space="0" w:color="auto"/>
      </w:divBdr>
      <w:divsChild>
        <w:div w:id="450054811">
          <w:marLeft w:val="0"/>
          <w:marRight w:val="150"/>
          <w:marTop w:val="0"/>
          <w:marBottom w:val="0"/>
          <w:divBdr>
            <w:top w:val="none" w:sz="0" w:space="0" w:color="auto"/>
            <w:left w:val="none" w:sz="0" w:space="0" w:color="auto"/>
            <w:bottom w:val="none" w:sz="0" w:space="0" w:color="auto"/>
            <w:right w:val="none" w:sz="0" w:space="0" w:color="auto"/>
          </w:divBdr>
        </w:div>
      </w:divsChild>
    </w:div>
    <w:div w:id="799347958">
      <w:bodyDiv w:val="1"/>
      <w:marLeft w:val="0"/>
      <w:marRight w:val="0"/>
      <w:marTop w:val="0"/>
      <w:marBottom w:val="0"/>
      <w:divBdr>
        <w:top w:val="none" w:sz="0" w:space="0" w:color="auto"/>
        <w:left w:val="none" w:sz="0" w:space="0" w:color="auto"/>
        <w:bottom w:val="none" w:sz="0" w:space="0" w:color="auto"/>
        <w:right w:val="none" w:sz="0" w:space="0" w:color="auto"/>
      </w:divBdr>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92585">
      <w:bodyDiv w:val="1"/>
      <w:marLeft w:val="0"/>
      <w:marRight w:val="0"/>
      <w:marTop w:val="0"/>
      <w:marBottom w:val="0"/>
      <w:divBdr>
        <w:top w:val="none" w:sz="0" w:space="0" w:color="auto"/>
        <w:left w:val="none" w:sz="0" w:space="0" w:color="auto"/>
        <w:bottom w:val="none" w:sz="0" w:space="0" w:color="auto"/>
        <w:right w:val="none" w:sz="0" w:space="0" w:color="auto"/>
      </w:divBdr>
    </w:div>
    <w:div w:id="799803478">
      <w:bodyDiv w:val="1"/>
      <w:marLeft w:val="0"/>
      <w:marRight w:val="0"/>
      <w:marTop w:val="0"/>
      <w:marBottom w:val="0"/>
      <w:divBdr>
        <w:top w:val="none" w:sz="0" w:space="0" w:color="auto"/>
        <w:left w:val="none" w:sz="0" w:space="0" w:color="auto"/>
        <w:bottom w:val="none" w:sz="0" w:space="0" w:color="auto"/>
        <w:right w:val="none" w:sz="0" w:space="0" w:color="auto"/>
      </w:divBdr>
    </w:div>
    <w:div w:id="800458336">
      <w:bodyDiv w:val="1"/>
      <w:marLeft w:val="0"/>
      <w:marRight w:val="0"/>
      <w:marTop w:val="0"/>
      <w:marBottom w:val="0"/>
      <w:divBdr>
        <w:top w:val="none" w:sz="0" w:space="0" w:color="auto"/>
        <w:left w:val="none" w:sz="0" w:space="0" w:color="auto"/>
        <w:bottom w:val="none" w:sz="0" w:space="0" w:color="auto"/>
        <w:right w:val="none" w:sz="0" w:space="0" w:color="auto"/>
      </w:divBdr>
      <w:divsChild>
        <w:div w:id="602154088">
          <w:marLeft w:val="0"/>
          <w:marRight w:val="150"/>
          <w:marTop w:val="150"/>
          <w:marBottom w:val="150"/>
          <w:divBdr>
            <w:top w:val="none" w:sz="0" w:space="0" w:color="auto"/>
            <w:left w:val="none" w:sz="0" w:space="0" w:color="auto"/>
            <w:bottom w:val="none" w:sz="0" w:space="0" w:color="auto"/>
            <w:right w:val="none" w:sz="0" w:space="0" w:color="auto"/>
          </w:divBdr>
        </w:div>
      </w:divsChild>
    </w:div>
    <w:div w:id="800541091">
      <w:bodyDiv w:val="1"/>
      <w:marLeft w:val="0"/>
      <w:marRight w:val="0"/>
      <w:marTop w:val="0"/>
      <w:marBottom w:val="0"/>
      <w:divBdr>
        <w:top w:val="none" w:sz="0" w:space="0" w:color="auto"/>
        <w:left w:val="none" w:sz="0" w:space="0" w:color="auto"/>
        <w:bottom w:val="none" w:sz="0" w:space="0" w:color="auto"/>
        <w:right w:val="none" w:sz="0" w:space="0" w:color="auto"/>
      </w:divBdr>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56269218">
          <w:marLeft w:val="0"/>
          <w:marRight w:val="150"/>
          <w:marTop w:val="150"/>
          <w:marBottom w:val="15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261652216">
          <w:marLeft w:val="0"/>
          <w:marRight w:val="150"/>
          <w:marTop w:val="0"/>
          <w:marBottom w:val="0"/>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sChild>
    </w:div>
    <w:div w:id="801458006">
      <w:bodyDiv w:val="1"/>
      <w:marLeft w:val="0"/>
      <w:marRight w:val="0"/>
      <w:marTop w:val="0"/>
      <w:marBottom w:val="0"/>
      <w:divBdr>
        <w:top w:val="none" w:sz="0" w:space="0" w:color="auto"/>
        <w:left w:val="none" w:sz="0" w:space="0" w:color="auto"/>
        <w:bottom w:val="none" w:sz="0" w:space="0" w:color="auto"/>
        <w:right w:val="none" w:sz="0" w:space="0" w:color="auto"/>
      </w:divBdr>
    </w:div>
    <w:div w:id="801464327">
      <w:bodyDiv w:val="1"/>
      <w:marLeft w:val="0"/>
      <w:marRight w:val="0"/>
      <w:marTop w:val="0"/>
      <w:marBottom w:val="0"/>
      <w:divBdr>
        <w:top w:val="none" w:sz="0" w:space="0" w:color="auto"/>
        <w:left w:val="none" w:sz="0" w:space="0" w:color="auto"/>
        <w:bottom w:val="none" w:sz="0" w:space="0" w:color="auto"/>
        <w:right w:val="none" w:sz="0" w:space="0" w:color="auto"/>
      </w:divBdr>
    </w:div>
    <w:div w:id="802233204">
      <w:bodyDiv w:val="1"/>
      <w:marLeft w:val="0"/>
      <w:marRight w:val="0"/>
      <w:marTop w:val="0"/>
      <w:marBottom w:val="0"/>
      <w:divBdr>
        <w:top w:val="none" w:sz="0" w:space="0" w:color="auto"/>
        <w:left w:val="none" w:sz="0" w:space="0" w:color="auto"/>
        <w:bottom w:val="none" w:sz="0" w:space="0" w:color="auto"/>
        <w:right w:val="none" w:sz="0" w:space="0" w:color="auto"/>
      </w:divBdr>
    </w:div>
    <w:div w:id="802575423">
      <w:bodyDiv w:val="1"/>
      <w:marLeft w:val="0"/>
      <w:marRight w:val="0"/>
      <w:marTop w:val="0"/>
      <w:marBottom w:val="0"/>
      <w:divBdr>
        <w:top w:val="none" w:sz="0" w:space="0" w:color="auto"/>
        <w:left w:val="none" w:sz="0" w:space="0" w:color="auto"/>
        <w:bottom w:val="none" w:sz="0" w:space="0" w:color="auto"/>
        <w:right w:val="none" w:sz="0" w:space="0" w:color="auto"/>
      </w:divBdr>
      <w:divsChild>
        <w:div w:id="298995485">
          <w:marLeft w:val="0"/>
          <w:marRight w:val="0"/>
          <w:marTop w:val="0"/>
          <w:marBottom w:val="300"/>
          <w:divBdr>
            <w:top w:val="none" w:sz="0" w:space="0" w:color="auto"/>
            <w:left w:val="none" w:sz="0" w:space="0" w:color="auto"/>
            <w:bottom w:val="none" w:sz="0" w:space="0" w:color="auto"/>
            <w:right w:val="none" w:sz="0" w:space="0" w:color="auto"/>
          </w:divBdr>
        </w:div>
      </w:divsChild>
    </w:div>
    <w:div w:id="802847595">
      <w:bodyDiv w:val="1"/>
      <w:marLeft w:val="0"/>
      <w:marRight w:val="0"/>
      <w:marTop w:val="0"/>
      <w:marBottom w:val="0"/>
      <w:divBdr>
        <w:top w:val="none" w:sz="0" w:space="0" w:color="auto"/>
        <w:left w:val="none" w:sz="0" w:space="0" w:color="auto"/>
        <w:bottom w:val="none" w:sz="0" w:space="0" w:color="auto"/>
        <w:right w:val="none" w:sz="0" w:space="0" w:color="auto"/>
      </w:divBdr>
      <w:divsChild>
        <w:div w:id="113914934">
          <w:marLeft w:val="0"/>
          <w:marRight w:val="150"/>
          <w:marTop w:val="0"/>
          <w:marBottom w:val="75"/>
          <w:divBdr>
            <w:top w:val="none" w:sz="0" w:space="0" w:color="auto"/>
            <w:left w:val="none" w:sz="0" w:space="0" w:color="auto"/>
            <w:bottom w:val="none" w:sz="0" w:space="0" w:color="auto"/>
            <w:right w:val="none" w:sz="0" w:space="0" w:color="auto"/>
          </w:divBdr>
        </w:div>
        <w:div w:id="320698665">
          <w:marLeft w:val="0"/>
          <w:marRight w:val="150"/>
          <w:marTop w:val="150"/>
          <w:marBottom w:val="15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692460857">
          <w:marLeft w:val="0"/>
          <w:marRight w:val="0"/>
          <w:marTop w:val="0"/>
          <w:marBottom w:val="0"/>
          <w:divBdr>
            <w:top w:val="none" w:sz="0" w:space="0" w:color="auto"/>
            <w:left w:val="none" w:sz="0" w:space="0" w:color="auto"/>
            <w:bottom w:val="none" w:sz="0" w:space="0" w:color="auto"/>
            <w:right w:val="none" w:sz="0" w:space="0" w:color="auto"/>
          </w:divBdr>
        </w:div>
        <w:div w:id="701200542">
          <w:marLeft w:val="0"/>
          <w:marRight w:val="0"/>
          <w:marTop w:val="0"/>
          <w:marBottom w:val="0"/>
          <w:divBdr>
            <w:top w:val="none" w:sz="0" w:space="0" w:color="auto"/>
            <w:left w:val="none" w:sz="0" w:space="0" w:color="auto"/>
            <w:bottom w:val="none" w:sz="0" w:space="0" w:color="auto"/>
            <w:right w:val="none" w:sz="0" w:space="0" w:color="auto"/>
          </w:divBdr>
        </w:div>
      </w:divsChild>
    </w:div>
    <w:div w:id="803499261">
      <w:bodyDiv w:val="1"/>
      <w:marLeft w:val="0"/>
      <w:marRight w:val="0"/>
      <w:marTop w:val="0"/>
      <w:marBottom w:val="0"/>
      <w:divBdr>
        <w:top w:val="none" w:sz="0" w:space="0" w:color="auto"/>
        <w:left w:val="none" w:sz="0" w:space="0" w:color="auto"/>
        <w:bottom w:val="none" w:sz="0" w:space="0" w:color="auto"/>
        <w:right w:val="none" w:sz="0" w:space="0" w:color="auto"/>
      </w:divBdr>
    </w:div>
    <w:div w:id="804354901">
      <w:bodyDiv w:val="1"/>
      <w:marLeft w:val="0"/>
      <w:marRight w:val="0"/>
      <w:marTop w:val="0"/>
      <w:marBottom w:val="0"/>
      <w:divBdr>
        <w:top w:val="none" w:sz="0" w:space="0" w:color="auto"/>
        <w:left w:val="none" w:sz="0" w:space="0" w:color="auto"/>
        <w:bottom w:val="none" w:sz="0" w:space="0" w:color="auto"/>
        <w:right w:val="none" w:sz="0" w:space="0" w:color="auto"/>
      </w:divBdr>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
    <w:div w:id="805241060">
      <w:bodyDiv w:val="1"/>
      <w:marLeft w:val="0"/>
      <w:marRight w:val="0"/>
      <w:marTop w:val="0"/>
      <w:marBottom w:val="0"/>
      <w:divBdr>
        <w:top w:val="none" w:sz="0" w:space="0" w:color="auto"/>
        <w:left w:val="none" w:sz="0" w:space="0" w:color="auto"/>
        <w:bottom w:val="none" w:sz="0" w:space="0" w:color="auto"/>
        <w:right w:val="none" w:sz="0" w:space="0" w:color="auto"/>
      </w:divBdr>
      <w:divsChild>
        <w:div w:id="210193368">
          <w:marLeft w:val="0"/>
          <w:marRight w:val="0"/>
          <w:marTop w:val="0"/>
          <w:marBottom w:val="150"/>
          <w:divBdr>
            <w:top w:val="none" w:sz="0" w:space="0" w:color="auto"/>
            <w:left w:val="none" w:sz="0" w:space="0" w:color="auto"/>
            <w:bottom w:val="none" w:sz="0" w:space="0" w:color="auto"/>
            <w:right w:val="none" w:sz="0" w:space="0" w:color="auto"/>
          </w:divBdr>
          <w:divsChild>
            <w:div w:id="556548699">
              <w:marLeft w:val="0"/>
              <w:marRight w:val="0"/>
              <w:marTop w:val="0"/>
              <w:marBottom w:val="0"/>
              <w:divBdr>
                <w:top w:val="none" w:sz="0" w:space="0" w:color="auto"/>
                <w:left w:val="none" w:sz="0" w:space="0" w:color="auto"/>
                <w:bottom w:val="none" w:sz="0" w:space="0" w:color="auto"/>
                <w:right w:val="none" w:sz="0" w:space="0" w:color="auto"/>
              </w:divBdr>
            </w:div>
            <w:div w:id="6340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124">
      <w:bodyDiv w:val="1"/>
      <w:marLeft w:val="0"/>
      <w:marRight w:val="0"/>
      <w:marTop w:val="0"/>
      <w:marBottom w:val="0"/>
      <w:divBdr>
        <w:top w:val="none" w:sz="0" w:space="0" w:color="auto"/>
        <w:left w:val="none" w:sz="0" w:space="0" w:color="auto"/>
        <w:bottom w:val="none" w:sz="0" w:space="0" w:color="auto"/>
        <w:right w:val="none" w:sz="0" w:space="0" w:color="auto"/>
      </w:divBdr>
      <w:divsChild>
        <w:div w:id="782841124">
          <w:marLeft w:val="0"/>
          <w:marRight w:val="0"/>
          <w:marTop w:val="0"/>
          <w:marBottom w:val="0"/>
          <w:divBdr>
            <w:top w:val="none" w:sz="0" w:space="0" w:color="auto"/>
            <w:left w:val="none" w:sz="0" w:space="0" w:color="auto"/>
            <w:bottom w:val="none" w:sz="0" w:space="0" w:color="auto"/>
            <w:right w:val="none" w:sz="0" w:space="0" w:color="auto"/>
          </w:divBdr>
          <w:divsChild>
            <w:div w:id="423497797">
              <w:marLeft w:val="0"/>
              <w:marRight w:val="0"/>
              <w:marTop w:val="300"/>
              <w:marBottom w:val="450"/>
              <w:divBdr>
                <w:top w:val="none" w:sz="0" w:space="0" w:color="auto"/>
                <w:left w:val="none" w:sz="0" w:space="0" w:color="auto"/>
                <w:bottom w:val="none" w:sz="0" w:space="0" w:color="auto"/>
                <w:right w:val="none" w:sz="0" w:space="0" w:color="auto"/>
              </w:divBdr>
              <w:divsChild>
                <w:div w:id="7673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58167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
    <w:div w:id="805699959">
      <w:bodyDiv w:val="1"/>
      <w:marLeft w:val="0"/>
      <w:marRight w:val="0"/>
      <w:marTop w:val="0"/>
      <w:marBottom w:val="0"/>
      <w:divBdr>
        <w:top w:val="none" w:sz="0" w:space="0" w:color="auto"/>
        <w:left w:val="none" w:sz="0" w:space="0" w:color="auto"/>
        <w:bottom w:val="none" w:sz="0" w:space="0" w:color="auto"/>
        <w:right w:val="none" w:sz="0" w:space="0" w:color="auto"/>
      </w:divBdr>
      <w:divsChild>
        <w:div w:id="191496720">
          <w:marLeft w:val="0"/>
          <w:marRight w:val="0"/>
          <w:marTop w:val="0"/>
          <w:marBottom w:val="0"/>
          <w:divBdr>
            <w:top w:val="none" w:sz="0" w:space="0" w:color="auto"/>
            <w:left w:val="none" w:sz="0" w:space="0" w:color="auto"/>
            <w:bottom w:val="none" w:sz="0" w:space="0" w:color="auto"/>
            <w:right w:val="none" w:sz="0" w:space="0" w:color="auto"/>
          </w:divBdr>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
      </w:divsChild>
    </w:div>
    <w:div w:id="806972909">
      <w:bodyDiv w:val="1"/>
      <w:marLeft w:val="0"/>
      <w:marRight w:val="0"/>
      <w:marTop w:val="0"/>
      <w:marBottom w:val="0"/>
      <w:divBdr>
        <w:top w:val="none" w:sz="0" w:space="0" w:color="auto"/>
        <w:left w:val="none" w:sz="0" w:space="0" w:color="auto"/>
        <w:bottom w:val="none" w:sz="0" w:space="0" w:color="auto"/>
        <w:right w:val="none" w:sz="0" w:space="0" w:color="auto"/>
      </w:divBdr>
      <w:divsChild>
        <w:div w:id="3410364">
          <w:marLeft w:val="0"/>
          <w:marRight w:val="0"/>
          <w:marTop w:val="0"/>
          <w:marBottom w:val="75"/>
          <w:divBdr>
            <w:top w:val="none" w:sz="0" w:space="0" w:color="auto"/>
            <w:left w:val="none" w:sz="0" w:space="0" w:color="auto"/>
            <w:bottom w:val="none" w:sz="0" w:space="0" w:color="auto"/>
            <w:right w:val="none" w:sz="0" w:space="0" w:color="auto"/>
          </w:divBdr>
        </w:div>
        <w:div w:id="738017909">
          <w:marLeft w:val="0"/>
          <w:marRight w:val="0"/>
          <w:marTop w:val="0"/>
          <w:marBottom w:val="0"/>
          <w:divBdr>
            <w:top w:val="none" w:sz="0" w:space="0" w:color="auto"/>
            <w:left w:val="none" w:sz="0" w:space="0" w:color="auto"/>
            <w:bottom w:val="none" w:sz="0" w:space="0" w:color="auto"/>
            <w:right w:val="none" w:sz="0" w:space="0" w:color="auto"/>
          </w:divBdr>
        </w:div>
      </w:divsChild>
    </w:div>
    <w:div w:id="807164125">
      <w:bodyDiv w:val="1"/>
      <w:marLeft w:val="0"/>
      <w:marRight w:val="0"/>
      <w:marTop w:val="0"/>
      <w:marBottom w:val="0"/>
      <w:divBdr>
        <w:top w:val="none" w:sz="0" w:space="0" w:color="auto"/>
        <w:left w:val="none" w:sz="0" w:space="0" w:color="auto"/>
        <w:bottom w:val="none" w:sz="0" w:space="0" w:color="auto"/>
        <w:right w:val="none" w:sz="0" w:space="0" w:color="auto"/>
      </w:divBdr>
      <w:divsChild>
        <w:div w:id="354385307">
          <w:marLeft w:val="0"/>
          <w:marRight w:val="0"/>
          <w:marTop w:val="0"/>
          <w:marBottom w:val="0"/>
          <w:divBdr>
            <w:top w:val="none" w:sz="0" w:space="0" w:color="auto"/>
            <w:left w:val="none" w:sz="0" w:space="0" w:color="auto"/>
            <w:bottom w:val="none" w:sz="0" w:space="0" w:color="auto"/>
            <w:right w:val="none" w:sz="0" w:space="0" w:color="auto"/>
          </w:divBdr>
        </w:div>
        <w:div w:id="428082712">
          <w:marLeft w:val="0"/>
          <w:marRight w:val="0"/>
          <w:marTop w:val="0"/>
          <w:marBottom w:val="0"/>
          <w:divBdr>
            <w:top w:val="none" w:sz="0" w:space="0" w:color="auto"/>
            <w:left w:val="none" w:sz="0" w:space="0" w:color="auto"/>
            <w:bottom w:val="none" w:sz="0" w:space="0" w:color="auto"/>
            <w:right w:val="none" w:sz="0" w:space="0" w:color="auto"/>
          </w:divBdr>
        </w:div>
      </w:divsChild>
    </w:div>
    <w:div w:id="807170342">
      <w:bodyDiv w:val="1"/>
      <w:marLeft w:val="0"/>
      <w:marRight w:val="0"/>
      <w:marTop w:val="0"/>
      <w:marBottom w:val="0"/>
      <w:divBdr>
        <w:top w:val="none" w:sz="0" w:space="0" w:color="auto"/>
        <w:left w:val="none" w:sz="0" w:space="0" w:color="auto"/>
        <w:bottom w:val="none" w:sz="0" w:space="0" w:color="auto"/>
        <w:right w:val="none" w:sz="0" w:space="0" w:color="auto"/>
      </w:divBdr>
      <w:divsChild>
        <w:div w:id="299500112">
          <w:marLeft w:val="0"/>
          <w:marRight w:val="0"/>
          <w:marTop w:val="0"/>
          <w:marBottom w:val="0"/>
          <w:divBdr>
            <w:top w:val="none" w:sz="0" w:space="0" w:color="auto"/>
            <w:left w:val="none" w:sz="0" w:space="0" w:color="auto"/>
            <w:bottom w:val="none" w:sz="0" w:space="0" w:color="auto"/>
            <w:right w:val="none" w:sz="0" w:space="0" w:color="auto"/>
          </w:divBdr>
        </w:div>
      </w:divsChild>
    </w:div>
    <w:div w:id="807405517">
      <w:bodyDiv w:val="1"/>
      <w:marLeft w:val="0"/>
      <w:marRight w:val="0"/>
      <w:marTop w:val="0"/>
      <w:marBottom w:val="0"/>
      <w:divBdr>
        <w:top w:val="none" w:sz="0" w:space="0" w:color="auto"/>
        <w:left w:val="none" w:sz="0" w:space="0" w:color="auto"/>
        <w:bottom w:val="none" w:sz="0" w:space="0" w:color="auto"/>
        <w:right w:val="none" w:sz="0" w:space="0" w:color="auto"/>
      </w:divBdr>
      <w:divsChild>
        <w:div w:id="363212521">
          <w:marLeft w:val="0"/>
          <w:marRight w:val="0"/>
          <w:marTop w:val="0"/>
          <w:marBottom w:val="300"/>
          <w:divBdr>
            <w:top w:val="none" w:sz="0" w:space="0" w:color="auto"/>
            <w:left w:val="none" w:sz="0" w:space="0" w:color="auto"/>
            <w:bottom w:val="none" w:sz="0" w:space="0" w:color="auto"/>
            <w:right w:val="none" w:sz="0" w:space="0" w:color="auto"/>
          </w:divBdr>
        </w:div>
      </w:divsChild>
    </w:div>
    <w:div w:id="807868304">
      <w:bodyDiv w:val="1"/>
      <w:marLeft w:val="0"/>
      <w:marRight w:val="0"/>
      <w:marTop w:val="0"/>
      <w:marBottom w:val="0"/>
      <w:divBdr>
        <w:top w:val="none" w:sz="0" w:space="0" w:color="auto"/>
        <w:left w:val="none" w:sz="0" w:space="0" w:color="auto"/>
        <w:bottom w:val="none" w:sz="0" w:space="0" w:color="auto"/>
        <w:right w:val="none" w:sz="0" w:space="0" w:color="auto"/>
      </w:divBdr>
      <w:divsChild>
        <w:div w:id="685324069">
          <w:marLeft w:val="0"/>
          <w:marRight w:val="0"/>
          <w:marTop w:val="0"/>
          <w:marBottom w:val="0"/>
          <w:divBdr>
            <w:top w:val="none" w:sz="0" w:space="0" w:color="auto"/>
            <w:left w:val="none" w:sz="0" w:space="0" w:color="auto"/>
            <w:bottom w:val="none" w:sz="0" w:space="0" w:color="auto"/>
            <w:right w:val="none" w:sz="0" w:space="0" w:color="auto"/>
          </w:divBdr>
          <w:divsChild>
            <w:div w:id="108404444">
              <w:marLeft w:val="0"/>
              <w:marRight w:val="0"/>
              <w:marTop w:val="0"/>
              <w:marBottom w:val="0"/>
              <w:divBdr>
                <w:top w:val="none" w:sz="0" w:space="0" w:color="auto"/>
                <w:left w:val="none" w:sz="0" w:space="0" w:color="auto"/>
                <w:bottom w:val="none" w:sz="0" w:space="0" w:color="auto"/>
                <w:right w:val="none" w:sz="0" w:space="0" w:color="auto"/>
              </w:divBdr>
              <w:divsChild>
                <w:div w:id="2977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90977">
      <w:bodyDiv w:val="1"/>
      <w:marLeft w:val="0"/>
      <w:marRight w:val="0"/>
      <w:marTop w:val="0"/>
      <w:marBottom w:val="0"/>
      <w:divBdr>
        <w:top w:val="none" w:sz="0" w:space="0" w:color="auto"/>
        <w:left w:val="none" w:sz="0" w:space="0" w:color="auto"/>
        <w:bottom w:val="none" w:sz="0" w:space="0" w:color="auto"/>
        <w:right w:val="none" w:sz="0" w:space="0" w:color="auto"/>
      </w:divBdr>
      <w:divsChild>
        <w:div w:id="499925638">
          <w:marLeft w:val="0"/>
          <w:marRight w:val="0"/>
          <w:marTop w:val="0"/>
          <w:marBottom w:val="150"/>
          <w:divBdr>
            <w:top w:val="none" w:sz="0" w:space="0" w:color="auto"/>
            <w:left w:val="none" w:sz="0" w:space="0" w:color="auto"/>
            <w:bottom w:val="none" w:sz="0" w:space="0" w:color="auto"/>
            <w:right w:val="none" w:sz="0" w:space="0" w:color="auto"/>
          </w:divBdr>
        </w:div>
        <w:div w:id="768505635">
          <w:marLeft w:val="0"/>
          <w:marRight w:val="0"/>
          <w:marTop w:val="0"/>
          <w:marBottom w:val="0"/>
          <w:divBdr>
            <w:top w:val="none" w:sz="0" w:space="0" w:color="auto"/>
            <w:left w:val="none" w:sz="0" w:space="0" w:color="auto"/>
            <w:bottom w:val="none" w:sz="0" w:space="0" w:color="auto"/>
            <w:right w:val="none" w:sz="0" w:space="0" w:color="auto"/>
          </w:divBdr>
          <w:divsChild>
            <w:div w:id="938511">
              <w:marLeft w:val="0"/>
              <w:marRight w:val="0"/>
              <w:marTop w:val="225"/>
              <w:marBottom w:val="0"/>
              <w:divBdr>
                <w:top w:val="none" w:sz="0" w:space="0" w:color="auto"/>
                <w:left w:val="none" w:sz="0" w:space="0" w:color="auto"/>
                <w:bottom w:val="none" w:sz="0" w:space="0" w:color="auto"/>
                <w:right w:val="none" w:sz="0" w:space="0" w:color="auto"/>
              </w:divBdr>
            </w:div>
            <w:div w:id="3768614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166214870">
          <w:marLeft w:val="0"/>
          <w:marRight w:val="0"/>
          <w:marTop w:val="300"/>
          <w:marBottom w:val="300"/>
          <w:divBdr>
            <w:top w:val="none" w:sz="0" w:space="0" w:color="auto"/>
            <w:left w:val="none" w:sz="0" w:space="0" w:color="auto"/>
            <w:bottom w:val="none" w:sz="0" w:space="0" w:color="auto"/>
            <w:right w:val="none" w:sz="0" w:space="0" w:color="auto"/>
          </w:divBdr>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53615292">
          <w:marLeft w:val="0"/>
          <w:marRight w:val="0"/>
          <w:marTop w:val="0"/>
          <w:marBottom w:val="0"/>
          <w:divBdr>
            <w:top w:val="none" w:sz="0" w:space="0" w:color="auto"/>
            <w:left w:val="none" w:sz="0" w:space="0" w:color="auto"/>
            <w:bottom w:val="none" w:sz="0" w:space="0" w:color="auto"/>
            <w:right w:val="none" w:sz="0" w:space="0" w:color="auto"/>
          </w:divBdr>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
    <w:div w:id="809057623">
      <w:bodyDiv w:val="1"/>
      <w:marLeft w:val="0"/>
      <w:marRight w:val="0"/>
      <w:marTop w:val="0"/>
      <w:marBottom w:val="0"/>
      <w:divBdr>
        <w:top w:val="none" w:sz="0" w:space="0" w:color="auto"/>
        <w:left w:val="none" w:sz="0" w:space="0" w:color="auto"/>
        <w:bottom w:val="none" w:sz="0" w:space="0" w:color="auto"/>
        <w:right w:val="none" w:sz="0" w:space="0" w:color="auto"/>
      </w:divBdr>
      <w:divsChild>
        <w:div w:id="144393000">
          <w:marLeft w:val="0"/>
          <w:marRight w:val="150"/>
          <w:marTop w:val="150"/>
          <w:marBottom w:val="15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451561882">
          <w:marLeft w:val="0"/>
          <w:marRight w:val="150"/>
          <w:marTop w:val="0"/>
          <w:marBottom w:val="0"/>
          <w:divBdr>
            <w:top w:val="none" w:sz="0" w:space="0" w:color="auto"/>
            <w:left w:val="none" w:sz="0" w:space="0" w:color="auto"/>
            <w:bottom w:val="none" w:sz="0" w:space="0" w:color="auto"/>
            <w:right w:val="none" w:sz="0" w:space="0" w:color="auto"/>
          </w:divBdr>
        </w:div>
        <w:div w:id="598484363">
          <w:marLeft w:val="0"/>
          <w:marRight w:val="150"/>
          <w:marTop w:val="0"/>
          <w:marBottom w:val="75"/>
          <w:divBdr>
            <w:top w:val="none" w:sz="0" w:space="0" w:color="auto"/>
            <w:left w:val="none" w:sz="0" w:space="0" w:color="auto"/>
            <w:bottom w:val="none" w:sz="0" w:space="0" w:color="auto"/>
            <w:right w:val="none" w:sz="0" w:space="0" w:color="auto"/>
          </w:divBdr>
        </w:div>
      </w:divsChild>
    </w:div>
    <w:div w:id="809632721">
      <w:bodyDiv w:val="1"/>
      <w:marLeft w:val="0"/>
      <w:marRight w:val="0"/>
      <w:marTop w:val="0"/>
      <w:marBottom w:val="0"/>
      <w:divBdr>
        <w:top w:val="none" w:sz="0" w:space="0" w:color="auto"/>
        <w:left w:val="none" w:sz="0" w:space="0" w:color="auto"/>
        <w:bottom w:val="none" w:sz="0" w:space="0" w:color="auto"/>
        <w:right w:val="none" w:sz="0" w:space="0" w:color="auto"/>
      </w:divBdr>
      <w:divsChild>
        <w:div w:id="458498785">
          <w:marLeft w:val="0"/>
          <w:marRight w:val="0"/>
          <w:marTop w:val="0"/>
          <w:marBottom w:val="0"/>
          <w:divBdr>
            <w:top w:val="none" w:sz="0" w:space="0" w:color="auto"/>
            <w:left w:val="none" w:sz="0" w:space="0" w:color="auto"/>
            <w:bottom w:val="none" w:sz="0" w:space="0" w:color="auto"/>
            <w:right w:val="none" w:sz="0" w:space="0" w:color="auto"/>
          </w:divBdr>
          <w:divsChild>
            <w:div w:id="587814028">
              <w:marLeft w:val="0"/>
              <w:marRight w:val="0"/>
              <w:marTop w:val="300"/>
              <w:marBottom w:val="450"/>
              <w:divBdr>
                <w:top w:val="none" w:sz="0" w:space="0" w:color="auto"/>
                <w:left w:val="none" w:sz="0" w:space="0" w:color="auto"/>
                <w:bottom w:val="none" w:sz="0" w:space="0" w:color="auto"/>
                <w:right w:val="none" w:sz="0" w:space="0" w:color="auto"/>
              </w:divBdr>
            </w:div>
          </w:divsChild>
        </w:div>
        <w:div w:id="531260344">
          <w:marLeft w:val="0"/>
          <w:marRight w:val="0"/>
          <w:marTop w:val="0"/>
          <w:marBottom w:val="0"/>
          <w:divBdr>
            <w:top w:val="none" w:sz="0" w:space="0" w:color="auto"/>
            <w:left w:val="none" w:sz="0" w:space="0" w:color="auto"/>
            <w:bottom w:val="none" w:sz="0" w:space="0" w:color="auto"/>
            <w:right w:val="none" w:sz="0" w:space="0" w:color="auto"/>
          </w:divBdr>
        </w:div>
        <w:div w:id="735513914">
          <w:marLeft w:val="0"/>
          <w:marRight w:val="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
    <w:div w:id="810443291">
      <w:bodyDiv w:val="1"/>
      <w:marLeft w:val="0"/>
      <w:marRight w:val="0"/>
      <w:marTop w:val="0"/>
      <w:marBottom w:val="0"/>
      <w:divBdr>
        <w:top w:val="none" w:sz="0" w:space="0" w:color="auto"/>
        <w:left w:val="none" w:sz="0" w:space="0" w:color="auto"/>
        <w:bottom w:val="none" w:sz="0" w:space="0" w:color="auto"/>
        <w:right w:val="none" w:sz="0" w:space="0" w:color="auto"/>
      </w:divBdr>
    </w:div>
    <w:div w:id="810487242">
      <w:bodyDiv w:val="1"/>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150"/>
          <w:marTop w:val="0"/>
          <w:marBottom w:val="75"/>
          <w:divBdr>
            <w:top w:val="none" w:sz="0" w:space="0" w:color="auto"/>
            <w:left w:val="none" w:sz="0" w:space="0" w:color="auto"/>
            <w:bottom w:val="none" w:sz="0" w:space="0" w:color="auto"/>
            <w:right w:val="none" w:sz="0" w:space="0" w:color="auto"/>
          </w:divBdr>
        </w:div>
      </w:divsChild>
    </w:div>
    <w:div w:id="810634939">
      <w:bodyDiv w:val="1"/>
      <w:marLeft w:val="0"/>
      <w:marRight w:val="0"/>
      <w:marTop w:val="0"/>
      <w:marBottom w:val="0"/>
      <w:divBdr>
        <w:top w:val="none" w:sz="0" w:space="0" w:color="auto"/>
        <w:left w:val="none" w:sz="0" w:space="0" w:color="auto"/>
        <w:bottom w:val="none" w:sz="0" w:space="0" w:color="auto"/>
        <w:right w:val="none" w:sz="0" w:space="0" w:color="auto"/>
      </w:divBdr>
      <w:divsChild>
        <w:div w:id="251164181">
          <w:marLeft w:val="0"/>
          <w:marRight w:val="0"/>
          <w:marTop w:val="0"/>
          <w:marBottom w:val="75"/>
          <w:divBdr>
            <w:top w:val="none" w:sz="0" w:space="0" w:color="auto"/>
            <w:left w:val="none" w:sz="0" w:space="0" w:color="auto"/>
            <w:bottom w:val="none" w:sz="0" w:space="0" w:color="auto"/>
            <w:right w:val="none" w:sz="0" w:space="0" w:color="auto"/>
          </w:divBdr>
        </w:div>
        <w:div w:id="604657231">
          <w:marLeft w:val="0"/>
          <w:marRight w:val="0"/>
          <w:marTop w:val="0"/>
          <w:marBottom w:val="0"/>
          <w:divBdr>
            <w:top w:val="none" w:sz="0" w:space="0" w:color="auto"/>
            <w:left w:val="none" w:sz="0" w:space="0" w:color="auto"/>
            <w:bottom w:val="none" w:sz="0" w:space="0" w:color="auto"/>
            <w:right w:val="none" w:sz="0" w:space="0" w:color="auto"/>
          </w:divBdr>
        </w:div>
      </w:divsChild>
    </w:div>
    <w:div w:id="810710543">
      <w:bodyDiv w:val="1"/>
      <w:marLeft w:val="0"/>
      <w:marRight w:val="0"/>
      <w:marTop w:val="0"/>
      <w:marBottom w:val="0"/>
      <w:divBdr>
        <w:top w:val="none" w:sz="0" w:space="0" w:color="auto"/>
        <w:left w:val="none" w:sz="0" w:space="0" w:color="auto"/>
        <w:bottom w:val="none" w:sz="0" w:space="0" w:color="auto"/>
        <w:right w:val="none" w:sz="0" w:space="0" w:color="auto"/>
      </w:divBdr>
      <w:divsChild>
        <w:div w:id="747844697">
          <w:marLeft w:val="0"/>
          <w:marRight w:val="375"/>
          <w:marTop w:val="0"/>
          <w:marBottom w:val="0"/>
          <w:divBdr>
            <w:top w:val="none" w:sz="0" w:space="0" w:color="auto"/>
            <w:left w:val="none" w:sz="0" w:space="0" w:color="auto"/>
            <w:bottom w:val="none" w:sz="0" w:space="0" w:color="auto"/>
            <w:right w:val="none" w:sz="0" w:space="0" w:color="auto"/>
          </w:divBdr>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
    <w:div w:id="811367223">
      <w:bodyDiv w:val="1"/>
      <w:marLeft w:val="0"/>
      <w:marRight w:val="0"/>
      <w:marTop w:val="0"/>
      <w:marBottom w:val="0"/>
      <w:divBdr>
        <w:top w:val="none" w:sz="0" w:space="0" w:color="auto"/>
        <w:left w:val="none" w:sz="0" w:space="0" w:color="auto"/>
        <w:bottom w:val="none" w:sz="0" w:space="0" w:color="auto"/>
        <w:right w:val="none" w:sz="0" w:space="0" w:color="auto"/>
      </w:divBdr>
    </w:div>
    <w:div w:id="811672750">
      <w:bodyDiv w:val="1"/>
      <w:marLeft w:val="0"/>
      <w:marRight w:val="0"/>
      <w:marTop w:val="0"/>
      <w:marBottom w:val="0"/>
      <w:divBdr>
        <w:top w:val="none" w:sz="0" w:space="0" w:color="auto"/>
        <w:left w:val="none" w:sz="0" w:space="0" w:color="auto"/>
        <w:bottom w:val="none" w:sz="0" w:space="0" w:color="auto"/>
        <w:right w:val="none" w:sz="0" w:space="0" w:color="auto"/>
      </w:divBdr>
    </w:div>
    <w:div w:id="812218901">
      <w:bodyDiv w:val="1"/>
      <w:marLeft w:val="0"/>
      <w:marRight w:val="0"/>
      <w:marTop w:val="0"/>
      <w:marBottom w:val="0"/>
      <w:divBdr>
        <w:top w:val="none" w:sz="0" w:space="0" w:color="auto"/>
        <w:left w:val="none" w:sz="0" w:space="0" w:color="auto"/>
        <w:bottom w:val="none" w:sz="0" w:space="0" w:color="auto"/>
        <w:right w:val="none" w:sz="0" w:space="0" w:color="auto"/>
      </w:divBdr>
    </w:div>
    <w:div w:id="812406151">
      <w:bodyDiv w:val="1"/>
      <w:marLeft w:val="0"/>
      <w:marRight w:val="0"/>
      <w:marTop w:val="0"/>
      <w:marBottom w:val="0"/>
      <w:divBdr>
        <w:top w:val="none" w:sz="0" w:space="0" w:color="auto"/>
        <w:left w:val="none" w:sz="0" w:space="0" w:color="auto"/>
        <w:bottom w:val="none" w:sz="0" w:space="0" w:color="auto"/>
        <w:right w:val="none" w:sz="0" w:space="0" w:color="auto"/>
      </w:divBdr>
      <w:divsChild>
        <w:div w:id="407188379">
          <w:marLeft w:val="0"/>
          <w:marRight w:val="0"/>
          <w:marTop w:val="0"/>
          <w:marBottom w:val="0"/>
          <w:divBdr>
            <w:top w:val="none" w:sz="0" w:space="0" w:color="auto"/>
            <w:left w:val="none" w:sz="0" w:space="0" w:color="auto"/>
            <w:bottom w:val="none" w:sz="0" w:space="0" w:color="auto"/>
            <w:right w:val="none" w:sz="0" w:space="0" w:color="auto"/>
          </w:divBdr>
          <w:divsChild>
            <w:div w:id="10107647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812604804">
      <w:bodyDiv w:val="1"/>
      <w:marLeft w:val="0"/>
      <w:marRight w:val="0"/>
      <w:marTop w:val="0"/>
      <w:marBottom w:val="0"/>
      <w:divBdr>
        <w:top w:val="none" w:sz="0" w:space="0" w:color="auto"/>
        <w:left w:val="none" w:sz="0" w:space="0" w:color="auto"/>
        <w:bottom w:val="none" w:sz="0" w:space="0" w:color="auto"/>
        <w:right w:val="none" w:sz="0" w:space="0" w:color="auto"/>
      </w:divBdr>
    </w:div>
    <w:div w:id="812793248">
      <w:bodyDiv w:val="1"/>
      <w:marLeft w:val="0"/>
      <w:marRight w:val="0"/>
      <w:marTop w:val="0"/>
      <w:marBottom w:val="0"/>
      <w:divBdr>
        <w:top w:val="none" w:sz="0" w:space="0" w:color="auto"/>
        <w:left w:val="none" w:sz="0" w:space="0" w:color="auto"/>
        <w:bottom w:val="none" w:sz="0" w:space="0" w:color="auto"/>
        <w:right w:val="none" w:sz="0" w:space="0" w:color="auto"/>
      </w:divBdr>
      <w:divsChild>
        <w:div w:id="5602384">
          <w:marLeft w:val="0"/>
          <w:marRight w:val="0"/>
          <w:marTop w:val="0"/>
          <w:marBottom w:val="0"/>
          <w:divBdr>
            <w:top w:val="none" w:sz="0" w:space="0" w:color="auto"/>
            <w:left w:val="none" w:sz="0" w:space="0" w:color="auto"/>
            <w:bottom w:val="none" w:sz="0" w:space="0" w:color="auto"/>
            <w:right w:val="none" w:sz="0" w:space="0" w:color="auto"/>
          </w:divBdr>
          <w:divsChild>
            <w:div w:id="63993591">
              <w:marLeft w:val="0"/>
              <w:marRight w:val="0"/>
              <w:marTop w:val="0"/>
              <w:marBottom w:val="0"/>
              <w:divBdr>
                <w:top w:val="none" w:sz="0" w:space="0" w:color="auto"/>
                <w:left w:val="none" w:sz="0" w:space="0" w:color="auto"/>
                <w:bottom w:val="none" w:sz="0" w:space="0" w:color="auto"/>
                <w:right w:val="none" w:sz="0" w:space="0" w:color="auto"/>
              </w:divBdr>
            </w:div>
            <w:div w:id="479156824">
              <w:marLeft w:val="0"/>
              <w:marRight w:val="0"/>
              <w:marTop w:val="0"/>
              <w:marBottom w:val="0"/>
              <w:divBdr>
                <w:top w:val="none" w:sz="0" w:space="0" w:color="auto"/>
                <w:left w:val="none" w:sz="0" w:space="0" w:color="auto"/>
                <w:bottom w:val="none" w:sz="0" w:space="0" w:color="auto"/>
                <w:right w:val="none" w:sz="0" w:space="0" w:color="auto"/>
              </w:divBdr>
            </w:div>
          </w:divsChild>
        </w:div>
        <w:div w:id="645820681">
          <w:marLeft w:val="0"/>
          <w:marRight w:val="0"/>
          <w:marTop w:val="0"/>
          <w:marBottom w:val="24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2909997">
      <w:bodyDiv w:val="1"/>
      <w:marLeft w:val="0"/>
      <w:marRight w:val="0"/>
      <w:marTop w:val="0"/>
      <w:marBottom w:val="0"/>
      <w:divBdr>
        <w:top w:val="none" w:sz="0" w:space="0" w:color="auto"/>
        <w:left w:val="none" w:sz="0" w:space="0" w:color="auto"/>
        <w:bottom w:val="none" w:sz="0" w:space="0" w:color="auto"/>
        <w:right w:val="none" w:sz="0" w:space="0" w:color="auto"/>
      </w:divBdr>
    </w:div>
    <w:div w:id="812913511">
      <w:bodyDiv w:val="1"/>
      <w:marLeft w:val="0"/>
      <w:marRight w:val="0"/>
      <w:marTop w:val="0"/>
      <w:marBottom w:val="0"/>
      <w:divBdr>
        <w:top w:val="none" w:sz="0" w:space="0" w:color="auto"/>
        <w:left w:val="none" w:sz="0" w:space="0" w:color="auto"/>
        <w:bottom w:val="none" w:sz="0" w:space="0" w:color="auto"/>
        <w:right w:val="none" w:sz="0" w:space="0" w:color="auto"/>
      </w:divBdr>
      <w:divsChild>
        <w:div w:id="32538324">
          <w:marLeft w:val="0"/>
          <w:marRight w:val="150"/>
          <w:marTop w:val="0"/>
          <w:marBottom w:val="75"/>
          <w:divBdr>
            <w:top w:val="none" w:sz="0" w:space="0" w:color="auto"/>
            <w:left w:val="none" w:sz="0" w:space="0" w:color="auto"/>
            <w:bottom w:val="none" w:sz="0" w:space="0" w:color="auto"/>
            <w:right w:val="none" w:sz="0" w:space="0" w:color="auto"/>
          </w:divBdr>
        </w:div>
        <w:div w:id="201868961">
          <w:marLeft w:val="0"/>
          <w:marRight w:val="150"/>
          <w:marTop w:val="0"/>
          <w:marBottom w:val="0"/>
          <w:divBdr>
            <w:top w:val="none" w:sz="0" w:space="0" w:color="auto"/>
            <w:left w:val="none" w:sz="0" w:space="0" w:color="auto"/>
            <w:bottom w:val="none" w:sz="0" w:space="0" w:color="auto"/>
            <w:right w:val="none" w:sz="0" w:space="0" w:color="auto"/>
          </w:divBdr>
        </w:div>
      </w:divsChild>
    </w:div>
    <w:div w:id="813137688">
      <w:bodyDiv w:val="1"/>
      <w:marLeft w:val="0"/>
      <w:marRight w:val="0"/>
      <w:marTop w:val="0"/>
      <w:marBottom w:val="0"/>
      <w:divBdr>
        <w:top w:val="none" w:sz="0" w:space="0" w:color="auto"/>
        <w:left w:val="none" w:sz="0" w:space="0" w:color="auto"/>
        <w:bottom w:val="none" w:sz="0" w:space="0" w:color="auto"/>
        <w:right w:val="none" w:sz="0" w:space="0" w:color="auto"/>
      </w:divBdr>
      <w:divsChild>
        <w:div w:id="500701304">
          <w:marLeft w:val="0"/>
          <w:marRight w:val="0"/>
          <w:marTop w:val="0"/>
          <w:marBottom w:val="150"/>
          <w:divBdr>
            <w:top w:val="none" w:sz="0" w:space="0" w:color="auto"/>
            <w:left w:val="none" w:sz="0" w:space="0" w:color="auto"/>
            <w:bottom w:val="none" w:sz="0" w:space="0" w:color="auto"/>
            <w:right w:val="none" w:sz="0" w:space="0" w:color="auto"/>
          </w:divBdr>
          <w:divsChild>
            <w:div w:id="26375414">
              <w:marLeft w:val="0"/>
              <w:marRight w:val="0"/>
              <w:marTop w:val="0"/>
              <w:marBottom w:val="0"/>
              <w:divBdr>
                <w:top w:val="none" w:sz="0" w:space="0" w:color="auto"/>
                <w:left w:val="none" w:sz="0" w:space="0" w:color="auto"/>
                <w:bottom w:val="none" w:sz="0" w:space="0" w:color="auto"/>
                <w:right w:val="none" w:sz="0" w:space="0" w:color="auto"/>
              </w:divBdr>
              <w:divsChild>
                <w:div w:id="151485248">
                  <w:marLeft w:val="0"/>
                  <w:marRight w:val="0"/>
                  <w:marTop w:val="0"/>
                  <w:marBottom w:val="0"/>
                  <w:divBdr>
                    <w:top w:val="none" w:sz="0" w:space="0" w:color="auto"/>
                    <w:left w:val="none" w:sz="0" w:space="0" w:color="auto"/>
                    <w:bottom w:val="none" w:sz="0" w:space="0" w:color="auto"/>
                    <w:right w:val="none" w:sz="0" w:space="0" w:color="auto"/>
                  </w:divBdr>
                  <w:divsChild>
                    <w:div w:id="141967807">
                      <w:marLeft w:val="0"/>
                      <w:marRight w:val="135"/>
                      <w:marTop w:val="0"/>
                      <w:marBottom w:val="0"/>
                      <w:divBdr>
                        <w:top w:val="none" w:sz="0" w:space="0" w:color="auto"/>
                        <w:left w:val="none" w:sz="0" w:space="0" w:color="auto"/>
                        <w:bottom w:val="none" w:sz="0" w:space="0" w:color="auto"/>
                        <w:right w:val="none" w:sz="0" w:space="0" w:color="auto"/>
                      </w:divBdr>
                    </w:div>
                    <w:div w:id="484469577">
                      <w:marLeft w:val="0"/>
                      <w:marRight w:val="0"/>
                      <w:marTop w:val="0"/>
                      <w:marBottom w:val="0"/>
                      <w:divBdr>
                        <w:top w:val="none" w:sz="0" w:space="0" w:color="auto"/>
                        <w:left w:val="none" w:sz="0" w:space="0" w:color="auto"/>
                        <w:bottom w:val="none" w:sz="0" w:space="0" w:color="auto"/>
                        <w:right w:val="none" w:sz="0" w:space="0" w:color="auto"/>
                      </w:divBdr>
                      <w:divsChild>
                        <w:div w:id="5868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3562">
              <w:marLeft w:val="0"/>
              <w:marRight w:val="0"/>
              <w:marTop w:val="0"/>
              <w:marBottom w:val="0"/>
              <w:divBdr>
                <w:top w:val="none" w:sz="0" w:space="0" w:color="auto"/>
                <w:left w:val="none" w:sz="0" w:space="0" w:color="auto"/>
                <w:bottom w:val="none" w:sz="0" w:space="0" w:color="auto"/>
                <w:right w:val="none" w:sz="0" w:space="0" w:color="auto"/>
              </w:divBdr>
            </w:div>
          </w:divsChild>
        </w:div>
        <w:div w:id="592204317">
          <w:marLeft w:val="0"/>
          <w:marRight w:val="0"/>
          <w:marTop w:val="0"/>
          <w:marBottom w:val="0"/>
          <w:divBdr>
            <w:top w:val="none" w:sz="0" w:space="0" w:color="auto"/>
            <w:left w:val="none" w:sz="0" w:space="0" w:color="auto"/>
            <w:bottom w:val="none" w:sz="0" w:space="0" w:color="auto"/>
            <w:right w:val="none" w:sz="0" w:space="0" w:color="auto"/>
          </w:divBdr>
          <w:divsChild>
            <w:div w:id="121533818">
              <w:marLeft w:val="0"/>
              <w:marRight w:val="0"/>
              <w:marTop w:val="375"/>
              <w:marBottom w:val="0"/>
              <w:divBdr>
                <w:top w:val="none" w:sz="0" w:space="0" w:color="auto"/>
                <w:left w:val="none" w:sz="0" w:space="0" w:color="auto"/>
                <w:bottom w:val="none" w:sz="0" w:space="0" w:color="auto"/>
                <w:right w:val="none" w:sz="0" w:space="0" w:color="auto"/>
              </w:divBdr>
            </w:div>
            <w:div w:id="7054518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3839145">
      <w:bodyDiv w:val="1"/>
      <w:marLeft w:val="0"/>
      <w:marRight w:val="0"/>
      <w:marTop w:val="0"/>
      <w:marBottom w:val="0"/>
      <w:divBdr>
        <w:top w:val="none" w:sz="0" w:space="0" w:color="auto"/>
        <w:left w:val="none" w:sz="0" w:space="0" w:color="auto"/>
        <w:bottom w:val="none" w:sz="0" w:space="0" w:color="auto"/>
        <w:right w:val="none" w:sz="0" w:space="0" w:color="auto"/>
      </w:divBdr>
    </w:div>
    <w:div w:id="813840030">
      <w:bodyDiv w:val="1"/>
      <w:marLeft w:val="0"/>
      <w:marRight w:val="0"/>
      <w:marTop w:val="0"/>
      <w:marBottom w:val="0"/>
      <w:divBdr>
        <w:top w:val="none" w:sz="0" w:space="0" w:color="auto"/>
        <w:left w:val="none" w:sz="0" w:space="0" w:color="auto"/>
        <w:bottom w:val="none" w:sz="0" w:space="0" w:color="auto"/>
        <w:right w:val="none" w:sz="0" w:space="0" w:color="auto"/>
      </w:divBdr>
      <w:divsChild>
        <w:div w:id="179396712">
          <w:marLeft w:val="0"/>
          <w:marRight w:val="0"/>
          <w:marTop w:val="0"/>
          <w:marBottom w:val="15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374873">
      <w:bodyDiv w:val="1"/>
      <w:marLeft w:val="0"/>
      <w:marRight w:val="0"/>
      <w:marTop w:val="0"/>
      <w:marBottom w:val="0"/>
      <w:divBdr>
        <w:top w:val="none" w:sz="0" w:space="0" w:color="auto"/>
        <w:left w:val="none" w:sz="0" w:space="0" w:color="auto"/>
        <w:bottom w:val="none" w:sz="0" w:space="0" w:color="auto"/>
        <w:right w:val="none" w:sz="0" w:space="0" w:color="auto"/>
      </w:divBdr>
      <w:divsChild>
        <w:div w:id="512494912">
          <w:marLeft w:val="0"/>
          <w:marRight w:val="150"/>
          <w:marTop w:val="150"/>
          <w:marBottom w:val="15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
    <w:div w:id="814448207">
      <w:bodyDiv w:val="1"/>
      <w:marLeft w:val="0"/>
      <w:marRight w:val="0"/>
      <w:marTop w:val="0"/>
      <w:marBottom w:val="0"/>
      <w:divBdr>
        <w:top w:val="none" w:sz="0" w:space="0" w:color="auto"/>
        <w:left w:val="none" w:sz="0" w:space="0" w:color="auto"/>
        <w:bottom w:val="none" w:sz="0" w:space="0" w:color="auto"/>
        <w:right w:val="none" w:sz="0" w:space="0" w:color="auto"/>
      </w:divBdr>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253828049">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20688256">
          <w:marLeft w:val="0"/>
          <w:marRight w:val="0"/>
          <w:marTop w:val="0"/>
          <w:marBottom w:val="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15336225">
      <w:bodyDiv w:val="1"/>
      <w:marLeft w:val="0"/>
      <w:marRight w:val="0"/>
      <w:marTop w:val="0"/>
      <w:marBottom w:val="0"/>
      <w:divBdr>
        <w:top w:val="none" w:sz="0" w:space="0" w:color="auto"/>
        <w:left w:val="none" w:sz="0" w:space="0" w:color="auto"/>
        <w:bottom w:val="none" w:sz="0" w:space="0" w:color="auto"/>
        <w:right w:val="none" w:sz="0" w:space="0" w:color="auto"/>
      </w:divBdr>
      <w:divsChild>
        <w:div w:id="281428518">
          <w:marLeft w:val="-165"/>
          <w:marRight w:val="-165"/>
          <w:marTop w:val="0"/>
          <w:marBottom w:val="420"/>
          <w:divBdr>
            <w:top w:val="none" w:sz="0" w:space="0" w:color="auto"/>
            <w:left w:val="none" w:sz="0" w:space="0" w:color="auto"/>
            <w:bottom w:val="none" w:sz="0" w:space="0" w:color="auto"/>
            <w:right w:val="none" w:sz="0" w:space="0" w:color="auto"/>
          </w:divBdr>
        </w:div>
      </w:divsChild>
    </w:div>
    <w:div w:id="815801130">
      <w:bodyDiv w:val="1"/>
      <w:marLeft w:val="0"/>
      <w:marRight w:val="0"/>
      <w:marTop w:val="0"/>
      <w:marBottom w:val="0"/>
      <w:divBdr>
        <w:top w:val="none" w:sz="0" w:space="0" w:color="auto"/>
        <w:left w:val="none" w:sz="0" w:space="0" w:color="auto"/>
        <w:bottom w:val="none" w:sz="0" w:space="0" w:color="auto"/>
        <w:right w:val="none" w:sz="0" w:space="0" w:color="auto"/>
      </w:divBdr>
      <w:divsChild>
        <w:div w:id="522012738">
          <w:marLeft w:val="0"/>
          <w:marRight w:val="0"/>
          <w:marTop w:val="0"/>
          <w:marBottom w:val="75"/>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385479">
      <w:bodyDiv w:val="1"/>
      <w:marLeft w:val="0"/>
      <w:marRight w:val="0"/>
      <w:marTop w:val="0"/>
      <w:marBottom w:val="0"/>
      <w:divBdr>
        <w:top w:val="none" w:sz="0" w:space="0" w:color="auto"/>
        <w:left w:val="none" w:sz="0" w:space="0" w:color="auto"/>
        <w:bottom w:val="none" w:sz="0" w:space="0" w:color="auto"/>
        <w:right w:val="none" w:sz="0" w:space="0" w:color="auto"/>
      </w:divBdr>
      <w:divsChild>
        <w:div w:id="680162644">
          <w:marLeft w:val="0"/>
          <w:marRight w:val="0"/>
          <w:marTop w:val="0"/>
          <w:marBottom w:val="300"/>
          <w:divBdr>
            <w:top w:val="none" w:sz="0" w:space="0" w:color="auto"/>
            <w:left w:val="none" w:sz="0" w:space="0" w:color="auto"/>
            <w:bottom w:val="none" w:sz="0" w:space="0" w:color="auto"/>
            <w:right w:val="none" w:sz="0" w:space="0" w:color="auto"/>
          </w:divBdr>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39927217">
          <w:marLeft w:val="0"/>
          <w:marRight w:val="0"/>
          <w:marTop w:val="300"/>
          <w:marBottom w:val="300"/>
          <w:divBdr>
            <w:top w:val="none" w:sz="0" w:space="0" w:color="auto"/>
            <w:left w:val="none" w:sz="0" w:space="0" w:color="auto"/>
            <w:bottom w:val="none" w:sz="0" w:space="0" w:color="auto"/>
            <w:right w:val="none" w:sz="0" w:space="0" w:color="auto"/>
          </w:divBdr>
        </w:div>
        <w:div w:id="159003672">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6990018">
      <w:bodyDiv w:val="1"/>
      <w:marLeft w:val="0"/>
      <w:marRight w:val="0"/>
      <w:marTop w:val="0"/>
      <w:marBottom w:val="0"/>
      <w:divBdr>
        <w:top w:val="none" w:sz="0" w:space="0" w:color="auto"/>
        <w:left w:val="none" w:sz="0" w:space="0" w:color="auto"/>
        <w:bottom w:val="none" w:sz="0" w:space="0" w:color="auto"/>
        <w:right w:val="none" w:sz="0" w:space="0" w:color="auto"/>
      </w:divBdr>
      <w:divsChild>
        <w:div w:id="778524130">
          <w:marLeft w:val="0"/>
          <w:marRight w:val="0"/>
          <w:marTop w:val="0"/>
          <w:marBottom w:val="540"/>
          <w:divBdr>
            <w:top w:val="none" w:sz="0" w:space="0" w:color="auto"/>
            <w:left w:val="none" w:sz="0" w:space="0" w:color="auto"/>
            <w:bottom w:val="none" w:sz="0" w:space="0" w:color="auto"/>
            <w:right w:val="none" w:sz="0" w:space="0" w:color="auto"/>
          </w:divBdr>
        </w:div>
      </w:divsChild>
    </w:div>
    <w:div w:id="817458328">
      <w:bodyDiv w:val="1"/>
      <w:marLeft w:val="0"/>
      <w:marRight w:val="0"/>
      <w:marTop w:val="0"/>
      <w:marBottom w:val="0"/>
      <w:divBdr>
        <w:top w:val="none" w:sz="0" w:space="0" w:color="auto"/>
        <w:left w:val="none" w:sz="0" w:space="0" w:color="auto"/>
        <w:bottom w:val="none" w:sz="0" w:space="0" w:color="auto"/>
        <w:right w:val="none" w:sz="0" w:space="0" w:color="auto"/>
      </w:divBdr>
      <w:divsChild>
        <w:div w:id="446002926">
          <w:marLeft w:val="0"/>
          <w:marRight w:val="150"/>
          <w:marTop w:val="0"/>
          <w:marBottom w:val="0"/>
          <w:divBdr>
            <w:top w:val="none" w:sz="0" w:space="0" w:color="auto"/>
            <w:left w:val="none" w:sz="0" w:space="0" w:color="auto"/>
            <w:bottom w:val="none" w:sz="0" w:space="0" w:color="auto"/>
            <w:right w:val="none" w:sz="0" w:space="0" w:color="auto"/>
          </w:divBdr>
        </w:div>
        <w:div w:id="675617371">
          <w:marLeft w:val="0"/>
          <w:marRight w:val="150"/>
          <w:marTop w:val="150"/>
          <w:marBottom w:val="150"/>
          <w:divBdr>
            <w:top w:val="none" w:sz="0" w:space="0" w:color="auto"/>
            <w:left w:val="none" w:sz="0" w:space="0" w:color="auto"/>
            <w:bottom w:val="none" w:sz="0" w:space="0" w:color="auto"/>
            <w:right w:val="none" w:sz="0" w:space="0" w:color="auto"/>
          </w:divBdr>
        </w:div>
      </w:divsChild>
    </w:div>
    <w:div w:id="817459874">
      <w:bodyDiv w:val="1"/>
      <w:marLeft w:val="0"/>
      <w:marRight w:val="0"/>
      <w:marTop w:val="0"/>
      <w:marBottom w:val="0"/>
      <w:divBdr>
        <w:top w:val="none" w:sz="0" w:space="0" w:color="auto"/>
        <w:left w:val="none" w:sz="0" w:space="0" w:color="auto"/>
        <w:bottom w:val="none" w:sz="0" w:space="0" w:color="auto"/>
        <w:right w:val="none" w:sz="0" w:space="0" w:color="auto"/>
      </w:divBdr>
      <w:divsChild>
        <w:div w:id="291637327">
          <w:marLeft w:val="0"/>
          <w:marRight w:val="0"/>
          <w:marTop w:val="0"/>
          <w:marBottom w:val="0"/>
          <w:divBdr>
            <w:top w:val="none" w:sz="0" w:space="0" w:color="auto"/>
            <w:left w:val="none" w:sz="0" w:space="0" w:color="auto"/>
            <w:bottom w:val="none" w:sz="0" w:space="0" w:color="auto"/>
            <w:right w:val="none" w:sz="0" w:space="0" w:color="auto"/>
          </w:divBdr>
          <w:divsChild>
            <w:div w:id="20198227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24121">
      <w:bodyDiv w:val="1"/>
      <w:marLeft w:val="0"/>
      <w:marRight w:val="0"/>
      <w:marTop w:val="0"/>
      <w:marBottom w:val="0"/>
      <w:divBdr>
        <w:top w:val="none" w:sz="0" w:space="0" w:color="auto"/>
        <w:left w:val="none" w:sz="0" w:space="0" w:color="auto"/>
        <w:bottom w:val="none" w:sz="0" w:space="0" w:color="auto"/>
        <w:right w:val="none" w:sz="0" w:space="0" w:color="auto"/>
      </w:divBdr>
      <w:divsChild>
        <w:div w:id="725688809">
          <w:marLeft w:val="0"/>
          <w:marRight w:val="0"/>
          <w:marTop w:val="0"/>
          <w:marBottom w:val="150"/>
          <w:divBdr>
            <w:top w:val="none" w:sz="0" w:space="0" w:color="auto"/>
            <w:left w:val="none" w:sz="0" w:space="0" w:color="auto"/>
            <w:bottom w:val="none" w:sz="0" w:space="0" w:color="auto"/>
            <w:right w:val="none" w:sz="0" w:space="0" w:color="auto"/>
          </w:divBdr>
        </w:div>
      </w:divsChild>
    </w:div>
    <w:div w:id="817768036">
      <w:bodyDiv w:val="1"/>
      <w:marLeft w:val="0"/>
      <w:marRight w:val="0"/>
      <w:marTop w:val="0"/>
      <w:marBottom w:val="0"/>
      <w:divBdr>
        <w:top w:val="none" w:sz="0" w:space="0" w:color="auto"/>
        <w:left w:val="none" w:sz="0" w:space="0" w:color="auto"/>
        <w:bottom w:val="none" w:sz="0" w:space="0" w:color="auto"/>
        <w:right w:val="none" w:sz="0" w:space="0" w:color="auto"/>
      </w:divBdr>
    </w:div>
    <w:div w:id="817845839">
      <w:bodyDiv w:val="1"/>
      <w:marLeft w:val="0"/>
      <w:marRight w:val="0"/>
      <w:marTop w:val="0"/>
      <w:marBottom w:val="0"/>
      <w:divBdr>
        <w:top w:val="none" w:sz="0" w:space="0" w:color="auto"/>
        <w:left w:val="none" w:sz="0" w:space="0" w:color="auto"/>
        <w:bottom w:val="none" w:sz="0" w:space="0" w:color="auto"/>
        <w:right w:val="none" w:sz="0" w:space="0" w:color="auto"/>
      </w:divBdr>
    </w:div>
    <w:div w:id="817965048">
      <w:bodyDiv w:val="1"/>
      <w:marLeft w:val="0"/>
      <w:marRight w:val="0"/>
      <w:marTop w:val="0"/>
      <w:marBottom w:val="0"/>
      <w:divBdr>
        <w:top w:val="none" w:sz="0" w:space="0" w:color="auto"/>
        <w:left w:val="none" w:sz="0" w:space="0" w:color="auto"/>
        <w:bottom w:val="none" w:sz="0" w:space="0" w:color="auto"/>
        <w:right w:val="none" w:sz="0" w:space="0" w:color="auto"/>
      </w:divBdr>
      <w:divsChild>
        <w:div w:id="487864622">
          <w:marLeft w:val="0"/>
          <w:marRight w:val="15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487015757">
          <w:marLeft w:val="0"/>
          <w:marRight w:val="150"/>
          <w:marTop w:val="0"/>
          <w:marBottom w:val="0"/>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sChild>
    </w:div>
    <w:div w:id="819153794">
      <w:bodyDiv w:val="1"/>
      <w:marLeft w:val="0"/>
      <w:marRight w:val="0"/>
      <w:marTop w:val="0"/>
      <w:marBottom w:val="0"/>
      <w:divBdr>
        <w:top w:val="none" w:sz="0" w:space="0" w:color="auto"/>
        <w:left w:val="none" w:sz="0" w:space="0" w:color="auto"/>
        <w:bottom w:val="none" w:sz="0" w:space="0" w:color="auto"/>
        <w:right w:val="none" w:sz="0" w:space="0" w:color="auto"/>
      </w:divBdr>
      <w:divsChild>
        <w:div w:id="325744943">
          <w:marLeft w:val="0"/>
          <w:marRight w:val="0"/>
          <w:marTop w:val="0"/>
          <w:marBottom w:val="0"/>
          <w:divBdr>
            <w:top w:val="none" w:sz="0" w:space="0" w:color="auto"/>
            <w:left w:val="none" w:sz="0" w:space="0" w:color="auto"/>
            <w:bottom w:val="none" w:sz="0" w:space="0" w:color="auto"/>
            <w:right w:val="none" w:sz="0" w:space="0" w:color="auto"/>
          </w:divBdr>
        </w:div>
      </w:divsChild>
    </w:div>
    <w:div w:id="819686837">
      <w:bodyDiv w:val="1"/>
      <w:marLeft w:val="0"/>
      <w:marRight w:val="0"/>
      <w:marTop w:val="0"/>
      <w:marBottom w:val="0"/>
      <w:divBdr>
        <w:top w:val="none" w:sz="0" w:space="0" w:color="auto"/>
        <w:left w:val="none" w:sz="0" w:space="0" w:color="auto"/>
        <w:bottom w:val="none" w:sz="0" w:space="0" w:color="auto"/>
        <w:right w:val="none" w:sz="0" w:space="0" w:color="auto"/>
      </w:divBdr>
    </w:div>
    <w:div w:id="819926743">
      <w:bodyDiv w:val="1"/>
      <w:marLeft w:val="0"/>
      <w:marRight w:val="0"/>
      <w:marTop w:val="0"/>
      <w:marBottom w:val="0"/>
      <w:divBdr>
        <w:top w:val="none" w:sz="0" w:space="0" w:color="auto"/>
        <w:left w:val="none" w:sz="0" w:space="0" w:color="auto"/>
        <w:bottom w:val="none" w:sz="0" w:space="0" w:color="auto"/>
        <w:right w:val="none" w:sz="0" w:space="0" w:color="auto"/>
      </w:divBdr>
      <w:divsChild>
        <w:div w:id="616331124">
          <w:marLeft w:val="0"/>
          <w:marRight w:val="0"/>
          <w:marTop w:val="0"/>
          <w:marBottom w:val="0"/>
          <w:divBdr>
            <w:top w:val="none" w:sz="0" w:space="0" w:color="auto"/>
            <w:left w:val="none" w:sz="0" w:space="0" w:color="auto"/>
            <w:bottom w:val="none" w:sz="0" w:space="0" w:color="auto"/>
            <w:right w:val="none" w:sz="0" w:space="0" w:color="auto"/>
          </w:divBdr>
        </w:div>
        <w:div w:id="814378456">
          <w:marLeft w:val="0"/>
          <w:marRight w:val="0"/>
          <w:marTop w:val="0"/>
          <w:marBottom w:val="0"/>
          <w:divBdr>
            <w:top w:val="none" w:sz="0" w:space="0" w:color="auto"/>
            <w:left w:val="none" w:sz="0" w:space="0" w:color="auto"/>
            <w:bottom w:val="none" w:sz="0" w:space="0" w:color="auto"/>
            <w:right w:val="none" w:sz="0" w:space="0" w:color="auto"/>
          </w:divBdr>
        </w:div>
      </w:divsChild>
    </w:div>
    <w:div w:id="820539572">
      <w:bodyDiv w:val="1"/>
      <w:marLeft w:val="0"/>
      <w:marRight w:val="0"/>
      <w:marTop w:val="0"/>
      <w:marBottom w:val="0"/>
      <w:divBdr>
        <w:top w:val="none" w:sz="0" w:space="0" w:color="auto"/>
        <w:left w:val="none" w:sz="0" w:space="0" w:color="auto"/>
        <w:bottom w:val="none" w:sz="0" w:space="0" w:color="auto"/>
        <w:right w:val="none" w:sz="0" w:space="0" w:color="auto"/>
      </w:divBdr>
      <w:divsChild>
        <w:div w:id="107677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
    <w:div w:id="820733384">
      <w:bodyDiv w:val="1"/>
      <w:marLeft w:val="0"/>
      <w:marRight w:val="0"/>
      <w:marTop w:val="0"/>
      <w:marBottom w:val="0"/>
      <w:divBdr>
        <w:top w:val="none" w:sz="0" w:space="0" w:color="auto"/>
        <w:left w:val="none" w:sz="0" w:space="0" w:color="auto"/>
        <w:bottom w:val="none" w:sz="0" w:space="0" w:color="auto"/>
        <w:right w:val="none" w:sz="0" w:space="0" w:color="auto"/>
      </w:divBdr>
      <w:divsChild>
        <w:div w:id="548345095">
          <w:marLeft w:val="0"/>
          <w:marRight w:val="150"/>
          <w:marTop w:val="0"/>
          <w:marBottom w:val="0"/>
          <w:divBdr>
            <w:top w:val="none" w:sz="0" w:space="0" w:color="auto"/>
            <w:left w:val="none" w:sz="0" w:space="0" w:color="auto"/>
            <w:bottom w:val="none" w:sz="0" w:space="0" w:color="auto"/>
            <w:right w:val="none" w:sz="0" w:space="0" w:color="auto"/>
          </w:divBdr>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
    <w:div w:id="820999974">
      <w:bodyDiv w:val="1"/>
      <w:marLeft w:val="0"/>
      <w:marRight w:val="0"/>
      <w:marTop w:val="0"/>
      <w:marBottom w:val="0"/>
      <w:divBdr>
        <w:top w:val="none" w:sz="0" w:space="0" w:color="auto"/>
        <w:left w:val="none" w:sz="0" w:space="0" w:color="auto"/>
        <w:bottom w:val="none" w:sz="0" w:space="0" w:color="auto"/>
        <w:right w:val="none" w:sz="0" w:space="0" w:color="auto"/>
      </w:divBdr>
    </w:div>
    <w:div w:id="821192423">
      <w:bodyDiv w:val="1"/>
      <w:marLeft w:val="0"/>
      <w:marRight w:val="0"/>
      <w:marTop w:val="0"/>
      <w:marBottom w:val="0"/>
      <w:divBdr>
        <w:top w:val="none" w:sz="0" w:space="0" w:color="auto"/>
        <w:left w:val="none" w:sz="0" w:space="0" w:color="auto"/>
        <w:bottom w:val="none" w:sz="0" w:space="0" w:color="auto"/>
        <w:right w:val="none" w:sz="0" w:space="0" w:color="auto"/>
      </w:divBdr>
    </w:div>
    <w:div w:id="821385701">
      <w:bodyDiv w:val="1"/>
      <w:marLeft w:val="0"/>
      <w:marRight w:val="0"/>
      <w:marTop w:val="0"/>
      <w:marBottom w:val="0"/>
      <w:divBdr>
        <w:top w:val="none" w:sz="0" w:space="0" w:color="auto"/>
        <w:left w:val="none" w:sz="0" w:space="0" w:color="auto"/>
        <w:bottom w:val="none" w:sz="0" w:space="0" w:color="auto"/>
        <w:right w:val="none" w:sz="0" w:space="0" w:color="auto"/>
      </w:divBdr>
      <w:divsChild>
        <w:div w:id="570165962">
          <w:marLeft w:val="0"/>
          <w:marRight w:val="0"/>
          <w:marTop w:val="0"/>
          <w:marBottom w:val="75"/>
          <w:divBdr>
            <w:top w:val="none" w:sz="0" w:space="0" w:color="auto"/>
            <w:left w:val="none" w:sz="0" w:space="0" w:color="auto"/>
            <w:bottom w:val="none" w:sz="0" w:space="0" w:color="auto"/>
            <w:right w:val="none" w:sz="0" w:space="0" w:color="auto"/>
          </w:divBdr>
        </w:div>
      </w:divsChild>
    </w:div>
    <w:div w:id="821576955">
      <w:bodyDiv w:val="1"/>
      <w:marLeft w:val="0"/>
      <w:marRight w:val="0"/>
      <w:marTop w:val="0"/>
      <w:marBottom w:val="0"/>
      <w:divBdr>
        <w:top w:val="none" w:sz="0" w:space="0" w:color="auto"/>
        <w:left w:val="none" w:sz="0" w:space="0" w:color="auto"/>
        <w:bottom w:val="none" w:sz="0" w:space="0" w:color="auto"/>
        <w:right w:val="none" w:sz="0" w:space="0" w:color="auto"/>
      </w:divBdr>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773964">
      <w:bodyDiv w:val="1"/>
      <w:marLeft w:val="0"/>
      <w:marRight w:val="0"/>
      <w:marTop w:val="0"/>
      <w:marBottom w:val="0"/>
      <w:divBdr>
        <w:top w:val="none" w:sz="0" w:space="0" w:color="auto"/>
        <w:left w:val="none" w:sz="0" w:space="0" w:color="auto"/>
        <w:bottom w:val="none" w:sz="0" w:space="0" w:color="auto"/>
        <w:right w:val="none" w:sz="0" w:space="0" w:color="auto"/>
      </w:divBdr>
      <w:divsChild>
        <w:div w:id="418016602">
          <w:marLeft w:val="0"/>
          <w:marRight w:val="150"/>
          <w:marTop w:val="150"/>
          <w:marBottom w:val="150"/>
          <w:divBdr>
            <w:top w:val="none" w:sz="0" w:space="0" w:color="auto"/>
            <w:left w:val="none" w:sz="0" w:space="0" w:color="auto"/>
            <w:bottom w:val="none" w:sz="0" w:space="0" w:color="auto"/>
            <w:right w:val="none" w:sz="0" w:space="0" w:color="auto"/>
          </w:divBdr>
        </w:div>
        <w:div w:id="544173211">
          <w:marLeft w:val="0"/>
          <w:marRight w:val="150"/>
          <w:marTop w:val="0"/>
          <w:marBottom w:val="75"/>
          <w:divBdr>
            <w:top w:val="none" w:sz="0" w:space="0" w:color="auto"/>
            <w:left w:val="none" w:sz="0" w:space="0" w:color="auto"/>
            <w:bottom w:val="none" w:sz="0" w:space="0" w:color="auto"/>
            <w:right w:val="none" w:sz="0" w:space="0" w:color="auto"/>
          </w:divBdr>
        </w:div>
        <w:div w:id="734205725">
          <w:marLeft w:val="0"/>
          <w:marRight w:val="15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1891474">
      <w:bodyDiv w:val="1"/>
      <w:marLeft w:val="0"/>
      <w:marRight w:val="0"/>
      <w:marTop w:val="0"/>
      <w:marBottom w:val="0"/>
      <w:divBdr>
        <w:top w:val="none" w:sz="0" w:space="0" w:color="auto"/>
        <w:left w:val="none" w:sz="0" w:space="0" w:color="auto"/>
        <w:bottom w:val="none" w:sz="0" w:space="0" w:color="auto"/>
        <w:right w:val="none" w:sz="0" w:space="0" w:color="auto"/>
      </w:divBdr>
      <w:divsChild>
        <w:div w:id="210655850">
          <w:marLeft w:val="0"/>
          <w:marRight w:val="0"/>
          <w:marTop w:val="0"/>
          <w:marBottom w:val="300"/>
          <w:divBdr>
            <w:top w:val="none" w:sz="0" w:space="0" w:color="auto"/>
            <w:left w:val="none" w:sz="0" w:space="0" w:color="auto"/>
            <w:bottom w:val="none" w:sz="0" w:space="0" w:color="auto"/>
            <w:right w:val="none" w:sz="0" w:space="0" w:color="auto"/>
          </w:divBdr>
        </w:div>
      </w:divsChild>
    </w:div>
    <w:div w:id="822308484">
      <w:bodyDiv w:val="1"/>
      <w:marLeft w:val="0"/>
      <w:marRight w:val="0"/>
      <w:marTop w:val="0"/>
      <w:marBottom w:val="0"/>
      <w:divBdr>
        <w:top w:val="none" w:sz="0" w:space="0" w:color="auto"/>
        <w:left w:val="none" w:sz="0" w:space="0" w:color="auto"/>
        <w:bottom w:val="none" w:sz="0" w:space="0" w:color="auto"/>
        <w:right w:val="none" w:sz="0" w:space="0" w:color="auto"/>
      </w:divBdr>
      <w:divsChild>
        <w:div w:id="466819585">
          <w:marLeft w:val="0"/>
          <w:marRight w:val="150"/>
          <w:marTop w:val="0"/>
          <w:marBottom w:val="75"/>
          <w:divBdr>
            <w:top w:val="none" w:sz="0" w:space="0" w:color="auto"/>
            <w:left w:val="none" w:sz="0" w:space="0" w:color="auto"/>
            <w:bottom w:val="none" w:sz="0" w:space="0" w:color="auto"/>
            <w:right w:val="none" w:sz="0" w:space="0" w:color="auto"/>
          </w:divBdr>
        </w:div>
      </w:divsChild>
    </w:div>
    <w:div w:id="822543684">
      <w:bodyDiv w:val="1"/>
      <w:marLeft w:val="0"/>
      <w:marRight w:val="0"/>
      <w:marTop w:val="0"/>
      <w:marBottom w:val="0"/>
      <w:divBdr>
        <w:top w:val="none" w:sz="0" w:space="0" w:color="auto"/>
        <w:left w:val="none" w:sz="0" w:space="0" w:color="auto"/>
        <w:bottom w:val="none" w:sz="0" w:space="0" w:color="auto"/>
        <w:right w:val="none" w:sz="0" w:space="0" w:color="auto"/>
      </w:divBdr>
      <w:divsChild>
        <w:div w:id="160002658">
          <w:marLeft w:val="0"/>
          <w:marRight w:val="150"/>
          <w:marTop w:val="0"/>
          <w:marBottom w:val="0"/>
          <w:divBdr>
            <w:top w:val="none" w:sz="0" w:space="0" w:color="auto"/>
            <w:left w:val="none" w:sz="0" w:space="0" w:color="auto"/>
            <w:bottom w:val="none" w:sz="0" w:space="0" w:color="auto"/>
            <w:right w:val="none" w:sz="0" w:space="0" w:color="auto"/>
          </w:divBdr>
        </w:div>
      </w:divsChild>
    </w:div>
    <w:div w:id="822811842">
      <w:bodyDiv w:val="1"/>
      <w:marLeft w:val="0"/>
      <w:marRight w:val="0"/>
      <w:marTop w:val="0"/>
      <w:marBottom w:val="0"/>
      <w:divBdr>
        <w:top w:val="none" w:sz="0" w:space="0" w:color="auto"/>
        <w:left w:val="none" w:sz="0" w:space="0" w:color="auto"/>
        <w:bottom w:val="none" w:sz="0" w:space="0" w:color="auto"/>
        <w:right w:val="none" w:sz="0" w:space="0" w:color="auto"/>
      </w:divBdr>
      <w:divsChild>
        <w:div w:id="732388129">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
    <w:div w:id="823663195">
      <w:bodyDiv w:val="1"/>
      <w:marLeft w:val="0"/>
      <w:marRight w:val="0"/>
      <w:marTop w:val="0"/>
      <w:marBottom w:val="0"/>
      <w:divBdr>
        <w:top w:val="none" w:sz="0" w:space="0" w:color="auto"/>
        <w:left w:val="none" w:sz="0" w:space="0" w:color="auto"/>
        <w:bottom w:val="none" w:sz="0" w:space="0" w:color="auto"/>
        <w:right w:val="none" w:sz="0" w:space="0" w:color="auto"/>
      </w:divBdr>
    </w:div>
    <w:div w:id="825169852">
      <w:bodyDiv w:val="1"/>
      <w:marLeft w:val="0"/>
      <w:marRight w:val="0"/>
      <w:marTop w:val="0"/>
      <w:marBottom w:val="0"/>
      <w:divBdr>
        <w:top w:val="none" w:sz="0" w:space="0" w:color="auto"/>
        <w:left w:val="none" w:sz="0" w:space="0" w:color="auto"/>
        <w:bottom w:val="none" w:sz="0" w:space="0" w:color="auto"/>
        <w:right w:val="none" w:sz="0" w:space="0" w:color="auto"/>
      </w:divBdr>
      <w:divsChild>
        <w:div w:id="312565177">
          <w:marLeft w:val="0"/>
          <w:marRight w:val="150"/>
          <w:marTop w:val="0"/>
          <w:marBottom w:val="0"/>
          <w:divBdr>
            <w:top w:val="none" w:sz="0" w:space="0" w:color="auto"/>
            <w:left w:val="none" w:sz="0" w:space="0" w:color="auto"/>
            <w:bottom w:val="none" w:sz="0" w:space="0" w:color="auto"/>
            <w:right w:val="none" w:sz="0" w:space="0" w:color="auto"/>
          </w:divBdr>
        </w:div>
        <w:div w:id="471944291">
          <w:marLeft w:val="0"/>
          <w:marRight w:val="150"/>
          <w:marTop w:val="150"/>
          <w:marBottom w:val="150"/>
          <w:divBdr>
            <w:top w:val="none" w:sz="0" w:space="0" w:color="auto"/>
            <w:left w:val="none" w:sz="0" w:space="0" w:color="auto"/>
            <w:bottom w:val="none" w:sz="0" w:space="0" w:color="auto"/>
            <w:right w:val="none" w:sz="0" w:space="0" w:color="auto"/>
          </w:divBdr>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
      </w:divsChild>
    </w:div>
    <w:div w:id="825439852">
      <w:bodyDiv w:val="1"/>
      <w:marLeft w:val="0"/>
      <w:marRight w:val="0"/>
      <w:marTop w:val="0"/>
      <w:marBottom w:val="0"/>
      <w:divBdr>
        <w:top w:val="none" w:sz="0" w:space="0" w:color="auto"/>
        <w:left w:val="none" w:sz="0" w:space="0" w:color="auto"/>
        <w:bottom w:val="none" w:sz="0" w:space="0" w:color="auto"/>
        <w:right w:val="none" w:sz="0" w:space="0" w:color="auto"/>
      </w:divBdr>
    </w:div>
    <w:div w:id="826240483">
      <w:bodyDiv w:val="1"/>
      <w:marLeft w:val="0"/>
      <w:marRight w:val="0"/>
      <w:marTop w:val="0"/>
      <w:marBottom w:val="0"/>
      <w:divBdr>
        <w:top w:val="none" w:sz="0" w:space="0" w:color="auto"/>
        <w:left w:val="none" w:sz="0" w:space="0" w:color="auto"/>
        <w:bottom w:val="none" w:sz="0" w:space="0" w:color="auto"/>
        <w:right w:val="none" w:sz="0" w:space="0" w:color="auto"/>
      </w:divBdr>
      <w:divsChild>
        <w:div w:id="812674701">
          <w:marLeft w:val="0"/>
          <w:marRight w:val="0"/>
          <w:marTop w:val="0"/>
          <w:marBottom w:val="0"/>
          <w:divBdr>
            <w:top w:val="none" w:sz="0" w:space="0" w:color="auto"/>
            <w:left w:val="none" w:sz="0" w:space="0" w:color="auto"/>
            <w:bottom w:val="none" w:sz="0" w:space="0" w:color="auto"/>
            <w:right w:val="none" w:sz="0" w:space="0" w:color="auto"/>
          </w:divBdr>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279652569">
          <w:marLeft w:val="0"/>
          <w:marRight w:val="150"/>
          <w:marTop w:val="0"/>
          <w:marBottom w:val="0"/>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sChild>
    </w:div>
    <w:div w:id="826818873">
      <w:bodyDiv w:val="1"/>
      <w:marLeft w:val="0"/>
      <w:marRight w:val="0"/>
      <w:marTop w:val="0"/>
      <w:marBottom w:val="0"/>
      <w:divBdr>
        <w:top w:val="none" w:sz="0" w:space="0" w:color="auto"/>
        <w:left w:val="none" w:sz="0" w:space="0" w:color="auto"/>
        <w:bottom w:val="none" w:sz="0" w:space="0" w:color="auto"/>
        <w:right w:val="none" w:sz="0" w:space="0" w:color="auto"/>
      </w:divBdr>
    </w:div>
    <w:div w:id="827481351">
      <w:bodyDiv w:val="1"/>
      <w:marLeft w:val="0"/>
      <w:marRight w:val="0"/>
      <w:marTop w:val="0"/>
      <w:marBottom w:val="0"/>
      <w:divBdr>
        <w:top w:val="none" w:sz="0" w:space="0" w:color="auto"/>
        <w:left w:val="none" w:sz="0" w:space="0" w:color="auto"/>
        <w:bottom w:val="none" w:sz="0" w:space="0" w:color="auto"/>
        <w:right w:val="none" w:sz="0" w:space="0" w:color="auto"/>
      </w:divBdr>
      <w:divsChild>
        <w:div w:id="596644576">
          <w:marLeft w:val="0"/>
          <w:marRight w:val="150"/>
          <w:marTop w:val="0"/>
          <w:marBottom w:val="0"/>
          <w:divBdr>
            <w:top w:val="none" w:sz="0" w:space="0" w:color="auto"/>
            <w:left w:val="none" w:sz="0" w:space="0" w:color="auto"/>
            <w:bottom w:val="none" w:sz="0" w:space="0" w:color="auto"/>
            <w:right w:val="none" w:sz="0" w:space="0" w:color="auto"/>
          </w:divBdr>
        </w:div>
      </w:divsChild>
    </w:div>
    <w:div w:id="827524006">
      <w:bodyDiv w:val="1"/>
      <w:marLeft w:val="0"/>
      <w:marRight w:val="0"/>
      <w:marTop w:val="0"/>
      <w:marBottom w:val="0"/>
      <w:divBdr>
        <w:top w:val="none" w:sz="0" w:space="0" w:color="auto"/>
        <w:left w:val="none" w:sz="0" w:space="0" w:color="auto"/>
        <w:bottom w:val="none" w:sz="0" w:space="0" w:color="auto"/>
        <w:right w:val="none" w:sz="0" w:space="0" w:color="auto"/>
      </w:divBdr>
    </w:div>
    <w:div w:id="827668903">
      <w:bodyDiv w:val="1"/>
      <w:marLeft w:val="0"/>
      <w:marRight w:val="0"/>
      <w:marTop w:val="0"/>
      <w:marBottom w:val="0"/>
      <w:divBdr>
        <w:top w:val="none" w:sz="0" w:space="0" w:color="auto"/>
        <w:left w:val="none" w:sz="0" w:space="0" w:color="auto"/>
        <w:bottom w:val="none" w:sz="0" w:space="0" w:color="auto"/>
        <w:right w:val="none" w:sz="0" w:space="0" w:color="auto"/>
      </w:divBdr>
      <w:divsChild>
        <w:div w:id="803281241">
          <w:marLeft w:val="0"/>
          <w:marRight w:val="0"/>
          <w:marTop w:val="0"/>
          <w:marBottom w:val="150"/>
          <w:divBdr>
            <w:top w:val="none" w:sz="0" w:space="0" w:color="auto"/>
            <w:left w:val="none" w:sz="0" w:space="0" w:color="auto"/>
            <w:bottom w:val="none" w:sz="0" w:space="0" w:color="auto"/>
            <w:right w:val="none" w:sz="0" w:space="0" w:color="auto"/>
          </w:divBdr>
          <w:divsChild>
            <w:div w:id="630015225">
              <w:marLeft w:val="0"/>
              <w:marRight w:val="0"/>
              <w:marTop w:val="0"/>
              <w:marBottom w:val="0"/>
              <w:divBdr>
                <w:top w:val="none" w:sz="0" w:space="0" w:color="auto"/>
                <w:left w:val="none" w:sz="0" w:space="0" w:color="auto"/>
                <w:bottom w:val="none" w:sz="0" w:space="0" w:color="auto"/>
                <w:right w:val="none" w:sz="0" w:space="0" w:color="auto"/>
              </w:divBdr>
            </w:div>
            <w:div w:id="642925497">
              <w:marLeft w:val="0"/>
              <w:marRight w:val="0"/>
              <w:marTop w:val="0"/>
              <w:marBottom w:val="0"/>
              <w:divBdr>
                <w:top w:val="none" w:sz="0" w:space="0" w:color="auto"/>
                <w:left w:val="none" w:sz="0" w:space="0" w:color="auto"/>
                <w:bottom w:val="none" w:sz="0" w:space="0" w:color="auto"/>
                <w:right w:val="none" w:sz="0" w:space="0" w:color="auto"/>
              </w:divBdr>
              <w:divsChild>
                <w:div w:id="236089092">
                  <w:marLeft w:val="0"/>
                  <w:marRight w:val="150"/>
                  <w:marTop w:val="0"/>
                  <w:marBottom w:val="0"/>
                  <w:divBdr>
                    <w:top w:val="none" w:sz="0" w:space="0" w:color="auto"/>
                    <w:left w:val="none" w:sz="0" w:space="0" w:color="auto"/>
                    <w:bottom w:val="none" w:sz="0" w:space="0" w:color="auto"/>
                    <w:right w:val="none" w:sz="0" w:space="0" w:color="auto"/>
                  </w:divBdr>
                </w:div>
                <w:div w:id="755785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
    <w:div w:id="828981801">
      <w:bodyDiv w:val="1"/>
      <w:marLeft w:val="0"/>
      <w:marRight w:val="0"/>
      <w:marTop w:val="0"/>
      <w:marBottom w:val="0"/>
      <w:divBdr>
        <w:top w:val="none" w:sz="0" w:space="0" w:color="auto"/>
        <w:left w:val="none" w:sz="0" w:space="0" w:color="auto"/>
        <w:bottom w:val="none" w:sz="0" w:space="0" w:color="auto"/>
        <w:right w:val="none" w:sz="0" w:space="0" w:color="auto"/>
      </w:divBdr>
    </w:div>
    <w:div w:id="829295852">
      <w:bodyDiv w:val="1"/>
      <w:marLeft w:val="0"/>
      <w:marRight w:val="0"/>
      <w:marTop w:val="0"/>
      <w:marBottom w:val="0"/>
      <w:divBdr>
        <w:top w:val="none" w:sz="0" w:space="0" w:color="auto"/>
        <w:left w:val="none" w:sz="0" w:space="0" w:color="auto"/>
        <w:bottom w:val="none" w:sz="0" w:space="0" w:color="auto"/>
        <w:right w:val="none" w:sz="0" w:space="0" w:color="auto"/>
      </w:divBdr>
      <w:divsChild>
        <w:div w:id="441807722">
          <w:marLeft w:val="0"/>
          <w:marRight w:val="0"/>
          <w:marTop w:val="300"/>
          <w:marBottom w:val="300"/>
          <w:divBdr>
            <w:top w:val="none" w:sz="0" w:space="0" w:color="auto"/>
            <w:left w:val="none" w:sz="0" w:space="0" w:color="auto"/>
            <w:bottom w:val="none" w:sz="0" w:space="0" w:color="auto"/>
            <w:right w:val="none" w:sz="0" w:space="0" w:color="auto"/>
          </w:divBdr>
        </w:div>
      </w:divsChild>
    </w:div>
    <w:div w:id="829298047">
      <w:bodyDiv w:val="1"/>
      <w:marLeft w:val="0"/>
      <w:marRight w:val="0"/>
      <w:marTop w:val="0"/>
      <w:marBottom w:val="0"/>
      <w:divBdr>
        <w:top w:val="none" w:sz="0" w:space="0" w:color="auto"/>
        <w:left w:val="none" w:sz="0" w:space="0" w:color="auto"/>
        <w:bottom w:val="none" w:sz="0" w:space="0" w:color="auto"/>
        <w:right w:val="none" w:sz="0" w:space="0" w:color="auto"/>
      </w:divBdr>
      <w:divsChild>
        <w:div w:id="223413995">
          <w:marLeft w:val="0"/>
          <w:marRight w:val="150"/>
          <w:marTop w:val="150"/>
          <w:marBottom w:val="150"/>
          <w:divBdr>
            <w:top w:val="none" w:sz="0" w:space="0" w:color="auto"/>
            <w:left w:val="none" w:sz="0" w:space="0" w:color="auto"/>
            <w:bottom w:val="none" w:sz="0" w:space="0" w:color="auto"/>
            <w:right w:val="none" w:sz="0" w:space="0" w:color="auto"/>
          </w:divBdr>
        </w:div>
        <w:div w:id="790782403">
          <w:marLeft w:val="0"/>
          <w:marRight w:val="150"/>
          <w:marTop w:val="0"/>
          <w:marBottom w:val="75"/>
          <w:divBdr>
            <w:top w:val="none" w:sz="0" w:space="0" w:color="auto"/>
            <w:left w:val="none" w:sz="0" w:space="0" w:color="auto"/>
            <w:bottom w:val="none" w:sz="0" w:space="0" w:color="auto"/>
            <w:right w:val="none" w:sz="0" w:space="0" w:color="auto"/>
          </w:divBdr>
        </w:div>
      </w:divsChild>
    </w:div>
    <w:div w:id="829490431">
      <w:bodyDiv w:val="1"/>
      <w:marLeft w:val="0"/>
      <w:marRight w:val="0"/>
      <w:marTop w:val="0"/>
      <w:marBottom w:val="0"/>
      <w:divBdr>
        <w:top w:val="none" w:sz="0" w:space="0" w:color="auto"/>
        <w:left w:val="none" w:sz="0" w:space="0" w:color="auto"/>
        <w:bottom w:val="none" w:sz="0" w:space="0" w:color="auto"/>
        <w:right w:val="none" w:sz="0" w:space="0" w:color="auto"/>
      </w:divBdr>
      <w:divsChild>
        <w:div w:id="201527262">
          <w:marLeft w:val="0"/>
          <w:marRight w:val="0"/>
          <w:marTop w:val="0"/>
          <w:marBottom w:val="0"/>
          <w:divBdr>
            <w:top w:val="none" w:sz="0" w:space="0" w:color="auto"/>
            <w:left w:val="none" w:sz="0" w:space="0" w:color="auto"/>
            <w:bottom w:val="none" w:sz="0" w:space="0" w:color="auto"/>
            <w:right w:val="none" w:sz="0" w:space="0" w:color="auto"/>
          </w:divBdr>
        </w:div>
        <w:div w:id="779490122">
          <w:marLeft w:val="0"/>
          <w:marRight w:val="375"/>
          <w:marTop w:val="0"/>
          <w:marBottom w:val="0"/>
          <w:divBdr>
            <w:top w:val="none" w:sz="0" w:space="0" w:color="auto"/>
            <w:left w:val="none" w:sz="0" w:space="0" w:color="auto"/>
            <w:bottom w:val="none" w:sz="0" w:space="0" w:color="auto"/>
            <w:right w:val="none" w:sz="0" w:space="0" w:color="auto"/>
          </w:divBdr>
        </w:div>
      </w:divsChild>
    </w:div>
    <w:div w:id="829714100">
      <w:bodyDiv w:val="1"/>
      <w:marLeft w:val="0"/>
      <w:marRight w:val="0"/>
      <w:marTop w:val="0"/>
      <w:marBottom w:val="0"/>
      <w:divBdr>
        <w:top w:val="none" w:sz="0" w:space="0" w:color="auto"/>
        <w:left w:val="none" w:sz="0" w:space="0" w:color="auto"/>
        <w:bottom w:val="none" w:sz="0" w:space="0" w:color="auto"/>
        <w:right w:val="none" w:sz="0" w:space="0" w:color="auto"/>
      </w:divBdr>
    </w:div>
    <w:div w:id="829980256">
      <w:bodyDiv w:val="1"/>
      <w:marLeft w:val="0"/>
      <w:marRight w:val="0"/>
      <w:marTop w:val="0"/>
      <w:marBottom w:val="0"/>
      <w:divBdr>
        <w:top w:val="none" w:sz="0" w:space="0" w:color="auto"/>
        <w:left w:val="none" w:sz="0" w:space="0" w:color="auto"/>
        <w:bottom w:val="none" w:sz="0" w:space="0" w:color="auto"/>
        <w:right w:val="none" w:sz="0" w:space="0" w:color="auto"/>
      </w:divBdr>
      <w:divsChild>
        <w:div w:id="484007644">
          <w:marLeft w:val="0"/>
          <w:marRight w:val="150"/>
          <w:marTop w:val="0"/>
          <w:marBottom w:val="75"/>
          <w:divBdr>
            <w:top w:val="none" w:sz="0" w:space="0" w:color="auto"/>
            <w:left w:val="none" w:sz="0" w:space="0" w:color="auto"/>
            <w:bottom w:val="none" w:sz="0" w:space="0" w:color="auto"/>
            <w:right w:val="none" w:sz="0" w:space="0" w:color="auto"/>
          </w:divBdr>
        </w:div>
      </w:divsChild>
    </w:div>
    <w:div w:id="830096402">
      <w:bodyDiv w:val="1"/>
      <w:marLeft w:val="0"/>
      <w:marRight w:val="0"/>
      <w:marTop w:val="0"/>
      <w:marBottom w:val="0"/>
      <w:divBdr>
        <w:top w:val="none" w:sz="0" w:space="0" w:color="auto"/>
        <w:left w:val="none" w:sz="0" w:space="0" w:color="auto"/>
        <w:bottom w:val="none" w:sz="0" w:space="0" w:color="auto"/>
        <w:right w:val="none" w:sz="0" w:space="0" w:color="auto"/>
      </w:divBdr>
    </w:div>
    <w:div w:id="830102704">
      <w:bodyDiv w:val="1"/>
      <w:marLeft w:val="0"/>
      <w:marRight w:val="0"/>
      <w:marTop w:val="0"/>
      <w:marBottom w:val="0"/>
      <w:divBdr>
        <w:top w:val="none" w:sz="0" w:space="0" w:color="auto"/>
        <w:left w:val="none" w:sz="0" w:space="0" w:color="auto"/>
        <w:bottom w:val="none" w:sz="0" w:space="0" w:color="auto"/>
        <w:right w:val="none" w:sz="0" w:space="0" w:color="auto"/>
      </w:divBdr>
      <w:divsChild>
        <w:div w:id="366639909">
          <w:marLeft w:val="0"/>
          <w:marRight w:val="375"/>
          <w:marTop w:val="0"/>
          <w:marBottom w:val="0"/>
          <w:divBdr>
            <w:top w:val="none" w:sz="0" w:space="0" w:color="auto"/>
            <w:left w:val="none" w:sz="0" w:space="0" w:color="auto"/>
            <w:bottom w:val="none" w:sz="0" w:space="0" w:color="auto"/>
            <w:right w:val="none" w:sz="0" w:space="0" w:color="auto"/>
          </w:divBdr>
        </w:div>
      </w:divsChild>
    </w:div>
    <w:div w:id="830219207">
      <w:bodyDiv w:val="1"/>
      <w:marLeft w:val="0"/>
      <w:marRight w:val="0"/>
      <w:marTop w:val="0"/>
      <w:marBottom w:val="0"/>
      <w:divBdr>
        <w:top w:val="none" w:sz="0" w:space="0" w:color="auto"/>
        <w:left w:val="none" w:sz="0" w:space="0" w:color="auto"/>
        <w:bottom w:val="none" w:sz="0" w:space="0" w:color="auto"/>
        <w:right w:val="none" w:sz="0" w:space="0" w:color="auto"/>
      </w:divBdr>
      <w:divsChild>
        <w:div w:id="151678945">
          <w:marLeft w:val="0"/>
          <w:marRight w:val="150"/>
          <w:marTop w:val="150"/>
          <w:marBottom w:val="150"/>
          <w:divBdr>
            <w:top w:val="none" w:sz="0" w:space="0" w:color="auto"/>
            <w:left w:val="none" w:sz="0" w:space="0" w:color="auto"/>
            <w:bottom w:val="none" w:sz="0" w:space="0" w:color="auto"/>
            <w:right w:val="none" w:sz="0" w:space="0" w:color="auto"/>
          </w:divBdr>
        </w:div>
      </w:divsChild>
    </w:div>
    <w:div w:id="830407578">
      <w:bodyDiv w:val="1"/>
      <w:marLeft w:val="0"/>
      <w:marRight w:val="0"/>
      <w:marTop w:val="0"/>
      <w:marBottom w:val="0"/>
      <w:divBdr>
        <w:top w:val="none" w:sz="0" w:space="0" w:color="auto"/>
        <w:left w:val="none" w:sz="0" w:space="0" w:color="auto"/>
        <w:bottom w:val="none" w:sz="0" w:space="0" w:color="auto"/>
        <w:right w:val="none" w:sz="0" w:space="0" w:color="auto"/>
      </w:divBdr>
      <w:divsChild>
        <w:div w:id="369259753">
          <w:marLeft w:val="0"/>
          <w:marRight w:val="0"/>
          <w:marTop w:val="0"/>
          <w:marBottom w:val="0"/>
          <w:divBdr>
            <w:top w:val="none" w:sz="0" w:space="0" w:color="auto"/>
            <w:left w:val="none" w:sz="0" w:space="0" w:color="auto"/>
            <w:bottom w:val="none" w:sz="0" w:space="0" w:color="auto"/>
            <w:right w:val="none" w:sz="0" w:space="0" w:color="auto"/>
          </w:divBdr>
        </w:div>
      </w:divsChild>
    </w:div>
    <w:div w:id="830409103">
      <w:bodyDiv w:val="1"/>
      <w:marLeft w:val="0"/>
      <w:marRight w:val="0"/>
      <w:marTop w:val="0"/>
      <w:marBottom w:val="0"/>
      <w:divBdr>
        <w:top w:val="none" w:sz="0" w:space="0" w:color="auto"/>
        <w:left w:val="none" w:sz="0" w:space="0" w:color="auto"/>
        <w:bottom w:val="none" w:sz="0" w:space="0" w:color="auto"/>
        <w:right w:val="none" w:sz="0" w:space="0" w:color="auto"/>
      </w:divBdr>
      <w:divsChild>
        <w:div w:id="12920235">
          <w:marLeft w:val="0"/>
          <w:marRight w:val="0"/>
          <w:marTop w:val="0"/>
          <w:marBottom w:val="0"/>
          <w:divBdr>
            <w:top w:val="none" w:sz="0" w:space="0" w:color="auto"/>
            <w:left w:val="none" w:sz="0" w:space="0" w:color="auto"/>
            <w:bottom w:val="none" w:sz="0" w:space="0" w:color="auto"/>
            <w:right w:val="none" w:sz="0" w:space="0" w:color="auto"/>
          </w:divBdr>
          <w:divsChild>
            <w:div w:id="194078762">
              <w:blockQuote w:val="1"/>
              <w:marLeft w:val="0"/>
              <w:marRight w:val="0"/>
              <w:marTop w:val="465"/>
              <w:marBottom w:val="525"/>
              <w:divBdr>
                <w:top w:val="none" w:sz="0" w:space="0" w:color="auto"/>
                <w:left w:val="none" w:sz="0" w:space="0" w:color="auto"/>
                <w:bottom w:val="none" w:sz="0" w:space="0" w:color="auto"/>
                <w:right w:val="none" w:sz="0" w:space="0" w:color="auto"/>
              </w:divBdr>
            </w:div>
            <w:div w:id="7289209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61434792">
          <w:marLeft w:val="0"/>
          <w:marRight w:val="0"/>
          <w:marTop w:val="0"/>
          <w:marBottom w:val="0"/>
          <w:divBdr>
            <w:top w:val="none" w:sz="0" w:space="0" w:color="auto"/>
            <w:left w:val="none" w:sz="0" w:space="0" w:color="auto"/>
            <w:bottom w:val="none" w:sz="0" w:space="0" w:color="auto"/>
            <w:right w:val="none" w:sz="0" w:space="0" w:color="auto"/>
          </w:divBdr>
        </w:div>
        <w:div w:id="818880428">
          <w:marLeft w:val="0"/>
          <w:marRight w:val="0"/>
          <w:marTop w:val="0"/>
          <w:marBottom w:val="0"/>
          <w:divBdr>
            <w:top w:val="none" w:sz="0" w:space="0" w:color="auto"/>
            <w:left w:val="none" w:sz="0" w:space="0" w:color="auto"/>
            <w:bottom w:val="none" w:sz="0" w:space="0" w:color="auto"/>
            <w:right w:val="none" w:sz="0" w:space="0" w:color="auto"/>
          </w:divBdr>
          <w:divsChild>
            <w:div w:id="485586620">
              <w:marLeft w:val="0"/>
              <w:marRight w:val="0"/>
              <w:marTop w:val="300"/>
              <w:marBottom w:val="450"/>
              <w:divBdr>
                <w:top w:val="none" w:sz="0" w:space="0" w:color="auto"/>
                <w:left w:val="none" w:sz="0" w:space="0" w:color="auto"/>
                <w:bottom w:val="none" w:sz="0" w:space="0" w:color="auto"/>
                <w:right w:val="none" w:sz="0" w:space="0" w:color="auto"/>
              </w:divBdr>
              <w:divsChild>
                <w:div w:id="704982487">
                  <w:marLeft w:val="0"/>
                  <w:marRight w:val="0"/>
                  <w:marTop w:val="0"/>
                  <w:marBottom w:val="0"/>
                  <w:divBdr>
                    <w:top w:val="none" w:sz="0" w:space="0" w:color="auto"/>
                    <w:left w:val="none" w:sz="0" w:space="0" w:color="auto"/>
                    <w:bottom w:val="none" w:sz="0" w:space="0" w:color="auto"/>
                    <w:right w:val="none" w:sz="0" w:space="0" w:color="auto"/>
                  </w:divBdr>
                  <w:divsChild>
                    <w:div w:id="252515547">
                      <w:marLeft w:val="0"/>
                      <w:marRight w:val="0"/>
                      <w:marTop w:val="0"/>
                      <w:marBottom w:val="0"/>
                      <w:divBdr>
                        <w:top w:val="none" w:sz="0" w:space="0" w:color="auto"/>
                        <w:left w:val="none" w:sz="0" w:space="0" w:color="auto"/>
                        <w:bottom w:val="none" w:sz="0" w:space="0" w:color="auto"/>
                        <w:right w:val="none" w:sz="0" w:space="0" w:color="auto"/>
                      </w:divBdr>
                    </w:div>
                    <w:div w:id="423844110">
                      <w:marLeft w:val="0"/>
                      <w:marRight w:val="0"/>
                      <w:marTop w:val="0"/>
                      <w:marBottom w:val="0"/>
                      <w:divBdr>
                        <w:top w:val="none" w:sz="0" w:space="0" w:color="auto"/>
                        <w:left w:val="none" w:sz="0" w:space="0" w:color="auto"/>
                        <w:bottom w:val="none" w:sz="0" w:space="0" w:color="auto"/>
                        <w:right w:val="none" w:sz="0" w:space="0" w:color="auto"/>
                      </w:divBdr>
                      <w:divsChild>
                        <w:div w:id="115488722">
                          <w:marLeft w:val="0"/>
                          <w:marRight w:val="0"/>
                          <w:marTop w:val="0"/>
                          <w:marBottom w:val="0"/>
                          <w:divBdr>
                            <w:top w:val="none" w:sz="0" w:space="0" w:color="auto"/>
                            <w:left w:val="none" w:sz="0" w:space="0" w:color="auto"/>
                            <w:bottom w:val="none" w:sz="0" w:space="0" w:color="auto"/>
                            <w:right w:val="none" w:sz="0" w:space="0" w:color="auto"/>
                          </w:divBdr>
                          <w:divsChild>
                            <w:div w:id="6671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490796">
      <w:bodyDiv w:val="1"/>
      <w:marLeft w:val="0"/>
      <w:marRight w:val="0"/>
      <w:marTop w:val="0"/>
      <w:marBottom w:val="0"/>
      <w:divBdr>
        <w:top w:val="none" w:sz="0" w:space="0" w:color="auto"/>
        <w:left w:val="none" w:sz="0" w:space="0" w:color="auto"/>
        <w:bottom w:val="none" w:sz="0" w:space="0" w:color="auto"/>
        <w:right w:val="none" w:sz="0" w:space="0" w:color="auto"/>
      </w:divBdr>
    </w:div>
    <w:div w:id="830604416">
      <w:bodyDiv w:val="1"/>
      <w:marLeft w:val="0"/>
      <w:marRight w:val="0"/>
      <w:marTop w:val="0"/>
      <w:marBottom w:val="0"/>
      <w:divBdr>
        <w:top w:val="none" w:sz="0" w:space="0" w:color="auto"/>
        <w:left w:val="none" w:sz="0" w:space="0" w:color="auto"/>
        <w:bottom w:val="none" w:sz="0" w:space="0" w:color="auto"/>
        <w:right w:val="none" w:sz="0" w:space="0" w:color="auto"/>
      </w:divBdr>
      <w:divsChild>
        <w:div w:id="202790596">
          <w:marLeft w:val="0"/>
          <w:marRight w:val="0"/>
          <w:marTop w:val="0"/>
          <w:marBottom w:val="0"/>
          <w:divBdr>
            <w:top w:val="none" w:sz="0" w:space="0" w:color="auto"/>
            <w:left w:val="none" w:sz="0" w:space="0" w:color="auto"/>
            <w:bottom w:val="none" w:sz="0" w:space="0" w:color="auto"/>
            <w:right w:val="none" w:sz="0" w:space="0" w:color="auto"/>
          </w:divBdr>
        </w:div>
      </w:divsChild>
    </w:div>
    <w:div w:id="830681896">
      <w:bodyDiv w:val="1"/>
      <w:marLeft w:val="0"/>
      <w:marRight w:val="0"/>
      <w:marTop w:val="0"/>
      <w:marBottom w:val="0"/>
      <w:divBdr>
        <w:top w:val="none" w:sz="0" w:space="0" w:color="auto"/>
        <w:left w:val="none" w:sz="0" w:space="0" w:color="auto"/>
        <w:bottom w:val="none" w:sz="0" w:space="0" w:color="auto"/>
        <w:right w:val="none" w:sz="0" w:space="0" w:color="auto"/>
      </w:divBdr>
      <w:divsChild>
        <w:div w:id="462623622">
          <w:marLeft w:val="0"/>
          <w:marRight w:val="0"/>
          <w:marTop w:val="0"/>
          <w:marBottom w:val="240"/>
          <w:divBdr>
            <w:top w:val="none" w:sz="0" w:space="0" w:color="auto"/>
            <w:left w:val="none" w:sz="0" w:space="0" w:color="auto"/>
            <w:bottom w:val="none" w:sz="0" w:space="0" w:color="auto"/>
            <w:right w:val="none" w:sz="0" w:space="0" w:color="auto"/>
          </w:divBdr>
        </w:div>
        <w:div w:id="739443920">
          <w:marLeft w:val="-3660"/>
          <w:marRight w:val="420"/>
          <w:marTop w:val="120"/>
          <w:marBottom w:val="300"/>
          <w:divBdr>
            <w:top w:val="none" w:sz="0" w:space="0" w:color="auto"/>
            <w:left w:val="none" w:sz="0" w:space="0" w:color="auto"/>
            <w:bottom w:val="none" w:sz="0" w:space="0" w:color="auto"/>
            <w:right w:val="none" w:sz="0" w:space="0" w:color="auto"/>
          </w:divBdr>
          <w:divsChild>
            <w:div w:id="319500824">
              <w:marLeft w:val="240"/>
              <w:marRight w:val="0"/>
              <w:marTop w:val="180"/>
              <w:marBottom w:val="360"/>
              <w:divBdr>
                <w:top w:val="none" w:sz="0" w:space="0" w:color="auto"/>
                <w:left w:val="none" w:sz="0" w:space="0" w:color="auto"/>
                <w:bottom w:val="none" w:sz="0" w:space="0" w:color="auto"/>
                <w:right w:val="none" w:sz="0" w:space="0" w:color="auto"/>
              </w:divBdr>
              <w:divsChild>
                <w:div w:id="621765454">
                  <w:marLeft w:val="0"/>
                  <w:marRight w:val="0"/>
                  <w:marTop w:val="0"/>
                  <w:marBottom w:val="300"/>
                  <w:divBdr>
                    <w:top w:val="none" w:sz="0" w:space="0" w:color="auto"/>
                    <w:left w:val="none" w:sz="0" w:space="0" w:color="auto"/>
                    <w:bottom w:val="none" w:sz="0" w:space="0" w:color="auto"/>
                    <w:right w:val="none" w:sz="0" w:space="0" w:color="auto"/>
                  </w:divBdr>
                </w:div>
              </w:divsChild>
            </w:div>
            <w:div w:id="512576835">
              <w:marLeft w:val="60"/>
              <w:marRight w:val="120"/>
              <w:marTop w:val="120"/>
              <w:marBottom w:val="360"/>
              <w:divBdr>
                <w:top w:val="none" w:sz="0" w:space="0" w:color="auto"/>
                <w:left w:val="none" w:sz="0" w:space="0" w:color="auto"/>
                <w:bottom w:val="none" w:sz="0" w:space="0" w:color="auto"/>
                <w:right w:val="none" w:sz="0" w:space="0" w:color="auto"/>
              </w:divBdr>
            </w:div>
          </w:divsChild>
        </w:div>
      </w:divsChild>
    </w:div>
    <w:div w:id="830754065">
      <w:bodyDiv w:val="1"/>
      <w:marLeft w:val="0"/>
      <w:marRight w:val="0"/>
      <w:marTop w:val="0"/>
      <w:marBottom w:val="0"/>
      <w:divBdr>
        <w:top w:val="none" w:sz="0" w:space="0" w:color="auto"/>
        <w:left w:val="none" w:sz="0" w:space="0" w:color="auto"/>
        <w:bottom w:val="none" w:sz="0" w:space="0" w:color="auto"/>
        <w:right w:val="none" w:sz="0" w:space="0" w:color="auto"/>
      </w:divBdr>
      <w:divsChild>
        <w:div w:id="763192171">
          <w:marLeft w:val="0"/>
          <w:marRight w:val="0"/>
          <w:marTop w:val="0"/>
          <w:marBottom w:val="0"/>
          <w:divBdr>
            <w:top w:val="none" w:sz="0" w:space="0" w:color="auto"/>
            <w:left w:val="none" w:sz="0" w:space="0" w:color="auto"/>
            <w:bottom w:val="none" w:sz="0" w:space="0" w:color="auto"/>
            <w:right w:val="none" w:sz="0" w:space="0" w:color="auto"/>
          </w:divBdr>
        </w:div>
      </w:divsChild>
    </w:div>
    <w:div w:id="831333916">
      <w:bodyDiv w:val="1"/>
      <w:marLeft w:val="0"/>
      <w:marRight w:val="0"/>
      <w:marTop w:val="0"/>
      <w:marBottom w:val="0"/>
      <w:divBdr>
        <w:top w:val="none" w:sz="0" w:space="0" w:color="auto"/>
        <w:left w:val="none" w:sz="0" w:space="0" w:color="auto"/>
        <w:bottom w:val="none" w:sz="0" w:space="0" w:color="auto"/>
        <w:right w:val="none" w:sz="0" w:space="0" w:color="auto"/>
      </w:divBdr>
      <w:divsChild>
        <w:div w:id="462967838">
          <w:marLeft w:val="0"/>
          <w:marRight w:val="0"/>
          <w:marTop w:val="0"/>
          <w:marBottom w:val="240"/>
          <w:divBdr>
            <w:top w:val="none" w:sz="0" w:space="0" w:color="auto"/>
            <w:left w:val="none" w:sz="0" w:space="0" w:color="auto"/>
            <w:bottom w:val="none" w:sz="0" w:space="0" w:color="auto"/>
            <w:right w:val="none" w:sz="0" w:space="0" w:color="auto"/>
          </w:divBdr>
        </w:div>
        <w:div w:id="538590203">
          <w:marLeft w:val="0"/>
          <w:marRight w:val="0"/>
          <w:marTop w:val="0"/>
          <w:marBottom w:val="240"/>
          <w:divBdr>
            <w:top w:val="none" w:sz="0" w:space="0" w:color="auto"/>
            <w:left w:val="none" w:sz="0" w:space="0" w:color="auto"/>
            <w:bottom w:val="none" w:sz="0" w:space="0" w:color="auto"/>
            <w:right w:val="none" w:sz="0" w:space="0" w:color="auto"/>
          </w:divBdr>
        </w:div>
      </w:divsChild>
    </w:div>
    <w:div w:id="831339452">
      <w:bodyDiv w:val="1"/>
      <w:marLeft w:val="0"/>
      <w:marRight w:val="0"/>
      <w:marTop w:val="0"/>
      <w:marBottom w:val="0"/>
      <w:divBdr>
        <w:top w:val="none" w:sz="0" w:space="0" w:color="auto"/>
        <w:left w:val="none" w:sz="0" w:space="0" w:color="auto"/>
        <w:bottom w:val="none" w:sz="0" w:space="0" w:color="auto"/>
        <w:right w:val="none" w:sz="0" w:space="0" w:color="auto"/>
      </w:divBdr>
      <w:divsChild>
        <w:div w:id="91781516">
          <w:marLeft w:val="0"/>
          <w:marRight w:val="150"/>
          <w:marTop w:val="150"/>
          <w:marBottom w:val="150"/>
          <w:divBdr>
            <w:top w:val="none" w:sz="0" w:space="0" w:color="auto"/>
            <w:left w:val="none" w:sz="0" w:space="0" w:color="auto"/>
            <w:bottom w:val="none" w:sz="0" w:space="0" w:color="auto"/>
            <w:right w:val="none" w:sz="0" w:space="0" w:color="auto"/>
          </w:divBdr>
        </w:div>
        <w:div w:id="366836368">
          <w:marLeft w:val="0"/>
          <w:marRight w:val="150"/>
          <w:marTop w:val="0"/>
          <w:marBottom w:val="75"/>
          <w:divBdr>
            <w:top w:val="none" w:sz="0" w:space="0" w:color="auto"/>
            <w:left w:val="none" w:sz="0" w:space="0" w:color="auto"/>
            <w:bottom w:val="none" w:sz="0" w:space="0" w:color="auto"/>
            <w:right w:val="none" w:sz="0" w:space="0" w:color="auto"/>
          </w:divBdr>
        </w:div>
        <w:div w:id="769857359">
          <w:marLeft w:val="0"/>
          <w:marRight w:val="150"/>
          <w:marTop w:val="0"/>
          <w:marBottom w:val="0"/>
          <w:divBdr>
            <w:top w:val="none" w:sz="0" w:space="0" w:color="auto"/>
            <w:left w:val="none" w:sz="0" w:space="0" w:color="auto"/>
            <w:bottom w:val="none" w:sz="0" w:space="0" w:color="auto"/>
            <w:right w:val="none" w:sz="0" w:space="0" w:color="auto"/>
          </w:divBdr>
        </w:div>
      </w:divsChild>
    </w:div>
    <w:div w:id="831413298">
      <w:bodyDiv w:val="1"/>
      <w:marLeft w:val="0"/>
      <w:marRight w:val="0"/>
      <w:marTop w:val="0"/>
      <w:marBottom w:val="0"/>
      <w:divBdr>
        <w:top w:val="none" w:sz="0" w:space="0" w:color="auto"/>
        <w:left w:val="none" w:sz="0" w:space="0" w:color="auto"/>
        <w:bottom w:val="none" w:sz="0" w:space="0" w:color="auto"/>
        <w:right w:val="none" w:sz="0" w:space="0" w:color="auto"/>
      </w:divBdr>
      <w:divsChild>
        <w:div w:id="94979078">
          <w:marLeft w:val="0"/>
          <w:marRight w:val="0"/>
          <w:marTop w:val="0"/>
          <w:marBottom w:val="0"/>
          <w:divBdr>
            <w:top w:val="none" w:sz="0" w:space="0" w:color="auto"/>
            <w:left w:val="none" w:sz="0" w:space="0" w:color="auto"/>
            <w:bottom w:val="none" w:sz="0" w:space="0" w:color="auto"/>
            <w:right w:val="none" w:sz="0" w:space="0" w:color="auto"/>
          </w:divBdr>
        </w:div>
        <w:div w:id="819541380">
          <w:marLeft w:val="0"/>
          <w:marRight w:val="0"/>
          <w:marTop w:val="0"/>
          <w:marBottom w:val="0"/>
          <w:divBdr>
            <w:top w:val="none" w:sz="0" w:space="0" w:color="auto"/>
            <w:left w:val="none" w:sz="0" w:space="0" w:color="auto"/>
            <w:bottom w:val="none" w:sz="0" w:space="0" w:color="auto"/>
            <w:right w:val="none" w:sz="0" w:space="0" w:color="auto"/>
          </w:divBdr>
          <w:divsChild>
            <w:div w:id="78867038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31800232">
      <w:bodyDiv w:val="1"/>
      <w:marLeft w:val="0"/>
      <w:marRight w:val="0"/>
      <w:marTop w:val="0"/>
      <w:marBottom w:val="0"/>
      <w:divBdr>
        <w:top w:val="none" w:sz="0" w:space="0" w:color="auto"/>
        <w:left w:val="none" w:sz="0" w:space="0" w:color="auto"/>
        <w:bottom w:val="none" w:sz="0" w:space="0" w:color="auto"/>
        <w:right w:val="none" w:sz="0" w:space="0" w:color="auto"/>
      </w:divBdr>
    </w:div>
    <w:div w:id="831945292">
      <w:bodyDiv w:val="1"/>
      <w:marLeft w:val="0"/>
      <w:marRight w:val="0"/>
      <w:marTop w:val="0"/>
      <w:marBottom w:val="0"/>
      <w:divBdr>
        <w:top w:val="none" w:sz="0" w:space="0" w:color="auto"/>
        <w:left w:val="none" w:sz="0" w:space="0" w:color="auto"/>
        <w:bottom w:val="none" w:sz="0" w:space="0" w:color="auto"/>
        <w:right w:val="none" w:sz="0" w:space="0" w:color="auto"/>
      </w:divBdr>
      <w:divsChild>
        <w:div w:id="116880102">
          <w:marLeft w:val="0"/>
          <w:marRight w:val="0"/>
          <w:marTop w:val="0"/>
          <w:marBottom w:val="150"/>
          <w:divBdr>
            <w:top w:val="none" w:sz="0" w:space="0" w:color="auto"/>
            <w:left w:val="none" w:sz="0" w:space="0" w:color="auto"/>
            <w:bottom w:val="none" w:sz="0" w:space="0" w:color="auto"/>
            <w:right w:val="none" w:sz="0" w:space="0" w:color="auto"/>
          </w:divBdr>
          <w:divsChild>
            <w:div w:id="329646721">
              <w:marLeft w:val="0"/>
              <w:marRight w:val="0"/>
              <w:marTop w:val="0"/>
              <w:marBottom w:val="0"/>
              <w:divBdr>
                <w:top w:val="none" w:sz="0" w:space="0" w:color="auto"/>
                <w:left w:val="none" w:sz="0" w:space="0" w:color="auto"/>
                <w:bottom w:val="none" w:sz="0" w:space="0" w:color="auto"/>
                <w:right w:val="none" w:sz="0" w:space="0" w:color="auto"/>
              </w:divBdr>
              <w:divsChild>
                <w:div w:id="74593494">
                  <w:marLeft w:val="0"/>
                  <w:marRight w:val="0"/>
                  <w:marTop w:val="0"/>
                  <w:marBottom w:val="0"/>
                  <w:divBdr>
                    <w:top w:val="none" w:sz="0" w:space="0" w:color="auto"/>
                    <w:left w:val="none" w:sz="0" w:space="0" w:color="auto"/>
                    <w:bottom w:val="none" w:sz="0" w:space="0" w:color="auto"/>
                    <w:right w:val="none" w:sz="0" w:space="0" w:color="auto"/>
                  </w:divBdr>
                  <w:divsChild>
                    <w:div w:id="301813261">
                      <w:marLeft w:val="0"/>
                      <w:marRight w:val="0"/>
                      <w:marTop w:val="0"/>
                      <w:marBottom w:val="0"/>
                      <w:divBdr>
                        <w:top w:val="none" w:sz="0" w:space="0" w:color="auto"/>
                        <w:left w:val="none" w:sz="0" w:space="0" w:color="auto"/>
                        <w:bottom w:val="none" w:sz="0" w:space="0" w:color="auto"/>
                        <w:right w:val="none" w:sz="0" w:space="0" w:color="auto"/>
                      </w:divBdr>
                    </w:div>
                    <w:div w:id="8079353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730153907">
              <w:marLeft w:val="0"/>
              <w:marRight w:val="0"/>
              <w:marTop w:val="0"/>
              <w:marBottom w:val="0"/>
              <w:divBdr>
                <w:top w:val="none" w:sz="0" w:space="0" w:color="auto"/>
                <w:left w:val="none" w:sz="0" w:space="0" w:color="auto"/>
                <w:bottom w:val="none" w:sz="0" w:space="0" w:color="auto"/>
                <w:right w:val="none" w:sz="0" w:space="0" w:color="auto"/>
              </w:divBdr>
            </w:div>
          </w:divsChild>
        </w:div>
        <w:div w:id="569971307">
          <w:marLeft w:val="0"/>
          <w:marRight w:val="0"/>
          <w:marTop w:val="0"/>
          <w:marBottom w:val="0"/>
          <w:divBdr>
            <w:top w:val="none" w:sz="0" w:space="0" w:color="auto"/>
            <w:left w:val="none" w:sz="0" w:space="0" w:color="auto"/>
            <w:bottom w:val="none" w:sz="0" w:space="0" w:color="auto"/>
            <w:right w:val="none" w:sz="0" w:space="0" w:color="auto"/>
          </w:divBdr>
          <w:divsChild>
            <w:div w:id="369036850">
              <w:marLeft w:val="0"/>
              <w:marRight w:val="0"/>
              <w:marTop w:val="375"/>
              <w:marBottom w:val="0"/>
              <w:divBdr>
                <w:top w:val="none" w:sz="0" w:space="0" w:color="auto"/>
                <w:left w:val="none" w:sz="0" w:space="0" w:color="auto"/>
                <w:bottom w:val="none" w:sz="0" w:space="0" w:color="auto"/>
                <w:right w:val="none" w:sz="0" w:space="0" w:color="auto"/>
              </w:divBdr>
            </w:div>
            <w:div w:id="552346970">
              <w:marLeft w:val="0"/>
              <w:marRight w:val="0"/>
              <w:marTop w:val="375"/>
              <w:marBottom w:val="0"/>
              <w:divBdr>
                <w:top w:val="none" w:sz="0" w:space="0" w:color="auto"/>
                <w:left w:val="none" w:sz="0" w:space="0" w:color="auto"/>
                <w:bottom w:val="none" w:sz="0" w:space="0" w:color="auto"/>
                <w:right w:val="none" w:sz="0" w:space="0" w:color="auto"/>
              </w:divBdr>
              <w:divsChild>
                <w:div w:id="6180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sChild>
    </w:div>
    <w:div w:id="832717173">
      <w:bodyDiv w:val="1"/>
      <w:marLeft w:val="0"/>
      <w:marRight w:val="0"/>
      <w:marTop w:val="0"/>
      <w:marBottom w:val="0"/>
      <w:divBdr>
        <w:top w:val="none" w:sz="0" w:space="0" w:color="auto"/>
        <w:left w:val="none" w:sz="0" w:space="0" w:color="auto"/>
        <w:bottom w:val="none" w:sz="0" w:space="0" w:color="auto"/>
        <w:right w:val="none" w:sz="0" w:space="0" w:color="auto"/>
      </w:divBdr>
      <w:divsChild>
        <w:div w:id="262108490">
          <w:marLeft w:val="0"/>
          <w:marRight w:val="0"/>
          <w:marTop w:val="0"/>
          <w:marBottom w:val="30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
    <w:div w:id="832835129">
      <w:bodyDiv w:val="1"/>
      <w:marLeft w:val="0"/>
      <w:marRight w:val="0"/>
      <w:marTop w:val="0"/>
      <w:marBottom w:val="0"/>
      <w:divBdr>
        <w:top w:val="none" w:sz="0" w:space="0" w:color="auto"/>
        <w:left w:val="none" w:sz="0" w:space="0" w:color="auto"/>
        <w:bottom w:val="none" w:sz="0" w:space="0" w:color="auto"/>
        <w:right w:val="none" w:sz="0" w:space="0" w:color="auto"/>
      </w:divBdr>
    </w:div>
    <w:div w:id="833187648">
      <w:bodyDiv w:val="1"/>
      <w:marLeft w:val="0"/>
      <w:marRight w:val="0"/>
      <w:marTop w:val="0"/>
      <w:marBottom w:val="0"/>
      <w:divBdr>
        <w:top w:val="none" w:sz="0" w:space="0" w:color="auto"/>
        <w:left w:val="none" w:sz="0" w:space="0" w:color="auto"/>
        <w:bottom w:val="none" w:sz="0" w:space="0" w:color="auto"/>
        <w:right w:val="none" w:sz="0" w:space="0" w:color="auto"/>
      </w:divBdr>
      <w:divsChild>
        <w:div w:id="709887712">
          <w:marLeft w:val="0"/>
          <w:marRight w:val="0"/>
          <w:marTop w:val="0"/>
          <w:marBottom w:val="150"/>
          <w:divBdr>
            <w:top w:val="none" w:sz="0" w:space="0" w:color="auto"/>
            <w:left w:val="none" w:sz="0" w:space="0" w:color="auto"/>
            <w:bottom w:val="none" w:sz="0" w:space="0" w:color="auto"/>
            <w:right w:val="none" w:sz="0" w:space="0" w:color="auto"/>
          </w:divBdr>
          <w:divsChild>
            <w:div w:id="2613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5748">
      <w:bodyDiv w:val="1"/>
      <w:marLeft w:val="0"/>
      <w:marRight w:val="0"/>
      <w:marTop w:val="0"/>
      <w:marBottom w:val="0"/>
      <w:divBdr>
        <w:top w:val="none" w:sz="0" w:space="0" w:color="auto"/>
        <w:left w:val="none" w:sz="0" w:space="0" w:color="auto"/>
        <w:bottom w:val="none" w:sz="0" w:space="0" w:color="auto"/>
        <w:right w:val="none" w:sz="0" w:space="0" w:color="auto"/>
      </w:divBdr>
    </w:div>
    <w:div w:id="833833710">
      <w:bodyDiv w:val="1"/>
      <w:marLeft w:val="0"/>
      <w:marRight w:val="0"/>
      <w:marTop w:val="0"/>
      <w:marBottom w:val="0"/>
      <w:divBdr>
        <w:top w:val="none" w:sz="0" w:space="0" w:color="auto"/>
        <w:left w:val="none" w:sz="0" w:space="0" w:color="auto"/>
        <w:bottom w:val="none" w:sz="0" w:space="0" w:color="auto"/>
        <w:right w:val="none" w:sz="0" w:space="0" w:color="auto"/>
      </w:divBdr>
    </w:div>
    <w:div w:id="834102710">
      <w:bodyDiv w:val="1"/>
      <w:marLeft w:val="0"/>
      <w:marRight w:val="0"/>
      <w:marTop w:val="0"/>
      <w:marBottom w:val="0"/>
      <w:divBdr>
        <w:top w:val="none" w:sz="0" w:space="0" w:color="auto"/>
        <w:left w:val="none" w:sz="0" w:space="0" w:color="auto"/>
        <w:bottom w:val="none" w:sz="0" w:space="0" w:color="auto"/>
        <w:right w:val="none" w:sz="0" w:space="0" w:color="auto"/>
      </w:divBdr>
      <w:divsChild>
        <w:div w:id="573012476">
          <w:marLeft w:val="0"/>
          <w:marRight w:val="0"/>
          <w:marTop w:val="0"/>
          <w:marBottom w:val="0"/>
          <w:divBdr>
            <w:top w:val="none" w:sz="0" w:space="0" w:color="auto"/>
            <w:left w:val="none" w:sz="0" w:space="0" w:color="auto"/>
            <w:bottom w:val="none" w:sz="0" w:space="0" w:color="auto"/>
            <w:right w:val="none" w:sz="0" w:space="0" w:color="auto"/>
          </w:divBdr>
        </w:div>
      </w:divsChild>
    </w:div>
    <w:div w:id="834105395">
      <w:bodyDiv w:val="1"/>
      <w:marLeft w:val="0"/>
      <w:marRight w:val="0"/>
      <w:marTop w:val="0"/>
      <w:marBottom w:val="0"/>
      <w:divBdr>
        <w:top w:val="none" w:sz="0" w:space="0" w:color="auto"/>
        <w:left w:val="none" w:sz="0" w:space="0" w:color="auto"/>
        <w:bottom w:val="none" w:sz="0" w:space="0" w:color="auto"/>
        <w:right w:val="none" w:sz="0" w:space="0" w:color="auto"/>
      </w:divBdr>
      <w:divsChild>
        <w:div w:id="457728445">
          <w:marLeft w:val="0"/>
          <w:marRight w:val="0"/>
          <w:marTop w:val="0"/>
          <w:marBottom w:val="0"/>
          <w:divBdr>
            <w:top w:val="none" w:sz="0" w:space="0" w:color="auto"/>
            <w:left w:val="none" w:sz="0" w:space="0" w:color="auto"/>
            <w:bottom w:val="none" w:sz="0" w:space="0" w:color="auto"/>
            <w:right w:val="none" w:sz="0" w:space="0" w:color="auto"/>
          </w:divBdr>
        </w:div>
        <w:div w:id="665476430">
          <w:marLeft w:val="0"/>
          <w:marRight w:val="375"/>
          <w:marTop w:val="0"/>
          <w:marBottom w:val="0"/>
          <w:divBdr>
            <w:top w:val="none" w:sz="0" w:space="0" w:color="auto"/>
            <w:left w:val="none" w:sz="0" w:space="0" w:color="auto"/>
            <w:bottom w:val="none" w:sz="0" w:space="0" w:color="auto"/>
            <w:right w:val="none" w:sz="0" w:space="0" w:color="auto"/>
          </w:divBdr>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437874313">
          <w:marLeft w:val="0"/>
          <w:marRight w:val="0"/>
          <w:marTop w:val="0"/>
          <w:marBottom w:val="0"/>
          <w:divBdr>
            <w:top w:val="none" w:sz="0" w:space="0" w:color="auto"/>
            <w:left w:val="none" w:sz="0" w:space="0" w:color="auto"/>
            <w:bottom w:val="none" w:sz="0" w:space="0" w:color="auto"/>
            <w:right w:val="none" w:sz="0" w:space="0" w:color="auto"/>
          </w:divBdr>
        </w:div>
        <w:div w:id="765803805">
          <w:marLeft w:val="0"/>
          <w:marRight w:val="375"/>
          <w:marTop w:val="0"/>
          <w:marBottom w:val="0"/>
          <w:divBdr>
            <w:top w:val="none" w:sz="0" w:space="0" w:color="auto"/>
            <w:left w:val="none" w:sz="0" w:space="0" w:color="auto"/>
            <w:bottom w:val="none" w:sz="0" w:space="0" w:color="auto"/>
            <w:right w:val="none" w:sz="0" w:space="0" w:color="auto"/>
          </w:divBdr>
        </w:div>
      </w:divsChild>
    </w:div>
    <w:div w:id="834108871">
      <w:bodyDiv w:val="1"/>
      <w:marLeft w:val="0"/>
      <w:marRight w:val="0"/>
      <w:marTop w:val="0"/>
      <w:marBottom w:val="0"/>
      <w:divBdr>
        <w:top w:val="none" w:sz="0" w:space="0" w:color="auto"/>
        <w:left w:val="none" w:sz="0" w:space="0" w:color="auto"/>
        <w:bottom w:val="none" w:sz="0" w:space="0" w:color="auto"/>
        <w:right w:val="none" w:sz="0" w:space="0" w:color="auto"/>
      </w:divBdr>
      <w:divsChild>
        <w:div w:id="775096282">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sChild>
    </w:div>
    <w:div w:id="834226097">
      <w:bodyDiv w:val="1"/>
      <w:marLeft w:val="0"/>
      <w:marRight w:val="0"/>
      <w:marTop w:val="0"/>
      <w:marBottom w:val="0"/>
      <w:divBdr>
        <w:top w:val="none" w:sz="0" w:space="0" w:color="auto"/>
        <w:left w:val="none" w:sz="0" w:space="0" w:color="auto"/>
        <w:bottom w:val="none" w:sz="0" w:space="0" w:color="auto"/>
        <w:right w:val="none" w:sz="0" w:space="0" w:color="auto"/>
      </w:divBdr>
      <w:divsChild>
        <w:div w:id="366026388">
          <w:marLeft w:val="0"/>
          <w:marRight w:val="0"/>
          <w:marTop w:val="0"/>
          <w:marBottom w:val="0"/>
          <w:divBdr>
            <w:top w:val="none" w:sz="0" w:space="0" w:color="auto"/>
            <w:left w:val="none" w:sz="0" w:space="0" w:color="auto"/>
            <w:bottom w:val="none" w:sz="0" w:space="0" w:color="auto"/>
            <w:right w:val="none" w:sz="0" w:space="0" w:color="auto"/>
          </w:divBdr>
          <w:divsChild>
            <w:div w:id="4212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1074">
      <w:bodyDiv w:val="1"/>
      <w:marLeft w:val="0"/>
      <w:marRight w:val="0"/>
      <w:marTop w:val="0"/>
      <w:marBottom w:val="0"/>
      <w:divBdr>
        <w:top w:val="none" w:sz="0" w:space="0" w:color="auto"/>
        <w:left w:val="none" w:sz="0" w:space="0" w:color="auto"/>
        <w:bottom w:val="none" w:sz="0" w:space="0" w:color="auto"/>
        <w:right w:val="none" w:sz="0" w:space="0" w:color="auto"/>
      </w:divBdr>
      <w:divsChild>
        <w:div w:id="173614489">
          <w:marLeft w:val="0"/>
          <w:marRight w:val="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4959551">
      <w:bodyDiv w:val="1"/>
      <w:marLeft w:val="0"/>
      <w:marRight w:val="0"/>
      <w:marTop w:val="0"/>
      <w:marBottom w:val="0"/>
      <w:divBdr>
        <w:top w:val="none" w:sz="0" w:space="0" w:color="auto"/>
        <w:left w:val="none" w:sz="0" w:space="0" w:color="auto"/>
        <w:bottom w:val="none" w:sz="0" w:space="0" w:color="auto"/>
        <w:right w:val="none" w:sz="0" w:space="0" w:color="auto"/>
      </w:divBdr>
      <w:divsChild>
        <w:div w:id="561211674">
          <w:marLeft w:val="0"/>
          <w:marRight w:val="0"/>
          <w:marTop w:val="240"/>
          <w:marBottom w:val="0"/>
          <w:divBdr>
            <w:top w:val="none" w:sz="0" w:space="0" w:color="auto"/>
            <w:left w:val="none" w:sz="0" w:space="0" w:color="auto"/>
            <w:bottom w:val="none" w:sz="0" w:space="0" w:color="auto"/>
            <w:right w:val="none" w:sz="0" w:space="0" w:color="auto"/>
          </w:divBdr>
          <w:divsChild>
            <w:div w:id="1469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915937905">
      <w:bodyDiv w:val="1"/>
      <w:marLeft w:val="0"/>
      <w:marRight w:val="0"/>
      <w:marTop w:val="0"/>
      <w:marBottom w:val="0"/>
      <w:divBdr>
        <w:top w:val="none" w:sz="0" w:space="0" w:color="auto"/>
        <w:left w:val="none" w:sz="0" w:space="0" w:color="auto"/>
        <w:bottom w:val="none" w:sz="0" w:space="0" w:color="auto"/>
        <w:right w:val="none" w:sz="0" w:space="0" w:color="auto"/>
      </w:divBdr>
      <w:divsChild>
        <w:div w:id="1873685012">
          <w:marLeft w:val="0"/>
          <w:marRight w:val="150"/>
          <w:marTop w:val="0"/>
          <w:marBottom w:val="75"/>
          <w:divBdr>
            <w:top w:val="none" w:sz="0" w:space="0" w:color="auto"/>
            <w:left w:val="none" w:sz="0" w:space="0" w:color="auto"/>
            <w:bottom w:val="none" w:sz="0" w:space="0" w:color="auto"/>
            <w:right w:val="none" w:sz="0" w:space="0" w:color="auto"/>
          </w:divBdr>
        </w:div>
        <w:div w:id="1675646754">
          <w:marLeft w:val="0"/>
          <w:marRight w:val="150"/>
          <w:marTop w:val="150"/>
          <w:marBottom w:val="150"/>
          <w:divBdr>
            <w:top w:val="none" w:sz="0" w:space="0" w:color="auto"/>
            <w:left w:val="none" w:sz="0" w:space="0" w:color="auto"/>
            <w:bottom w:val="none" w:sz="0" w:space="0" w:color="auto"/>
            <w:right w:val="none" w:sz="0" w:space="0" w:color="auto"/>
          </w:divBdr>
        </w:div>
        <w:div w:id="1306080805">
          <w:marLeft w:val="0"/>
          <w:marRight w:val="150"/>
          <w:marTop w:val="0"/>
          <w:marBottom w:val="0"/>
          <w:divBdr>
            <w:top w:val="none" w:sz="0" w:space="0" w:color="auto"/>
            <w:left w:val="none" w:sz="0" w:space="0" w:color="auto"/>
            <w:bottom w:val="none" w:sz="0" w:space="0" w:color="auto"/>
            <w:right w:val="none" w:sz="0" w:space="0" w:color="auto"/>
          </w:divBdr>
        </w:div>
      </w:divsChild>
    </w:div>
    <w:div w:id="982931432">
      <w:bodyDiv w:val="1"/>
      <w:marLeft w:val="0"/>
      <w:marRight w:val="0"/>
      <w:marTop w:val="0"/>
      <w:marBottom w:val="0"/>
      <w:divBdr>
        <w:top w:val="none" w:sz="0" w:space="0" w:color="auto"/>
        <w:left w:val="none" w:sz="0" w:space="0" w:color="auto"/>
        <w:bottom w:val="none" w:sz="0" w:space="0" w:color="auto"/>
        <w:right w:val="none" w:sz="0" w:space="0" w:color="auto"/>
      </w:divBdr>
      <w:divsChild>
        <w:div w:id="1491870816">
          <w:marLeft w:val="0"/>
          <w:marRight w:val="150"/>
          <w:marTop w:val="0"/>
          <w:marBottom w:val="75"/>
          <w:divBdr>
            <w:top w:val="none" w:sz="0" w:space="0" w:color="auto"/>
            <w:left w:val="none" w:sz="0" w:space="0" w:color="auto"/>
            <w:bottom w:val="none" w:sz="0" w:space="0" w:color="auto"/>
            <w:right w:val="none" w:sz="0" w:space="0" w:color="auto"/>
          </w:divBdr>
        </w:div>
        <w:div w:id="375472548">
          <w:marLeft w:val="0"/>
          <w:marRight w:val="150"/>
          <w:marTop w:val="150"/>
          <w:marBottom w:val="150"/>
          <w:divBdr>
            <w:top w:val="none" w:sz="0" w:space="0" w:color="auto"/>
            <w:left w:val="none" w:sz="0" w:space="0" w:color="auto"/>
            <w:bottom w:val="none" w:sz="0" w:space="0" w:color="auto"/>
            <w:right w:val="none" w:sz="0" w:space="0" w:color="auto"/>
          </w:divBdr>
        </w:div>
        <w:div w:id="1473214637">
          <w:marLeft w:val="0"/>
          <w:marRight w:val="150"/>
          <w:marTop w:val="0"/>
          <w:marBottom w:val="0"/>
          <w:divBdr>
            <w:top w:val="none" w:sz="0" w:space="0" w:color="auto"/>
            <w:left w:val="none" w:sz="0" w:space="0" w:color="auto"/>
            <w:bottom w:val="none" w:sz="0" w:space="0" w:color="auto"/>
            <w:right w:val="none" w:sz="0" w:space="0" w:color="auto"/>
          </w:divBdr>
        </w:div>
      </w:divsChild>
    </w:div>
    <w:div w:id="1029335163">
      <w:bodyDiv w:val="1"/>
      <w:marLeft w:val="0"/>
      <w:marRight w:val="0"/>
      <w:marTop w:val="0"/>
      <w:marBottom w:val="0"/>
      <w:divBdr>
        <w:top w:val="none" w:sz="0" w:space="0" w:color="auto"/>
        <w:left w:val="none" w:sz="0" w:space="0" w:color="auto"/>
        <w:bottom w:val="none" w:sz="0" w:space="0" w:color="auto"/>
        <w:right w:val="none" w:sz="0" w:space="0" w:color="auto"/>
      </w:divBdr>
      <w:divsChild>
        <w:div w:id="82918713">
          <w:marLeft w:val="0"/>
          <w:marRight w:val="0"/>
          <w:marTop w:val="0"/>
          <w:marBottom w:val="150"/>
          <w:divBdr>
            <w:top w:val="none" w:sz="0" w:space="0" w:color="auto"/>
            <w:left w:val="none" w:sz="0" w:space="0" w:color="auto"/>
            <w:bottom w:val="none" w:sz="0" w:space="0" w:color="auto"/>
            <w:right w:val="none" w:sz="0" w:space="0" w:color="auto"/>
          </w:divBdr>
          <w:divsChild>
            <w:div w:id="321204634">
              <w:marLeft w:val="0"/>
              <w:marRight w:val="0"/>
              <w:marTop w:val="0"/>
              <w:marBottom w:val="0"/>
              <w:divBdr>
                <w:top w:val="none" w:sz="0" w:space="0" w:color="auto"/>
                <w:left w:val="none" w:sz="0" w:space="0" w:color="auto"/>
                <w:bottom w:val="none" w:sz="0" w:space="0" w:color="auto"/>
                <w:right w:val="none" w:sz="0" w:space="0" w:color="auto"/>
              </w:divBdr>
            </w:div>
            <w:div w:id="2043704470">
              <w:marLeft w:val="0"/>
              <w:marRight w:val="0"/>
              <w:marTop w:val="0"/>
              <w:marBottom w:val="0"/>
              <w:divBdr>
                <w:top w:val="none" w:sz="0" w:space="0" w:color="auto"/>
                <w:left w:val="none" w:sz="0" w:space="0" w:color="auto"/>
                <w:bottom w:val="none" w:sz="0" w:space="0" w:color="auto"/>
                <w:right w:val="none" w:sz="0" w:space="0" w:color="auto"/>
              </w:divBdr>
            </w:div>
            <w:div w:id="15323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2216">
      <w:bodyDiv w:val="1"/>
      <w:marLeft w:val="0"/>
      <w:marRight w:val="0"/>
      <w:marTop w:val="0"/>
      <w:marBottom w:val="0"/>
      <w:divBdr>
        <w:top w:val="none" w:sz="0" w:space="0" w:color="auto"/>
        <w:left w:val="none" w:sz="0" w:space="0" w:color="auto"/>
        <w:bottom w:val="none" w:sz="0" w:space="0" w:color="auto"/>
        <w:right w:val="none" w:sz="0" w:space="0" w:color="auto"/>
      </w:divBdr>
      <w:divsChild>
        <w:div w:id="46926919">
          <w:marLeft w:val="0"/>
          <w:marRight w:val="0"/>
          <w:marTop w:val="0"/>
          <w:marBottom w:val="0"/>
          <w:divBdr>
            <w:top w:val="none" w:sz="0" w:space="0" w:color="auto"/>
            <w:left w:val="none" w:sz="0" w:space="0" w:color="auto"/>
            <w:bottom w:val="none" w:sz="0" w:space="0" w:color="auto"/>
            <w:right w:val="none" w:sz="0" w:space="0" w:color="auto"/>
          </w:divBdr>
        </w:div>
        <w:div w:id="1513648298">
          <w:marLeft w:val="0"/>
          <w:marRight w:val="0"/>
          <w:marTop w:val="0"/>
          <w:marBottom w:val="0"/>
          <w:divBdr>
            <w:top w:val="none" w:sz="0" w:space="0" w:color="auto"/>
            <w:left w:val="none" w:sz="0" w:space="0" w:color="auto"/>
            <w:bottom w:val="none" w:sz="0" w:space="0" w:color="auto"/>
            <w:right w:val="none" w:sz="0" w:space="0" w:color="auto"/>
          </w:divBdr>
          <w:divsChild>
            <w:div w:id="286856766">
              <w:marLeft w:val="0"/>
              <w:marRight w:val="0"/>
              <w:marTop w:val="0"/>
              <w:marBottom w:val="510"/>
              <w:divBdr>
                <w:top w:val="none" w:sz="0" w:space="0" w:color="auto"/>
                <w:left w:val="none" w:sz="0" w:space="0" w:color="auto"/>
                <w:bottom w:val="none" w:sz="0" w:space="0" w:color="auto"/>
                <w:right w:val="none" w:sz="0" w:space="0" w:color="auto"/>
              </w:divBdr>
            </w:div>
          </w:divsChild>
        </w:div>
        <w:div w:id="1612936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766613">
      <w:bodyDiv w:val="1"/>
      <w:marLeft w:val="0"/>
      <w:marRight w:val="0"/>
      <w:marTop w:val="0"/>
      <w:marBottom w:val="0"/>
      <w:divBdr>
        <w:top w:val="none" w:sz="0" w:space="0" w:color="auto"/>
        <w:left w:val="none" w:sz="0" w:space="0" w:color="auto"/>
        <w:bottom w:val="none" w:sz="0" w:space="0" w:color="auto"/>
        <w:right w:val="none" w:sz="0" w:space="0" w:color="auto"/>
      </w:divBdr>
      <w:divsChild>
        <w:div w:id="697195953">
          <w:marLeft w:val="0"/>
          <w:marRight w:val="0"/>
          <w:marTop w:val="0"/>
          <w:marBottom w:val="0"/>
          <w:divBdr>
            <w:top w:val="none" w:sz="0" w:space="0" w:color="auto"/>
            <w:left w:val="none" w:sz="0" w:space="0" w:color="auto"/>
            <w:bottom w:val="none" w:sz="0" w:space="0" w:color="auto"/>
            <w:right w:val="none" w:sz="0" w:space="0" w:color="auto"/>
          </w:divBdr>
        </w:div>
      </w:divsChild>
    </w:div>
    <w:div w:id="1160265735">
      <w:bodyDiv w:val="1"/>
      <w:marLeft w:val="0"/>
      <w:marRight w:val="0"/>
      <w:marTop w:val="0"/>
      <w:marBottom w:val="0"/>
      <w:divBdr>
        <w:top w:val="none" w:sz="0" w:space="0" w:color="auto"/>
        <w:left w:val="none" w:sz="0" w:space="0" w:color="auto"/>
        <w:bottom w:val="none" w:sz="0" w:space="0" w:color="auto"/>
        <w:right w:val="none" w:sz="0" w:space="0" w:color="auto"/>
      </w:divBdr>
      <w:divsChild>
        <w:div w:id="202596621">
          <w:marLeft w:val="0"/>
          <w:marRight w:val="0"/>
          <w:marTop w:val="0"/>
          <w:marBottom w:val="0"/>
          <w:divBdr>
            <w:top w:val="none" w:sz="0" w:space="0" w:color="auto"/>
            <w:left w:val="none" w:sz="0" w:space="0" w:color="auto"/>
            <w:bottom w:val="none" w:sz="0" w:space="0" w:color="auto"/>
            <w:right w:val="none" w:sz="0" w:space="0" w:color="auto"/>
          </w:divBdr>
          <w:divsChild>
            <w:div w:id="373579225">
              <w:marLeft w:val="0"/>
              <w:marRight w:val="0"/>
              <w:marTop w:val="0"/>
              <w:marBottom w:val="0"/>
              <w:divBdr>
                <w:top w:val="none" w:sz="0" w:space="0" w:color="auto"/>
                <w:left w:val="none" w:sz="0" w:space="0" w:color="auto"/>
                <w:bottom w:val="none" w:sz="0" w:space="0" w:color="auto"/>
                <w:right w:val="none" w:sz="0" w:space="0" w:color="auto"/>
              </w:divBdr>
              <w:divsChild>
                <w:div w:id="662125816">
                  <w:marLeft w:val="0"/>
                  <w:marRight w:val="0"/>
                  <w:marTop w:val="0"/>
                  <w:marBottom w:val="0"/>
                  <w:divBdr>
                    <w:top w:val="none" w:sz="0" w:space="0" w:color="auto"/>
                    <w:left w:val="none" w:sz="0" w:space="0" w:color="auto"/>
                    <w:bottom w:val="none" w:sz="0" w:space="0" w:color="auto"/>
                    <w:right w:val="none" w:sz="0" w:space="0" w:color="auto"/>
                  </w:divBdr>
                  <w:divsChild>
                    <w:div w:id="2248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2729">
              <w:marLeft w:val="0"/>
              <w:marRight w:val="0"/>
              <w:marTop w:val="0"/>
              <w:marBottom w:val="0"/>
              <w:divBdr>
                <w:top w:val="none" w:sz="0" w:space="0" w:color="auto"/>
                <w:left w:val="single" w:sz="12" w:space="0" w:color="004465"/>
                <w:bottom w:val="none" w:sz="0" w:space="0" w:color="auto"/>
                <w:right w:val="none" w:sz="0" w:space="0" w:color="auto"/>
              </w:divBdr>
            </w:div>
            <w:div w:id="1127048702">
              <w:marLeft w:val="0"/>
              <w:marRight w:val="0"/>
              <w:marTop w:val="0"/>
              <w:marBottom w:val="0"/>
              <w:divBdr>
                <w:top w:val="none" w:sz="0" w:space="0" w:color="auto"/>
                <w:left w:val="none" w:sz="0" w:space="0" w:color="auto"/>
                <w:bottom w:val="none" w:sz="0" w:space="0" w:color="auto"/>
                <w:right w:val="none" w:sz="0" w:space="0" w:color="auto"/>
              </w:divBdr>
              <w:divsChild>
                <w:div w:id="1795564835">
                  <w:marLeft w:val="0"/>
                  <w:marRight w:val="0"/>
                  <w:marTop w:val="0"/>
                  <w:marBottom w:val="0"/>
                  <w:divBdr>
                    <w:top w:val="none" w:sz="0" w:space="0" w:color="auto"/>
                    <w:left w:val="none" w:sz="0" w:space="0" w:color="auto"/>
                    <w:bottom w:val="none" w:sz="0" w:space="0" w:color="auto"/>
                    <w:right w:val="none" w:sz="0" w:space="0" w:color="auto"/>
                  </w:divBdr>
                  <w:divsChild>
                    <w:div w:id="1787693419">
                      <w:marLeft w:val="0"/>
                      <w:marRight w:val="0"/>
                      <w:marTop w:val="0"/>
                      <w:marBottom w:val="0"/>
                      <w:divBdr>
                        <w:top w:val="none" w:sz="0" w:space="0" w:color="auto"/>
                        <w:left w:val="none" w:sz="0" w:space="0" w:color="auto"/>
                        <w:bottom w:val="none" w:sz="0" w:space="0" w:color="auto"/>
                        <w:right w:val="none" w:sz="0" w:space="0" w:color="auto"/>
                      </w:divBdr>
                      <w:divsChild>
                        <w:div w:id="1476292218">
                          <w:marLeft w:val="0"/>
                          <w:marRight w:val="0"/>
                          <w:marTop w:val="0"/>
                          <w:marBottom w:val="0"/>
                          <w:divBdr>
                            <w:top w:val="none" w:sz="0" w:space="0" w:color="auto"/>
                            <w:left w:val="none" w:sz="0" w:space="0" w:color="auto"/>
                            <w:bottom w:val="none" w:sz="0" w:space="0" w:color="auto"/>
                            <w:right w:val="none" w:sz="0" w:space="0" w:color="auto"/>
                          </w:divBdr>
                          <w:divsChild>
                            <w:div w:id="593443212">
                              <w:marLeft w:val="0"/>
                              <w:marRight w:val="0"/>
                              <w:marTop w:val="0"/>
                              <w:marBottom w:val="0"/>
                              <w:divBdr>
                                <w:top w:val="none" w:sz="0" w:space="0" w:color="auto"/>
                                <w:left w:val="none" w:sz="0" w:space="0" w:color="auto"/>
                                <w:bottom w:val="none" w:sz="0" w:space="0" w:color="auto"/>
                                <w:right w:val="none" w:sz="0" w:space="0" w:color="auto"/>
                              </w:divBdr>
                              <w:divsChild>
                                <w:div w:id="820925357">
                                  <w:marLeft w:val="0"/>
                                  <w:marRight w:val="0"/>
                                  <w:marTop w:val="0"/>
                                  <w:marBottom w:val="0"/>
                                  <w:divBdr>
                                    <w:top w:val="none" w:sz="0" w:space="0" w:color="auto"/>
                                    <w:left w:val="none" w:sz="0" w:space="0" w:color="auto"/>
                                    <w:bottom w:val="none" w:sz="0" w:space="0" w:color="auto"/>
                                    <w:right w:val="none" w:sz="0" w:space="0" w:color="auto"/>
                                  </w:divBdr>
                                  <w:divsChild>
                                    <w:div w:id="790631994">
                                      <w:marLeft w:val="0"/>
                                      <w:marRight w:val="0"/>
                                      <w:marTop w:val="0"/>
                                      <w:marBottom w:val="0"/>
                                      <w:divBdr>
                                        <w:top w:val="none" w:sz="0" w:space="0" w:color="auto"/>
                                        <w:left w:val="none" w:sz="0" w:space="0" w:color="auto"/>
                                        <w:bottom w:val="none" w:sz="0" w:space="0" w:color="auto"/>
                                        <w:right w:val="none" w:sz="0" w:space="0" w:color="auto"/>
                                      </w:divBdr>
                                      <w:divsChild>
                                        <w:div w:id="791216823">
                                          <w:marLeft w:val="0"/>
                                          <w:marRight w:val="0"/>
                                          <w:marTop w:val="0"/>
                                          <w:marBottom w:val="0"/>
                                          <w:divBdr>
                                            <w:top w:val="none" w:sz="0" w:space="0" w:color="auto"/>
                                            <w:left w:val="none" w:sz="0" w:space="0" w:color="auto"/>
                                            <w:bottom w:val="none" w:sz="0" w:space="0" w:color="auto"/>
                                            <w:right w:val="none" w:sz="0" w:space="0" w:color="auto"/>
                                          </w:divBdr>
                                          <w:divsChild>
                                            <w:div w:id="1052121585">
                                              <w:marLeft w:val="0"/>
                                              <w:marRight w:val="0"/>
                                              <w:marTop w:val="0"/>
                                              <w:marBottom w:val="0"/>
                                              <w:divBdr>
                                                <w:top w:val="none" w:sz="0" w:space="0" w:color="auto"/>
                                                <w:left w:val="none" w:sz="0" w:space="0" w:color="auto"/>
                                                <w:bottom w:val="none" w:sz="0" w:space="0" w:color="auto"/>
                                                <w:right w:val="none" w:sz="0" w:space="0" w:color="auto"/>
                                              </w:divBdr>
                                              <w:divsChild>
                                                <w:div w:id="510728055">
                                                  <w:marLeft w:val="0"/>
                                                  <w:marRight w:val="0"/>
                                                  <w:marTop w:val="0"/>
                                                  <w:marBottom w:val="0"/>
                                                  <w:divBdr>
                                                    <w:top w:val="none" w:sz="0" w:space="0" w:color="auto"/>
                                                    <w:left w:val="none" w:sz="0" w:space="0" w:color="auto"/>
                                                    <w:bottom w:val="none" w:sz="0" w:space="0" w:color="auto"/>
                                                    <w:right w:val="none" w:sz="0" w:space="0" w:color="auto"/>
                                                  </w:divBdr>
                                                  <w:divsChild>
                                                    <w:div w:id="1299414299">
                                                      <w:marLeft w:val="0"/>
                                                      <w:marRight w:val="0"/>
                                                      <w:marTop w:val="0"/>
                                                      <w:marBottom w:val="60"/>
                                                      <w:divBdr>
                                                        <w:top w:val="none" w:sz="0" w:space="0" w:color="auto"/>
                                                        <w:left w:val="none" w:sz="0" w:space="0" w:color="auto"/>
                                                        <w:bottom w:val="none" w:sz="0" w:space="0" w:color="auto"/>
                                                        <w:right w:val="none" w:sz="0" w:space="0" w:color="auto"/>
                                                      </w:divBdr>
                                                      <w:divsChild>
                                                        <w:div w:id="1005791350">
                                                          <w:marLeft w:val="0"/>
                                                          <w:marRight w:val="0"/>
                                                          <w:marTop w:val="0"/>
                                                          <w:marBottom w:val="0"/>
                                                          <w:divBdr>
                                                            <w:top w:val="none" w:sz="0" w:space="0" w:color="auto"/>
                                                            <w:left w:val="none" w:sz="0" w:space="0" w:color="auto"/>
                                                            <w:bottom w:val="none" w:sz="0" w:space="0" w:color="auto"/>
                                                            <w:right w:val="none" w:sz="0" w:space="0" w:color="auto"/>
                                                          </w:divBdr>
                                                          <w:divsChild>
                                                            <w:div w:id="501624316">
                                                              <w:marLeft w:val="0"/>
                                                              <w:marRight w:val="0"/>
                                                              <w:marTop w:val="0"/>
                                                              <w:marBottom w:val="0"/>
                                                              <w:divBdr>
                                                                <w:top w:val="none" w:sz="0" w:space="0" w:color="auto"/>
                                                                <w:left w:val="none" w:sz="0" w:space="0" w:color="auto"/>
                                                                <w:bottom w:val="none" w:sz="0" w:space="0" w:color="auto"/>
                                                                <w:right w:val="none" w:sz="0" w:space="0" w:color="auto"/>
                                                              </w:divBdr>
                                                              <w:divsChild>
                                                                <w:div w:id="1535995329">
                                                                  <w:marLeft w:val="0"/>
                                                                  <w:marRight w:val="0"/>
                                                                  <w:marTop w:val="0"/>
                                                                  <w:marBottom w:val="0"/>
                                                                  <w:divBdr>
                                                                    <w:top w:val="none" w:sz="0" w:space="0" w:color="auto"/>
                                                                    <w:left w:val="none" w:sz="0" w:space="0" w:color="auto"/>
                                                                    <w:bottom w:val="none" w:sz="0" w:space="0" w:color="auto"/>
                                                                    <w:right w:val="none" w:sz="0" w:space="0" w:color="auto"/>
                                                                  </w:divBdr>
                                                                  <w:divsChild>
                                                                    <w:div w:id="392391398">
                                                                      <w:marLeft w:val="0"/>
                                                                      <w:marRight w:val="0"/>
                                                                      <w:marTop w:val="0"/>
                                                                      <w:marBottom w:val="0"/>
                                                                      <w:divBdr>
                                                                        <w:top w:val="none" w:sz="0" w:space="0" w:color="auto"/>
                                                                        <w:left w:val="none" w:sz="0" w:space="0" w:color="auto"/>
                                                                        <w:bottom w:val="none" w:sz="0" w:space="0" w:color="auto"/>
                                                                        <w:right w:val="none" w:sz="0" w:space="0" w:color="auto"/>
                                                                      </w:divBdr>
                                                                      <w:divsChild>
                                                                        <w:div w:id="1711496416">
                                                                          <w:marLeft w:val="700"/>
                                                                          <w:marRight w:val="0"/>
                                                                          <w:marTop w:val="0"/>
                                                                          <w:marBottom w:val="0"/>
                                                                          <w:divBdr>
                                                                            <w:top w:val="none" w:sz="0" w:space="0" w:color="auto"/>
                                                                            <w:left w:val="none" w:sz="0" w:space="0" w:color="auto"/>
                                                                            <w:bottom w:val="none" w:sz="0" w:space="0" w:color="auto"/>
                                                                            <w:right w:val="none" w:sz="0" w:space="0" w:color="auto"/>
                                                                          </w:divBdr>
                                                                          <w:divsChild>
                                                                            <w:div w:id="968976125">
                                                                              <w:marLeft w:val="0"/>
                                                                              <w:marRight w:val="195"/>
                                                                              <w:marTop w:val="0"/>
                                                                              <w:marBottom w:val="0"/>
                                                                              <w:divBdr>
                                                                                <w:top w:val="none" w:sz="0" w:space="0" w:color="auto"/>
                                                                                <w:left w:val="none" w:sz="0" w:space="0" w:color="auto"/>
                                                                                <w:bottom w:val="none" w:sz="0" w:space="0" w:color="auto"/>
                                                                                <w:right w:val="none" w:sz="0" w:space="0" w:color="auto"/>
                                                                              </w:divBdr>
                                                                              <w:divsChild>
                                                                                <w:div w:id="247152312">
                                                                                  <w:marLeft w:val="0"/>
                                                                                  <w:marRight w:val="0"/>
                                                                                  <w:marTop w:val="0"/>
                                                                                  <w:marBottom w:val="0"/>
                                                                                  <w:divBdr>
                                                                                    <w:top w:val="none" w:sz="0" w:space="0" w:color="auto"/>
                                                                                    <w:left w:val="none" w:sz="0" w:space="0" w:color="auto"/>
                                                                                    <w:bottom w:val="none" w:sz="0" w:space="0" w:color="auto"/>
                                                                                    <w:right w:val="none" w:sz="0" w:space="0" w:color="auto"/>
                                                                                  </w:divBdr>
                                                                                </w:div>
                                                                                <w:div w:id="555047243">
                                                                                  <w:marLeft w:val="0"/>
                                                                                  <w:marRight w:val="0"/>
                                                                                  <w:marTop w:val="0"/>
                                                                                  <w:marBottom w:val="0"/>
                                                                                  <w:divBdr>
                                                                                    <w:top w:val="none" w:sz="0" w:space="0" w:color="auto"/>
                                                                                    <w:left w:val="none" w:sz="0" w:space="0" w:color="auto"/>
                                                                                    <w:bottom w:val="none" w:sz="0" w:space="0" w:color="auto"/>
                                                                                    <w:right w:val="none" w:sz="0" w:space="0" w:color="auto"/>
                                                                                  </w:divBdr>
                                                                                </w:div>
                                                                              </w:divsChild>
                                                                            </w:div>
                                                                            <w:div w:id="1363018374">
                                                                              <w:marLeft w:val="0"/>
                                                                              <w:marRight w:val="0"/>
                                                                              <w:marTop w:val="0"/>
                                                                              <w:marBottom w:val="0"/>
                                                                              <w:divBdr>
                                                                                <w:top w:val="none" w:sz="0" w:space="0" w:color="auto"/>
                                                                                <w:left w:val="none" w:sz="0" w:space="0" w:color="auto"/>
                                                                                <w:bottom w:val="none" w:sz="0" w:space="0" w:color="auto"/>
                                                                                <w:right w:val="none" w:sz="0" w:space="0" w:color="auto"/>
                                                                              </w:divBdr>
                                                                              <w:divsChild>
                                                                                <w:div w:id="8187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67715">
                                                      <w:marLeft w:val="0"/>
                                                      <w:marRight w:val="0"/>
                                                      <w:marTop w:val="0"/>
                                                      <w:marBottom w:val="0"/>
                                                      <w:divBdr>
                                                        <w:top w:val="none" w:sz="0" w:space="0" w:color="auto"/>
                                                        <w:left w:val="none" w:sz="0" w:space="0" w:color="auto"/>
                                                        <w:bottom w:val="none" w:sz="0" w:space="0" w:color="auto"/>
                                                        <w:right w:val="none" w:sz="0" w:space="0" w:color="auto"/>
                                                      </w:divBdr>
                                                      <w:divsChild>
                                                        <w:div w:id="1338457304">
                                                          <w:marLeft w:val="0"/>
                                                          <w:marRight w:val="0"/>
                                                          <w:marTop w:val="0"/>
                                                          <w:marBottom w:val="0"/>
                                                          <w:divBdr>
                                                            <w:top w:val="none" w:sz="0" w:space="0" w:color="auto"/>
                                                            <w:left w:val="none" w:sz="0" w:space="0" w:color="auto"/>
                                                            <w:bottom w:val="none" w:sz="0" w:space="0" w:color="auto"/>
                                                            <w:right w:val="none" w:sz="0" w:space="0" w:color="auto"/>
                                                          </w:divBdr>
                                                          <w:divsChild>
                                                            <w:div w:id="716323246">
                                                              <w:marLeft w:val="0"/>
                                                              <w:marRight w:val="0"/>
                                                              <w:marTop w:val="0"/>
                                                              <w:marBottom w:val="0"/>
                                                              <w:divBdr>
                                                                <w:top w:val="none" w:sz="0" w:space="0" w:color="auto"/>
                                                                <w:left w:val="none" w:sz="0" w:space="0" w:color="auto"/>
                                                                <w:bottom w:val="none" w:sz="0" w:space="0" w:color="auto"/>
                                                                <w:right w:val="none" w:sz="0" w:space="0" w:color="auto"/>
                                                              </w:divBdr>
                                                              <w:divsChild>
                                                                <w:div w:id="42017762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8727245">
              <w:marLeft w:val="0"/>
              <w:marRight w:val="0"/>
              <w:marTop w:val="0"/>
              <w:marBottom w:val="0"/>
              <w:divBdr>
                <w:top w:val="none" w:sz="0" w:space="0" w:color="auto"/>
                <w:left w:val="single" w:sz="12" w:space="0" w:color="004465"/>
                <w:bottom w:val="none" w:sz="0" w:space="0" w:color="auto"/>
                <w:right w:val="none" w:sz="0" w:space="0" w:color="auto"/>
              </w:divBdr>
            </w:div>
            <w:div w:id="2102723664">
              <w:marLeft w:val="0"/>
              <w:marRight w:val="0"/>
              <w:marTop w:val="0"/>
              <w:marBottom w:val="600"/>
              <w:divBdr>
                <w:top w:val="none" w:sz="0" w:space="0" w:color="auto"/>
                <w:left w:val="none" w:sz="0" w:space="0" w:color="auto"/>
                <w:bottom w:val="none" w:sz="0" w:space="0" w:color="auto"/>
                <w:right w:val="none" w:sz="0" w:space="0" w:color="auto"/>
              </w:divBdr>
              <w:divsChild>
                <w:div w:id="16499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75165">
      <w:bodyDiv w:val="1"/>
      <w:marLeft w:val="0"/>
      <w:marRight w:val="0"/>
      <w:marTop w:val="0"/>
      <w:marBottom w:val="0"/>
      <w:divBdr>
        <w:top w:val="none" w:sz="0" w:space="0" w:color="auto"/>
        <w:left w:val="none" w:sz="0" w:space="0" w:color="auto"/>
        <w:bottom w:val="none" w:sz="0" w:space="0" w:color="auto"/>
        <w:right w:val="none" w:sz="0" w:space="0" w:color="auto"/>
      </w:divBdr>
      <w:divsChild>
        <w:div w:id="1402482904">
          <w:marLeft w:val="0"/>
          <w:marRight w:val="0"/>
          <w:marTop w:val="0"/>
          <w:marBottom w:val="0"/>
          <w:divBdr>
            <w:top w:val="none" w:sz="0" w:space="0" w:color="auto"/>
            <w:left w:val="none" w:sz="0" w:space="0" w:color="auto"/>
            <w:bottom w:val="none" w:sz="0" w:space="0" w:color="auto"/>
            <w:right w:val="none" w:sz="0" w:space="0" w:color="auto"/>
          </w:divBdr>
        </w:div>
        <w:div w:id="1580671746">
          <w:marLeft w:val="0"/>
          <w:marRight w:val="0"/>
          <w:marTop w:val="300"/>
          <w:marBottom w:val="300"/>
          <w:divBdr>
            <w:top w:val="none" w:sz="0" w:space="0" w:color="auto"/>
            <w:left w:val="none" w:sz="0" w:space="0" w:color="auto"/>
            <w:bottom w:val="none" w:sz="0" w:space="0" w:color="auto"/>
            <w:right w:val="none" w:sz="0" w:space="0" w:color="auto"/>
          </w:divBdr>
        </w:div>
        <w:div w:id="1067462656">
          <w:marLeft w:val="0"/>
          <w:marRight w:val="0"/>
          <w:marTop w:val="0"/>
          <w:marBottom w:val="0"/>
          <w:divBdr>
            <w:top w:val="none" w:sz="0" w:space="0" w:color="auto"/>
            <w:left w:val="none" w:sz="0" w:space="0" w:color="auto"/>
            <w:bottom w:val="none" w:sz="0" w:space="0" w:color="auto"/>
            <w:right w:val="none" w:sz="0" w:space="0" w:color="auto"/>
          </w:divBdr>
          <w:divsChild>
            <w:div w:id="136917434">
              <w:marLeft w:val="0"/>
              <w:marRight w:val="0"/>
              <w:marTop w:val="300"/>
              <w:marBottom w:val="450"/>
              <w:divBdr>
                <w:top w:val="none" w:sz="0" w:space="0" w:color="auto"/>
                <w:left w:val="none" w:sz="0" w:space="0" w:color="auto"/>
                <w:bottom w:val="none" w:sz="0" w:space="0" w:color="auto"/>
                <w:right w:val="none" w:sz="0" w:space="0" w:color="auto"/>
              </w:divBdr>
              <w:divsChild>
                <w:div w:id="1629819895">
                  <w:marLeft w:val="0"/>
                  <w:marRight w:val="0"/>
                  <w:marTop w:val="0"/>
                  <w:marBottom w:val="0"/>
                  <w:divBdr>
                    <w:top w:val="none" w:sz="0" w:space="0" w:color="auto"/>
                    <w:left w:val="none" w:sz="0" w:space="0" w:color="auto"/>
                    <w:bottom w:val="none" w:sz="0" w:space="0" w:color="auto"/>
                    <w:right w:val="none" w:sz="0" w:space="0" w:color="auto"/>
                  </w:divBdr>
                  <w:divsChild>
                    <w:div w:id="1501508467">
                      <w:marLeft w:val="0"/>
                      <w:marRight w:val="0"/>
                      <w:marTop w:val="0"/>
                      <w:marBottom w:val="0"/>
                      <w:divBdr>
                        <w:top w:val="none" w:sz="0" w:space="0" w:color="auto"/>
                        <w:left w:val="none" w:sz="0" w:space="0" w:color="auto"/>
                        <w:bottom w:val="none" w:sz="0" w:space="0" w:color="auto"/>
                        <w:right w:val="none" w:sz="0" w:space="0" w:color="auto"/>
                      </w:divBdr>
                      <w:divsChild>
                        <w:div w:id="1737312840">
                          <w:marLeft w:val="0"/>
                          <w:marRight w:val="0"/>
                          <w:marTop w:val="0"/>
                          <w:marBottom w:val="0"/>
                          <w:divBdr>
                            <w:top w:val="none" w:sz="0" w:space="0" w:color="auto"/>
                            <w:left w:val="none" w:sz="0" w:space="0" w:color="auto"/>
                            <w:bottom w:val="none" w:sz="0" w:space="0" w:color="auto"/>
                            <w:right w:val="none" w:sz="0" w:space="0" w:color="auto"/>
                          </w:divBdr>
                          <w:divsChild>
                            <w:div w:id="5322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10545">
          <w:marLeft w:val="0"/>
          <w:marRight w:val="0"/>
          <w:marTop w:val="0"/>
          <w:marBottom w:val="0"/>
          <w:divBdr>
            <w:top w:val="none" w:sz="0" w:space="0" w:color="auto"/>
            <w:left w:val="none" w:sz="0" w:space="0" w:color="auto"/>
            <w:bottom w:val="none" w:sz="0" w:space="0" w:color="auto"/>
            <w:right w:val="none" w:sz="0" w:space="0" w:color="auto"/>
          </w:divBdr>
          <w:divsChild>
            <w:div w:id="11998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21751752">
      <w:bodyDiv w:val="1"/>
      <w:marLeft w:val="0"/>
      <w:marRight w:val="0"/>
      <w:marTop w:val="0"/>
      <w:marBottom w:val="0"/>
      <w:divBdr>
        <w:top w:val="none" w:sz="0" w:space="0" w:color="auto"/>
        <w:left w:val="none" w:sz="0" w:space="0" w:color="auto"/>
        <w:bottom w:val="none" w:sz="0" w:space="0" w:color="auto"/>
        <w:right w:val="none" w:sz="0" w:space="0" w:color="auto"/>
      </w:divBdr>
      <w:divsChild>
        <w:div w:id="411850083">
          <w:marLeft w:val="0"/>
          <w:marRight w:val="0"/>
          <w:marTop w:val="0"/>
          <w:marBottom w:val="0"/>
          <w:divBdr>
            <w:top w:val="none" w:sz="0" w:space="0" w:color="auto"/>
            <w:left w:val="none" w:sz="0" w:space="0" w:color="auto"/>
            <w:bottom w:val="none" w:sz="0" w:space="0" w:color="auto"/>
            <w:right w:val="none" w:sz="0" w:space="0" w:color="auto"/>
          </w:divBdr>
        </w:div>
      </w:divsChild>
    </w:div>
    <w:div w:id="1285188260">
      <w:bodyDiv w:val="1"/>
      <w:marLeft w:val="0"/>
      <w:marRight w:val="0"/>
      <w:marTop w:val="0"/>
      <w:marBottom w:val="0"/>
      <w:divBdr>
        <w:top w:val="none" w:sz="0" w:space="0" w:color="auto"/>
        <w:left w:val="none" w:sz="0" w:space="0" w:color="auto"/>
        <w:bottom w:val="none" w:sz="0" w:space="0" w:color="auto"/>
        <w:right w:val="none" w:sz="0" w:space="0" w:color="auto"/>
      </w:divBdr>
      <w:divsChild>
        <w:div w:id="1881237286">
          <w:marLeft w:val="0"/>
          <w:marRight w:val="0"/>
          <w:marTop w:val="0"/>
          <w:marBottom w:val="150"/>
          <w:divBdr>
            <w:top w:val="none" w:sz="0" w:space="0" w:color="auto"/>
            <w:left w:val="none" w:sz="0" w:space="0" w:color="auto"/>
            <w:bottom w:val="none" w:sz="0" w:space="0" w:color="auto"/>
            <w:right w:val="none" w:sz="0" w:space="0" w:color="auto"/>
          </w:divBdr>
          <w:divsChild>
            <w:div w:id="1389887942">
              <w:marLeft w:val="0"/>
              <w:marRight w:val="0"/>
              <w:marTop w:val="0"/>
              <w:marBottom w:val="0"/>
              <w:divBdr>
                <w:top w:val="none" w:sz="0" w:space="0" w:color="auto"/>
                <w:left w:val="none" w:sz="0" w:space="0" w:color="auto"/>
                <w:bottom w:val="none" w:sz="0" w:space="0" w:color="auto"/>
                <w:right w:val="none" w:sz="0" w:space="0" w:color="auto"/>
              </w:divBdr>
            </w:div>
            <w:div w:id="461001054">
              <w:marLeft w:val="0"/>
              <w:marRight w:val="0"/>
              <w:marTop w:val="0"/>
              <w:marBottom w:val="0"/>
              <w:divBdr>
                <w:top w:val="none" w:sz="0" w:space="0" w:color="auto"/>
                <w:left w:val="none" w:sz="0" w:space="0" w:color="auto"/>
                <w:bottom w:val="none" w:sz="0" w:space="0" w:color="auto"/>
                <w:right w:val="none" w:sz="0" w:space="0" w:color="auto"/>
              </w:divBdr>
            </w:div>
            <w:div w:id="7222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4804">
      <w:bodyDiv w:val="1"/>
      <w:marLeft w:val="0"/>
      <w:marRight w:val="0"/>
      <w:marTop w:val="0"/>
      <w:marBottom w:val="0"/>
      <w:divBdr>
        <w:top w:val="none" w:sz="0" w:space="0" w:color="auto"/>
        <w:left w:val="none" w:sz="0" w:space="0" w:color="auto"/>
        <w:bottom w:val="none" w:sz="0" w:space="0" w:color="auto"/>
        <w:right w:val="none" w:sz="0" w:space="0" w:color="auto"/>
      </w:divBdr>
      <w:divsChild>
        <w:div w:id="232008448">
          <w:marLeft w:val="0"/>
          <w:marRight w:val="150"/>
          <w:marTop w:val="0"/>
          <w:marBottom w:val="75"/>
          <w:divBdr>
            <w:top w:val="none" w:sz="0" w:space="0" w:color="auto"/>
            <w:left w:val="none" w:sz="0" w:space="0" w:color="auto"/>
            <w:bottom w:val="none" w:sz="0" w:space="0" w:color="auto"/>
            <w:right w:val="none" w:sz="0" w:space="0" w:color="auto"/>
          </w:divBdr>
        </w:div>
        <w:div w:id="862089974">
          <w:marLeft w:val="0"/>
          <w:marRight w:val="150"/>
          <w:marTop w:val="150"/>
          <w:marBottom w:val="150"/>
          <w:divBdr>
            <w:top w:val="none" w:sz="0" w:space="0" w:color="auto"/>
            <w:left w:val="none" w:sz="0" w:space="0" w:color="auto"/>
            <w:bottom w:val="none" w:sz="0" w:space="0" w:color="auto"/>
            <w:right w:val="none" w:sz="0" w:space="0" w:color="auto"/>
          </w:divBdr>
        </w:div>
        <w:div w:id="1659721469">
          <w:marLeft w:val="0"/>
          <w:marRight w:val="150"/>
          <w:marTop w:val="0"/>
          <w:marBottom w:val="0"/>
          <w:divBdr>
            <w:top w:val="none" w:sz="0" w:space="0" w:color="auto"/>
            <w:left w:val="none" w:sz="0" w:space="0" w:color="auto"/>
            <w:bottom w:val="none" w:sz="0" w:space="0" w:color="auto"/>
            <w:right w:val="none" w:sz="0" w:space="0" w:color="auto"/>
          </w:divBdr>
        </w:div>
      </w:divsChild>
    </w:div>
    <w:div w:id="1334839631">
      <w:bodyDiv w:val="1"/>
      <w:marLeft w:val="0"/>
      <w:marRight w:val="0"/>
      <w:marTop w:val="0"/>
      <w:marBottom w:val="0"/>
      <w:divBdr>
        <w:top w:val="none" w:sz="0" w:space="0" w:color="auto"/>
        <w:left w:val="none" w:sz="0" w:space="0" w:color="auto"/>
        <w:bottom w:val="none" w:sz="0" w:space="0" w:color="auto"/>
        <w:right w:val="none" w:sz="0" w:space="0" w:color="auto"/>
      </w:divBdr>
      <w:divsChild>
        <w:div w:id="1425029779">
          <w:marLeft w:val="0"/>
          <w:marRight w:val="150"/>
          <w:marTop w:val="0"/>
          <w:marBottom w:val="75"/>
          <w:divBdr>
            <w:top w:val="none" w:sz="0" w:space="0" w:color="auto"/>
            <w:left w:val="none" w:sz="0" w:space="0" w:color="auto"/>
            <w:bottom w:val="none" w:sz="0" w:space="0" w:color="auto"/>
            <w:right w:val="none" w:sz="0" w:space="0" w:color="auto"/>
          </w:divBdr>
        </w:div>
        <w:div w:id="536237650">
          <w:marLeft w:val="0"/>
          <w:marRight w:val="150"/>
          <w:marTop w:val="150"/>
          <w:marBottom w:val="150"/>
          <w:divBdr>
            <w:top w:val="none" w:sz="0" w:space="0" w:color="auto"/>
            <w:left w:val="none" w:sz="0" w:space="0" w:color="auto"/>
            <w:bottom w:val="none" w:sz="0" w:space="0" w:color="auto"/>
            <w:right w:val="none" w:sz="0" w:space="0" w:color="auto"/>
          </w:divBdr>
        </w:div>
        <w:div w:id="889461630">
          <w:marLeft w:val="0"/>
          <w:marRight w:val="150"/>
          <w:marTop w:val="0"/>
          <w:marBottom w:val="0"/>
          <w:divBdr>
            <w:top w:val="none" w:sz="0" w:space="0" w:color="auto"/>
            <w:left w:val="none" w:sz="0" w:space="0" w:color="auto"/>
            <w:bottom w:val="none" w:sz="0" w:space="0" w:color="auto"/>
            <w:right w:val="none" w:sz="0" w:space="0" w:color="auto"/>
          </w:divBdr>
        </w:div>
      </w:divsChild>
    </w:div>
    <w:div w:id="1411654450">
      <w:bodyDiv w:val="1"/>
      <w:marLeft w:val="0"/>
      <w:marRight w:val="0"/>
      <w:marTop w:val="0"/>
      <w:marBottom w:val="0"/>
      <w:divBdr>
        <w:top w:val="none" w:sz="0" w:space="0" w:color="auto"/>
        <w:left w:val="none" w:sz="0" w:space="0" w:color="auto"/>
        <w:bottom w:val="none" w:sz="0" w:space="0" w:color="auto"/>
        <w:right w:val="none" w:sz="0" w:space="0" w:color="auto"/>
      </w:divBdr>
      <w:divsChild>
        <w:div w:id="61757498">
          <w:marLeft w:val="0"/>
          <w:marRight w:val="0"/>
          <w:marTop w:val="0"/>
          <w:marBottom w:val="300"/>
          <w:divBdr>
            <w:top w:val="none" w:sz="0" w:space="0" w:color="auto"/>
            <w:left w:val="none" w:sz="0" w:space="0" w:color="auto"/>
            <w:bottom w:val="none" w:sz="0" w:space="0" w:color="auto"/>
            <w:right w:val="none" w:sz="0" w:space="0" w:color="auto"/>
          </w:divBdr>
        </w:div>
      </w:divsChild>
    </w:div>
    <w:div w:id="1433356442">
      <w:bodyDiv w:val="1"/>
      <w:marLeft w:val="0"/>
      <w:marRight w:val="0"/>
      <w:marTop w:val="0"/>
      <w:marBottom w:val="0"/>
      <w:divBdr>
        <w:top w:val="none" w:sz="0" w:space="0" w:color="auto"/>
        <w:left w:val="none" w:sz="0" w:space="0" w:color="auto"/>
        <w:bottom w:val="none" w:sz="0" w:space="0" w:color="auto"/>
        <w:right w:val="none" w:sz="0" w:space="0" w:color="auto"/>
      </w:divBdr>
      <w:divsChild>
        <w:div w:id="827601262">
          <w:marLeft w:val="0"/>
          <w:marRight w:val="0"/>
          <w:marTop w:val="330"/>
          <w:marBottom w:val="0"/>
          <w:divBdr>
            <w:top w:val="none" w:sz="0" w:space="0" w:color="auto"/>
            <w:left w:val="none" w:sz="0" w:space="0" w:color="auto"/>
            <w:bottom w:val="none" w:sz="0" w:space="0" w:color="auto"/>
            <w:right w:val="none" w:sz="0" w:space="0" w:color="auto"/>
          </w:divBdr>
          <w:divsChild>
            <w:div w:id="1820418209">
              <w:marLeft w:val="0"/>
              <w:marRight w:val="0"/>
              <w:marTop w:val="0"/>
              <w:marBottom w:val="0"/>
              <w:divBdr>
                <w:top w:val="none" w:sz="0" w:space="0" w:color="auto"/>
                <w:left w:val="none" w:sz="0" w:space="0" w:color="auto"/>
                <w:bottom w:val="none" w:sz="0" w:space="0" w:color="auto"/>
                <w:right w:val="none" w:sz="0" w:space="0" w:color="auto"/>
              </w:divBdr>
              <w:divsChild>
                <w:div w:id="1910537167">
                  <w:marLeft w:val="0"/>
                  <w:marRight w:val="0"/>
                  <w:marTop w:val="0"/>
                  <w:marBottom w:val="0"/>
                  <w:divBdr>
                    <w:top w:val="none" w:sz="0" w:space="0" w:color="auto"/>
                    <w:left w:val="none" w:sz="0" w:space="0" w:color="auto"/>
                    <w:bottom w:val="none" w:sz="0" w:space="0" w:color="auto"/>
                    <w:right w:val="none" w:sz="0" w:space="0" w:color="auto"/>
                  </w:divBdr>
                  <w:divsChild>
                    <w:div w:id="60062588">
                      <w:marLeft w:val="0"/>
                      <w:marRight w:val="0"/>
                      <w:marTop w:val="0"/>
                      <w:marBottom w:val="0"/>
                      <w:divBdr>
                        <w:top w:val="none" w:sz="0" w:space="0" w:color="auto"/>
                        <w:left w:val="none" w:sz="0" w:space="0" w:color="auto"/>
                        <w:bottom w:val="none" w:sz="0" w:space="0" w:color="auto"/>
                        <w:right w:val="none" w:sz="0" w:space="0" w:color="auto"/>
                      </w:divBdr>
                      <w:divsChild>
                        <w:div w:id="5872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0749">
                  <w:marLeft w:val="0"/>
                  <w:marRight w:val="0"/>
                  <w:marTop w:val="75"/>
                  <w:marBottom w:val="0"/>
                  <w:divBdr>
                    <w:top w:val="none" w:sz="0" w:space="0" w:color="auto"/>
                    <w:left w:val="none" w:sz="0" w:space="0" w:color="auto"/>
                    <w:bottom w:val="none" w:sz="0" w:space="0" w:color="auto"/>
                    <w:right w:val="none" w:sz="0" w:space="0" w:color="auto"/>
                  </w:divBdr>
                  <w:divsChild>
                    <w:div w:id="1863472391">
                      <w:marLeft w:val="0"/>
                      <w:marRight w:val="0"/>
                      <w:marTop w:val="0"/>
                      <w:marBottom w:val="0"/>
                      <w:divBdr>
                        <w:top w:val="none" w:sz="0" w:space="0" w:color="auto"/>
                        <w:left w:val="none" w:sz="0" w:space="0" w:color="auto"/>
                        <w:bottom w:val="none" w:sz="0" w:space="0" w:color="auto"/>
                        <w:right w:val="none" w:sz="0" w:space="0" w:color="auto"/>
                      </w:divBdr>
                    </w:div>
                  </w:divsChild>
                </w:div>
                <w:div w:id="2046328493">
                  <w:marLeft w:val="0"/>
                  <w:marRight w:val="0"/>
                  <w:marTop w:val="270"/>
                  <w:marBottom w:val="0"/>
                  <w:divBdr>
                    <w:top w:val="none" w:sz="0" w:space="0" w:color="auto"/>
                    <w:left w:val="none" w:sz="0" w:space="0" w:color="auto"/>
                    <w:bottom w:val="none" w:sz="0" w:space="0" w:color="auto"/>
                    <w:right w:val="none" w:sz="0" w:space="0" w:color="auto"/>
                  </w:divBdr>
                  <w:divsChild>
                    <w:div w:id="1337225200">
                      <w:marLeft w:val="0"/>
                      <w:marRight w:val="0"/>
                      <w:marTop w:val="0"/>
                      <w:marBottom w:val="0"/>
                      <w:divBdr>
                        <w:top w:val="none" w:sz="0" w:space="0" w:color="auto"/>
                        <w:left w:val="none" w:sz="0" w:space="0" w:color="auto"/>
                        <w:bottom w:val="none" w:sz="0" w:space="0" w:color="auto"/>
                        <w:right w:val="none" w:sz="0" w:space="0" w:color="auto"/>
                      </w:divBdr>
                      <w:divsChild>
                        <w:div w:id="448623423">
                          <w:marLeft w:val="0"/>
                          <w:marRight w:val="0"/>
                          <w:marTop w:val="0"/>
                          <w:marBottom w:val="0"/>
                          <w:divBdr>
                            <w:top w:val="none" w:sz="0" w:space="0" w:color="auto"/>
                            <w:left w:val="none" w:sz="0" w:space="0" w:color="auto"/>
                            <w:bottom w:val="none" w:sz="0" w:space="0" w:color="auto"/>
                            <w:right w:val="none" w:sz="0" w:space="0" w:color="auto"/>
                          </w:divBdr>
                          <w:divsChild>
                            <w:div w:id="856694479">
                              <w:marLeft w:val="0"/>
                              <w:marRight w:val="0"/>
                              <w:marTop w:val="0"/>
                              <w:marBottom w:val="0"/>
                              <w:divBdr>
                                <w:top w:val="none" w:sz="0" w:space="0" w:color="auto"/>
                                <w:left w:val="none" w:sz="0" w:space="0" w:color="auto"/>
                                <w:bottom w:val="none" w:sz="0" w:space="0" w:color="auto"/>
                                <w:right w:val="none" w:sz="0" w:space="0" w:color="auto"/>
                              </w:divBdr>
                            </w:div>
                            <w:div w:id="1828789664">
                              <w:marLeft w:val="0"/>
                              <w:marRight w:val="0"/>
                              <w:marTop w:val="0"/>
                              <w:marBottom w:val="0"/>
                              <w:divBdr>
                                <w:top w:val="none" w:sz="0" w:space="0" w:color="auto"/>
                                <w:left w:val="none" w:sz="0" w:space="0" w:color="auto"/>
                                <w:bottom w:val="none" w:sz="0" w:space="0" w:color="auto"/>
                                <w:right w:val="none" w:sz="0" w:space="0" w:color="auto"/>
                              </w:divBdr>
                            </w:div>
                            <w:div w:id="3915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0200">
          <w:marLeft w:val="0"/>
          <w:marRight w:val="0"/>
          <w:marTop w:val="0"/>
          <w:marBottom w:val="0"/>
          <w:divBdr>
            <w:top w:val="none" w:sz="0" w:space="0" w:color="auto"/>
            <w:left w:val="none" w:sz="0" w:space="0" w:color="auto"/>
            <w:bottom w:val="none" w:sz="0" w:space="0" w:color="auto"/>
            <w:right w:val="none" w:sz="0" w:space="0" w:color="auto"/>
          </w:divBdr>
          <w:divsChild>
            <w:div w:id="1862547781">
              <w:marLeft w:val="0"/>
              <w:marRight w:val="0"/>
              <w:marTop w:val="0"/>
              <w:marBottom w:val="120"/>
              <w:divBdr>
                <w:top w:val="none" w:sz="0" w:space="0" w:color="auto"/>
                <w:left w:val="none" w:sz="0" w:space="0" w:color="auto"/>
                <w:bottom w:val="none" w:sz="0" w:space="0" w:color="auto"/>
                <w:right w:val="none" w:sz="0" w:space="0" w:color="auto"/>
              </w:divBdr>
              <w:divsChild>
                <w:div w:id="1821146814">
                  <w:marLeft w:val="0"/>
                  <w:marRight w:val="0"/>
                  <w:marTop w:val="0"/>
                  <w:marBottom w:val="0"/>
                  <w:divBdr>
                    <w:top w:val="none" w:sz="0" w:space="0" w:color="auto"/>
                    <w:left w:val="none" w:sz="0" w:space="0" w:color="auto"/>
                    <w:bottom w:val="none" w:sz="0" w:space="0" w:color="auto"/>
                    <w:right w:val="none" w:sz="0" w:space="0" w:color="auto"/>
                  </w:divBdr>
                </w:div>
              </w:divsChild>
            </w:div>
            <w:div w:id="1395350942">
              <w:marLeft w:val="0"/>
              <w:marRight w:val="0"/>
              <w:marTop w:val="0"/>
              <w:marBottom w:val="0"/>
              <w:divBdr>
                <w:top w:val="none" w:sz="0" w:space="0" w:color="auto"/>
                <w:left w:val="none" w:sz="0" w:space="0" w:color="auto"/>
                <w:bottom w:val="none" w:sz="0" w:space="0" w:color="auto"/>
                <w:right w:val="none" w:sz="0" w:space="0" w:color="auto"/>
              </w:divBdr>
              <w:divsChild>
                <w:div w:id="8578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4891">
          <w:marLeft w:val="0"/>
          <w:marRight w:val="0"/>
          <w:marTop w:val="300"/>
          <w:marBottom w:val="0"/>
          <w:divBdr>
            <w:top w:val="none" w:sz="0" w:space="0" w:color="auto"/>
            <w:left w:val="none" w:sz="0" w:space="0" w:color="auto"/>
            <w:bottom w:val="none" w:sz="0" w:space="0" w:color="auto"/>
            <w:right w:val="none" w:sz="0" w:space="0" w:color="auto"/>
          </w:divBdr>
        </w:div>
        <w:div w:id="911962973">
          <w:marLeft w:val="0"/>
          <w:marRight w:val="0"/>
          <w:marTop w:val="0"/>
          <w:marBottom w:val="0"/>
          <w:divBdr>
            <w:top w:val="none" w:sz="0" w:space="0" w:color="auto"/>
            <w:left w:val="none" w:sz="0" w:space="0" w:color="auto"/>
            <w:bottom w:val="none" w:sz="0" w:space="0" w:color="auto"/>
            <w:right w:val="none" w:sz="0" w:space="0" w:color="auto"/>
          </w:divBdr>
          <w:divsChild>
            <w:div w:id="1370060169">
              <w:marLeft w:val="3346"/>
              <w:marRight w:val="1309"/>
              <w:marTop w:val="0"/>
              <w:marBottom w:val="0"/>
              <w:divBdr>
                <w:top w:val="none" w:sz="0" w:space="0" w:color="auto"/>
                <w:left w:val="none" w:sz="0" w:space="0" w:color="auto"/>
                <w:bottom w:val="none" w:sz="0" w:space="0" w:color="auto"/>
                <w:right w:val="none" w:sz="0" w:space="0" w:color="auto"/>
              </w:divBdr>
              <w:divsChild>
                <w:div w:id="640504830">
                  <w:marLeft w:val="0"/>
                  <w:marRight w:val="0"/>
                  <w:marTop w:val="0"/>
                  <w:marBottom w:val="0"/>
                  <w:divBdr>
                    <w:top w:val="none" w:sz="0" w:space="0" w:color="auto"/>
                    <w:left w:val="none" w:sz="0" w:space="0" w:color="auto"/>
                    <w:bottom w:val="none" w:sz="0" w:space="0" w:color="auto"/>
                    <w:right w:val="none" w:sz="0" w:space="0" w:color="auto"/>
                  </w:divBdr>
                  <w:divsChild>
                    <w:div w:id="241070112">
                      <w:marLeft w:val="0"/>
                      <w:marRight w:val="0"/>
                      <w:marTop w:val="0"/>
                      <w:marBottom w:val="0"/>
                      <w:divBdr>
                        <w:top w:val="none" w:sz="0" w:space="0" w:color="auto"/>
                        <w:left w:val="none" w:sz="0" w:space="0" w:color="auto"/>
                        <w:bottom w:val="none" w:sz="0" w:space="0" w:color="auto"/>
                        <w:right w:val="none" w:sz="0" w:space="0" w:color="auto"/>
                      </w:divBdr>
                      <w:divsChild>
                        <w:div w:id="619922218">
                          <w:marLeft w:val="0"/>
                          <w:marRight w:val="0"/>
                          <w:marTop w:val="0"/>
                          <w:marBottom w:val="225"/>
                          <w:divBdr>
                            <w:top w:val="none" w:sz="0" w:space="0" w:color="auto"/>
                            <w:left w:val="none" w:sz="0" w:space="0" w:color="auto"/>
                            <w:bottom w:val="none" w:sz="0" w:space="0" w:color="auto"/>
                            <w:right w:val="none" w:sz="0" w:space="0" w:color="auto"/>
                          </w:divBdr>
                          <w:divsChild>
                            <w:div w:id="1033700083">
                              <w:marLeft w:val="0"/>
                              <w:marRight w:val="0"/>
                              <w:marTop w:val="0"/>
                              <w:marBottom w:val="0"/>
                              <w:divBdr>
                                <w:top w:val="none" w:sz="0" w:space="0" w:color="auto"/>
                                <w:left w:val="none" w:sz="0" w:space="0" w:color="auto"/>
                                <w:bottom w:val="none" w:sz="0" w:space="0" w:color="auto"/>
                                <w:right w:val="none" w:sz="0" w:space="0" w:color="auto"/>
                              </w:divBdr>
                              <w:divsChild>
                                <w:div w:id="704142270">
                                  <w:marLeft w:val="0"/>
                                  <w:marRight w:val="0"/>
                                  <w:marTop w:val="0"/>
                                  <w:marBottom w:val="0"/>
                                  <w:divBdr>
                                    <w:top w:val="none" w:sz="0" w:space="0" w:color="auto"/>
                                    <w:left w:val="none" w:sz="0" w:space="0" w:color="auto"/>
                                    <w:bottom w:val="none" w:sz="0" w:space="0" w:color="auto"/>
                                    <w:right w:val="none" w:sz="0" w:space="0" w:color="auto"/>
                                  </w:divBdr>
                                  <w:divsChild>
                                    <w:div w:id="1039402015">
                                      <w:marLeft w:val="0"/>
                                      <w:marRight w:val="0"/>
                                      <w:marTop w:val="0"/>
                                      <w:marBottom w:val="0"/>
                                      <w:divBdr>
                                        <w:top w:val="none" w:sz="0" w:space="0" w:color="auto"/>
                                        <w:left w:val="none" w:sz="0" w:space="0" w:color="auto"/>
                                        <w:bottom w:val="none" w:sz="0" w:space="0" w:color="auto"/>
                                        <w:right w:val="none" w:sz="0" w:space="0" w:color="auto"/>
                                      </w:divBdr>
                                      <w:divsChild>
                                        <w:div w:id="135032684">
                                          <w:marLeft w:val="0"/>
                                          <w:marRight w:val="0"/>
                                          <w:marTop w:val="100"/>
                                          <w:marBottom w:val="100"/>
                                          <w:divBdr>
                                            <w:top w:val="none" w:sz="0" w:space="0" w:color="auto"/>
                                            <w:left w:val="none" w:sz="0" w:space="0" w:color="auto"/>
                                            <w:bottom w:val="none" w:sz="0" w:space="0" w:color="auto"/>
                                            <w:right w:val="none" w:sz="0" w:space="0" w:color="auto"/>
                                          </w:divBdr>
                                          <w:divsChild>
                                            <w:div w:id="168646909">
                                              <w:marLeft w:val="0"/>
                                              <w:marRight w:val="0"/>
                                              <w:marTop w:val="100"/>
                                              <w:marBottom w:val="100"/>
                                              <w:divBdr>
                                                <w:top w:val="none" w:sz="0" w:space="0" w:color="auto"/>
                                                <w:left w:val="none" w:sz="0" w:space="0" w:color="auto"/>
                                                <w:bottom w:val="none" w:sz="0" w:space="0" w:color="auto"/>
                                                <w:right w:val="none" w:sz="0" w:space="0" w:color="auto"/>
                                              </w:divBdr>
                                              <w:divsChild>
                                                <w:div w:id="358287504">
                                                  <w:marLeft w:val="0"/>
                                                  <w:marRight w:val="0"/>
                                                  <w:marTop w:val="0"/>
                                                  <w:marBottom w:val="0"/>
                                                  <w:divBdr>
                                                    <w:top w:val="none" w:sz="0" w:space="0" w:color="auto"/>
                                                    <w:left w:val="none" w:sz="0" w:space="0" w:color="auto"/>
                                                    <w:bottom w:val="none" w:sz="0" w:space="0" w:color="auto"/>
                                                    <w:right w:val="none" w:sz="0" w:space="0" w:color="auto"/>
                                                  </w:divBdr>
                                                  <w:divsChild>
                                                    <w:div w:id="1689716870">
                                                      <w:marLeft w:val="0"/>
                                                      <w:marRight w:val="0"/>
                                                      <w:marTop w:val="0"/>
                                                      <w:marBottom w:val="0"/>
                                                      <w:divBdr>
                                                        <w:top w:val="none" w:sz="0" w:space="0" w:color="auto"/>
                                                        <w:left w:val="none" w:sz="0" w:space="0" w:color="auto"/>
                                                        <w:bottom w:val="none" w:sz="0" w:space="0" w:color="auto"/>
                                                        <w:right w:val="none" w:sz="0" w:space="0" w:color="auto"/>
                                                      </w:divBdr>
                                                      <w:divsChild>
                                                        <w:div w:id="608657187">
                                                          <w:marLeft w:val="0"/>
                                                          <w:marRight w:val="0"/>
                                                          <w:marTop w:val="0"/>
                                                          <w:marBottom w:val="0"/>
                                                          <w:divBdr>
                                                            <w:top w:val="none" w:sz="0" w:space="0" w:color="auto"/>
                                                            <w:left w:val="none" w:sz="0" w:space="0" w:color="auto"/>
                                                            <w:bottom w:val="none" w:sz="0" w:space="0" w:color="auto"/>
                                                            <w:right w:val="none" w:sz="0" w:space="0" w:color="auto"/>
                                                          </w:divBdr>
                                                          <w:divsChild>
                                                            <w:div w:id="1872379112">
                                                              <w:marLeft w:val="0"/>
                                                              <w:marRight w:val="0"/>
                                                              <w:marTop w:val="0"/>
                                                              <w:marBottom w:val="0"/>
                                                              <w:divBdr>
                                                                <w:top w:val="none" w:sz="0" w:space="0" w:color="auto"/>
                                                                <w:left w:val="none" w:sz="0" w:space="0" w:color="auto"/>
                                                                <w:bottom w:val="none" w:sz="0" w:space="0" w:color="auto"/>
                                                                <w:right w:val="none" w:sz="0" w:space="0" w:color="auto"/>
                                                              </w:divBdr>
                                                              <w:divsChild>
                                                                <w:div w:id="227498547">
                                                                  <w:marLeft w:val="0"/>
                                                                  <w:marRight w:val="0"/>
                                                                  <w:marTop w:val="0"/>
                                                                  <w:marBottom w:val="0"/>
                                                                  <w:divBdr>
                                                                    <w:top w:val="none" w:sz="0" w:space="0" w:color="auto"/>
                                                                    <w:left w:val="none" w:sz="0" w:space="0" w:color="auto"/>
                                                                    <w:bottom w:val="none" w:sz="0" w:space="0" w:color="auto"/>
                                                                    <w:right w:val="none" w:sz="0" w:space="0" w:color="auto"/>
                                                                  </w:divBdr>
                                                                  <w:divsChild>
                                                                    <w:div w:id="1985698044">
                                                                      <w:marLeft w:val="0"/>
                                                                      <w:marRight w:val="0"/>
                                                                      <w:marTop w:val="0"/>
                                                                      <w:marBottom w:val="0"/>
                                                                      <w:divBdr>
                                                                        <w:top w:val="none" w:sz="0" w:space="0" w:color="auto"/>
                                                                        <w:left w:val="none" w:sz="0" w:space="0" w:color="auto"/>
                                                                        <w:bottom w:val="none" w:sz="0" w:space="0" w:color="auto"/>
                                                                        <w:right w:val="none" w:sz="0" w:space="0" w:color="auto"/>
                                                                      </w:divBdr>
                                                                      <w:divsChild>
                                                                        <w:div w:id="1025716966">
                                                                          <w:marLeft w:val="0"/>
                                                                          <w:marRight w:val="0"/>
                                                                          <w:marTop w:val="0"/>
                                                                          <w:marBottom w:val="0"/>
                                                                          <w:divBdr>
                                                                            <w:top w:val="none" w:sz="0" w:space="0" w:color="auto"/>
                                                                            <w:left w:val="none" w:sz="0" w:space="0" w:color="auto"/>
                                                                            <w:bottom w:val="none" w:sz="0" w:space="0" w:color="auto"/>
                                                                            <w:right w:val="none" w:sz="0" w:space="0" w:color="auto"/>
                                                                          </w:divBdr>
                                                                          <w:divsChild>
                                                                            <w:div w:id="1678463688">
                                                                              <w:marLeft w:val="0"/>
                                                                              <w:marRight w:val="0"/>
                                                                              <w:marTop w:val="0"/>
                                                                              <w:marBottom w:val="0"/>
                                                                              <w:divBdr>
                                                                                <w:top w:val="none" w:sz="0" w:space="0" w:color="auto"/>
                                                                                <w:left w:val="none" w:sz="0" w:space="0" w:color="auto"/>
                                                                                <w:bottom w:val="none" w:sz="0" w:space="0" w:color="auto"/>
                                                                                <w:right w:val="none" w:sz="0" w:space="0" w:color="auto"/>
                                                                              </w:divBdr>
                                                                              <w:divsChild>
                                                                                <w:div w:id="104084423">
                                                                                  <w:marLeft w:val="0"/>
                                                                                  <w:marRight w:val="0"/>
                                                                                  <w:marTop w:val="0"/>
                                                                                  <w:marBottom w:val="0"/>
                                                                                  <w:divBdr>
                                                                                    <w:top w:val="none" w:sz="0" w:space="0" w:color="auto"/>
                                                                                    <w:left w:val="none" w:sz="0" w:space="0" w:color="auto"/>
                                                                                    <w:bottom w:val="none" w:sz="0" w:space="0" w:color="auto"/>
                                                                                    <w:right w:val="none" w:sz="0" w:space="0" w:color="auto"/>
                                                                                  </w:divBdr>
                                                                                  <w:divsChild>
                                                                                    <w:div w:id="4770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1594">
                                                                              <w:marLeft w:val="0"/>
                                                                              <w:marRight w:val="0"/>
                                                                              <w:marTop w:val="0"/>
                                                                              <w:marBottom w:val="0"/>
                                                                              <w:divBdr>
                                                                                <w:top w:val="none" w:sz="0" w:space="0" w:color="auto"/>
                                                                                <w:left w:val="none" w:sz="0" w:space="0" w:color="auto"/>
                                                                                <w:bottom w:val="none" w:sz="0" w:space="0" w:color="auto"/>
                                                                                <w:right w:val="none" w:sz="0" w:space="0" w:color="auto"/>
                                                                              </w:divBdr>
                                                                              <w:divsChild>
                                                                                <w:div w:id="90320849">
                                                                                  <w:marLeft w:val="0"/>
                                                                                  <w:marRight w:val="0"/>
                                                                                  <w:marTop w:val="0"/>
                                                                                  <w:marBottom w:val="0"/>
                                                                                  <w:divBdr>
                                                                                    <w:top w:val="none" w:sz="0" w:space="0" w:color="auto"/>
                                                                                    <w:left w:val="none" w:sz="0" w:space="0" w:color="auto"/>
                                                                                    <w:bottom w:val="none" w:sz="0" w:space="0" w:color="auto"/>
                                                                                    <w:right w:val="none" w:sz="0" w:space="0" w:color="auto"/>
                                                                                  </w:divBdr>
                                                                                  <w:divsChild>
                                                                                    <w:div w:id="1851941671">
                                                                                      <w:marLeft w:val="0"/>
                                                                                      <w:marRight w:val="0"/>
                                                                                      <w:marTop w:val="0"/>
                                                                                      <w:marBottom w:val="0"/>
                                                                                      <w:divBdr>
                                                                                        <w:top w:val="none" w:sz="0" w:space="0" w:color="auto"/>
                                                                                        <w:left w:val="none" w:sz="0" w:space="0" w:color="auto"/>
                                                                                        <w:bottom w:val="none" w:sz="0" w:space="0" w:color="auto"/>
                                                                                        <w:right w:val="none" w:sz="0" w:space="0" w:color="auto"/>
                                                                                      </w:divBdr>
                                                                                      <w:divsChild>
                                                                                        <w:div w:id="19906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34108">
                                                                          <w:marLeft w:val="0"/>
                                                                          <w:marRight w:val="0"/>
                                                                          <w:marTop w:val="0"/>
                                                                          <w:marBottom w:val="0"/>
                                                                          <w:divBdr>
                                                                            <w:top w:val="none" w:sz="0" w:space="0" w:color="auto"/>
                                                                            <w:left w:val="none" w:sz="0" w:space="0" w:color="auto"/>
                                                                            <w:bottom w:val="none" w:sz="0" w:space="0" w:color="auto"/>
                                                                            <w:right w:val="none" w:sz="0" w:space="0" w:color="auto"/>
                                                                          </w:divBdr>
                                                                        </w:div>
                                                                      </w:divsChild>
                                                                    </w:div>
                                                                    <w:div w:id="1253389216">
                                                                      <w:marLeft w:val="0"/>
                                                                      <w:marRight w:val="0"/>
                                                                      <w:marTop w:val="0"/>
                                                                      <w:marBottom w:val="0"/>
                                                                      <w:divBdr>
                                                                        <w:top w:val="none" w:sz="0" w:space="0" w:color="auto"/>
                                                                        <w:left w:val="none" w:sz="0" w:space="0" w:color="auto"/>
                                                                        <w:bottom w:val="none" w:sz="0" w:space="0" w:color="auto"/>
                                                                        <w:right w:val="none" w:sz="0" w:space="0" w:color="auto"/>
                                                                      </w:divBdr>
                                                                      <w:divsChild>
                                                                        <w:div w:id="51467589">
                                                                          <w:marLeft w:val="0"/>
                                                                          <w:marRight w:val="0"/>
                                                                          <w:marTop w:val="0"/>
                                                                          <w:marBottom w:val="0"/>
                                                                          <w:divBdr>
                                                                            <w:top w:val="none" w:sz="0" w:space="0" w:color="auto"/>
                                                                            <w:left w:val="none" w:sz="0" w:space="0" w:color="auto"/>
                                                                            <w:bottom w:val="none" w:sz="0" w:space="0" w:color="auto"/>
                                                                            <w:right w:val="none" w:sz="0" w:space="0" w:color="auto"/>
                                                                          </w:divBdr>
                                                                          <w:divsChild>
                                                                            <w:div w:id="692609524">
                                                                              <w:marLeft w:val="0"/>
                                                                              <w:marRight w:val="0"/>
                                                                              <w:marTop w:val="0"/>
                                                                              <w:marBottom w:val="0"/>
                                                                              <w:divBdr>
                                                                                <w:top w:val="none" w:sz="0" w:space="0" w:color="auto"/>
                                                                                <w:left w:val="none" w:sz="0" w:space="0" w:color="auto"/>
                                                                                <w:bottom w:val="none" w:sz="0" w:space="0" w:color="auto"/>
                                                                                <w:right w:val="none" w:sz="0" w:space="0" w:color="auto"/>
                                                                              </w:divBdr>
                                                                              <w:divsChild>
                                                                                <w:div w:id="1692561467">
                                                                                  <w:marLeft w:val="0"/>
                                                                                  <w:marRight w:val="0"/>
                                                                                  <w:marTop w:val="180"/>
                                                                                  <w:marBottom w:val="150"/>
                                                                                  <w:divBdr>
                                                                                    <w:top w:val="none" w:sz="0" w:space="0" w:color="auto"/>
                                                                                    <w:left w:val="none" w:sz="0" w:space="0" w:color="auto"/>
                                                                                    <w:bottom w:val="none" w:sz="0" w:space="0" w:color="auto"/>
                                                                                    <w:right w:val="single" w:sz="6" w:space="12" w:color="auto"/>
                                                                                  </w:divBdr>
                                                                                  <w:divsChild>
                                                                                    <w:div w:id="507596094">
                                                                                      <w:marLeft w:val="0"/>
                                                                                      <w:marRight w:val="0"/>
                                                                                      <w:marTop w:val="0"/>
                                                                                      <w:marBottom w:val="0"/>
                                                                                      <w:divBdr>
                                                                                        <w:top w:val="none" w:sz="0" w:space="0" w:color="auto"/>
                                                                                        <w:left w:val="none" w:sz="0" w:space="0" w:color="auto"/>
                                                                                        <w:bottom w:val="none" w:sz="0" w:space="0" w:color="auto"/>
                                                                                        <w:right w:val="none" w:sz="0" w:space="0" w:color="auto"/>
                                                                                      </w:divBdr>
                                                                                      <w:divsChild>
                                                                                        <w:div w:id="2115206427">
                                                                                          <w:marLeft w:val="0"/>
                                                                                          <w:marRight w:val="0"/>
                                                                                          <w:marTop w:val="0"/>
                                                                                          <w:marBottom w:val="0"/>
                                                                                          <w:divBdr>
                                                                                            <w:top w:val="none" w:sz="0" w:space="0" w:color="auto"/>
                                                                                            <w:left w:val="none" w:sz="0" w:space="0" w:color="auto"/>
                                                                                            <w:bottom w:val="none" w:sz="0" w:space="0" w:color="auto"/>
                                                                                            <w:right w:val="none" w:sz="0" w:space="0" w:color="auto"/>
                                                                                          </w:divBdr>
                                                                                          <w:divsChild>
                                                                                            <w:div w:id="308100757">
                                                                                              <w:marLeft w:val="0"/>
                                                                                              <w:marRight w:val="0"/>
                                                                                              <w:marTop w:val="0"/>
                                                                                              <w:marBottom w:val="0"/>
                                                                                              <w:divBdr>
                                                                                                <w:top w:val="none" w:sz="0" w:space="0" w:color="auto"/>
                                                                                                <w:left w:val="none" w:sz="0" w:space="0" w:color="auto"/>
                                                                                                <w:bottom w:val="none" w:sz="0" w:space="0" w:color="auto"/>
                                                                                                <w:right w:val="none" w:sz="0" w:space="0" w:color="auto"/>
                                                                                              </w:divBdr>
                                                                                              <w:divsChild>
                                                                                                <w:div w:id="1666543774">
                                                                                                  <w:marLeft w:val="0"/>
                                                                                                  <w:marRight w:val="0"/>
                                                                                                  <w:marTop w:val="0"/>
                                                                                                  <w:marBottom w:val="0"/>
                                                                                                  <w:divBdr>
                                                                                                    <w:top w:val="none" w:sz="0" w:space="0" w:color="auto"/>
                                                                                                    <w:left w:val="none" w:sz="0" w:space="0" w:color="auto"/>
                                                                                                    <w:bottom w:val="none" w:sz="0" w:space="0" w:color="auto"/>
                                                                                                    <w:right w:val="none" w:sz="0" w:space="0" w:color="auto"/>
                                                                                                  </w:divBdr>
                                                                                                  <w:divsChild>
                                                                                                    <w:div w:id="19047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7146441">
                                              <w:marLeft w:val="0"/>
                                              <w:marRight w:val="0"/>
                                              <w:marTop w:val="100"/>
                                              <w:marBottom w:val="100"/>
                                              <w:divBdr>
                                                <w:top w:val="none" w:sz="0" w:space="0" w:color="auto"/>
                                                <w:left w:val="none" w:sz="0" w:space="0" w:color="auto"/>
                                                <w:bottom w:val="none" w:sz="0" w:space="0" w:color="auto"/>
                                                <w:right w:val="none" w:sz="0" w:space="0" w:color="auto"/>
                                              </w:divBdr>
                                              <w:divsChild>
                                                <w:div w:id="1568805014">
                                                  <w:marLeft w:val="0"/>
                                                  <w:marRight w:val="0"/>
                                                  <w:marTop w:val="0"/>
                                                  <w:marBottom w:val="0"/>
                                                  <w:divBdr>
                                                    <w:top w:val="none" w:sz="0" w:space="0" w:color="auto"/>
                                                    <w:left w:val="none" w:sz="0" w:space="0" w:color="auto"/>
                                                    <w:bottom w:val="none" w:sz="0" w:space="0" w:color="auto"/>
                                                    <w:right w:val="none" w:sz="0" w:space="0" w:color="auto"/>
                                                  </w:divBdr>
                                                  <w:divsChild>
                                                    <w:div w:id="1839422276">
                                                      <w:marLeft w:val="0"/>
                                                      <w:marRight w:val="0"/>
                                                      <w:marTop w:val="0"/>
                                                      <w:marBottom w:val="0"/>
                                                      <w:divBdr>
                                                        <w:top w:val="none" w:sz="0" w:space="0" w:color="auto"/>
                                                        <w:left w:val="none" w:sz="0" w:space="0" w:color="auto"/>
                                                        <w:bottom w:val="none" w:sz="0" w:space="0" w:color="auto"/>
                                                        <w:right w:val="none" w:sz="0" w:space="0" w:color="auto"/>
                                                      </w:divBdr>
                                                      <w:divsChild>
                                                        <w:div w:id="183331100">
                                                          <w:marLeft w:val="0"/>
                                                          <w:marRight w:val="0"/>
                                                          <w:marTop w:val="0"/>
                                                          <w:marBottom w:val="0"/>
                                                          <w:divBdr>
                                                            <w:top w:val="none" w:sz="0" w:space="0" w:color="auto"/>
                                                            <w:left w:val="none" w:sz="0" w:space="0" w:color="auto"/>
                                                            <w:bottom w:val="none" w:sz="0" w:space="0" w:color="auto"/>
                                                            <w:right w:val="none" w:sz="0" w:space="0" w:color="auto"/>
                                                          </w:divBdr>
                                                          <w:divsChild>
                                                            <w:div w:id="154227174">
                                                              <w:marLeft w:val="0"/>
                                                              <w:marRight w:val="0"/>
                                                              <w:marTop w:val="0"/>
                                                              <w:marBottom w:val="0"/>
                                                              <w:divBdr>
                                                                <w:top w:val="none" w:sz="0" w:space="0" w:color="auto"/>
                                                                <w:left w:val="none" w:sz="0" w:space="0" w:color="auto"/>
                                                                <w:bottom w:val="none" w:sz="0" w:space="0" w:color="auto"/>
                                                                <w:right w:val="none" w:sz="0" w:space="0" w:color="auto"/>
                                                              </w:divBdr>
                                                              <w:divsChild>
                                                                <w:div w:id="2037733285">
                                                                  <w:marLeft w:val="0"/>
                                                                  <w:marRight w:val="0"/>
                                                                  <w:marTop w:val="0"/>
                                                                  <w:marBottom w:val="0"/>
                                                                  <w:divBdr>
                                                                    <w:top w:val="none" w:sz="0" w:space="0" w:color="auto"/>
                                                                    <w:left w:val="none" w:sz="0" w:space="0" w:color="auto"/>
                                                                    <w:bottom w:val="none" w:sz="0" w:space="0" w:color="auto"/>
                                                                    <w:right w:val="none" w:sz="0" w:space="0" w:color="auto"/>
                                                                  </w:divBdr>
                                                                  <w:divsChild>
                                                                    <w:div w:id="1249653045">
                                                                      <w:marLeft w:val="0"/>
                                                                      <w:marRight w:val="0"/>
                                                                      <w:marTop w:val="0"/>
                                                                      <w:marBottom w:val="0"/>
                                                                      <w:divBdr>
                                                                        <w:top w:val="none" w:sz="0" w:space="0" w:color="auto"/>
                                                                        <w:left w:val="none" w:sz="0" w:space="0" w:color="auto"/>
                                                                        <w:bottom w:val="none" w:sz="0" w:space="0" w:color="auto"/>
                                                                        <w:right w:val="none" w:sz="0" w:space="0" w:color="auto"/>
                                                                      </w:divBdr>
                                                                      <w:divsChild>
                                                                        <w:div w:id="733311145">
                                                                          <w:marLeft w:val="0"/>
                                                                          <w:marRight w:val="0"/>
                                                                          <w:marTop w:val="0"/>
                                                                          <w:marBottom w:val="0"/>
                                                                          <w:divBdr>
                                                                            <w:top w:val="none" w:sz="0" w:space="0" w:color="auto"/>
                                                                            <w:left w:val="none" w:sz="0" w:space="0" w:color="auto"/>
                                                                            <w:bottom w:val="none" w:sz="0" w:space="0" w:color="auto"/>
                                                                            <w:right w:val="none" w:sz="0" w:space="0" w:color="auto"/>
                                                                          </w:divBdr>
                                                                          <w:divsChild>
                                                                            <w:div w:id="459570502">
                                                                              <w:marLeft w:val="0"/>
                                                                              <w:marRight w:val="0"/>
                                                                              <w:marTop w:val="0"/>
                                                                              <w:marBottom w:val="0"/>
                                                                              <w:divBdr>
                                                                                <w:top w:val="none" w:sz="0" w:space="0" w:color="auto"/>
                                                                                <w:left w:val="none" w:sz="0" w:space="0" w:color="auto"/>
                                                                                <w:bottom w:val="none" w:sz="0" w:space="0" w:color="auto"/>
                                                                                <w:right w:val="none" w:sz="0" w:space="0" w:color="auto"/>
                                                                              </w:divBdr>
                                                                              <w:divsChild>
                                                                                <w:div w:id="1216309406">
                                                                                  <w:marLeft w:val="0"/>
                                                                                  <w:marRight w:val="0"/>
                                                                                  <w:marTop w:val="0"/>
                                                                                  <w:marBottom w:val="0"/>
                                                                                  <w:divBdr>
                                                                                    <w:top w:val="none" w:sz="0" w:space="0" w:color="auto"/>
                                                                                    <w:left w:val="none" w:sz="0" w:space="0" w:color="auto"/>
                                                                                    <w:bottom w:val="none" w:sz="0" w:space="0" w:color="auto"/>
                                                                                    <w:right w:val="none" w:sz="0" w:space="0" w:color="auto"/>
                                                                                  </w:divBdr>
                                                                                  <w:divsChild>
                                                                                    <w:div w:id="20812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2799">
                                                                              <w:marLeft w:val="0"/>
                                                                              <w:marRight w:val="0"/>
                                                                              <w:marTop w:val="0"/>
                                                                              <w:marBottom w:val="0"/>
                                                                              <w:divBdr>
                                                                                <w:top w:val="none" w:sz="0" w:space="0" w:color="auto"/>
                                                                                <w:left w:val="none" w:sz="0" w:space="0" w:color="auto"/>
                                                                                <w:bottom w:val="none" w:sz="0" w:space="0" w:color="auto"/>
                                                                                <w:right w:val="none" w:sz="0" w:space="0" w:color="auto"/>
                                                                              </w:divBdr>
                                                                              <w:divsChild>
                                                                                <w:div w:id="170722306">
                                                                                  <w:marLeft w:val="0"/>
                                                                                  <w:marRight w:val="0"/>
                                                                                  <w:marTop w:val="0"/>
                                                                                  <w:marBottom w:val="0"/>
                                                                                  <w:divBdr>
                                                                                    <w:top w:val="none" w:sz="0" w:space="0" w:color="auto"/>
                                                                                    <w:left w:val="none" w:sz="0" w:space="0" w:color="auto"/>
                                                                                    <w:bottom w:val="none" w:sz="0" w:space="0" w:color="auto"/>
                                                                                    <w:right w:val="none" w:sz="0" w:space="0" w:color="auto"/>
                                                                                  </w:divBdr>
                                                                                  <w:divsChild>
                                                                                    <w:div w:id="808791821">
                                                                                      <w:marLeft w:val="0"/>
                                                                                      <w:marRight w:val="0"/>
                                                                                      <w:marTop w:val="0"/>
                                                                                      <w:marBottom w:val="0"/>
                                                                                      <w:divBdr>
                                                                                        <w:top w:val="none" w:sz="0" w:space="0" w:color="auto"/>
                                                                                        <w:left w:val="none" w:sz="0" w:space="0" w:color="auto"/>
                                                                                        <w:bottom w:val="none" w:sz="0" w:space="0" w:color="auto"/>
                                                                                        <w:right w:val="none" w:sz="0" w:space="0" w:color="auto"/>
                                                                                      </w:divBdr>
                                                                                      <w:divsChild>
                                                                                        <w:div w:id="16528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5961">
                                                                          <w:marLeft w:val="0"/>
                                                                          <w:marRight w:val="0"/>
                                                                          <w:marTop w:val="0"/>
                                                                          <w:marBottom w:val="0"/>
                                                                          <w:divBdr>
                                                                            <w:top w:val="none" w:sz="0" w:space="0" w:color="auto"/>
                                                                            <w:left w:val="none" w:sz="0" w:space="0" w:color="auto"/>
                                                                            <w:bottom w:val="none" w:sz="0" w:space="0" w:color="auto"/>
                                                                            <w:right w:val="none" w:sz="0" w:space="0" w:color="auto"/>
                                                                          </w:divBdr>
                                                                        </w:div>
                                                                      </w:divsChild>
                                                                    </w:div>
                                                                    <w:div w:id="1243563133">
                                                                      <w:marLeft w:val="0"/>
                                                                      <w:marRight w:val="0"/>
                                                                      <w:marTop w:val="0"/>
                                                                      <w:marBottom w:val="0"/>
                                                                      <w:divBdr>
                                                                        <w:top w:val="none" w:sz="0" w:space="0" w:color="auto"/>
                                                                        <w:left w:val="none" w:sz="0" w:space="0" w:color="auto"/>
                                                                        <w:bottom w:val="none" w:sz="0" w:space="0" w:color="auto"/>
                                                                        <w:right w:val="none" w:sz="0" w:space="0" w:color="auto"/>
                                                                      </w:divBdr>
                                                                      <w:divsChild>
                                                                        <w:div w:id="679311881">
                                                                          <w:marLeft w:val="0"/>
                                                                          <w:marRight w:val="0"/>
                                                                          <w:marTop w:val="0"/>
                                                                          <w:marBottom w:val="0"/>
                                                                          <w:divBdr>
                                                                            <w:top w:val="none" w:sz="0" w:space="0" w:color="auto"/>
                                                                            <w:left w:val="none" w:sz="0" w:space="0" w:color="auto"/>
                                                                            <w:bottom w:val="none" w:sz="0" w:space="0" w:color="auto"/>
                                                                            <w:right w:val="none" w:sz="0" w:space="0" w:color="auto"/>
                                                                          </w:divBdr>
                                                                          <w:divsChild>
                                                                            <w:div w:id="883566365">
                                                                              <w:marLeft w:val="0"/>
                                                                              <w:marRight w:val="0"/>
                                                                              <w:marTop w:val="0"/>
                                                                              <w:marBottom w:val="0"/>
                                                                              <w:divBdr>
                                                                                <w:top w:val="none" w:sz="0" w:space="0" w:color="auto"/>
                                                                                <w:left w:val="none" w:sz="0" w:space="0" w:color="auto"/>
                                                                                <w:bottom w:val="none" w:sz="0" w:space="0" w:color="auto"/>
                                                                                <w:right w:val="none" w:sz="0" w:space="0" w:color="auto"/>
                                                                              </w:divBdr>
                                                                              <w:divsChild>
                                                                                <w:div w:id="2064020179">
                                                                                  <w:marLeft w:val="0"/>
                                                                                  <w:marRight w:val="0"/>
                                                                                  <w:marTop w:val="180"/>
                                                                                  <w:marBottom w:val="150"/>
                                                                                  <w:divBdr>
                                                                                    <w:top w:val="none" w:sz="0" w:space="0" w:color="auto"/>
                                                                                    <w:left w:val="none" w:sz="0" w:space="0" w:color="auto"/>
                                                                                    <w:bottom w:val="none" w:sz="0" w:space="0" w:color="auto"/>
                                                                                    <w:right w:val="single" w:sz="6" w:space="12" w:color="auto"/>
                                                                                  </w:divBdr>
                                                                                  <w:divsChild>
                                                                                    <w:div w:id="2062559311">
                                                                                      <w:marLeft w:val="0"/>
                                                                                      <w:marRight w:val="0"/>
                                                                                      <w:marTop w:val="0"/>
                                                                                      <w:marBottom w:val="0"/>
                                                                                      <w:divBdr>
                                                                                        <w:top w:val="none" w:sz="0" w:space="0" w:color="auto"/>
                                                                                        <w:left w:val="none" w:sz="0" w:space="0" w:color="auto"/>
                                                                                        <w:bottom w:val="none" w:sz="0" w:space="0" w:color="auto"/>
                                                                                        <w:right w:val="none" w:sz="0" w:space="0" w:color="auto"/>
                                                                                      </w:divBdr>
                                                                                      <w:divsChild>
                                                                                        <w:div w:id="714279960">
                                                                                          <w:marLeft w:val="0"/>
                                                                                          <w:marRight w:val="0"/>
                                                                                          <w:marTop w:val="0"/>
                                                                                          <w:marBottom w:val="0"/>
                                                                                          <w:divBdr>
                                                                                            <w:top w:val="none" w:sz="0" w:space="0" w:color="auto"/>
                                                                                            <w:left w:val="none" w:sz="0" w:space="0" w:color="auto"/>
                                                                                            <w:bottom w:val="none" w:sz="0" w:space="0" w:color="auto"/>
                                                                                            <w:right w:val="none" w:sz="0" w:space="0" w:color="auto"/>
                                                                                          </w:divBdr>
                                                                                          <w:divsChild>
                                                                                            <w:div w:id="2142378290">
                                                                                              <w:marLeft w:val="0"/>
                                                                                              <w:marRight w:val="0"/>
                                                                                              <w:marTop w:val="0"/>
                                                                                              <w:marBottom w:val="0"/>
                                                                                              <w:divBdr>
                                                                                                <w:top w:val="none" w:sz="0" w:space="0" w:color="auto"/>
                                                                                                <w:left w:val="none" w:sz="0" w:space="0" w:color="auto"/>
                                                                                                <w:bottom w:val="none" w:sz="0" w:space="0" w:color="auto"/>
                                                                                                <w:right w:val="none" w:sz="0" w:space="0" w:color="auto"/>
                                                                                              </w:divBdr>
                                                                                              <w:divsChild>
                                                                                                <w:div w:id="2098668246">
                                                                                                  <w:marLeft w:val="0"/>
                                                                                                  <w:marRight w:val="0"/>
                                                                                                  <w:marTop w:val="0"/>
                                                                                                  <w:marBottom w:val="0"/>
                                                                                                  <w:divBdr>
                                                                                                    <w:top w:val="none" w:sz="0" w:space="0" w:color="auto"/>
                                                                                                    <w:left w:val="none" w:sz="0" w:space="0" w:color="auto"/>
                                                                                                    <w:bottom w:val="none" w:sz="0" w:space="0" w:color="auto"/>
                                                                                                    <w:right w:val="none" w:sz="0" w:space="0" w:color="auto"/>
                                                                                                  </w:divBdr>
                                                                                                  <w:divsChild>
                                                                                                    <w:div w:id="5737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915257">
                          <w:marLeft w:val="0"/>
                          <w:marRight w:val="0"/>
                          <w:marTop w:val="0"/>
                          <w:marBottom w:val="0"/>
                          <w:divBdr>
                            <w:top w:val="none" w:sz="0" w:space="0" w:color="auto"/>
                            <w:left w:val="none" w:sz="0" w:space="0" w:color="auto"/>
                            <w:bottom w:val="none" w:sz="0" w:space="0" w:color="auto"/>
                            <w:right w:val="none" w:sz="0" w:space="0" w:color="auto"/>
                          </w:divBdr>
                          <w:divsChild>
                            <w:div w:id="1474563322">
                              <w:marLeft w:val="0"/>
                              <w:marRight w:val="0"/>
                              <w:marTop w:val="0"/>
                              <w:marBottom w:val="0"/>
                              <w:divBdr>
                                <w:top w:val="single" w:sz="6" w:space="19" w:color="F7F7F7"/>
                                <w:left w:val="none" w:sz="0" w:space="0" w:color="auto"/>
                                <w:bottom w:val="single" w:sz="6" w:space="19" w:color="F7F7F7"/>
                                <w:right w:val="none" w:sz="0" w:space="0" w:color="auto"/>
                              </w:divBdr>
                              <w:divsChild>
                                <w:div w:id="628705336">
                                  <w:marLeft w:val="0"/>
                                  <w:marRight w:val="0"/>
                                  <w:marTop w:val="0"/>
                                  <w:marBottom w:val="0"/>
                                  <w:divBdr>
                                    <w:top w:val="none" w:sz="0" w:space="0" w:color="auto"/>
                                    <w:left w:val="none" w:sz="0" w:space="0" w:color="auto"/>
                                    <w:bottom w:val="none" w:sz="0" w:space="0" w:color="auto"/>
                                    <w:right w:val="none" w:sz="0" w:space="0" w:color="auto"/>
                                  </w:divBdr>
                                </w:div>
                                <w:div w:id="265383502">
                                  <w:marLeft w:val="0"/>
                                  <w:marRight w:val="0"/>
                                  <w:marTop w:val="0"/>
                                  <w:marBottom w:val="0"/>
                                  <w:divBdr>
                                    <w:top w:val="none" w:sz="0" w:space="0" w:color="auto"/>
                                    <w:left w:val="none" w:sz="0" w:space="0" w:color="auto"/>
                                    <w:bottom w:val="none" w:sz="0" w:space="0" w:color="auto"/>
                                    <w:right w:val="none" w:sz="0" w:space="0" w:color="auto"/>
                                  </w:divBdr>
                                  <w:divsChild>
                                    <w:div w:id="944339690">
                                      <w:marLeft w:val="0"/>
                                      <w:marRight w:val="0"/>
                                      <w:marTop w:val="0"/>
                                      <w:marBottom w:val="60"/>
                                      <w:divBdr>
                                        <w:top w:val="none" w:sz="0" w:space="0" w:color="auto"/>
                                        <w:left w:val="none" w:sz="0" w:space="0" w:color="auto"/>
                                        <w:bottom w:val="none" w:sz="0" w:space="0" w:color="auto"/>
                                        <w:right w:val="none" w:sz="0" w:space="0" w:color="auto"/>
                                      </w:divBdr>
                                    </w:div>
                                    <w:div w:id="18799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995353">
      <w:bodyDiv w:val="1"/>
      <w:marLeft w:val="0"/>
      <w:marRight w:val="0"/>
      <w:marTop w:val="0"/>
      <w:marBottom w:val="0"/>
      <w:divBdr>
        <w:top w:val="none" w:sz="0" w:space="0" w:color="auto"/>
        <w:left w:val="none" w:sz="0" w:space="0" w:color="auto"/>
        <w:bottom w:val="none" w:sz="0" w:space="0" w:color="auto"/>
        <w:right w:val="none" w:sz="0" w:space="0" w:color="auto"/>
      </w:divBdr>
      <w:divsChild>
        <w:div w:id="740174001">
          <w:marLeft w:val="0"/>
          <w:marRight w:val="150"/>
          <w:marTop w:val="0"/>
          <w:marBottom w:val="75"/>
          <w:divBdr>
            <w:top w:val="none" w:sz="0" w:space="0" w:color="auto"/>
            <w:left w:val="none" w:sz="0" w:space="0" w:color="auto"/>
            <w:bottom w:val="none" w:sz="0" w:space="0" w:color="auto"/>
            <w:right w:val="none" w:sz="0" w:space="0" w:color="auto"/>
          </w:divBdr>
        </w:div>
        <w:div w:id="689575759">
          <w:marLeft w:val="0"/>
          <w:marRight w:val="150"/>
          <w:marTop w:val="150"/>
          <w:marBottom w:val="150"/>
          <w:divBdr>
            <w:top w:val="none" w:sz="0" w:space="0" w:color="auto"/>
            <w:left w:val="none" w:sz="0" w:space="0" w:color="auto"/>
            <w:bottom w:val="none" w:sz="0" w:space="0" w:color="auto"/>
            <w:right w:val="none" w:sz="0" w:space="0" w:color="auto"/>
          </w:divBdr>
        </w:div>
        <w:div w:id="940383116">
          <w:marLeft w:val="0"/>
          <w:marRight w:val="150"/>
          <w:marTop w:val="0"/>
          <w:marBottom w:val="0"/>
          <w:divBdr>
            <w:top w:val="none" w:sz="0" w:space="0" w:color="auto"/>
            <w:left w:val="none" w:sz="0" w:space="0" w:color="auto"/>
            <w:bottom w:val="none" w:sz="0" w:space="0" w:color="auto"/>
            <w:right w:val="none" w:sz="0" w:space="0" w:color="auto"/>
          </w:divBdr>
        </w:div>
      </w:divsChild>
    </w:div>
    <w:div w:id="1459955854">
      <w:bodyDiv w:val="1"/>
      <w:marLeft w:val="0"/>
      <w:marRight w:val="0"/>
      <w:marTop w:val="0"/>
      <w:marBottom w:val="0"/>
      <w:divBdr>
        <w:top w:val="none" w:sz="0" w:space="0" w:color="auto"/>
        <w:left w:val="none" w:sz="0" w:space="0" w:color="auto"/>
        <w:bottom w:val="none" w:sz="0" w:space="0" w:color="auto"/>
        <w:right w:val="none" w:sz="0" w:space="0" w:color="auto"/>
      </w:divBdr>
      <w:divsChild>
        <w:div w:id="357243288">
          <w:marLeft w:val="0"/>
          <w:marRight w:val="0"/>
          <w:marTop w:val="150"/>
          <w:marBottom w:val="0"/>
          <w:divBdr>
            <w:top w:val="none" w:sz="0" w:space="0" w:color="auto"/>
            <w:left w:val="none" w:sz="0" w:space="0" w:color="auto"/>
            <w:bottom w:val="none" w:sz="0" w:space="0" w:color="auto"/>
            <w:right w:val="none" w:sz="0" w:space="0" w:color="auto"/>
          </w:divBdr>
        </w:div>
        <w:div w:id="1794471299">
          <w:marLeft w:val="0"/>
          <w:marRight w:val="0"/>
          <w:marTop w:val="240"/>
          <w:marBottom w:val="0"/>
          <w:divBdr>
            <w:top w:val="none" w:sz="0" w:space="0" w:color="auto"/>
            <w:left w:val="none" w:sz="0" w:space="0" w:color="auto"/>
            <w:bottom w:val="none" w:sz="0" w:space="0" w:color="auto"/>
            <w:right w:val="none" w:sz="0" w:space="0" w:color="auto"/>
          </w:divBdr>
          <w:divsChild>
            <w:div w:id="1006595359">
              <w:marLeft w:val="0"/>
              <w:marRight w:val="0"/>
              <w:marTop w:val="0"/>
              <w:marBottom w:val="0"/>
              <w:divBdr>
                <w:top w:val="none" w:sz="0" w:space="0" w:color="auto"/>
                <w:left w:val="none" w:sz="0" w:space="0" w:color="auto"/>
                <w:bottom w:val="none" w:sz="0" w:space="0" w:color="auto"/>
                <w:right w:val="none" w:sz="0" w:space="0" w:color="auto"/>
              </w:divBdr>
              <w:divsChild>
                <w:div w:id="660083151">
                  <w:marLeft w:val="0"/>
                  <w:marRight w:val="0"/>
                  <w:marTop w:val="0"/>
                  <w:marBottom w:val="0"/>
                  <w:divBdr>
                    <w:top w:val="none" w:sz="0" w:space="0" w:color="auto"/>
                    <w:left w:val="none" w:sz="0" w:space="0" w:color="auto"/>
                    <w:bottom w:val="none" w:sz="0" w:space="0" w:color="auto"/>
                    <w:right w:val="none" w:sz="0" w:space="0" w:color="auto"/>
                  </w:divBdr>
                  <w:divsChild>
                    <w:div w:id="20900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30798">
      <w:bodyDiv w:val="1"/>
      <w:marLeft w:val="0"/>
      <w:marRight w:val="0"/>
      <w:marTop w:val="0"/>
      <w:marBottom w:val="0"/>
      <w:divBdr>
        <w:top w:val="none" w:sz="0" w:space="0" w:color="auto"/>
        <w:left w:val="none" w:sz="0" w:space="0" w:color="auto"/>
        <w:bottom w:val="none" w:sz="0" w:space="0" w:color="auto"/>
        <w:right w:val="none" w:sz="0" w:space="0" w:color="auto"/>
      </w:divBdr>
      <w:divsChild>
        <w:div w:id="1564875850">
          <w:marLeft w:val="0"/>
          <w:marRight w:val="0"/>
          <w:marTop w:val="0"/>
          <w:marBottom w:val="330"/>
          <w:divBdr>
            <w:top w:val="none" w:sz="0" w:space="0" w:color="auto"/>
            <w:left w:val="none" w:sz="0" w:space="0" w:color="auto"/>
            <w:bottom w:val="none" w:sz="0" w:space="0" w:color="auto"/>
            <w:right w:val="none" w:sz="0" w:space="0" w:color="auto"/>
          </w:divBdr>
        </w:div>
        <w:div w:id="1156805365">
          <w:marLeft w:val="0"/>
          <w:marRight w:val="0"/>
          <w:marTop w:val="0"/>
          <w:marBottom w:val="540"/>
          <w:divBdr>
            <w:top w:val="none" w:sz="0" w:space="0" w:color="auto"/>
            <w:left w:val="none" w:sz="0" w:space="0" w:color="auto"/>
            <w:bottom w:val="none" w:sz="0" w:space="0" w:color="auto"/>
            <w:right w:val="none" w:sz="0" w:space="0" w:color="auto"/>
          </w:divBdr>
        </w:div>
        <w:div w:id="784620235">
          <w:marLeft w:val="0"/>
          <w:marRight w:val="0"/>
          <w:marTop w:val="0"/>
          <w:marBottom w:val="825"/>
          <w:divBdr>
            <w:top w:val="none" w:sz="0" w:space="0" w:color="auto"/>
            <w:left w:val="none" w:sz="0" w:space="0" w:color="auto"/>
            <w:bottom w:val="none" w:sz="0" w:space="0" w:color="auto"/>
            <w:right w:val="none" w:sz="0" w:space="0" w:color="auto"/>
          </w:divBdr>
          <w:divsChild>
            <w:div w:id="1600674130">
              <w:marLeft w:val="0"/>
              <w:marRight w:val="0"/>
              <w:marTop w:val="0"/>
              <w:marBottom w:val="0"/>
              <w:divBdr>
                <w:top w:val="none" w:sz="0" w:space="0" w:color="auto"/>
                <w:left w:val="none" w:sz="0" w:space="0" w:color="auto"/>
                <w:bottom w:val="none" w:sz="0" w:space="0" w:color="auto"/>
                <w:right w:val="none" w:sz="0" w:space="0" w:color="auto"/>
              </w:divBdr>
              <w:divsChild>
                <w:div w:id="2067605462">
                  <w:marLeft w:val="0"/>
                  <w:marRight w:val="0"/>
                  <w:marTop w:val="0"/>
                  <w:marBottom w:val="0"/>
                  <w:divBdr>
                    <w:top w:val="none" w:sz="0" w:space="0" w:color="auto"/>
                    <w:left w:val="none" w:sz="0" w:space="0" w:color="auto"/>
                    <w:bottom w:val="none" w:sz="0" w:space="0" w:color="auto"/>
                    <w:right w:val="none" w:sz="0" w:space="0" w:color="auto"/>
                  </w:divBdr>
                  <w:divsChild>
                    <w:div w:id="61801298">
                      <w:marLeft w:val="0"/>
                      <w:marRight w:val="0"/>
                      <w:marTop w:val="0"/>
                      <w:marBottom w:val="0"/>
                      <w:divBdr>
                        <w:top w:val="none" w:sz="0" w:space="0" w:color="auto"/>
                        <w:left w:val="none" w:sz="0" w:space="0" w:color="auto"/>
                        <w:bottom w:val="none" w:sz="0" w:space="0" w:color="auto"/>
                        <w:right w:val="none" w:sz="0" w:space="0" w:color="auto"/>
                      </w:divBdr>
                      <w:divsChild>
                        <w:div w:id="11594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524240">
          <w:marLeft w:val="0"/>
          <w:marRight w:val="0"/>
          <w:marTop w:val="0"/>
          <w:marBottom w:val="360"/>
          <w:divBdr>
            <w:top w:val="none" w:sz="0" w:space="0" w:color="auto"/>
            <w:left w:val="none" w:sz="0" w:space="0" w:color="auto"/>
            <w:bottom w:val="none" w:sz="0" w:space="0" w:color="auto"/>
            <w:right w:val="none" w:sz="0" w:space="0" w:color="auto"/>
          </w:divBdr>
        </w:div>
      </w:divsChild>
    </w:div>
    <w:div w:id="1538663634">
      <w:bodyDiv w:val="1"/>
      <w:marLeft w:val="0"/>
      <w:marRight w:val="0"/>
      <w:marTop w:val="0"/>
      <w:marBottom w:val="0"/>
      <w:divBdr>
        <w:top w:val="none" w:sz="0" w:space="0" w:color="auto"/>
        <w:left w:val="none" w:sz="0" w:space="0" w:color="auto"/>
        <w:bottom w:val="none" w:sz="0" w:space="0" w:color="auto"/>
        <w:right w:val="none" w:sz="0" w:space="0" w:color="auto"/>
      </w:divBdr>
      <w:divsChild>
        <w:div w:id="1608584170">
          <w:marLeft w:val="0"/>
          <w:marRight w:val="0"/>
          <w:marTop w:val="0"/>
          <w:marBottom w:val="0"/>
          <w:divBdr>
            <w:top w:val="none" w:sz="0" w:space="0" w:color="auto"/>
            <w:left w:val="none" w:sz="0" w:space="0" w:color="auto"/>
            <w:bottom w:val="none" w:sz="0" w:space="0" w:color="auto"/>
            <w:right w:val="none" w:sz="0" w:space="0" w:color="auto"/>
          </w:divBdr>
        </w:div>
        <w:div w:id="2046056714">
          <w:marLeft w:val="0"/>
          <w:marRight w:val="0"/>
          <w:marTop w:val="0"/>
          <w:marBottom w:val="0"/>
          <w:divBdr>
            <w:top w:val="none" w:sz="0" w:space="0" w:color="auto"/>
            <w:left w:val="none" w:sz="0" w:space="0" w:color="auto"/>
            <w:bottom w:val="none" w:sz="0" w:space="0" w:color="auto"/>
            <w:right w:val="none" w:sz="0" w:space="0" w:color="auto"/>
          </w:divBdr>
          <w:divsChild>
            <w:div w:id="519513844">
              <w:marLeft w:val="0"/>
              <w:marRight w:val="0"/>
              <w:marTop w:val="0"/>
              <w:marBottom w:val="510"/>
              <w:divBdr>
                <w:top w:val="none" w:sz="0" w:space="0" w:color="auto"/>
                <w:left w:val="none" w:sz="0" w:space="0" w:color="auto"/>
                <w:bottom w:val="none" w:sz="0" w:space="0" w:color="auto"/>
                <w:right w:val="none" w:sz="0" w:space="0" w:color="auto"/>
              </w:divBdr>
            </w:div>
          </w:divsChild>
        </w:div>
        <w:div w:id="6903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480104">
      <w:bodyDiv w:val="1"/>
      <w:marLeft w:val="0"/>
      <w:marRight w:val="0"/>
      <w:marTop w:val="0"/>
      <w:marBottom w:val="0"/>
      <w:divBdr>
        <w:top w:val="none" w:sz="0" w:space="0" w:color="auto"/>
        <w:left w:val="none" w:sz="0" w:space="0" w:color="auto"/>
        <w:bottom w:val="none" w:sz="0" w:space="0" w:color="auto"/>
        <w:right w:val="none" w:sz="0" w:space="0" w:color="auto"/>
      </w:divBdr>
      <w:divsChild>
        <w:div w:id="1138379662">
          <w:marLeft w:val="0"/>
          <w:marRight w:val="150"/>
          <w:marTop w:val="0"/>
          <w:marBottom w:val="75"/>
          <w:divBdr>
            <w:top w:val="none" w:sz="0" w:space="0" w:color="auto"/>
            <w:left w:val="none" w:sz="0" w:space="0" w:color="auto"/>
            <w:bottom w:val="none" w:sz="0" w:space="0" w:color="auto"/>
            <w:right w:val="none" w:sz="0" w:space="0" w:color="auto"/>
          </w:divBdr>
        </w:div>
        <w:div w:id="584346211">
          <w:marLeft w:val="0"/>
          <w:marRight w:val="150"/>
          <w:marTop w:val="150"/>
          <w:marBottom w:val="150"/>
          <w:divBdr>
            <w:top w:val="none" w:sz="0" w:space="0" w:color="auto"/>
            <w:left w:val="none" w:sz="0" w:space="0" w:color="auto"/>
            <w:bottom w:val="none" w:sz="0" w:space="0" w:color="auto"/>
            <w:right w:val="none" w:sz="0" w:space="0" w:color="auto"/>
          </w:divBdr>
        </w:div>
        <w:div w:id="110589242">
          <w:marLeft w:val="0"/>
          <w:marRight w:val="150"/>
          <w:marTop w:val="0"/>
          <w:marBottom w:val="0"/>
          <w:divBdr>
            <w:top w:val="none" w:sz="0" w:space="0" w:color="auto"/>
            <w:left w:val="none" w:sz="0" w:space="0" w:color="auto"/>
            <w:bottom w:val="none" w:sz="0" w:space="0" w:color="auto"/>
            <w:right w:val="none" w:sz="0" w:space="0" w:color="auto"/>
          </w:divBdr>
        </w:div>
      </w:divsChild>
    </w:div>
    <w:div w:id="1572614936">
      <w:bodyDiv w:val="1"/>
      <w:marLeft w:val="0"/>
      <w:marRight w:val="0"/>
      <w:marTop w:val="0"/>
      <w:marBottom w:val="0"/>
      <w:divBdr>
        <w:top w:val="none" w:sz="0" w:space="0" w:color="auto"/>
        <w:left w:val="none" w:sz="0" w:space="0" w:color="auto"/>
        <w:bottom w:val="none" w:sz="0" w:space="0" w:color="auto"/>
        <w:right w:val="none" w:sz="0" w:space="0" w:color="auto"/>
      </w:divBdr>
      <w:divsChild>
        <w:div w:id="1472094695">
          <w:marLeft w:val="0"/>
          <w:marRight w:val="0"/>
          <w:marTop w:val="0"/>
          <w:marBottom w:val="0"/>
          <w:divBdr>
            <w:top w:val="none" w:sz="0" w:space="0" w:color="auto"/>
            <w:left w:val="none" w:sz="0" w:space="0" w:color="auto"/>
            <w:bottom w:val="none" w:sz="0" w:space="0" w:color="auto"/>
            <w:right w:val="none" w:sz="0" w:space="0" w:color="auto"/>
          </w:divBdr>
        </w:div>
        <w:div w:id="1887528502">
          <w:marLeft w:val="0"/>
          <w:marRight w:val="0"/>
          <w:marTop w:val="300"/>
          <w:marBottom w:val="300"/>
          <w:divBdr>
            <w:top w:val="none" w:sz="0" w:space="0" w:color="auto"/>
            <w:left w:val="none" w:sz="0" w:space="0" w:color="auto"/>
            <w:bottom w:val="none" w:sz="0" w:space="0" w:color="auto"/>
            <w:right w:val="none" w:sz="0" w:space="0" w:color="auto"/>
          </w:divBdr>
        </w:div>
        <w:div w:id="431559606">
          <w:marLeft w:val="0"/>
          <w:marRight w:val="0"/>
          <w:marTop w:val="0"/>
          <w:marBottom w:val="0"/>
          <w:divBdr>
            <w:top w:val="none" w:sz="0" w:space="0" w:color="auto"/>
            <w:left w:val="none" w:sz="0" w:space="0" w:color="auto"/>
            <w:bottom w:val="none" w:sz="0" w:space="0" w:color="auto"/>
            <w:right w:val="none" w:sz="0" w:space="0" w:color="auto"/>
          </w:divBdr>
          <w:divsChild>
            <w:div w:id="305087880">
              <w:marLeft w:val="0"/>
              <w:marRight w:val="0"/>
              <w:marTop w:val="300"/>
              <w:marBottom w:val="450"/>
              <w:divBdr>
                <w:top w:val="none" w:sz="0" w:space="0" w:color="auto"/>
                <w:left w:val="none" w:sz="0" w:space="0" w:color="auto"/>
                <w:bottom w:val="none" w:sz="0" w:space="0" w:color="auto"/>
                <w:right w:val="none" w:sz="0" w:space="0" w:color="auto"/>
              </w:divBdr>
              <w:divsChild>
                <w:div w:id="1589996732">
                  <w:marLeft w:val="0"/>
                  <w:marRight w:val="0"/>
                  <w:marTop w:val="0"/>
                  <w:marBottom w:val="0"/>
                  <w:divBdr>
                    <w:top w:val="none" w:sz="0" w:space="0" w:color="auto"/>
                    <w:left w:val="none" w:sz="0" w:space="0" w:color="auto"/>
                    <w:bottom w:val="none" w:sz="0" w:space="0" w:color="auto"/>
                    <w:right w:val="none" w:sz="0" w:space="0" w:color="auto"/>
                  </w:divBdr>
                  <w:divsChild>
                    <w:div w:id="2131823282">
                      <w:marLeft w:val="0"/>
                      <w:marRight w:val="0"/>
                      <w:marTop w:val="0"/>
                      <w:marBottom w:val="0"/>
                      <w:divBdr>
                        <w:top w:val="none" w:sz="0" w:space="0" w:color="auto"/>
                        <w:left w:val="none" w:sz="0" w:space="0" w:color="auto"/>
                        <w:bottom w:val="none" w:sz="0" w:space="0" w:color="auto"/>
                        <w:right w:val="none" w:sz="0" w:space="0" w:color="auto"/>
                      </w:divBdr>
                      <w:divsChild>
                        <w:div w:id="1181090396">
                          <w:marLeft w:val="0"/>
                          <w:marRight w:val="0"/>
                          <w:marTop w:val="0"/>
                          <w:marBottom w:val="0"/>
                          <w:divBdr>
                            <w:top w:val="none" w:sz="0" w:space="0" w:color="auto"/>
                            <w:left w:val="none" w:sz="0" w:space="0" w:color="auto"/>
                            <w:bottom w:val="none" w:sz="0" w:space="0" w:color="auto"/>
                            <w:right w:val="none" w:sz="0" w:space="0" w:color="auto"/>
                          </w:divBdr>
                          <w:divsChild>
                            <w:div w:id="9996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587931">
          <w:marLeft w:val="0"/>
          <w:marRight w:val="0"/>
          <w:marTop w:val="0"/>
          <w:marBottom w:val="0"/>
          <w:divBdr>
            <w:top w:val="none" w:sz="0" w:space="0" w:color="auto"/>
            <w:left w:val="none" w:sz="0" w:space="0" w:color="auto"/>
            <w:bottom w:val="none" w:sz="0" w:space="0" w:color="auto"/>
            <w:right w:val="none" w:sz="0" w:space="0" w:color="auto"/>
          </w:divBdr>
        </w:div>
      </w:divsChild>
    </w:div>
    <w:div w:id="1635059001">
      <w:bodyDiv w:val="1"/>
      <w:marLeft w:val="0"/>
      <w:marRight w:val="0"/>
      <w:marTop w:val="0"/>
      <w:marBottom w:val="0"/>
      <w:divBdr>
        <w:top w:val="none" w:sz="0" w:space="0" w:color="auto"/>
        <w:left w:val="none" w:sz="0" w:space="0" w:color="auto"/>
        <w:bottom w:val="none" w:sz="0" w:space="0" w:color="auto"/>
        <w:right w:val="none" w:sz="0" w:space="0" w:color="auto"/>
      </w:divBdr>
      <w:divsChild>
        <w:div w:id="1455097465">
          <w:marLeft w:val="0"/>
          <w:marRight w:val="0"/>
          <w:marTop w:val="0"/>
          <w:marBottom w:val="300"/>
          <w:divBdr>
            <w:top w:val="none" w:sz="0" w:space="0" w:color="auto"/>
            <w:left w:val="none" w:sz="0" w:space="0" w:color="auto"/>
            <w:bottom w:val="none" w:sz="0" w:space="0" w:color="auto"/>
            <w:right w:val="none" w:sz="0" w:space="0" w:color="auto"/>
          </w:divBdr>
          <w:divsChild>
            <w:div w:id="340666563">
              <w:marLeft w:val="0"/>
              <w:marRight w:val="0"/>
              <w:marTop w:val="0"/>
              <w:marBottom w:val="0"/>
              <w:divBdr>
                <w:top w:val="none" w:sz="0" w:space="0" w:color="auto"/>
                <w:left w:val="none" w:sz="0" w:space="0" w:color="auto"/>
                <w:bottom w:val="none" w:sz="0" w:space="0" w:color="auto"/>
                <w:right w:val="none" w:sz="0" w:space="0" w:color="auto"/>
              </w:divBdr>
              <w:divsChild>
                <w:div w:id="505171621">
                  <w:marLeft w:val="0"/>
                  <w:marRight w:val="0"/>
                  <w:marTop w:val="0"/>
                  <w:marBottom w:val="0"/>
                  <w:divBdr>
                    <w:top w:val="single" w:sz="8" w:space="1" w:color="F79646"/>
                    <w:left w:val="none" w:sz="0" w:space="0" w:color="auto"/>
                    <w:bottom w:val="single" w:sz="8" w:space="1" w:color="F79646"/>
                    <w:right w:val="none" w:sz="0" w:space="0" w:color="auto"/>
                  </w:divBdr>
                  <w:divsChild>
                    <w:div w:id="496074178">
                      <w:marLeft w:val="0"/>
                      <w:marRight w:val="0"/>
                      <w:marTop w:val="0"/>
                      <w:marBottom w:val="0"/>
                      <w:divBdr>
                        <w:top w:val="none" w:sz="0" w:space="0" w:color="auto"/>
                        <w:left w:val="none" w:sz="0" w:space="0" w:color="auto"/>
                        <w:bottom w:val="none" w:sz="0" w:space="0" w:color="auto"/>
                        <w:right w:val="none" w:sz="0" w:space="0" w:color="auto"/>
                      </w:divBdr>
                    </w:div>
                  </w:divsChild>
                </w:div>
                <w:div w:id="1032850253">
                  <w:marLeft w:val="0"/>
                  <w:marRight w:val="0"/>
                  <w:marTop w:val="0"/>
                  <w:marBottom w:val="0"/>
                  <w:divBdr>
                    <w:top w:val="single" w:sz="8" w:space="1" w:color="F79646"/>
                    <w:left w:val="none" w:sz="0" w:space="0" w:color="auto"/>
                    <w:bottom w:val="single" w:sz="8" w:space="1" w:color="F79646"/>
                    <w:right w:val="none" w:sz="0" w:space="0" w:color="auto"/>
                  </w:divBdr>
                  <w:divsChild>
                    <w:div w:id="1105610351">
                      <w:marLeft w:val="0"/>
                      <w:marRight w:val="0"/>
                      <w:marTop w:val="0"/>
                      <w:marBottom w:val="0"/>
                      <w:divBdr>
                        <w:top w:val="none" w:sz="0" w:space="0" w:color="auto"/>
                        <w:left w:val="none" w:sz="0" w:space="0" w:color="auto"/>
                        <w:bottom w:val="none" w:sz="0" w:space="0" w:color="auto"/>
                        <w:right w:val="none" w:sz="0" w:space="0" w:color="auto"/>
                      </w:divBdr>
                    </w:div>
                  </w:divsChild>
                </w:div>
                <w:div w:id="1757893848">
                  <w:marLeft w:val="0"/>
                  <w:marRight w:val="0"/>
                  <w:marTop w:val="0"/>
                  <w:marBottom w:val="0"/>
                  <w:divBdr>
                    <w:top w:val="single" w:sz="8" w:space="1" w:color="F79646"/>
                    <w:left w:val="none" w:sz="0" w:space="0" w:color="auto"/>
                    <w:bottom w:val="single" w:sz="8" w:space="1" w:color="F79646"/>
                    <w:right w:val="none" w:sz="0" w:space="0" w:color="auto"/>
                  </w:divBdr>
                  <w:divsChild>
                    <w:div w:id="5798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16951">
      <w:bodyDiv w:val="1"/>
      <w:marLeft w:val="0"/>
      <w:marRight w:val="0"/>
      <w:marTop w:val="0"/>
      <w:marBottom w:val="0"/>
      <w:divBdr>
        <w:top w:val="none" w:sz="0" w:space="0" w:color="auto"/>
        <w:left w:val="none" w:sz="0" w:space="0" w:color="auto"/>
        <w:bottom w:val="none" w:sz="0" w:space="0" w:color="auto"/>
        <w:right w:val="none" w:sz="0" w:space="0" w:color="auto"/>
      </w:divBdr>
      <w:divsChild>
        <w:div w:id="1274559168">
          <w:marLeft w:val="0"/>
          <w:marRight w:val="0"/>
          <w:marTop w:val="0"/>
          <w:marBottom w:val="0"/>
          <w:divBdr>
            <w:top w:val="none" w:sz="0" w:space="0" w:color="auto"/>
            <w:left w:val="none" w:sz="0" w:space="0" w:color="auto"/>
            <w:bottom w:val="none" w:sz="0" w:space="0" w:color="auto"/>
            <w:right w:val="none" w:sz="0" w:space="0" w:color="auto"/>
          </w:divBdr>
        </w:div>
      </w:divsChild>
    </w:div>
    <w:div w:id="1678194651">
      <w:bodyDiv w:val="1"/>
      <w:marLeft w:val="0"/>
      <w:marRight w:val="0"/>
      <w:marTop w:val="0"/>
      <w:marBottom w:val="0"/>
      <w:divBdr>
        <w:top w:val="none" w:sz="0" w:space="0" w:color="auto"/>
        <w:left w:val="none" w:sz="0" w:space="0" w:color="auto"/>
        <w:bottom w:val="none" w:sz="0" w:space="0" w:color="auto"/>
        <w:right w:val="none" w:sz="0" w:space="0" w:color="auto"/>
      </w:divBdr>
      <w:divsChild>
        <w:div w:id="2023124793">
          <w:marLeft w:val="0"/>
          <w:marRight w:val="0"/>
          <w:marTop w:val="150"/>
          <w:marBottom w:val="0"/>
          <w:divBdr>
            <w:top w:val="none" w:sz="0" w:space="0" w:color="auto"/>
            <w:left w:val="none" w:sz="0" w:space="0" w:color="auto"/>
            <w:bottom w:val="none" w:sz="0" w:space="0" w:color="auto"/>
            <w:right w:val="none" w:sz="0" w:space="0" w:color="auto"/>
          </w:divBdr>
        </w:div>
        <w:div w:id="997001653">
          <w:marLeft w:val="0"/>
          <w:marRight w:val="0"/>
          <w:marTop w:val="240"/>
          <w:marBottom w:val="0"/>
          <w:divBdr>
            <w:top w:val="none" w:sz="0" w:space="0" w:color="auto"/>
            <w:left w:val="none" w:sz="0" w:space="0" w:color="auto"/>
            <w:bottom w:val="none" w:sz="0" w:space="0" w:color="auto"/>
            <w:right w:val="none" w:sz="0" w:space="0" w:color="auto"/>
          </w:divBdr>
          <w:divsChild>
            <w:div w:id="826478351">
              <w:marLeft w:val="0"/>
              <w:marRight w:val="0"/>
              <w:marTop w:val="0"/>
              <w:marBottom w:val="0"/>
              <w:divBdr>
                <w:top w:val="none" w:sz="0" w:space="0" w:color="auto"/>
                <w:left w:val="none" w:sz="0" w:space="0" w:color="auto"/>
                <w:bottom w:val="none" w:sz="0" w:space="0" w:color="auto"/>
                <w:right w:val="none" w:sz="0" w:space="0" w:color="auto"/>
              </w:divBdr>
              <w:divsChild>
                <w:div w:id="1063606680">
                  <w:marLeft w:val="0"/>
                  <w:marRight w:val="0"/>
                  <w:marTop w:val="0"/>
                  <w:marBottom w:val="0"/>
                  <w:divBdr>
                    <w:top w:val="none" w:sz="0" w:space="0" w:color="auto"/>
                    <w:left w:val="none" w:sz="0" w:space="0" w:color="auto"/>
                    <w:bottom w:val="none" w:sz="0" w:space="0" w:color="auto"/>
                    <w:right w:val="none" w:sz="0" w:space="0" w:color="auto"/>
                  </w:divBdr>
                  <w:divsChild>
                    <w:div w:id="3301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72956">
      <w:bodyDiv w:val="1"/>
      <w:marLeft w:val="0"/>
      <w:marRight w:val="0"/>
      <w:marTop w:val="0"/>
      <w:marBottom w:val="0"/>
      <w:divBdr>
        <w:top w:val="none" w:sz="0" w:space="0" w:color="auto"/>
        <w:left w:val="none" w:sz="0" w:space="0" w:color="auto"/>
        <w:bottom w:val="none" w:sz="0" w:space="0" w:color="auto"/>
        <w:right w:val="none" w:sz="0" w:space="0" w:color="auto"/>
      </w:divBdr>
      <w:divsChild>
        <w:div w:id="172768124">
          <w:marLeft w:val="0"/>
          <w:marRight w:val="0"/>
          <w:marTop w:val="0"/>
          <w:marBottom w:val="0"/>
          <w:divBdr>
            <w:top w:val="none" w:sz="0" w:space="0" w:color="auto"/>
            <w:left w:val="none" w:sz="0" w:space="0" w:color="auto"/>
            <w:bottom w:val="none" w:sz="0" w:space="0" w:color="auto"/>
            <w:right w:val="none" w:sz="0" w:space="0" w:color="auto"/>
          </w:divBdr>
        </w:div>
        <w:div w:id="792678040">
          <w:marLeft w:val="0"/>
          <w:marRight w:val="0"/>
          <w:marTop w:val="0"/>
          <w:marBottom w:val="0"/>
          <w:divBdr>
            <w:top w:val="none" w:sz="0" w:space="0" w:color="auto"/>
            <w:left w:val="none" w:sz="0" w:space="0" w:color="auto"/>
            <w:bottom w:val="none" w:sz="0" w:space="0" w:color="auto"/>
            <w:right w:val="none" w:sz="0" w:space="0" w:color="auto"/>
          </w:divBdr>
          <w:divsChild>
            <w:div w:id="553129179">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731541074">
      <w:bodyDiv w:val="1"/>
      <w:marLeft w:val="0"/>
      <w:marRight w:val="0"/>
      <w:marTop w:val="0"/>
      <w:marBottom w:val="0"/>
      <w:divBdr>
        <w:top w:val="none" w:sz="0" w:space="0" w:color="auto"/>
        <w:left w:val="none" w:sz="0" w:space="0" w:color="auto"/>
        <w:bottom w:val="none" w:sz="0" w:space="0" w:color="auto"/>
        <w:right w:val="none" w:sz="0" w:space="0" w:color="auto"/>
      </w:divBdr>
      <w:divsChild>
        <w:div w:id="1848907100">
          <w:marLeft w:val="0"/>
          <w:marRight w:val="0"/>
          <w:marTop w:val="0"/>
          <w:marBottom w:val="300"/>
          <w:divBdr>
            <w:top w:val="none" w:sz="0" w:space="0" w:color="auto"/>
            <w:left w:val="none" w:sz="0" w:space="0" w:color="auto"/>
            <w:bottom w:val="none" w:sz="0" w:space="0" w:color="auto"/>
            <w:right w:val="none" w:sz="0" w:space="0" w:color="auto"/>
          </w:divBdr>
        </w:div>
      </w:divsChild>
    </w:div>
    <w:div w:id="1753970350">
      <w:bodyDiv w:val="1"/>
      <w:marLeft w:val="0"/>
      <w:marRight w:val="0"/>
      <w:marTop w:val="0"/>
      <w:marBottom w:val="0"/>
      <w:divBdr>
        <w:top w:val="none" w:sz="0" w:space="0" w:color="auto"/>
        <w:left w:val="none" w:sz="0" w:space="0" w:color="auto"/>
        <w:bottom w:val="none" w:sz="0" w:space="0" w:color="auto"/>
        <w:right w:val="none" w:sz="0" w:space="0" w:color="auto"/>
      </w:divBdr>
      <w:divsChild>
        <w:div w:id="837038761">
          <w:marLeft w:val="0"/>
          <w:marRight w:val="150"/>
          <w:marTop w:val="0"/>
          <w:marBottom w:val="75"/>
          <w:divBdr>
            <w:top w:val="none" w:sz="0" w:space="0" w:color="auto"/>
            <w:left w:val="none" w:sz="0" w:space="0" w:color="auto"/>
            <w:bottom w:val="none" w:sz="0" w:space="0" w:color="auto"/>
            <w:right w:val="none" w:sz="0" w:space="0" w:color="auto"/>
          </w:divBdr>
        </w:div>
        <w:div w:id="623803873">
          <w:marLeft w:val="0"/>
          <w:marRight w:val="150"/>
          <w:marTop w:val="150"/>
          <w:marBottom w:val="150"/>
          <w:divBdr>
            <w:top w:val="none" w:sz="0" w:space="0" w:color="auto"/>
            <w:left w:val="none" w:sz="0" w:space="0" w:color="auto"/>
            <w:bottom w:val="none" w:sz="0" w:space="0" w:color="auto"/>
            <w:right w:val="none" w:sz="0" w:space="0" w:color="auto"/>
          </w:divBdr>
        </w:div>
        <w:div w:id="1584141129">
          <w:marLeft w:val="0"/>
          <w:marRight w:val="150"/>
          <w:marTop w:val="0"/>
          <w:marBottom w:val="0"/>
          <w:divBdr>
            <w:top w:val="none" w:sz="0" w:space="0" w:color="auto"/>
            <w:left w:val="none" w:sz="0" w:space="0" w:color="auto"/>
            <w:bottom w:val="none" w:sz="0" w:space="0" w:color="auto"/>
            <w:right w:val="none" w:sz="0" w:space="0" w:color="auto"/>
          </w:divBdr>
        </w:div>
      </w:divsChild>
    </w:div>
    <w:div w:id="1754086669">
      <w:bodyDiv w:val="1"/>
      <w:marLeft w:val="0"/>
      <w:marRight w:val="0"/>
      <w:marTop w:val="0"/>
      <w:marBottom w:val="0"/>
      <w:divBdr>
        <w:top w:val="none" w:sz="0" w:space="0" w:color="auto"/>
        <w:left w:val="none" w:sz="0" w:space="0" w:color="auto"/>
        <w:bottom w:val="none" w:sz="0" w:space="0" w:color="auto"/>
        <w:right w:val="none" w:sz="0" w:space="0" w:color="auto"/>
      </w:divBdr>
      <w:divsChild>
        <w:div w:id="460075568">
          <w:marLeft w:val="0"/>
          <w:marRight w:val="375"/>
          <w:marTop w:val="0"/>
          <w:marBottom w:val="0"/>
          <w:divBdr>
            <w:top w:val="none" w:sz="0" w:space="0" w:color="auto"/>
            <w:left w:val="none" w:sz="0" w:space="0" w:color="auto"/>
            <w:bottom w:val="none" w:sz="0" w:space="0" w:color="auto"/>
            <w:right w:val="none" w:sz="0" w:space="0" w:color="auto"/>
          </w:divBdr>
        </w:div>
        <w:div w:id="2086608183">
          <w:marLeft w:val="0"/>
          <w:marRight w:val="0"/>
          <w:marTop w:val="0"/>
          <w:marBottom w:val="0"/>
          <w:divBdr>
            <w:top w:val="none" w:sz="0" w:space="0" w:color="auto"/>
            <w:left w:val="none" w:sz="0" w:space="0" w:color="auto"/>
            <w:bottom w:val="none" w:sz="0" w:space="0" w:color="auto"/>
            <w:right w:val="none" w:sz="0" w:space="0" w:color="auto"/>
          </w:divBdr>
        </w:div>
      </w:divsChild>
    </w:div>
    <w:div w:id="1779981159">
      <w:bodyDiv w:val="1"/>
      <w:marLeft w:val="0"/>
      <w:marRight w:val="0"/>
      <w:marTop w:val="0"/>
      <w:marBottom w:val="0"/>
      <w:divBdr>
        <w:top w:val="none" w:sz="0" w:space="0" w:color="auto"/>
        <w:left w:val="none" w:sz="0" w:space="0" w:color="auto"/>
        <w:bottom w:val="none" w:sz="0" w:space="0" w:color="auto"/>
        <w:right w:val="none" w:sz="0" w:space="0" w:color="auto"/>
      </w:divBdr>
      <w:divsChild>
        <w:div w:id="1678995615">
          <w:marLeft w:val="0"/>
          <w:marRight w:val="150"/>
          <w:marTop w:val="0"/>
          <w:marBottom w:val="75"/>
          <w:divBdr>
            <w:top w:val="none" w:sz="0" w:space="0" w:color="auto"/>
            <w:left w:val="none" w:sz="0" w:space="0" w:color="auto"/>
            <w:bottom w:val="none" w:sz="0" w:space="0" w:color="auto"/>
            <w:right w:val="none" w:sz="0" w:space="0" w:color="auto"/>
          </w:divBdr>
        </w:div>
        <w:div w:id="868109886">
          <w:marLeft w:val="0"/>
          <w:marRight w:val="150"/>
          <w:marTop w:val="150"/>
          <w:marBottom w:val="150"/>
          <w:divBdr>
            <w:top w:val="none" w:sz="0" w:space="0" w:color="auto"/>
            <w:left w:val="none" w:sz="0" w:space="0" w:color="auto"/>
            <w:bottom w:val="none" w:sz="0" w:space="0" w:color="auto"/>
            <w:right w:val="none" w:sz="0" w:space="0" w:color="auto"/>
          </w:divBdr>
        </w:div>
        <w:div w:id="1033848359">
          <w:marLeft w:val="0"/>
          <w:marRight w:val="150"/>
          <w:marTop w:val="0"/>
          <w:marBottom w:val="0"/>
          <w:divBdr>
            <w:top w:val="none" w:sz="0" w:space="0" w:color="auto"/>
            <w:left w:val="none" w:sz="0" w:space="0" w:color="auto"/>
            <w:bottom w:val="none" w:sz="0" w:space="0" w:color="auto"/>
            <w:right w:val="none" w:sz="0" w:space="0" w:color="auto"/>
          </w:divBdr>
        </w:div>
      </w:divsChild>
    </w:div>
    <w:div w:id="1788233498">
      <w:bodyDiv w:val="1"/>
      <w:marLeft w:val="0"/>
      <w:marRight w:val="0"/>
      <w:marTop w:val="0"/>
      <w:marBottom w:val="0"/>
      <w:divBdr>
        <w:top w:val="none" w:sz="0" w:space="0" w:color="auto"/>
        <w:left w:val="none" w:sz="0" w:space="0" w:color="auto"/>
        <w:bottom w:val="none" w:sz="0" w:space="0" w:color="auto"/>
        <w:right w:val="none" w:sz="0" w:space="0" w:color="auto"/>
      </w:divBdr>
      <w:divsChild>
        <w:div w:id="144978577">
          <w:marLeft w:val="0"/>
          <w:marRight w:val="0"/>
          <w:marTop w:val="0"/>
          <w:marBottom w:val="75"/>
          <w:divBdr>
            <w:top w:val="none" w:sz="0" w:space="0" w:color="auto"/>
            <w:left w:val="none" w:sz="0" w:space="0" w:color="auto"/>
            <w:bottom w:val="none" w:sz="0" w:space="0" w:color="auto"/>
            <w:right w:val="none" w:sz="0" w:space="0" w:color="auto"/>
          </w:divBdr>
        </w:div>
        <w:div w:id="2129078387">
          <w:marLeft w:val="0"/>
          <w:marRight w:val="0"/>
          <w:marTop w:val="0"/>
          <w:marBottom w:val="0"/>
          <w:divBdr>
            <w:top w:val="none" w:sz="0" w:space="0" w:color="auto"/>
            <w:left w:val="none" w:sz="0" w:space="0" w:color="auto"/>
            <w:bottom w:val="none" w:sz="0" w:space="0" w:color="auto"/>
            <w:right w:val="none" w:sz="0" w:space="0" w:color="auto"/>
          </w:divBdr>
        </w:div>
      </w:divsChild>
    </w:div>
    <w:div w:id="1801267423">
      <w:bodyDiv w:val="1"/>
      <w:marLeft w:val="0"/>
      <w:marRight w:val="0"/>
      <w:marTop w:val="0"/>
      <w:marBottom w:val="0"/>
      <w:divBdr>
        <w:top w:val="none" w:sz="0" w:space="0" w:color="auto"/>
        <w:left w:val="none" w:sz="0" w:space="0" w:color="auto"/>
        <w:bottom w:val="none" w:sz="0" w:space="0" w:color="auto"/>
        <w:right w:val="none" w:sz="0" w:space="0" w:color="auto"/>
      </w:divBdr>
      <w:divsChild>
        <w:div w:id="12388148">
          <w:marLeft w:val="0"/>
          <w:marRight w:val="0"/>
          <w:marTop w:val="0"/>
          <w:marBottom w:val="300"/>
          <w:divBdr>
            <w:top w:val="none" w:sz="0" w:space="0" w:color="auto"/>
            <w:left w:val="none" w:sz="0" w:space="0" w:color="auto"/>
            <w:bottom w:val="none" w:sz="0" w:space="0" w:color="auto"/>
            <w:right w:val="none" w:sz="0" w:space="0" w:color="auto"/>
          </w:divBdr>
        </w:div>
      </w:divsChild>
    </w:div>
    <w:div w:id="1818572331">
      <w:bodyDiv w:val="1"/>
      <w:marLeft w:val="0"/>
      <w:marRight w:val="0"/>
      <w:marTop w:val="0"/>
      <w:marBottom w:val="0"/>
      <w:divBdr>
        <w:top w:val="none" w:sz="0" w:space="0" w:color="auto"/>
        <w:left w:val="none" w:sz="0" w:space="0" w:color="auto"/>
        <w:bottom w:val="none" w:sz="0" w:space="0" w:color="auto"/>
        <w:right w:val="none" w:sz="0" w:space="0" w:color="auto"/>
      </w:divBdr>
      <w:divsChild>
        <w:div w:id="1801263155">
          <w:marLeft w:val="0"/>
          <w:marRight w:val="0"/>
          <w:marTop w:val="0"/>
          <w:marBottom w:val="0"/>
          <w:divBdr>
            <w:top w:val="none" w:sz="0" w:space="0" w:color="auto"/>
            <w:left w:val="none" w:sz="0" w:space="0" w:color="auto"/>
            <w:bottom w:val="none" w:sz="0" w:space="0" w:color="auto"/>
            <w:right w:val="none" w:sz="0" w:space="0" w:color="auto"/>
          </w:divBdr>
        </w:div>
        <w:div w:id="1827550825">
          <w:marLeft w:val="0"/>
          <w:marRight w:val="0"/>
          <w:marTop w:val="300"/>
          <w:marBottom w:val="300"/>
          <w:divBdr>
            <w:top w:val="none" w:sz="0" w:space="0" w:color="auto"/>
            <w:left w:val="none" w:sz="0" w:space="0" w:color="auto"/>
            <w:bottom w:val="none" w:sz="0" w:space="0" w:color="auto"/>
            <w:right w:val="none" w:sz="0" w:space="0" w:color="auto"/>
          </w:divBdr>
        </w:div>
        <w:div w:id="1547257390">
          <w:marLeft w:val="0"/>
          <w:marRight w:val="0"/>
          <w:marTop w:val="0"/>
          <w:marBottom w:val="0"/>
          <w:divBdr>
            <w:top w:val="none" w:sz="0" w:space="0" w:color="auto"/>
            <w:left w:val="none" w:sz="0" w:space="0" w:color="auto"/>
            <w:bottom w:val="none" w:sz="0" w:space="0" w:color="auto"/>
            <w:right w:val="none" w:sz="0" w:space="0" w:color="auto"/>
          </w:divBdr>
          <w:divsChild>
            <w:div w:id="790904618">
              <w:marLeft w:val="0"/>
              <w:marRight w:val="0"/>
              <w:marTop w:val="300"/>
              <w:marBottom w:val="450"/>
              <w:divBdr>
                <w:top w:val="none" w:sz="0" w:space="0" w:color="auto"/>
                <w:left w:val="none" w:sz="0" w:space="0" w:color="auto"/>
                <w:bottom w:val="none" w:sz="0" w:space="0" w:color="auto"/>
                <w:right w:val="none" w:sz="0" w:space="0" w:color="auto"/>
              </w:divBdr>
              <w:divsChild>
                <w:div w:id="1522740535">
                  <w:marLeft w:val="0"/>
                  <w:marRight w:val="0"/>
                  <w:marTop w:val="0"/>
                  <w:marBottom w:val="0"/>
                  <w:divBdr>
                    <w:top w:val="none" w:sz="0" w:space="0" w:color="auto"/>
                    <w:left w:val="none" w:sz="0" w:space="0" w:color="auto"/>
                    <w:bottom w:val="none" w:sz="0" w:space="0" w:color="auto"/>
                    <w:right w:val="none" w:sz="0" w:space="0" w:color="auto"/>
                  </w:divBdr>
                  <w:divsChild>
                    <w:div w:id="133648405">
                      <w:marLeft w:val="0"/>
                      <w:marRight w:val="0"/>
                      <w:marTop w:val="0"/>
                      <w:marBottom w:val="0"/>
                      <w:divBdr>
                        <w:top w:val="none" w:sz="0" w:space="0" w:color="auto"/>
                        <w:left w:val="none" w:sz="0" w:space="0" w:color="auto"/>
                        <w:bottom w:val="none" w:sz="0" w:space="0" w:color="auto"/>
                        <w:right w:val="none" w:sz="0" w:space="0" w:color="auto"/>
                      </w:divBdr>
                      <w:divsChild>
                        <w:div w:id="1603606396">
                          <w:marLeft w:val="0"/>
                          <w:marRight w:val="0"/>
                          <w:marTop w:val="0"/>
                          <w:marBottom w:val="0"/>
                          <w:divBdr>
                            <w:top w:val="none" w:sz="0" w:space="0" w:color="auto"/>
                            <w:left w:val="none" w:sz="0" w:space="0" w:color="auto"/>
                            <w:bottom w:val="none" w:sz="0" w:space="0" w:color="auto"/>
                            <w:right w:val="none" w:sz="0" w:space="0" w:color="auto"/>
                          </w:divBdr>
                          <w:divsChild>
                            <w:div w:id="93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591455">
          <w:marLeft w:val="0"/>
          <w:marRight w:val="0"/>
          <w:marTop w:val="0"/>
          <w:marBottom w:val="0"/>
          <w:divBdr>
            <w:top w:val="none" w:sz="0" w:space="0" w:color="auto"/>
            <w:left w:val="none" w:sz="0" w:space="0" w:color="auto"/>
            <w:bottom w:val="none" w:sz="0" w:space="0" w:color="auto"/>
            <w:right w:val="none" w:sz="0" w:space="0" w:color="auto"/>
          </w:divBdr>
          <w:divsChild>
            <w:div w:id="207311754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26126949">
      <w:bodyDiv w:val="1"/>
      <w:marLeft w:val="0"/>
      <w:marRight w:val="0"/>
      <w:marTop w:val="0"/>
      <w:marBottom w:val="0"/>
      <w:divBdr>
        <w:top w:val="none" w:sz="0" w:space="0" w:color="auto"/>
        <w:left w:val="none" w:sz="0" w:space="0" w:color="auto"/>
        <w:bottom w:val="none" w:sz="0" w:space="0" w:color="auto"/>
        <w:right w:val="none" w:sz="0" w:space="0" w:color="auto"/>
      </w:divBdr>
      <w:divsChild>
        <w:div w:id="1414551356">
          <w:marLeft w:val="0"/>
          <w:marRight w:val="0"/>
          <w:marTop w:val="0"/>
          <w:marBottom w:val="75"/>
          <w:divBdr>
            <w:top w:val="none" w:sz="0" w:space="0" w:color="auto"/>
            <w:left w:val="none" w:sz="0" w:space="0" w:color="auto"/>
            <w:bottom w:val="none" w:sz="0" w:space="0" w:color="auto"/>
            <w:right w:val="none" w:sz="0" w:space="0" w:color="auto"/>
          </w:divBdr>
        </w:div>
        <w:div w:id="854458714">
          <w:marLeft w:val="0"/>
          <w:marRight w:val="0"/>
          <w:marTop w:val="0"/>
          <w:marBottom w:val="0"/>
          <w:divBdr>
            <w:top w:val="none" w:sz="0" w:space="0" w:color="auto"/>
            <w:left w:val="none" w:sz="0" w:space="0" w:color="auto"/>
            <w:bottom w:val="none" w:sz="0" w:space="0" w:color="auto"/>
            <w:right w:val="none" w:sz="0" w:space="0" w:color="auto"/>
          </w:divBdr>
        </w:div>
      </w:divsChild>
    </w:div>
    <w:div w:id="1873496893">
      <w:bodyDiv w:val="1"/>
      <w:marLeft w:val="0"/>
      <w:marRight w:val="0"/>
      <w:marTop w:val="0"/>
      <w:marBottom w:val="0"/>
      <w:divBdr>
        <w:top w:val="none" w:sz="0" w:space="0" w:color="auto"/>
        <w:left w:val="none" w:sz="0" w:space="0" w:color="auto"/>
        <w:bottom w:val="none" w:sz="0" w:space="0" w:color="auto"/>
        <w:right w:val="none" w:sz="0" w:space="0" w:color="auto"/>
      </w:divBdr>
      <w:divsChild>
        <w:div w:id="524711126">
          <w:marLeft w:val="0"/>
          <w:marRight w:val="0"/>
          <w:marTop w:val="0"/>
          <w:marBottom w:val="0"/>
          <w:divBdr>
            <w:top w:val="none" w:sz="0" w:space="0" w:color="auto"/>
            <w:left w:val="none" w:sz="0" w:space="0" w:color="auto"/>
            <w:bottom w:val="none" w:sz="0" w:space="0" w:color="auto"/>
            <w:right w:val="none" w:sz="0" w:space="0" w:color="auto"/>
          </w:divBdr>
        </w:div>
        <w:div w:id="1934436952">
          <w:marLeft w:val="0"/>
          <w:marRight w:val="0"/>
          <w:marTop w:val="300"/>
          <w:marBottom w:val="300"/>
          <w:divBdr>
            <w:top w:val="none" w:sz="0" w:space="0" w:color="auto"/>
            <w:left w:val="none" w:sz="0" w:space="0" w:color="auto"/>
            <w:bottom w:val="none" w:sz="0" w:space="0" w:color="auto"/>
            <w:right w:val="none" w:sz="0" w:space="0" w:color="auto"/>
          </w:divBdr>
        </w:div>
        <w:div w:id="749617684">
          <w:marLeft w:val="0"/>
          <w:marRight w:val="0"/>
          <w:marTop w:val="0"/>
          <w:marBottom w:val="0"/>
          <w:divBdr>
            <w:top w:val="none" w:sz="0" w:space="0" w:color="auto"/>
            <w:left w:val="none" w:sz="0" w:space="0" w:color="auto"/>
            <w:bottom w:val="none" w:sz="0" w:space="0" w:color="auto"/>
            <w:right w:val="none" w:sz="0" w:space="0" w:color="auto"/>
          </w:divBdr>
          <w:divsChild>
            <w:div w:id="47073553">
              <w:marLeft w:val="0"/>
              <w:marRight w:val="0"/>
              <w:marTop w:val="300"/>
              <w:marBottom w:val="450"/>
              <w:divBdr>
                <w:top w:val="none" w:sz="0" w:space="0" w:color="auto"/>
                <w:left w:val="none" w:sz="0" w:space="0" w:color="auto"/>
                <w:bottom w:val="none" w:sz="0" w:space="0" w:color="auto"/>
                <w:right w:val="none" w:sz="0" w:space="0" w:color="auto"/>
              </w:divBdr>
              <w:divsChild>
                <w:div w:id="1075785768">
                  <w:marLeft w:val="0"/>
                  <w:marRight w:val="0"/>
                  <w:marTop w:val="0"/>
                  <w:marBottom w:val="0"/>
                  <w:divBdr>
                    <w:top w:val="none" w:sz="0" w:space="0" w:color="auto"/>
                    <w:left w:val="none" w:sz="0" w:space="0" w:color="auto"/>
                    <w:bottom w:val="none" w:sz="0" w:space="0" w:color="auto"/>
                    <w:right w:val="none" w:sz="0" w:space="0" w:color="auto"/>
                  </w:divBdr>
                  <w:divsChild>
                    <w:div w:id="2125079883">
                      <w:marLeft w:val="0"/>
                      <w:marRight w:val="0"/>
                      <w:marTop w:val="0"/>
                      <w:marBottom w:val="0"/>
                      <w:divBdr>
                        <w:top w:val="none" w:sz="0" w:space="0" w:color="auto"/>
                        <w:left w:val="none" w:sz="0" w:space="0" w:color="auto"/>
                        <w:bottom w:val="none" w:sz="0" w:space="0" w:color="auto"/>
                        <w:right w:val="none" w:sz="0" w:space="0" w:color="auto"/>
                      </w:divBdr>
                      <w:divsChild>
                        <w:div w:id="462696955">
                          <w:marLeft w:val="0"/>
                          <w:marRight w:val="0"/>
                          <w:marTop w:val="0"/>
                          <w:marBottom w:val="0"/>
                          <w:divBdr>
                            <w:top w:val="none" w:sz="0" w:space="0" w:color="auto"/>
                            <w:left w:val="none" w:sz="0" w:space="0" w:color="auto"/>
                            <w:bottom w:val="none" w:sz="0" w:space="0" w:color="auto"/>
                            <w:right w:val="none" w:sz="0" w:space="0" w:color="auto"/>
                          </w:divBdr>
                          <w:divsChild>
                            <w:div w:id="414282434">
                              <w:marLeft w:val="0"/>
                              <w:marRight w:val="0"/>
                              <w:marTop w:val="0"/>
                              <w:marBottom w:val="0"/>
                              <w:divBdr>
                                <w:top w:val="none" w:sz="0" w:space="0" w:color="auto"/>
                                <w:left w:val="none" w:sz="0" w:space="0" w:color="auto"/>
                                <w:bottom w:val="none" w:sz="0" w:space="0" w:color="auto"/>
                                <w:right w:val="none" w:sz="0" w:space="0" w:color="auto"/>
                              </w:divBdr>
                              <w:divsChild>
                                <w:div w:id="1537347065">
                                  <w:marLeft w:val="0"/>
                                  <w:marRight w:val="0"/>
                                  <w:marTop w:val="0"/>
                                  <w:marBottom w:val="0"/>
                                  <w:divBdr>
                                    <w:top w:val="none" w:sz="0" w:space="0" w:color="auto"/>
                                    <w:left w:val="none" w:sz="0" w:space="0" w:color="auto"/>
                                    <w:bottom w:val="none" w:sz="0" w:space="0" w:color="auto"/>
                                    <w:right w:val="none" w:sz="0" w:space="0" w:color="auto"/>
                                  </w:divBdr>
                                  <w:divsChild>
                                    <w:div w:id="2132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595186">
          <w:marLeft w:val="0"/>
          <w:marRight w:val="0"/>
          <w:marTop w:val="0"/>
          <w:marBottom w:val="0"/>
          <w:divBdr>
            <w:top w:val="none" w:sz="0" w:space="0" w:color="auto"/>
            <w:left w:val="none" w:sz="0" w:space="0" w:color="auto"/>
            <w:bottom w:val="none" w:sz="0" w:space="0" w:color="auto"/>
            <w:right w:val="none" w:sz="0" w:space="0" w:color="auto"/>
          </w:divBdr>
        </w:div>
      </w:divsChild>
    </w:div>
    <w:div w:id="1895193609">
      <w:bodyDiv w:val="1"/>
      <w:marLeft w:val="0"/>
      <w:marRight w:val="0"/>
      <w:marTop w:val="0"/>
      <w:marBottom w:val="0"/>
      <w:divBdr>
        <w:top w:val="none" w:sz="0" w:space="0" w:color="auto"/>
        <w:left w:val="none" w:sz="0" w:space="0" w:color="auto"/>
        <w:bottom w:val="none" w:sz="0" w:space="0" w:color="auto"/>
        <w:right w:val="none" w:sz="0" w:space="0" w:color="auto"/>
      </w:divBdr>
      <w:divsChild>
        <w:div w:id="1225332618">
          <w:marLeft w:val="0"/>
          <w:marRight w:val="0"/>
          <w:marTop w:val="0"/>
          <w:marBottom w:val="330"/>
          <w:divBdr>
            <w:top w:val="none" w:sz="0" w:space="0" w:color="auto"/>
            <w:left w:val="none" w:sz="0" w:space="0" w:color="auto"/>
            <w:bottom w:val="none" w:sz="0" w:space="0" w:color="auto"/>
            <w:right w:val="none" w:sz="0" w:space="0" w:color="auto"/>
          </w:divBdr>
        </w:div>
        <w:div w:id="662439877">
          <w:marLeft w:val="0"/>
          <w:marRight w:val="0"/>
          <w:marTop w:val="0"/>
          <w:marBottom w:val="540"/>
          <w:divBdr>
            <w:top w:val="none" w:sz="0" w:space="0" w:color="auto"/>
            <w:left w:val="none" w:sz="0" w:space="0" w:color="auto"/>
            <w:bottom w:val="none" w:sz="0" w:space="0" w:color="auto"/>
            <w:right w:val="none" w:sz="0" w:space="0" w:color="auto"/>
          </w:divBdr>
        </w:div>
        <w:div w:id="1968465542">
          <w:marLeft w:val="0"/>
          <w:marRight w:val="0"/>
          <w:marTop w:val="0"/>
          <w:marBottom w:val="825"/>
          <w:divBdr>
            <w:top w:val="none" w:sz="0" w:space="0" w:color="auto"/>
            <w:left w:val="none" w:sz="0" w:space="0" w:color="auto"/>
            <w:bottom w:val="none" w:sz="0" w:space="0" w:color="auto"/>
            <w:right w:val="none" w:sz="0" w:space="0" w:color="auto"/>
          </w:divBdr>
          <w:divsChild>
            <w:div w:id="1093359158">
              <w:marLeft w:val="0"/>
              <w:marRight w:val="0"/>
              <w:marTop w:val="0"/>
              <w:marBottom w:val="0"/>
              <w:divBdr>
                <w:top w:val="none" w:sz="0" w:space="0" w:color="auto"/>
                <w:left w:val="none" w:sz="0" w:space="0" w:color="auto"/>
                <w:bottom w:val="none" w:sz="0" w:space="0" w:color="auto"/>
                <w:right w:val="none" w:sz="0" w:space="0" w:color="auto"/>
              </w:divBdr>
              <w:divsChild>
                <w:div w:id="1757432001">
                  <w:marLeft w:val="0"/>
                  <w:marRight w:val="0"/>
                  <w:marTop w:val="0"/>
                  <w:marBottom w:val="0"/>
                  <w:divBdr>
                    <w:top w:val="none" w:sz="0" w:space="0" w:color="auto"/>
                    <w:left w:val="none" w:sz="0" w:space="0" w:color="auto"/>
                    <w:bottom w:val="none" w:sz="0" w:space="0" w:color="auto"/>
                    <w:right w:val="none" w:sz="0" w:space="0" w:color="auto"/>
                  </w:divBdr>
                  <w:divsChild>
                    <w:div w:id="801465300">
                      <w:marLeft w:val="0"/>
                      <w:marRight w:val="0"/>
                      <w:marTop w:val="0"/>
                      <w:marBottom w:val="0"/>
                      <w:divBdr>
                        <w:top w:val="none" w:sz="0" w:space="0" w:color="auto"/>
                        <w:left w:val="none" w:sz="0" w:space="0" w:color="auto"/>
                        <w:bottom w:val="none" w:sz="0" w:space="0" w:color="auto"/>
                        <w:right w:val="none" w:sz="0" w:space="0" w:color="auto"/>
                      </w:divBdr>
                      <w:divsChild>
                        <w:div w:id="578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004">
          <w:marLeft w:val="0"/>
          <w:marRight w:val="0"/>
          <w:marTop w:val="0"/>
          <w:marBottom w:val="360"/>
          <w:divBdr>
            <w:top w:val="none" w:sz="0" w:space="0" w:color="auto"/>
            <w:left w:val="none" w:sz="0" w:space="0" w:color="auto"/>
            <w:bottom w:val="none" w:sz="0" w:space="0" w:color="auto"/>
            <w:right w:val="none" w:sz="0" w:space="0" w:color="auto"/>
          </w:divBdr>
        </w:div>
      </w:divsChild>
    </w:div>
    <w:div w:id="1899778119">
      <w:bodyDiv w:val="1"/>
      <w:marLeft w:val="0"/>
      <w:marRight w:val="0"/>
      <w:marTop w:val="0"/>
      <w:marBottom w:val="0"/>
      <w:divBdr>
        <w:top w:val="none" w:sz="0" w:space="0" w:color="auto"/>
        <w:left w:val="none" w:sz="0" w:space="0" w:color="auto"/>
        <w:bottom w:val="none" w:sz="0" w:space="0" w:color="auto"/>
        <w:right w:val="none" w:sz="0" w:space="0" w:color="auto"/>
      </w:divBdr>
      <w:divsChild>
        <w:div w:id="1082524798">
          <w:marLeft w:val="0"/>
          <w:marRight w:val="0"/>
          <w:marTop w:val="150"/>
          <w:marBottom w:val="0"/>
          <w:divBdr>
            <w:top w:val="none" w:sz="0" w:space="0" w:color="auto"/>
            <w:left w:val="none" w:sz="0" w:space="0" w:color="auto"/>
            <w:bottom w:val="none" w:sz="0" w:space="0" w:color="auto"/>
            <w:right w:val="none" w:sz="0" w:space="0" w:color="auto"/>
          </w:divBdr>
        </w:div>
        <w:div w:id="2130390846">
          <w:marLeft w:val="0"/>
          <w:marRight w:val="0"/>
          <w:marTop w:val="240"/>
          <w:marBottom w:val="0"/>
          <w:divBdr>
            <w:top w:val="none" w:sz="0" w:space="0" w:color="auto"/>
            <w:left w:val="none" w:sz="0" w:space="0" w:color="auto"/>
            <w:bottom w:val="none" w:sz="0" w:space="0" w:color="auto"/>
            <w:right w:val="none" w:sz="0" w:space="0" w:color="auto"/>
          </w:divBdr>
          <w:divsChild>
            <w:div w:id="1251818066">
              <w:marLeft w:val="0"/>
              <w:marRight w:val="0"/>
              <w:marTop w:val="0"/>
              <w:marBottom w:val="0"/>
              <w:divBdr>
                <w:top w:val="none" w:sz="0" w:space="0" w:color="auto"/>
                <w:left w:val="none" w:sz="0" w:space="0" w:color="auto"/>
                <w:bottom w:val="none" w:sz="0" w:space="0" w:color="auto"/>
                <w:right w:val="none" w:sz="0" w:space="0" w:color="auto"/>
              </w:divBdr>
              <w:divsChild>
                <w:div w:id="1079643252">
                  <w:marLeft w:val="0"/>
                  <w:marRight w:val="0"/>
                  <w:marTop w:val="0"/>
                  <w:marBottom w:val="0"/>
                  <w:divBdr>
                    <w:top w:val="none" w:sz="0" w:space="0" w:color="auto"/>
                    <w:left w:val="none" w:sz="0" w:space="0" w:color="auto"/>
                    <w:bottom w:val="none" w:sz="0" w:space="0" w:color="auto"/>
                    <w:right w:val="none" w:sz="0" w:space="0" w:color="auto"/>
                  </w:divBdr>
                  <w:divsChild>
                    <w:div w:id="14481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86293">
      <w:bodyDiv w:val="1"/>
      <w:marLeft w:val="0"/>
      <w:marRight w:val="0"/>
      <w:marTop w:val="0"/>
      <w:marBottom w:val="0"/>
      <w:divBdr>
        <w:top w:val="none" w:sz="0" w:space="0" w:color="auto"/>
        <w:left w:val="none" w:sz="0" w:space="0" w:color="auto"/>
        <w:bottom w:val="none" w:sz="0" w:space="0" w:color="auto"/>
        <w:right w:val="none" w:sz="0" w:space="0" w:color="auto"/>
      </w:divBdr>
      <w:divsChild>
        <w:div w:id="276370399">
          <w:marLeft w:val="0"/>
          <w:marRight w:val="0"/>
          <w:marTop w:val="0"/>
          <w:marBottom w:val="0"/>
          <w:divBdr>
            <w:top w:val="none" w:sz="0" w:space="0" w:color="auto"/>
            <w:left w:val="none" w:sz="0" w:space="0" w:color="auto"/>
            <w:bottom w:val="none" w:sz="0" w:space="0" w:color="auto"/>
            <w:right w:val="none" w:sz="0" w:space="0" w:color="auto"/>
          </w:divBdr>
          <w:divsChild>
            <w:div w:id="1177619429">
              <w:marLeft w:val="0"/>
              <w:marRight w:val="0"/>
              <w:marTop w:val="0"/>
              <w:marBottom w:val="0"/>
              <w:divBdr>
                <w:top w:val="none" w:sz="0" w:space="0" w:color="auto"/>
                <w:left w:val="none" w:sz="0" w:space="0" w:color="auto"/>
                <w:bottom w:val="none" w:sz="0" w:space="0" w:color="auto"/>
                <w:right w:val="none" w:sz="0" w:space="0" w:color="auto"/>
              </w:divBdr>
              <w:divsChild>
                <w:div w:id="1074086405">
                  <w:marLeft w:val="0"/>
                  <w:marRight w:val="0"/>
                  <w:marTop w:val="0"/>
                  <w:marBottom w:val="0"/>
                  <w:divBdr>
                    <w:top w:val="none" w:sz="0" w:space="0" w:color="auto"/>
                    <w:left w:val="none" w:sz="0" w:space="0" w:color="auto"/>
                    <w:bottom w:val="none" w:sz="0" w:space="0" w:color="auto"/>
                    <w:right w:val="none" w:sz="0" w:space="0" w:color="auto"/>
                  </w:divBdr>
                  <w:divsChild>
                    <w:div w:id="17434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33934">
              <w:marLeft w:val="0"/>
              <w:marRight w:val="0"/>
              <w:marTop w:val="0"/>
              <w:marBottom w:val="0"/>
              <w:divBdr>
                <w:top w:val="none" w:sz="0" w:space="0" w:color="auto"/>
                <w:left w:val="single" w:sz="12" w:space="0" w:color="333333"/>
                <w:bottom w:val="none" w:sz="0" w:space="0" w:color="auto"/>
                <w:right w:val="none" w:sz="0" w:space="0" w:color="auto"/>
              </w:divBdr>
            </w:div>
            <w:div w:id="2123573214">
              <w:marLeft w:val="0"/>
              <w:marRight w:val="0"/>
              <w:marTop w:val="0"/>
              <w:marBottom w:val="0"/>
              <w:divBdr>
                <w:top w:val="none" w:sz="0" w:space="0" w:color="auto"/>
                <w:left w:val="none" w:sz="0" w:space="0" w:color="auto"/>
                <w:bottom w:val="none" w:sz="0" w:space="0" w:color="auto"/>
                <w:right w:val="none" w:sz="0" w:space="0" w:color="auto"/>
              </w:divBdr>
              <w:divsChild>
                <w:div w:id="1592008930">
                  <w:marLeft w:val="0"/>
                  <w:marRight w:val="0"/>
                  <w:marTop w:val="0"/>
                  <w:marBottom w:val="0"/>
                  <w:divBdr>
                    <w:top w:val="none" w:sz="0" w:space="0" w:color="auto"/>
                    <w:left w:val="none" w:sz="0" w:space="0" w:color="auto"/>
                    <w:bottom w:val="none" w:sz="0" w:space="0" w:color="auto"/>
                    <w:right w:val="none" w:sz="0" w:space="0" w:color="auto"/>
                  </w:divBdr>
                  <w:divsChild>
                    <w:div w:id="1719474287">
                      <w:marLeft w:val="0"/>
                      <w:marRight w:val="0"/>
                      <w:marTop w:val="0"/>
                      <w:marBottom w:val="0"/>
                      <w:divBdr>
                        <w:top w:val="none" w:sz="0" w:space="0" w:color="auto"/>
                        <w:left w:val="none" w:sz="0" w:space="0" w:color="auto"/>
                        <w:bottom w:val="none" w:sz="0" w:space="0" w:color="auto"/>
                        <w:right w:val="none" w:sz="0" w:space="0" w:color="auto"/>
                      </w:divBdr>
                      <w:divsChild>
                        <w:div w:id="1057708655">
                          <w:marLeft w:val="0"/>
                          <w:marRight w:val="0"/>
                          <w:marTop w:val="0"/>
                          <w:marBottom w:val="0"/>
                          <w:divBdr>
                            <w:top w:val="none" w:sz="0" w:space="0" w:color="auto"/>
                            <w:left w:val="none" w:sz="0" w:space="0" w:color="auto"/>
                            <w:bottom w:val="none" w:sz="0" w:space="0" w:color="auto"/>
                            <w:right w:val="none" w:sz="0" w:space="0" w:color="auto"/>
                          </w:divBdr>
                          <w:divsChild>
                            <w:div w:id="327833231">
                              <w:marLeft w:val="0"/>
                              <w:marRight w:val="0"/>
                              <w:marTop w:val="0"/>
                              <w:marBottom w:val="0"/>
                              <w:divBdr>
                                <w:top w:val="none" w:sz="0" w:space="0" w:color="auto"/>
                                <w:left w:val="none" w:sz="0" w:space="0" w:color="auto"/>
                                <w:bottom w:val="none" w:sz="0" w:space="0" w:color="auto"/>
                                <w:right w:val="none" w:sz="0" w:space="0" w:color="auto"/>
                              </w:divBdr>
                              <w:divsChild>
                                <w:div w:id="1065295167">
                                  <w:marLeft w:val="0"/>
                                  <w:marRight w:val="0"/>
                                  <w:marTop w:val="0"/>
                                  <w:marBottom w:val="0"/>
                                  <w:divBdr>
                                    <w:top w:val="none" w:sz="0" w:space="0" w:color="auto"/>
                                    <w:left w:val="none" w:sz="0" w:space="0" w:color="auto"/>
                                    <w:bottom w:val="none" w:sz="0" w:space="0" w:color="auto"/>
                                    <w:right w:val="none" w:sz="0" w:space="0" w:color="auto"/>
                                  </w:divBdr>
                                  <w:divsChild>
                                    <w:div w:id="2072849296">
                                      <w:marLeft w:val="0"/>
                                      <w:marRight w:val="0"/>
                                      <w:marTop w:val="0"/>
                                      <w:marBottom w:val="0"/>
                                      <w:divBdr>
                                        <w:top w:val="none" w:sz="0" w:space="0" w:color="auto"/>
                                        <w:left w:val="none" w:sz="0" w:space="0" w:color="auto"/>
                                        <w:bottom w:val="none" w:sz="0" w:space="0" w:color="auto"/>
                                        <w:right w:val="none" w:sz="0" w:space="0" w:color="auto"/>
                                      </w:divBdr>
                                      <w:divsChild>
                                        <w:div w:id="1338533955">
                                          <w:marLeft w:val="0"/>
                                          <w:marRight w:val="0"/>
                                          <w:marTop w:val="0"/>
                                          <w:marBottom w:val="0"/>
                                          <w:divBdr>
                                            <w:top w:val="none" w:sz="0" w:space="0" w:color="auto"/>
                                            <w:left w:val="none" w:sz="0" w:space="0" w:color="auto"/>
                                            <w:bottom w:val="none" w:sz="0" w:space="0" w:color="auto"/>
                                            <w:right w:val="none" w:sz="0" w:space="0" w:color="auto"/>
                                          </w:divBdr>
                                          <w:divsChild>
                                            <w:div w:id="387457265">
                                              <w:marLeft w:val="0"/>
                                              <w:marRight w:val="0"/>
                                              <w:marTop w:val="0"/>
                                              <w:marBottom w:val="0"/>
                                              <w:divBdr>
                                                <w:top w:val="none" w:sz="0" w:space="0" w:color="auto"/>
                                                <w:left w:val="none" w:sz="0" w:space="0" w:color="auto"/>
                                                <w:bottom w:val="none" w:sz="0" w:space="0" w:color="auto"/>
                                                <w:right w:val="none" w:sz="0" w:space="0" w:color="auto"/>
                                              </w:divBdr>
                                              <w:divsChild>
                                                <w:div w:id="52626046">
                                                  <w:marLeft w:val="0"/>
                                                  <w:marRight w:val="0"/>
                                                  <w:marTop w:val="0"/>
                                                  <w:marBottom w:val="0"/>
                                                  <w:divBdr>
                                                    <w:top w:val="none" w:sz="0" w:space="0" w:color="auto"/>
                                                    <w:left w:val="none" w:sz="0" w:space="0" w:color="auto"/>
                                                    <w:bottom w:val="none" w:sz="0" w:space="0" w:color="auto"/>
                                                    <w:right w:val="none" w:sz="0" w:space="0" w:color="auto"/>
                                                  </w:divBdr>
                                                  <w:divsChild>
                                                    <w:div w:id="1584412317">
                                                      <w:marLeft w:val="0"/>
                                                      <w:marRight w:val="0"/>
                                                      <w:marTop w:val="0"/>
                                                      <w:marBottom w:val="60"/>
                                                      <w:divBdr>
                                                        <w:top w:val="none" w:sz="0" w:space="0" w:color="auto"/>
                                                        <w:left w:val="none" w:sz="0" w:space="0" w:color="auto"/>
                                                        <w:bottom w:val="none" w:sz="0" w:space="0" w:color="auto"/>
                                                        <w:right w:val="none" w:sz="0" w:space="0" w:color="auto"/>
                                                      </w:divBdr>
                                                      <w:divsChild>
                                                        <w:div w:id="767434583">
                                                          <w:marLeft w:val="0"/>
                                                          <w:marRight w:val="0"/>
                                                          <w:marTop w:val="0"/>
                                                          <w:marBottom w:val="0"/>
                                                          <w:divBdr>
                                                            <w:top w:val="none" w:sz="0" w:space="0" w:color="auto"/>
                                                            <w:left w:val="none" w:sz="0" w:space="0" w:color="auto"/>
                                                            <w:bottom w:val="none" w:sz="0" w:space="0" w:color="auto"/>
                                                            <w:right w:val="none" w:sz="0" w:space="0" w:color="auto"/>
                                                          </w:divBdr>
                                                          <w:divsChild>
                                                            <w:div w:id="88040499">
                                                              <w:marLeft w:val="0"/>
                                                              <w:marRight w:val="0"/>
                                                              <w:marTop w:val="0"/>
                                                              <w:marBottom w:val="0"/>
                                                              <w:divBdr>
                                                                <w:top w:val="none" w:sz="0" w:space="0" w:color="auto"/>
                                                                <w:left w:val="none" w:sz="0" w:space="0" w:color="auto"/>
                                                                <w:bottom w:val="none" w:sz="0" w:space="0" w:color="auto"/>
                                                                <w:right w:val="none" w:sz="0" w:space="0" w:color="auto"/>
                                                              </w:divBdr>
                                                              <w:divsChild>
                                                                <w:div w:id="65618008">
                                                                  <w:marLeft w:val="0"/>
                                                                  <w:marRight w:val="0"/>
                                                                  <w:marTop w:val="0"/>
                                                                  <w:marBottom w:val="0"/>
                                                                  <w:divBdr>
                                                                    <w:top w:val="none" w:sz="0" w:space="0" w:color="auto"/>
                                                                    <w:left w:val="none" w:sz="0" w:space="0" w:color="auto"/>
                                                                    <w:bottom w:val="none" w:sz="0" w:space="0" w:color="auto"/>
                                                                    <w:right w:val="none" w:sz="0" w:space="0" w:color="auto"/>
                                                                  </w:divBdr>
                                                                  <w:divsChild>
                                                                    <w:div w:id="511651238">
                                                                      <w:marLeft w:val="0"/>
                                                                      <w:marRight w:val="0"/>
                                                                      <w:marTop w:val="0"/>
                                                                      <w:marBottom w:val="0"/>
                                                                      <w:divBdr>
                                                                        <w:top w:val="none" w:sz="0" w:space="0" w:color="auto"/>
                                                                        <w:left w:val="none" w:sz="0" w:space="0" w:color="auto"/>
                                                                        <w:bottom w:val="none" w:sz="0" w:space="0" w:color="auto"/>
                                                                        <w:right w:val="none" w:sz="0" w:space="0" w:color="auto"/>
                                                                      </w:divBdr>
                                                                      <w:divsChild>
                                                                        <w:div w:id="2073774116">
                                                                          <w:marLeft w:val="700"/>
                                                                          <w:marRight w:val="0"/>
                                                                          <w:marTop w:val="0"/>
                                                                          <w:marBottom w:val="0"/>
                                                                          <w:divBdr>
                                                                            <w:top w:val="none" w:sz="0" w:space="0" w:color="auto"/>
                                                                            <w:left w:val="none" w:sz="0" w:space="0" w:color="auto"/>
                                                                            <w:bottom w:val="none" w:sz="0" w:space="0" w:color="auto"/>
                                                                            <w:right w:val="none" w:sz="0" w:space="0" w:color="auto"/>
                                                                          </w:divBdr>
                                                                          <w:divsChild>
                                                                            <w:div w:id="1375278923">
                                                                              <w:marLeft w:val="0"/>
                                                                              <w:marRight w:val="195"/>
                                                                              <w:marTop w:val="0"/>
                                                                              <w:marBottom w:val="0"/>
                                                                              <w:divBdr>
                                                                                <w:top w:val="none" w:sz="0" w:space="0" w:color="auto"/>
                                                                                <w:left w:val="none" w:sz="0" w:space="0" w:color="auto"/>
                                                                                <w:bottom w:val="none" w:sz="0" w:space="0" w:color="auto"/>
                                                                                <w:right w:val="none" w:sz="0" w:space="0" w:color="auto"/>
                                                                              </w:divBdr>
                                                                              <w:divsChild>
                                                                                <w:div w:id="1583679398">
                                                                                  <w:marLeft w:val="0"/>
                                                                                  <w:marRight w:val="0"/>
                                                                                  <w:marTop w:val="0"/>
                                                                                  <w:marBottom w:val="0"/>
                                                                                  <w:divBdr>
                                                                                    <w:top w:val="none" w:sz="0" w:space="0" w:color="auto"/>
                                                                                    <w:left w:val="none" w:sz="0" w:space="0" w:color="auto"/>
                                                                                    <w:bottom w:val="none" w:sz="0" w:space="0" w:color="auto"/>
                                                                                    <w:right w:val="none" w:sz="0" w:space="0" w:color="auto"/>
                                                                                  </w:divBdr>
                                                                                </w:div>
                                                                                <w:div w:id="1096170622">
                                                                                  <w:marLeft w:val="0"/>
                                                                                  <w:marRight w:val="0"/>
                                                                                  <w:marTop w:val="0"/>
                                                                                  <w:marBottom w:val="0"/>
                                                                                  <w:divBdr>
                                                                                    <w:top w:val="none" w:sz="0" w:space="0" w:color="auto"/>
                                                                                    <w:left w:val="none" w:sz="0" w:space="0" w:color="auto"/>
                                                                                    <w:bottom w:val="none" w:sz="0" w:space="0" w:color="auto"/>
                                                                                    <w:right w:val="none" w:sz="0" w:space="0" w:color="auto"/>
                                                                                  </w:divBdr>
                                                                                </w:div>
                                                                              </w:divsChild>
                                                                            </w:div>
                                                                            <w:div w:id="1448618504">
                                                                              <w:marLeft w:val="0"/>
                                                                              <w:marRight w:val="0"/>
                                                                              <w:marTop w:val="0"/>
                                                                              <w:marBottom w:val="0"/>
                                                                              <w:divBdr>
                                                                                <w:top w:val="none" w:sz="0" w:space="0" w:color="auto"/>
                                                                                <w:left w:val="none" w:sz="0" w:space="0" w:color="auto"/>
                                                                                <w:bottom w:val="none" w:sz="0" w:space="0" w:color="auto"/>
                                                                                <w:right w:val="none" w:sz="0" w:space="0" w:color="auto"/>
                                                                              </w:divBdr>
                                                                              <w:divsChild>
                                                                                <w:div w:id="17947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84711">
                                                      <w:marLeft w:val="0"/>
                                                      <w:marRight w:val="0"/>
                                                      <w:marTop w:val="0"/>
                                                      <w:marBottom w:val="0"/>
                                                      <w:divBdr>
                                                        <w:top w:val="none" w:sz="0" w:space="0" w:color="auto"/>
                                                        <w:left w:val="none" w:sz="0" w:space="0" w:color="auto"/>
                                                        <w:bottom w:val="none" w:sz="0" w:space="0" w:color="auto"/>
                                                        <w:right w:val="none" w:sz="0" w:space="0" w:color="auto"/>
                                                      </w:divBdr>
                                                      <w:divsChild>
                                                        <w:div w:id="2077896983">
                                                          <w:marLeft w:val="0"/>
                                                          <w:marRight w:val="0"/>
                                                          <w:marTop w:val="0"/>
                                                          <w:marBottom w:val="0"/>
                                                          <w:divBdr>
                                                            <w:top w:val="none" w:sz="0" w:space="0" w:color="auto"/>
                                                            <w:left w:val="none" w:sz="0" w:space="0" w:color="auto"/>
                                                            <w:bottom w:val="none" w:sz="0" w:space="0" w:color="auto"/>
                                                            <w:right w:val="none" w:sz="0" w:space="0" w:color="auto"/>
                                                          </w:divBdr>
                                                          <w:divsChild>
                                                            <w:div w:id="218785522">
                                                              <w:marLeft w:val="0"/>
                                                              <w:marRight w:val="0"/>
                                                              <w:marTop w:val="0"/>
                                                              <w:marBottom w:val="0"/>
                                                              <w:divBdr>
                                                                <w:top w:val="none" w:sz="0" w:space="0" w:color="auto"/>
                                                                <w:left w:val="none" w:sz="0" w:space="0" w:color="auto"/>
                                                                <w:bottom w:val="none" w:sz="0" w:space="0" w:color="auto"/>
                                                                <w:right w:val="none" w:sz="0" w:space="0" w:color="auto"/>
                                                              </w:divBdr>
                                                              <w:divsChild>
                                                                <w:div w:id="957950392">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376116">
              <w:marLeft w:val="0"/>
              <w:marRight w:val="0"/>
              <w:marTop w:val="0"/>
              <w:marBottom w:val="0"/>
              <w:divBdr>
                <w:top w:val="none" w:sz="0" w:space="0" w:color="auto"/>
                <w:left w:val="single" w:sz="12" w:space="0" w:color="333333"/>
                <w:bottom w:val="none" w:sz="0" w:space="0" w:color="auto"/>
                <w:right w:val="none" w:sz="0" w:space="0" w:color="auto"/>
              </w:divBdr>
            </w:div>
            <w:div w:id="748314273">
              <w:marLeft w:val="0"/>
              <w:marRight w:val="0"/>
              <w:marTop w:val="0"/>
              <w:marBottom w:val="600"/>
              <w:divBdr>
                <w:top w:val="none" w:sz="0" w:space="0" w:color="auto"/>
                <w:left w:val="none" w:sz="0" w:space="0" w:color="auto"/>
                <w:bottom w:val="none" w:sz="0" w:space="0" w:color="auto"/>
                <w:right w:val="none" w:sz="0" w:space="0" w:color="auto"/>
              </w:divBdr>
              <w:divsChild>
                <w:div w:id="1856072062">
                  <w:marLeft w:val="0"/>
                  <w:marRight w:val="0"/>
                  <w:marTop w:val="0"/>
                  <w:marBottom w:val="0"/>
                  <w:divBdr>
                    <w:top w:val="none" w:sz="0" w:space="0" w:color="auto"/>
                    <w:left w:val="none" w:sz="0" w:space="0" w:color="auto"/>
                    <w:bottom w:val="none" w:sz="0" w:space="0" w:color="auto"/>
                    <w:right w:val="none" w:sz="0" w:space="0" w:color="auto"/>
                  </w:divBdr>
                  <w:divsChild>
                    <w:div w:id="8457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3905">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1911498511">
      <w:bodyDiv w:val="1"/>
      <w:marLeft w:val="0"/>
      <w:marRight w:val="0"/>
      <w:marTop w:val="0"/>
      <w:marBottom w:val="0"/>
      <w:divBdr>
        <w:top w:val="none" w:sz="0" w:space="0" w:color="auto"/>
        <w:left w:val="none" w:sz="0" w:space="0" w:color="auto"/>
        <w:bottom w:val="none" w:sz="0" w:space="0" w:color="auto"/>
        <w:right w:val="none" w:sz="0" w:space="0" w:color="auto"/>
      </w:divBdr>
      <w:divsChild>
        <w:div w:id="2037659463">
          <w:marLeft w:val="0"/>
          <w:marRight w:val="150"/>
          <w:marTop w:val="0"/>
          <w:marBottom w:val="75"/>
          <w:divBdr>
            <w:top w:val="none" w:sz="0" w:space="0" w:color="auto"/>
            <w:left w:val="none" w:sz="0" w:space="0" w:color="auto"/>
            <w:bottom w:val="none" w:sz="0" w:space="0" w:color="auto"/>
            <w:right w:val="none" w:sz="0" w:space="0" w:color="auto"/>
          </w:divBdr>
        </w:div>
        <w:div w:id="855658692">
          <w:marLeft w:val="0"/>
          <w:marRight w:val="150"/>
          <w:marTop w:val="150"/>
          <w:marBottom w:val="150"/>
          <w:divBdr>
            <w:top w:val="none" w:sz="0" w:space="0" w:color="auto"/>
            <w:left w:val="none" w:sz="0" w:space="0" w:color="auto"/>
            <w:bottom w:val="none" w:sz="0" w:space="0" w:color="auto"/>
            <w:right w:val="none" w:sz="0" w:space="0" w:color="auto"/>
          </w:divBdr>
        </w:div>
        <w:div w:id="303894295">
          <w:marLeft w:val="0"/>
          <w:marRight w:val="150"/>
          <w:marTop w:val="0"/>
          <w:marBottom w:val="0"/>
          <w:divBdr>
            <w:top w:val="none" w:sz="0" w:space="0" w:color="auto"/>
            <w:left w:val="none" w:sz="0" w:space="0" w:color="auto"/>
            <w:bottom w:val="none" w:sz="0" w:space="0" w:color="auto"/>
            <w:right w:val="none" w:sz="0" w:space="0" w:color="auto"/>
          </w:divBdr>
        </w:div>
      </w:divsChild>
    </w:div>
    <w:div w:id="1939555403">
      <w:bodyDiv w:val="1"/>
      <w:marLeft w:val="0"/>
      <w:marRight w:val="0"/>
      <w:marTop w:val="0"/>
      <w:marBottom w:val="0"/>
      <w:divBdr>
        <w:top w:val="none" w:sz="0" w:space="0" w:color="auto"/>
        <w:left w:val="none" w:sz="0" w:space="0" w:color="auto"/>
        <w:bottom w:val="none" w:sz="0" w:space="0" w:color="auto"/>
        <w:right w:val="none" w:sz="0" w:space="0" w:color="auto"/>
      </w:divBdr>
      <w:divsChild>
        <w:div w:id="60376714">
          <w:marLeft w:val="0"/>
          <w:marRight w:val="0"/>
          <w:marTop w:val="150"/>
          <w:marBottom w:val="0"/>
          <w:divBdr>
            <w:top w:val="none" w:sz="0" w:space="0" w:color="auto"/>
            <w:left w:val="none" w:sz="0" w:space="0" w:color="auto"/>
            <w:bottom w:val="none" w:sz="0" w:space="0" w:color="auto"/>
            <w:right w:val="none" w:sz="0" w:space="0" w:color="auto"/>
          </w:divBdr>
        </w:div>
        <w:div w:id="1447382705">
          <w:marLeft w:val="0"/>
          <w:marRight w:val="0"/>
          <w:marTop w:val="240"/>
          <w:marBottom w:val="0"/>
          <w:divBdr>
            <w:top w:val="none" w:sz="0" w:space="0" w:color="auto"/>
            <w:left w:val="none" w:sz="0" w:space="0" w:color="auto"/>
            <w:bottom w:val="none" w:sz="0" w:space="0" w:color="auto"/>
            <w:right w:val="none" w:sz="0" w:space="0" w:color="auto"/>
          </w:divBdr>
          <w:divsChild>
            <w:div w:id="1426725075">
              <w:marLeft w:val="0"/>
              <w:marRight w:val="0"/>
              <w:marTop w:val="0"/>
              <w:marBottom w:val="0"/>
              <w:divBdr>
                <w:top w:val="none" w:sz="0" w:space="0" w:color="auto"/>
                <w:left w:val="none" w:sz="0" w:space="0" w:color="auto"/>
                <w:bottom w:val="none" w:sz="0" w:space="0" w:color="auto"/>
                <w:right w:val="none" w:sz="0" w:space="0" w:color="auto"/>
              </w:divBdr>
              <w:divsChild>
                <w:div w:id="1031809096">
                  <w:marLeft w:val="0"/>
                  <w:marRight w:val="0"/>
                  <w:marTop w:val="0"/>
                  <w:marBottom w:val="0"/>
                  <w:divBdr>
                    <w:top w:val="none" w:sz="0" w:space="0" w:color="auto"/>
                    <w:left w:val="none" w:sz="0" w:space="0" w:color="auto"/>
                    <w:bottom w:val="none" w:sz="0" w:space="0" w:color="auto"/>
                    <w:right w:val="none" w:sz="0" w:space="0" w:color="auto"/>
                  </w:divBdr>
                  <w:divsChild>
                    <w:div w:id="6760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14531">
      <w:bodyDiv w:val="1"/>
      <w:marLeft w:val="0"/>
      <w:marRight w:val="0"/>
      <w:marTop w:val="0"/>
      <w:marBottom w:val="0"/>
      <w:divBdr>
        <w:top w:val="none" w:sz="0" w:space="0" w:color="auto"/>
        <w:left w:val="none" w:sz="0" w:space="0" w:color="auto"/>
        <w:bottom w:val="none" w:sz="0" w:space="0" w:color="auto"/>
        <w:right w:val="none" w:sz="0" w:space="0" w:color="auto"/>
      </w:divBdr>
      <w:divsChild>
        <w:div w:id="1737780106">
          <w:marLeft w:val="0"/>
          <w:marRight w:val="150"/>
          <w:marTop w:val="0"/>
          <w:marBottom w:val="75"/>
          <w:divBdr>
            <w:top w:val="none" w:sz="0" w:space="0" w:color="auto"/>
            <w:left w:val="none" w:sz="0" w:space="0" w:color="auto"/>
            <w:bottom w:val="none" w:sz="0" w:space="0" w:color="auto"/>
            <w:right w:val="none" w:sz="0" w:space="0" w:color="auto"/>
          </w:divBdr>
        </w:div>
        <w:div w:id="873928683">
          <w:marLeft w:val="0"/>
          <w:marRight w:val="150"/>
          <w:marTop w:val="150"/>
          <w:marBottom w:val="150"/>
          <w:divBdr>
            <w:top w:val="none" w:sz="0" w:space="0" w:color="auto"/>
            <w:left w:val="none" w:sz="0" w:space="0" w:color="auto"/>
            <w:bottom w:val="none" w:sz="0" w:space="0" w:color="auto"/>
            <w:right w:val="none" w:sz="0" w:space="0" w:color="auto"/>
          </w:divBdr>
        </w:div>
        <w:div w:id="711466843">
          <w:marLeft w:val="0"/>
          <w:marRight w:val="150"/>
          <w:marTop w:val="0"/>
          <w:marBottom w:val="0"/>
          <w:divBdr>
            <w:top w:val="none" w:sz="0" w:space="0" w:color="auto"/>
            <w:left w:val="none" w:sz="0" w:space="0" w:color="auto"/>
            <w:bottom w:val="none" w:sz="0" w:space="0" w:color="auto"/>
            <w:right w:val="none" w:sz="0" w:space="0" w:color="auto"/>
          </w:divBdr>
        </w:div>
      </w:divsChild>
    </w:div>
    <w:div w:id="2018917801">
      <w:bodyDiv w:val="1"/>
      <w:marLeft w:val="0"/>
      <w:marRight w:val="0"/>
      <w:marTop w:val="0"/>
      <w:marBottom w:val="0"/>
      <w:divBdr>
        <w:top w:val="none" w:sz="0" w:space="0" w:color="auto"/>
        <w:left w:val="none" w:sz="0" w:space="0" w:color="auto"/>
        <w:bottom w:val="none" w:sz="0" w:space="0" w:color="auto"/>
        <w:right w:val="none" w:sz="0" w:space="0" w:color="auto"/>
      </w:divBdr>
      <w:divsChild>
        <w:div w:id="2031838120">
          <w:marLeft w:val="0"/>
          <w:marRight w:val="0"/>
          <w:marTop w:val="0"/>
          <w:marBottom w:val="0"/>
          <w:divBdr>
            <w:top w:val="none" w:sz="0" w:space="0" w:color="auto"/>
            <w:left w:val="none" w:sz="0" w:space="0" w:color="auto"/>
            <w:bottom w:val="none" w:sz="0" w:space="0" w:color="auto"/>
            <w:right w:val="none" w:sz="0" w:space="0" w:color="auto"/>
          </w:divBdr>
        </w:div>
        <w:div w:id="2037268257">
          <w:marLeft w:val="0"/>
          <w:marRight w:val="0"/>
          <w:marTop w:val="0"/>
          <w:marBottom w:val="450"/>
          <w:divBdr>
            <w:top w:val="none" w:sz="0" w:space="0" w:color="auto"/>
            <w:left w:val="none" w:sz="0" w:space="0" w:color="auto"/>
            <w:bottom w:val="none" w:sz="0" w:space="0" w:color="auto"/>
            <w:right w:val="none" w:sz="0" w:space="0" w:color="auto"/>
          </w:divBdr>
          <w:divsChild>
            <w:div w:id="964701290">
              <w:marLeft w:val="0"/>
              <w:marRight w:val="0"/>
              <w:marTop w:val="150"/>
              <w:marBottom w:val="0"/>
              <w:divBdr>
                <w:top w:val="none" w:sz="0" w:space="0" w:color="auto"/>
                <w:left w:val="none" w:sz="0" w:space="0" w:color="auto"/>
                <w:bottom w:val="none" w:sz="0" w:space="0" w:color="auto"/>
                <w:right w:val="none" w:sz="0" w:space="0" w:color="auto"/>
              </w:divBdr>
            </w:div>
          </w:divsChild>
        </w:div>
        <w:div w:id="1893079372">
          <w:marLeft w:val="0"/>
          <w:marRight w:val="0"/>
          <w:marTop w:val="0"/>
          <w:marBottom w:val="0"/>
          <w:divBdr>
            <w:top w:val="none" w:sz="0" w:space="0" w:color="auto"/>
            <w:left w:val="none" w:sz="0" w:space="0" w:color="auto"/>
            <w:bottom w:val="none" w:sz="0" w:space="0" w:color="auto"/>
            <w:right w:val="none" w:sz="0" w:space="0" w:color="auto"/>
          </w:divBdr>
        </w:div>
      </w:divsChild>
    </w:div>
    <w:div w:id="2136754968">
      <w:bodyDiv w:val="1"/>
      <w:marLeft w:val="0"/>
      <w:marRight w:val="0"/>
      <w:marTop w:val="0"/>
      <w:marBottom w:val="0"/>
      <w:divBdr>
        <w:top w:val="none" w:sz="0" w:space="0" w:color="auto"/>
        <w:left w:val="none" w:sz="0" w:space="0" w:color="auto"/>
        <w:bottom w:val="none" w:sz="0" w:space="0" w:color="auto"/>
        <w:right w:val="none" w:sz="0" w:space="0" w:color="auto"/>
      </w:divBdr>
      <w:divsChild>
        <w:div w:id="1048069792">
          <w:marLeft w:val="0"/>
          <w:marRight w:val="0"/>
          <w:marTop w:val="0"/>
          <w:marBottom w:val="300"/>
          <w:divBdr>
            <w:top w:val="none" w:sz="0" w:space="0" w:color="auto"/>
            <w:left w:val="none" w:sz="0" w:space="0" w:color="auto"/>
            <w:bottom w:val="none" w:sz="0" w:space="0" w:color="auto"/>
            <w:right w:val="none" w:sz="0" w:space="0" w:color="auto"/>
          </w:divBdr>
          <w:divsChild>
            <w:div w:id="1795323143">
              <w:marLeft w:val="0"/>
              <w:marRight w:val="0"/>
              <w:marTop w:val="0"/>
              <w:marBottom w:val="0"/>
              <w:divBdr>
                <w:top w:val="none" w:sz="0" w:space="0" w:color="auto"/>
                <w:left w:val="none" w:sz="0" w:space="0" w:color="auto"/>
                <w:bottom w:val="none" w:sz="0" w:space="0" w:color="auto"/>
                <w:right w:val="none" w:sz="0" w:space="0" w:color="auto"/>
              </w:divBdr>
              <w:divsChild>
                <w:div w:id="1188644611">
                  <w:marLeft w:val="0"/>
                  <w:marRight w:val="0"/>
                  <w:marTop w:val="0"/>
                  <w:marBottom w:val="0"/>
                  <w:divBdr>
                    <w:top w:val="single" w:sz="8" w:space="1" w:color="F79646"/>
                    <w:left w:val="none" w:sz="0" w:space="0" w:color="auto"/>
                    <w:bottom w:val="single" w:sz="8" w:space="1" w:color="F79646"/>
                    <w:right w:val="none" w:sz="0" w:space="0" w:color="auto"/>
                  </w:divBdr>
                  <w:divsChild>
                    <w:div w:id="393771779">
                      <w:marLeft w:val="0"/>
                      <w:marRight w:val="0"/>
                      <w:marTop w:val="0"/>
                      <w:marBottom w:val="0"/>
                      <w:divBdr>
                        <w:top w:val="none" w:sz="0" w:space="0" w:color="auto"/>
                        <w:left w:val="none" w:sz="0" w:space="0" w:color="auto"/>
                        <w:bottom w:val="none" w:sz="0" w:space="0" w:color="auto"/>
                        <w:right w:val="none" w:sz="0" w:space="0" w:color="auto"/>
                      </w:divBdr>
                    </w:div>
                  </w:divsChild>
                </w:div>
                <w:div w:id="484787457">
                  <w:marLeft w:val="0"/>
                  <w:marRight w:val="0"/>
                  <w:marTop w:val="0"/>
                  <w:marBottom w:val="0"/>
                  <w:divBdr>
                    <w:top w:val="single" w:sz="8" w:space="1" w:color="F79646"/>
                    <w:left w:val="none" w:sz="0" w:space="0" w:color="auto"/>
                    <w:bottom w:val="single" w:sz="8" w:space="1" w:color="F79646"/>
                    <w:right w:val="none" w:sz="0" w:space="0" w:color="auto"/>
                  </w:divBdr>
                  <w:divsChild>
                    <w:div w:id="1379164067">
                      <w:marLeft w:val="0"/>
                      <w:marRight w:val="0"/>
                      <w:marTop w:val="0"/>
                      <w:marBottom w:val="0"/>
                      <w:divBdr>
                        <w:top w:val="none" w:sz="0" w:space="0" w:color="auto"/>
                        <w:left w:val="none" w:sz="0" w:space="0" w:color="auto"/>
                        <w:bottom w:val="none" w:sz="0" w:space="0" w:color="auto"/>
                        <w:right w:val="none" w:sz="0" w:space="0" w:color="auto"/>
                      </w:divBdr>
                    </w:div>
                  </w:divsChild>
                </w:div>
                <w:div w:id="671494715">
                  <w:marLeft w:val="0"/>
                  <w:marRight w:val="0"/>
                  <w:marTop w:val="0"/>
                  <w:marBottom w:val="0"/>
                  <w:divBdr>
                    <w:top w:val="single" w:sz="8" w:space="1" w:color="F79646"/>
                    <w:left w:val="none" w:sz="0" w:space="0" w:color="auto"/>
                    <w:bottom w:val="single" w:sz="8" w:space="1" w:color="F79646"/>
                    <w:right w:val="none" w:sz="0" w:space="0" w:color="auto"/>
                  </w:divBdr>
                  <w:divsChild>
                    <w:div w:id="1097672801">
                      <w:marLeft w:val="0"/>
                      <w:marRight w:val="0"/>
                      <w:marTop w:val="0"/>
                      <w:marBottom w:val="0"/>
                      <w:divBdr>
                        <w:top w:val="none" w:sz="0" w:space="0" w:color="auto"/>
                        <w:left w:val="none" w:sz="0" w:space="0" w:color="auto"/>
                        <w:bottom w:val="none" w:sz="0" w:space="0" w:color="auto"/>
                        <w:right w:val="none" w:sz="0" w:space="0" w:color="auto"/>
                      </w:divBdr>
                    </w:div>
                  </w:divsChild>
                </w:div>
                <w:div w:id="1327126634">
                  <w:marLeft w:val="0"/>
                  <w:marRight w:val="0"/>
                  <w:marTop w:val="0"/>
                  <w:marBottom w:val="0"/>
                  <w:divBdr>
                    <w:top w:val="single" w:sz="8" w:space="1" w:color="F79646"/>
                    <w:left w:val="none" w:sz="0" w:space="0" w:color="auto"/>
                    <w:bottom w:val="single" w:sz="8" w:space="1" w:color="F79646"/>
                    <w:right w:val="none" w:sz="0" w:space="0" w:color="auto"/>
                  </w:divBdr>
                  <w:divsChild>
                    <w:div w:id="1111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112290033" TargetMode="External"/><Relationship Id="rId21" Type="http://schemas.openxmlformats.org/officeDocument/2006/relationships/hyperlink" Target="http://publication.pravo.gov.ru/document/0001202402070024" TargetMode="External"/><Relationship Id="rId42" Type="http://schemas.openxmlformats.org/officeDocument/2006/relationships/image" Target="media/image1.jpeg"/><Relationship Id="rId47" Type="http://schemas.openxmlformats.org/officeDocument/2006/relationships/image" Target="media/image3.jpeg"/><Relationship Id="rId63" Type="http://schemas.openxmlformats.org/officeDocument/2006/relationships/hyperlink" Target="https://erzrf.ru/zastroyschiki/brand/gruppa-kompanij-granel-955386001?region=vse-regiony&amp;regionKey=0&amp;organizationId=955386001&amp;costType=1" TargetMode="External"/><Relationship Id="rId68" Type="http://schemas.openxmlformats.org/officeDocument/2006/relationships/hyperlink" Target="https://www.gosuslugi.ru/crt" TargetMode="External"/><Relationship Id="rId84" Type="http://schemas.openxmlformats.org/officeDocument/2006/relationships/image" Target="media/image10.png"/><Relationship Id="rId89" Type="http://schemas.openxmlformats.org/officeDocument/2006/relationships/hyperlink" Target="https://arsitim.ru/timml" TargetMode="External"/><Relationship Id="rId112" Type="http://schemas.openxmlformats.org/officeDocument/2006/relationships/fontTable" Target="fontTable.xml"/><Relationship Id="rId16" Type="http://schemas.openxmlformats.org/officeDocument/2006/relationships/hyperlink" Target="https://docs.cntd.ru/document/565649004?marker=64U0IK" TargetMode="External"/><Relationship Id="rId107" Type="http://schemas.openxmlformats.org/officeDocument/2006/relationships/image" Target="media/image17.jpeg"/><Relationship Id="rId11" Type="http://schemas.openxmlformats.org/officeDocument/2006/relationships/hyperlink" Target="https://docs.cntd.ru/document/565649004?marker=64U0IK" TargetMode="External"/><Relationship Id="rId32" Type="http://schemas.openxmlformats.org/officeDocument/2006/relationships/hyperlink" Target="https://minstroyrf.gov.ru/" TargetMode="External"/><Relationship Id="rId37" Type="http://schemas.openxmlformats.org/officeDocument/2006/relationships/hyperlink" Target="https://vk.com/wall-197898211_4330?ysclid=lv3oks4eq199311982" TargetMode="External"/><Relationship Id="rId53" Type="http://schemas.openxmlformats.org/officeDocument/2006/relationships/hyperlink" Target="https://erzrf.ru/news/ekspert-sprognoziroval-kak-i-pochemu-mogut-izmenitsya-programmy-s-gospodderzhkoy?regions=%D0%A0%D0%A4&amp;tag=%D0%98%D0%BF%D0%BE%D1%82%D0%B5%D0%BA%D0%B0&amp;periodFrom=01.11.2023&amp;periodTo=31.12.2023" TargetMode="External"/><Relationship Id="rId58" Type="http://schemas.openxmlformats.org/officeDocument/2006/relationships/hyperlink" Target="https://www.garant.ru/products/ipo/prime/doc/71878412/" TargetMode="External"/><Relationship Id="rId74" Type="http://schemas.openxmlformats.org/officeDocument/2006/relationships/hyperlink" Target="https://id.nostroy.ru/" TargetMode="External"/><Relationship Id="rId79" Type="http://schemas.openxmlformats.org/officeDocument/2006/relationships/hyperlink" Target="https://stroygaz.ru/news/kadry/nostroy-nekhvatka-spetsialistov-v-stroyke-v-2023-godu-vyrosla-bolee-chem-na-tret/" TargetMode="External"/><Relationship Id="rId102"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hyperlink" Target="https://www.kommersant.ru/doc/6636994?from=doc_vrez" TargetMode="External"/><Relationship Id="rId95" Type="http://schemas.openxmlformats.org/officeDocument/2006/relationships/hyperlink" Target="https://www.gosuslugi.ru/crt" TargetMode="External"/><Relationship Id="rId22" Type="http://schemas.openxmlformats.org/officeDocument/2006/relationships/hyperlink" Target="https://erzrf.ru/news/rosreyestr-v-proshlom-godu-moskvichi-poluchili-rekordnyye-84-mln-svedeniy-iz-yegrn?noCache=true&amp;search=%D0%B5%D0%B3%D1%80%D0%BD" TargetMode="External"/><Relationship Id="rId27" Type="http://schemas.openxmlformats.org/officeDocument/2006/relationships/hyperlink" Target="https://erzrf.ru/news/ustanovleny-novyye-indikatory-riska-dlya-provedeniya-proverok-gosstroynadzora?search=%D0%B8%D0%BD%D0%B4%D0%B8%D0%BA%D0%B0%D1%82%D0%BE" TargetMode="External"/><Relationship Id="rId43" Type="http://schemas.openxmlformats.org/officeDocument/2006/relationships/hyperlink" Target="https://www.cbr.ru/" TargetMode="External"/><Relationship Id="rId48" Type="http://schemas.openxmlformats.org/officeDocument/2006/relationships/image" Target="media/image4.jpeg"/><Relationship Id="rId64" Type="http://schemas.openxmlformats.org/officeDocument/2006/relationships/hyperlink" Target="https://www.sberbank.ru/ru/person" TargetMode="External"/><Relationship Id="rId69" Type="http://schemas.openxmlformats.org/officeDocument/2006/relationships/hyperlink" Target="https://ebs.nostroy.ru/" TargetMode="External"/><Relationship Id="rId113" Type="http://schemas.openxmlformats.org/officeDocument/2006/relationships/theme" Target="theme/theme1.xml"/><Relationship Id="rId80" Type="http://schemas.openxmlformats.org/officeDocument/2006/relationships/image" Target="media/image6.png"/><Relationship Id="rId85" Type="http://schemas.openxmlformats.org/officeDocument/2006/relationships/image" Target="media/image11.png"/><Relationship Id="rId12" Type="http://schemas.openxmlformats.org/officeDocument/2006/relationships/hyperlink" Target="https://docs.cntd.ru/document/565649004?marker=7D20K3" TargetMode="External"/><Relationship Id="rId17" Type="http://schemas.openxmlformats.org/officeDocument/2006/relationships/hyperlink" Target="https://regulation.gov.ru/Regulation/Npa/PublicView?npaID=147174" TargetMode="External"/><Relationship Id="rId33" Type="http://schemas.openxmlformats.org/officeDocument/2006/relationships/hyperlink" Target="https://xn--p1aee.xn--p1ai/" TargetMode="External"/><Relationship Id="rId38" Type="http://schemas.openxmlformats.org/officeDocument/2006/relationships/hyperlink" Target="http://government.ru/rugovclassifier/846/events/" TargetMode="External"/><Relationship Id="rId59" Type="http://schemas.openxmlformats.org/officeDocument/2006/relationships/hyperlink" Target="https://erzrf.ru/news/v-perechen-kreditnykh-uchrezhdeniy-imeyushchikh-pravo-rabotat-s-eskrou-tsb-dobavil-dva-novykh-banka-spisok?search=%D0%BF%D0%B5%D1%80%D0%B5%D1%87%D0%B5%D0%BD" TargetMode="External"/><Relationship Id="rId103" Type="http://schemas.openxmlformats.org/officeDocument/2006/relationships/hyperlink" Target="https://www.mosfm.com/audios/154808?type=news" TargetMode="External"/><Relationship Id="rId108" Type="http://schemas.openxmlformats.org/officeDocument/2006/relationships/hyperlink" Target="https://docs.cntd.ru/document/1305679925" TargetMode="External"/><Relationship Id="rId54" Type="http://schemas.openxmlformats.org/officeDocument/2006/relationships/image" Target="media/image5.jpeg"/><Relationship Id="rId70" Type="http://schemas.openxmlformats.org/officeDocument/2006/relationships/hyperlink" Target="https://id.nostroy.ru/" TargetMode="External"/><Relationship Id="rId75" Type="http://schemas.openxmlformats.org/officeDocument/2006/relationships/hyperlink" Target="https://www.mirkvartir.ru/journal/analytics/2024/04/10/chastnye-doma-silno/" TargetMode="External"/><Relationship Id="rId91" Type="http://schemas.openxmlformats.org/officeDocument/2006/relationships/hyperlink" Target="https://xn--d1aqf.xn--p1ai/" TargetMode="External"/><Relationship Id="rId96" Type="http://schemas.openxmlformats.org/officeDocument/2006/relationships/hyperlink" Target="https://iz.ru/tag/vladimir-put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565649004?marker=64U0IK" TargetMode="External"/><Relationship Id="rId23" Type="http://schemas.openxmlformats.org/officeDocument/2006/relationships/hyperlink" Target="https://regulation.gov.ru/Regulation/Npa/PublicView?npaID=147037" TargetMode="External"/><Relationship Id="rId28" Type="http://schemas.openxmlformats.org/officeDocument/2006/relationships/hyperlink" Target="http://publication.pravo.gov.ru/document/0001202404010012?ysclid=luhwnyz16781506635&amp;index=1" TargetMode="External"/><Relationship Id="rId36" Type="http://schemas.openxmlformats.org/officeDocument/2006/relationships/hyperlink" Target="https://erzrf.ru/news/rosstat_vvod_zhilya_v_rossii_za_yanvar__dekabr_2023_goda_vyros_na_7_5_protsentov_grafiki?search=110" TargetMode="External"/><Relationship Id="rId49" Type="http://schemas.openxmlformats.org/officeDocument/2006/relationships/hyperlink" Target="https://s.sber.ru/FdMfKM" TargetMode="External"/><Relationship Id="rId57" Type="http://schemas.openxmlformats.org/officeDocument/2006/relationships/hyperlink" Target="http://www.cbr.ru/banking_sector/credit/list_ko/" TargetMode="External"/><Relationship Id="rId106" Type="http://schemas.openxmlformats.org/officeDocument/2006/relationships/image" Target="media/image16.jpeg"/><Relationship Id="rId10" Type="http://schemas.openxmlformats.org/officeDocument/2006/relationships/hyperlink" Target="https://xn--j1ajaj.xn--p1ai/" TargetMode="External"/><Relationship Id="rId31" Type="http://schemas.openxmlformats.org/officeDocument/2006/relationships/hyperlink" Target="http://government.ru/news/51319/" TargetMode="External"/><Relationship Id="rId44" Type="http://schemas.openxmlformats.org/officeDocument/2006/relationships/hyperlink" Target="https://frankrg.com/" TargetMode="External"/><Relationship Id="rId52" Type="http://schemas.openxmlformats.org/officeDocument/2006/relationships/hyperlink" Target="http://www.sberbank.ru/ru/person/credits/home/buying_complete_house_daln" TargetMode="External"/><Relationship Id="rId60" Type="http://schemas.openxmlformats.org/officeDocument/2006/relationships/hyperlink" Target="https://www.kommersant.ru/doc/6648348" TargetMode="External"/><Relationship Id="rId65" Type="http://schemas.openxmlformats.org/officeDocument/2006/relationships/hyperlink" Target="https://www.kommersant.ru/doc/6648348" TargetMode="External"/><Relationship Id="rId73" Type="http://schemas.openxmlformats.org/officeDocument/2006/relationships/hyperlink" Target="https://id.nostroy.ru/" TargetMode="External"/><Relationship Id="rId78" Type="http://schemas.openxmlformats.org/officeDocument/2006/relationships/hyperlink" Target="https://stroygaz.ru/news/kadry/stroyotrasl-voshla-v-troyku-sfer-po-sprosu-na-kadry/" TargetMode="External"/><Relationship Id="rId81" Type="http://schemas.openxmlformats.org/officeDocument/2006/relationships/image" Target="media/image7.png"/><Relationship Id="rId86" Type="http://schemas.openxmlformats.org/officeDocument/2006/relationships/image" Target="media/image12.png"/><Relationship Id="rId94" Type="http://schemas.openxmlformats.org/officeDocument/2006/relationships/hyperlink" Target="mailto:d.girich@gge.ru" TargetMode="External"/><Relationship Id="rId99" Type="http://schemas.openxmlformats.org/officeDocument/2006/relationships/hyperlink" Target="https://rcmm.ru/uploads/posts/2024-04/1712837076_nvtqdkhc45gf7m0cqyxpiubglatxsjim8tslkx6j33.jpg" TargetMode="External"/><Relationship Id="rId101" Type="http://schemas.openxmlformats.org/officeDocument/2006/relationships/hyperlink" Target="https://rcmm.ru/uploads/posts/2024-04/1712673895_snimok33.jpg" TargetMode="External"/><Relationship Id="rId4" Type="http://schemas.openxmlformats.org/officeDocument/2006/relationships/settings" Target="settings.xml"/><Relationship Id="rId9" Type="http://schemas.openxmlformats.org/officeDocument/2006/relationships/hyperlink" Target="https://ancb.ru/files/ck/1713122269_1404_Proekt_izmeneniya___2_SP_2.13130.2020.pdf" TargetMode="External"/><Relationship Id="rId13" Type="http://schemas.openxmlformats.org/officeDocument/2006/relationships/hyperlink" Target="https://docs.cntd.ru/document/565649004?marker=64U0IK" TargetMode="External"/><Relationship Id="rId18" Type="http://schemas.openxmlformats.org/officeDocument/2006/relationships/hyperlink" Target="http://publication.pravo.gov.ru/Document/View/0001202112300077" TargetMode="External"/><Relationship Id="rId39" Type="http://schemas.openxmlformats.org/officeDocument/2006/relationships/hyperlink" Target="http://government.ru/news/51364/" TargetMode="External"/><Relationship Id="rId109" Type="http://schemas.openxmlformats.org/officeDocument/2006/relationships/header" Target="header1.xml"/><Relationship Id="rId34" Type="http://schemas.openxmlformats.org/officeDocument/2006/relationships/hyperlink" Target="http://government.ru/news/51364/" TargetMode="External"/><Relationship Id="rId50" Type="http://schemas.openxmlformats.org/officeDocument/2006/relationships/hyperlink" Target="http://www.sberbank.ru/ru/person/credits/home/gos_2020" TargetMode="External"/><Relationship Id="rId55" Type="http://schemas.openxmlformats.org/officeDocument/2006/relationships/hyperlink" Target="https://s.sber.ru/FdMfKM" TargetMode="External"/><Relationship Id="rId76" Type="http://schemas.openxmlformats.org/officeDocument/2006/relationships/hyperlink" Target="https://www.mirkvartir.ru/" TargetMode="External"/><Relationship Id="rId97" Type="http://schemas.openxmlformats.org/officeDocument/2006/relationships/hyperlink" Target="https://iz.ru/1681948/2024-04-13/glava-mchs-rf-kurenkov-pribyl-v-omskuiu-oblast-dlia-otcenki-situatcii-s-pavodkom" TargetMode="External"/><Relationship Id="rId104" Type="http://schemas.openxmlformats.org/officeDocument/2006/relationships/hyperlink" Target="https://soyuzcem.ru/" TargetMode="External"/><Relationship Id="rId7" Type="http://schemas.openxmlformats.org/officeDocument/2006/relationships/endnotes" Target="endnotes.xml"/><Relationship Id="rId71" Type="http://schemas.openxmlformats.org/officeDocument/2006/relationships/hyperlink" Target="https://t.me/smety" TargetMode="External"/><Relationship Id="rId92" Type="http://schemas.openxmlformats.org/officeDocument/2006/relationships/hyperlink" Target="https://www.kommersant.ru/doc/6648354?from=doc_vrez" TargetMode="External"/><Relationship Id="rId2" Type="http://schemas.openxmlformats.org/officeDocument/2006/relationships/numbering" Target="numbering.xml"/><Relationship Id="rId29" Type="http://schemas.openxmlformats.org/officeDocument/2006/relationships/hyperlink" Target="http://government.ru/news/51319/" TargetMode="External"/><Relationship Id="rId24" Type="http://schemas.openxmlformats.org/officeDocument/2006/relationships/hyperlink" Target="https://online.consultant.ru/riv/cgi/online.cgi?req=doc&amp;base=LAW&amp;n=473546" TargetMode="External"/><Relationship Id="rId40" Type="http://schemas.openxmlformats.org/officeDocument/2006/relationships/hyperlink" Target="https://xn--d1aqf.xn--p1ai/" TargetMode="External"/><Relationship Id="rId45" Type="http://schemas.openxmlformats.org/officeDocument/2006/relationships/hyperlink" Target="https://xn--d1aqf.xn--p1ai/" TargetMode="External"/><Relationship Id="rId66" Type="http://schemas.openxmlformats.org/officeDocument/2006/relationships/hyperlink" Target="https://om.group/" TargetMode="External"/><Relationship Id="rId87" Type="http://schemas.openxmlformats.org/officeDocument/2006/relationships/hyperlink" Target="https://ancb.ru/publication/read/15408" TargetMode="External"/><Relationship Id="rId110" Type="http://schemas.openxmlformats.org/officeDocument/2006/relationships/footer" Target="footer1.xml"/><Relationship Id="rId61" Type="http://schemas.openxmlformats.org/officeDocument/2006/relationships/hyperlink" Target="https://erzrf.ru/zastroyschiki/brand/gruppa-kompanij-strana-development-5339663001?region=vse-regiony&amp;regionKey=0&amp;organizationId=5339663001&amp;costType=1" TargetMode="External"/><Relationship Id="rId82" Type="http://schemas.openxmlformats.org/officeDocument/2006/relationships/image" Target="media/image8.png"/><Relationship Id="rId19" Type="http://schemas.openxmlformats.org/officeDocument/2006/relationships/hyperlink" Target="http://publication.pravo.gov.ru/Document/View/0001202112300077" TargetMode="External"/><Relationship Id="rId14" Type="http://schemas.openxmlformats.org/officeDocument/2006/relationships/hyperlink" Target="https://docs.cntd.ru/document/565649004?marker=64U0IK" TargetMode="External"/><Relationship Id="rId30" Type="http://schemas.openxmlformats.org/officeDocument/2006/relationships/hyperlink" Target="http://kremlin.ru/acts/assignments/orders/73759" TargetMode="External"/><Relationship Id="rId35" Type="http://schemas.openxmlformats.org/officeDocument/2006/relationships/hyperlink" Target="http://www.kremlin.ru/structure/state-council" TargetMode="External"/><Relationship Id="rId56" Type="http://schemas.openxmlformats.org/officeDocument/2006/relationships/hyperlink" Target="https://erzrf.ru/news/vedushchiye-rossiyskiye-banki-vozobnovili-vydachu-it-ipoteki?regions=%D0%A0%D0%A4&amp;search=IT" TargetMode="External"/><Relationship Id="rId77" Type="http://schemas.openxmlformats.org/officeDocument/2006/relationships/hyperlink" Target="https://www.mirkvartir.ru/journal/analytics/2024/04/10/chastnye-doma-silno/" TargetMode="External"/><Relationship Id="rId100" Type="http://schemas.openxmlformats.org/officeDocument/2006/relationships/image" Target="media/image13.jpeg"/><Relationship Id="rId105" Type="http://schemas.openxmlformats.org/officeDocument/2006/relationships/image" Target="media/image15.jpeg"/><Relationship Id="rId8" Type="http://schemas.openxmlformats.org/officeDocument/2006/relationships/hyperlink" Target="https://www.normacs.ru/Doclist/doc/12IOB.html" TargetMode="External"/><Relationship Id="rId51" Type="http://schemas.openxmlformats.org/officeDocument/2006/relationships/hyperlink" Target="http://www.sberbank.ru/ru/person/credits/home/family" TargetMode="External"/><Relationship Id="rId72" Type="http://schemas.openxmlformats.org/officeDocument/2006/relationships/hyperlink" Target="mailto:i.nesmachnykh@nostroy.ru" TargetMode="External"/><Relationship Id="rId93" Type="http://schemas.openxmlformats.org/officeDocument/2006/relationships/hyperlink" Target="https://www.kommersant.ru/doc/6648354?from=doc_vrez" TargetMode="External"/><Relationship Id="rId98" Type="http://schemas.openxmlformats.org/officeDocument/2006/relationships/hyperlink" Target="https://iz.ru/1681799/2024-04-13/glava-mchs-s-vozdukha-osmotrel-zatoplennye-territorii-altaiskogo-kraia" TargetMode="External"/><Relationship Id="rId3" Type="http://schemas.openxmlformats.org/officeDocument/2006/relationships/styles" Target="styles.xml"/><Relationship Id="rId25" Type="http://schemas.openxmlformats.org/officeDocument/2006/relationships/hyperlink" Target="https://www.consultant.ru/document/cons_doc_LAW_51040/9066705b3210c244f4b2caba0da8ec7186f0d1ab/" TargetMode="External"/><Relationship Id="rId46" Type="http://schemas.openxmlformats.org/officeDocument/2006/relationships/image" Target="media/image2.jpeg"/><Relationship Id="rId67" Type="http://schemas.openxmlformats.org/officeDocument/2006/relationships/hyperlink" Target="mailto:d.girich@gge.ru" TargetMode="External"/><Relationship Id="rId20" Type="http://schemas.openxmlformats.org/officeDocument/2006/relationships/hyperlink" Target="http://publication.pravo.gov.ru/document/0001202402070024?index=3" TargetMode="External"/><Relationship Id="rId41" Type="http://schemas.openxmlformats.org/officeDocument/2006/relationships/hyperlink" Target="https://www.srogen.ru/" TargetMode="External"/><Relationship Id="rId62" Type="http://schemas.openxmlformats.org/officeDocument/2006/relationships/hyperlink" Target="http://stroi.duma.gov.ru/" TargetMode="External"/><Relationship Id="rId83" Type="http://schemas.openxmlformats.org/officeDocument/2006/relationships/image" Target="media/image9.png"/><Relationship Id="rId88" Type="http://schemas.openxmlformats.org/officeDocument/2006/relationships/hyperlink" Target="https://youtu.be/fD7vHOXhDIw" TargetMode="External"/><Relationship Id="rId11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3433</TotalTime>
  <Pages>112</Pages>
  <Words>40947</Words>
  <Characters>233398</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44</cp:revision>
  <cp:lastPrinted>2021-04-21T13:53:00Z</cp:lastPrinted>
  <dcterms:created xsi:type="dcterms:W3CDTF">2024-03-07T09:46:00Z</dcterms:created>
  <dcterms:modified xsi:type="dcterms:W3CDTF">2024-04-19T09:57:00Z</dcterms:modified>
</cp:coreProperties>
</file>